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A9E8" w14:textId="5444CE47" w:rsidR="00341066" w:rsidRDefault="004D5F70" w:rsidP="00DA699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126D26" wp14:editId="3D5105CD">
            <wp:simplePos x="0" y="0"/>
            <wp:positionH relativeFrom="column">
              <wp:posOffset>2859844</wp:posOffset>
            </wp:positionH>
            <wp:positionV relativeFrom="paragraph">
              <wp:posOffset>64477</wp:posOffset>
            </wp:positionV>
            <wp:extent cx="639445" cy="796290"/>
            <wp:effectExtent l="0" t="0" r="8255" b="381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A6991">
        <w:rPr>
          <w:lang w:val="en-US"/>
        </w:rPr>
        <w:br w:type="textWrapping" w:clear="all"/>
      </w:r>
    </w:p>
    <w:p w14:paraId="7F4EF627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АДМИНИСТРАЦИЯ</w:t>
      </w:r>
    </w:p>
    <w:p w14:paraId="1346444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ПАВЛОВо-ПОСАДского ГОРОДСКОГО ОКРУГА</w:t>
      </w:r>
    </w:p>
    <w:p w14:paraId="09B75435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МОСКОВСКОЙ ОБЛАСТИ</w:t>
      </w:r>
    </w:p>
    <w:p w14:paraId="59262FF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44"/>
        </w:rPr>
      </w:pPr>
      <w:r>
        <w:rPr>
          <w:rFonts w:ascii="Times New Roman" w:hAnsi="Times New Roman"/>
          <w:b/>
          <w:caps/>
          <w:sz w:val="44"/>
        </w:rPr>
        <w:t>ПОСТАНОВЛЕНИЕ</w:t>
      </w:r>
    </w:p>
    <w:tbl>
      <w:tblPr>
        <w:tblW w:w="425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407"/>
        <w:gridCol w:w="1922"/>
      </w:tblGrid>
      <w:tr w:rsidR="00341066" w14:paraId="42B06729" w14:textId="77777777">
        <w:trPr>
          <w:jc w:val="center"/>
        </w:trPr>
        <w:tc>
          <w:tcPr>
            <w:tcW w:w="1924" w:type="dxa"/>
            <w:tcBorders>
              <w:bottom w:val="single" w:sz="4" w:space="0" w:color="000000"/>
            </w:tcBorders>
            <w:vAlign w:val="bottom"/>
          </w:tcPr>
          <w:p w14:paraId="290C3310" w14:textId="2B044559" w:rsidR="00341066" w:rsidRPr="00AD73AE" w:rsidRDefault="006043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16.09.2026</w:t>
            </w:r>
          </w:p>
        </w:tc>
        <w:tc>
          <w:tcPr>
            <w:tcW w:w="407" w:type="dxa"/>
            <w:vAlign w:val="bottom"/>
          </w:tcPr>
          <w:p w14:paraId="540FB617" w14:textId="77777777" w:rsidR="00341066" w:rsidRDefault="004D5F70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79C982EB" w14:textId="3AED0D25" w:rsidR="00341066" w:rsidRPr="000E7E64" w:rsidRDefault="006043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1930</w:t>
            </w:r>
          </w:p>
        </w:tc>
      </w:tr>
    </w:tbl>
    <w:p w14:paraId="0472580E" w14:textId="77777777" w:rsidR="00341066" w:rsidRDefault="004D5F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Павловский Посад</w:t>
      </w:r>
    </w:p>
    <w:p w14:paraId="7C843401" w14:textId="77777777" w:rsidR="00851B21" w:rsidRDefault="00851B21">
      <w:pPr>
        <w:pStyle w:val="230"/>
      </w:pPr>
    </w:p>
    <w:p w14:paraId="6E371546" w14:textId="727A0875" w:rsidR="00341066" w:rsidRPr="00AC621A" w:rsidRDefault="00851B21" w:rsidP="00763635">
      <w:pPr>
        <w:pStyle w:val="230"/>
        <w:ind w:right="5387"/>
        <w:rPr>
          <w:szCs w:val="24"/>
        </w:rPr>
      </w:pPr>
      <w:r>
        <w:t>Об установлении публичного сервитута в порядке</w:t>
      </w:r>
      <w:r w:rsidR="00763635">
        <w:t xml:space="preserve"> </w:t>
      </w:r>
      <w:r>
        <w:t>главы V.7. Земельного кодекса Российской Федерации</w:t>
      </w:r>
      <w:r w:rsidR="00763635">
        <w:t xml:space="preserve"> </w:t>
      </w:r>
      <w:r>
        <w:t xml:space="preserve">по адресу (местоположение): </w:t>
      </w:r>
      <w:bookmarkStart w:id="0" w:name="_Hlk206184239"/>
      <w:r w:rsidR="008558F2">
        <w:rPr>
          <w:szCs w:val="24"/>
        </w:rPr>
        <w:t>Российская Федерация,</w:t>
      </w:r>
      <w:r w:rsidR="00763635">
        <w:rPr>
          <w:szCs w:val="24"/>
        </w:rPr>
        <w:t xml:space="preserve"> </w:t>
      </w:r>
      <w:r w:rsidR="008558F2">
        <w:rPr>
          <w:szCs w:val="24"/>
        </w:rPr>
        <w:t>Московская область</w:t>
      </w:r>
      <w:r w:rsidR="00A9762E">
        <w:t>,</w:t>
      </w:r>
      <w:r w:rsidR="00763635">
        <w:t xml:space="preserve"> </w:t>
      </w:r>
      <w:r w:rsidR="00492EE1">
        <w:t xml:space="preserve">г. </w:t>
      </w:r>
      <w:r w:rsidR="00763635">
        <w:t xml:space="preserve">Электрогорск, ул. </w:t>
      </w:r>
      <w:r w:rsidR="00BF33A2">
        <w:t>Чкалова</w:t>
      </w:r>
      <w:r w:rsidR="00492EE1">
        <w:t>,</w:t>
      </w:r>
      <w:r w:rsidR="00FA2E26">
        <w:rPr>
          <w:szCs w:val="24"/>
        </w:rPr>
        <w:t xml:space="preserve"> </w:t>
      </w:r>
      <w:r>
        <w:t>в пользу Акционерного общества «Мособлгаз»</w:t>
      </w:r>
      <w:bookmarkStart w:id="1" w:name="_Hlk180171912"/>
      <w:r w:rsidR="00BA67A0">
        <w:rPr>
          <w:szCs w:val="24"/>
        </w:rPr>
        <w:t xml:space="preserve">, </w:t>
      </w:r>
      <w:bookmarkStart w:id="2" w:name="_Hlk204335392"/>
      <w:bookmarkStart w:id="3" w:name="_Hlk240282320"/>
      <w:bookmarkEnd w:id="1"/>
      <w:r w:rsidR="00CE256F">
        <w:rPr>
          <w:szCs w:val="24"/>
        </w:rPr>
        <w:t>в целях</w:t>
      </w:r>
      <w:r w:rsidR="00BF33A2">
        <w:rPr>
          <w:szCs w:val="24"/>
        </w:rPr>
        <w:t xml:space="preserve"> размещения</w:t>
      </w:r>
      <w:r w:rsidR="00763635">
        <w:rPr>
          <w:szCs w:val="24"/>
        </w:rPr>
        <w:t xml:space="preserve"> </w:t>
      </w:r>
      <w:r w:rsidR="008558F2" w:rsidRPr="007D3053">
        <w:rPr>
          <w:szCs w:val="24"/>
        </w:rPr>
        <w:t>линейн</w:t>
      </w:r>
      <w:r w:rsidR="00BF33A2">
        <w:rPr>
          <w:szCs w:val="24"/>
        </w:rPr>
        <w:t>ого</w:t>
      </w:r>
      <w:r w:rsidR="008558F2" w:rsidRPr="007D3053">
        <w:rPr>
          <w:szCs w:val="24"/>
        </w:rPr>
        <w:t xml:space="preserve"> объект</w:t>
      </w:r>
      <w:r w:rsidR="00BF33A2">
        <w:rPr>
          <w:szCs w:val="24"/>
        </w:rPr>
        <w:t>а</w:t>
      </w:r>
      <w:r w:rsidR="008558F2" w:rsidRPr="007D3053">
        <w:rPr>
          <w:szCs w:val="24"/>
        </w:rPr>
        <w:t xml:space="preserve"> системы газоснабжения – </w:t>
      </w:r>
      <w:r w:rsidR="00BF33A2">
        <w:rPr>
          <w:szCs w:val="24"/>
        </w:rPr>
        <w:t>«</w:t>
      </w:r>
      <w:r w:rsidR="008558F2" w:rsidRPr="007D3053">
        <w:rPr>
          <w:szCs w:val="24"/>
        </w:rPr>
        <w:t xml:space="preserve">«Газопровод </w:t>
      </w:r>
      <w:r w:rsidR="00763635">
        <w:rPr>
          <w:szCs w:val="24"/>
        </w:rPr>
        <w:t>среднего</w:t>
      </w:r>
      <w:r w:rsidR="008558F2" w:rsidRPr="007D3053">
        <w:rPr>
          <w:szCs w:val="24"/>
        </w:rPr>
        <w:t xml:space="preserve"> давления P ≤ 0,</w:t>
      </w:r>
      <w:r w:rsidR="00763635">
        <w:rPr>
          <w:szCs w:val="24"/>
        </w:rPr>
        <w:t>3</w:t>
      </w:r>
      <w:r w:rsidR="008558F2" w:rsidRPr="007D3053">
        <w:rPr>
          <w:szCs w:val="24"/>
        </w:rPr>
        <w:t xml:space="preserve"> МПа»</w:t>
      </w:r>
      <w:bookmarkEnd w:id="2"/>
      <w:r w:rsidR="00BF33A2">
        <w:rPr>
          <w:szCs w:val="24"/>
        </w:rPr>
        <w:t xml:space="preserve"> - для строительства газопровода – отвода для обеспечения возможности временного подключения передвижной блочно-модульной котельной (далее ПБМК) в целях повышения надежности теплоснабжения МОУ «Лицей», расположенный по адресу: Московская область, Павлово-Посадский городской округ, г. Электрогорск, ул. Чкалова, 2»</w:t>
      </w:r>
      <w:bookmarkEnd w:id="3"/>
      <w:r w:rsidR="00AC621A">
        <w:rPr>
          <w:szCs w:val="24"/>
        </w:rPr>
        <w:t>.</w:t>
      </w:r>
      <w:bookmarkEnd w:id="0"/>
    </w:p>
    <w:p w14:paraId="52380F7F" w14:textId="77777777" w:rsidR="00341066" w:rsidRDefault="00341066">
      <w:pPr>
        <w:pStyle w:val="230"/>
      </w:pPr>
    </w:p>
    <w:p w14:paraId="4BB758B9" w14:textId="3AAAA790" w:rsidR="00341066" w:rsidRPr="005329DC" w:rsidRDefault="00BA67A0" w:rsidP="00BA67A0">
      <w:pPr>
        <w:pStyle w:val="230"/>
        <w:rPr>
          <w:szCs w:val="24"/>
        </w:rPr>
      </w:pPr>
      <w:r>
        <w:rPr>
          <w:color w:val="00000A"/>
        </w:rPr>
        <w:t xml:space="preserve">             </w:t>
      </w:r>
      <w:r w:rsidR="004D5F70" w:rsidRPr="00CE2DE2">
        <w:rPr>
          <w:color w:val="00000A"/>
        </w:rPr>
        <w:t xml:space="preserve">В соответствии с Земельным кодексом Российской Федерации, </w:t>
      </w:r>
      <w:r w:rsidR="009F3A67"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4D5F70" w:rsidRPr="00CE2DE2">
        <w:rPr>
          <w:color w:val="00000A"/>
        </w:rPr>
        <w:t xml:space="preserve">, Законом Московской области от 07.06.1996 №23/96-ОЗ «О регулировании земельных отношений в Московской области», руководствуясь Уставом </w:t>
      </w:r>
      <w:r w:rsidR="004D5F70" w:rsidRPr="00CE2DE2">
        <w:t xml:space="preserve">Павлово-Посадского городского округа </w:t>
      </w:r>
      <w:r w:rsidR="004D5F70" w:rsidRPr="00CE2DE2">
        <w:rPr>
          <w:color w:val="00000A"/>
        </w:rPr>
        <w:t xml:space="preserve">Московской области, </w:t>
      </w:r>
      <w:r w:rsidR="004D5F70" w:rsidRPr="00CE2DE2">
        <w:t xml:space="preserve">постановлением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Федерации», </w:t>
      </w:r>
      <w:r w:rsidR="004D5F70" w:rsidRPr="00CE2DE2">
        <w:rPr>
          <w:color w:val="00000A"/>
        </w:rPr>
        <w:t xml:space="preserve">распоряжением Министерства имущественных отношений Московской области от 28.11.2022 №15ВР-2453 «Об утверждении средних значений кадастровой стоимости», </w:t>
      </w:r>
      <w:r w:rsidR="004D5F70" w:rsidRPr="00CE2DE2">
        <w:t>договором</w:t>
      </w:r>
      <w:r w:rsidR="00763635">
        <w:t xml:space="preserve"> от 1</w:t>
      </w:r>
      <w:r w:rsidR="00EC096A">
        <w:t>4</w:t>
      </w:r>
      <w:r w:rsidR="00763635">
        <w:t>.0</w:t>
      </w:r>
      <w:r w:rsidR="00EC096A">
        <w:t>8</w:t>
      </w:r>
      <w:r w:rsidR="00763635">
        <w:t>.202</w:t>
      </w:r>
      <w:r w:rsidR="00EC096A">
        <w:t>6</w:t>
      </w:r>
      <w:r w:rsidR="004D5F70" w:rsidRPr="00CE2DE2">
        <w:t xml:space="preserve"> №</w:t>
      </w:r>
      <w:r w:rsidR="00EC096A">
        <w:t xml:space="preserve"> Р001</w:t>
      </w:r>
      <w:r w:rsidR="004D5F70" w:rsidRPr="00CE2DE2">
        <w:t>-</w:t>
      </w:r>
      <w:r w:rsidR="00EC096A">
        <w:t>0048198848-113559620 на прокладку инженерных коммуникаций – Строительство газопровода среднег</w:t>
      </w:r>
      <w:r w:rsidR="00BF33A2">
        <w:t>о</w:t>
      </w:r>
      <w:r w:rsidR="00EC096A">
        <w:t xml:space="preserve"> давления на участке муниципальной автомобильной дороги: «ул. Чкалова»</w:t>
      </w:r>
      <w:r w:rsidR="00EC096A" w:rsidRPr="00EC096A">
        <w:t xml:space="preserve"> </w:t>
      </w:r>
      <w:r w:rsidR="00EC096A">
        <w:rPr>
          <w:lang w:val="en-US"/>
        </w:rPr>
        <w:t>IV</w:t>
      </w:r>
      <w:r w:rsidR="00EC096A">
        <w:t xml:space="preserve"> техническая категория</w:t>
      </w:r>
      <w:r w:rsidR="004D5F70" w:rsidRPr="00CE2DE2">
        <w:t>,</w:t>
      </w:r>
      <w:r w:rsidR="00603C30">
        <w:t xml:space="preserve"> </w:t>
      </w:r>
      <w:r w:rsidR="00EC096A" w:rsidRPr="00CE2DE2">
        <w:rPr>
          <w:color w:val="00000A"/>
        </w:rPr>
        <w:t xml:space="preserve">заключенным Администрацией Павлово-Посадского городского округа Московской области с </w:t>
      </w:r>
      <w:r w:rsidR="00EC096A" w:rsidRPr="00CE2DE2">
        <w:rPr>
          <w:color w:val="00000A"/>
        </w:rPr>
        <w:lastRenderedPageBreak/>
        <w:t>Акционерным обществом «Мособлгаз»</w:t>
      </w:r>
      <w:r w:rsidR="004D5F70" w:rsidRPr="00CE2DE2">
        <w:t>,</w:t>
      </w:r>
      <w:bookmarkStart w:id="4" w:name="_Hlk205552502"/>
      <w:r w:rsidR="00EC096A">
        <w:rPr>
          <w:color w:val="00000A"/>
        </w:rPr>
        <w:t xml:space="preserve"> </w:t>
      </w:r>
      <w:r w:rsidR="00D11720">
        <w:rPr>
          <w:color w:val="00000A"/>
        </w:rPr>
        <w:t xml:space="preserve"> </w:t>
      </w:r>
      <w:bookmarkEnd w:id="4"/>
      <w:r w:rsidR="004D5F70" w:rsidRPr="00CE2DE2">
        <w:t xml:space="preserve">размещением на официальном сайте Администрации Павлово-Посадского городского округа Московской области в информационно-телекоммуникационной сети «Интернет» доменное имя: PAVPOS.RU сообщения о возможном установлении публичного сервитута площадью </w:t>
      </w:r>
      <w:r w:rsidR="00BF33A2">
        <w:t>104</w:t>
      </w:r>
      <w:r w:rsidR="004D5F70" w:rsidRPr="00CE2DE2">
        <w:t xml:space="preserve"> кв.м, по адресу:</w:t>
      </w:r>
      <w:r w:rsidR="00FA2E26">
        <w:t xml:space="preserve"> </w:t>
      </w:r>
      <w:r w:rsidR="00650C4E">
        <w:rPr>
          <w:szCs w:val="24"/>
        </w:rPr>
        <w:t>Российская Федерация, Московская область</w:t>
      </w:r>
      <w:r w:rsidR="004E26E7">
        <w:rPr>
          <w:szCs w:val="24"/>
        </w:rPr>
        <w:t xml:space="preserve">, </w:t>
      </w:r>
      <w:r w:rsidR="00B82646">
        <w:rPr>
          <w:szCs w:val="24"/>
        </w:rPr>
        <w:t xml:space="preserve">Павлово-Посадский городской округ, </w:t>
      </w:r>
      <w:r w:rsidR="00E30496">
        <w:rPr>
          <w:szCs w:val="24"/>
        </w:rPr>
        <w:t xml:space="preserve">г. Электрогорск, ул. </w:t>
      </w:r>
      <w:r w:rsidR="00BF33A2">
        <w:rPr>
          <w:szCs w:val="24"/>
        </w:rPr>
        <w:t>Чкалова</w:t>
      </w:r>
      <w:r w:rsidR="00FA2E26">
        <w:t>,</w:t>
      </w:r>
      <w:r w:rsidR="004D5F70" w:rsidRPr="00CE2DE2">
        <w:rPr>
          <w:color w:val="00000A"/>
        </w:rPr>
        <w:t xml:space="preserve"> учитывая ходатайство об установлении публичного сервитута Акционерного общества «Мособлгаз» (сокращенное наименование – АО</w:t>
      </w:r>
      <w:r w:rsidR="004D5F70" w:rsidRPr="00CE2DE2">
        <w:t xml:space="preserve"> «Мособлгаз», ОГРН 1175024034734, ИНН 5032292612, КПП </w:t>
      </w:r>
      <w:r w:rsidR="005329DC">
        <w:t>503</w:t>
      </w:r>
      <w:r w:rsidR="00FA2E26">
        <w:t>2010</w:t>
      </w:r>
      <w:r w:rsidR="005329DC">
        <w:t>01</w:t>
      </w:r>
      <w:r w:rsidR="004D5F70" w:rsidRPr="00CE2DE2">
        <w:t>, адрес юридического</w:t>
      </w:r>
      <w:r w:rsidR="004D5F70" w:rsidRPr="00CE2DE2">
        <w:rPr>
          <w:color w:val="00000A"/>
        </w:rPr>
        <w:t xml:space="preserve"> лица: 143082, Московская область, г. Одинцово, д. Раздоры, км 1-й (Рублево-Успенское шоссе тер.), д. 1, </w:t>
      </w:r>
      <w:r w:rsidR="0083753F">
        <w:rPr>
          <w:color w:val="00000A"/>
        </w:rPr>
        <w:t>К.</w:t>
      </w:r>
      <w:r w:rsidR="004D5F70" w:rsidRPr="00CE2DE2">
        <w:rPr>
          <w:color w:val="00000A"/>
        </w:rPr>
        <w:t>Б, кабинет 901</w:t>
      </w:r>
      <w:r w:rsidR="005C4DBE">
        <w:rPr>
          <w:color w:val="00000A"/>
        </w:rPr>
        <w:t>)</w:t>
      </w:r>
      <w:r w:rsidR="004D5F70" w:rsidRPr="00CE2DE2">
        <w:rPr>
          <w:color w:val="00000A"/>
        </w:rPr>
        <w:t xml:space="preserve"> от </w:t>
      </w:r>
      <w:r w:rsidR="00EC096A">
        <w:rPr>
          <w:color w:val="00000A"/>
        </w:rPr>
        <w:t>11</w:t>
      </w:r>
      <w:r w:rsidR="00B82646">
        <w:rPr>
          <w:color w:val="00000A"/>
        </w:rPr>
        <w:t>.</w:t>
      </w:r>
      <w:r w:rsidR="00E30496">
        <w:rPr>
          <w:color w:val="00000A"/>
        </w:rPr>
        <w:t>0</w:t>
      </w:r>
      <w:r w:rsidR="00EC096A">
        <w:rPr>
          <w:color w:val="00000A"/>
        </w:rPr>
        <w:t>9</w:t>
      </w:r>
      <w:r w:rsidR="004D5F70" w:rsidRPr="00CE2DE2">
        <w:rPr>
          <w:color w:val="00000A"/>
        </w:rPr>
        <w:t>.202</w:t>
      </w:r>
      <w:r w:rsidR="00E30496">
        <w:rPr>
          <w:color w:val="00000A"/>
        </w:rPr>
        <w:t>6</w:t>
      </w:r>
      <w:r w:rsidR="004D5F70" w:rsidRPr="00CE2DE2">
        <w:rPr>
          <w:color w:val="00000A"/>
        </w:rPr>
        <w:t xml:space="preserve"> </w:t>
      </w:r>
      <w:r w:rsidR="004D5F70" w:rsidRPr="00CE2DE2">
        <w:t>№P001-</w:t>
      </w:r>
      <w:r w:rsidR="00EC096A">
        <w:t>4909656807</w:t>
      </w:r>
      <w:r w:rsidR="004D5F70" w:rsidRPr="00CE2DE2">
        <w:t>-</w:t>
      </w:r>
      <w:r w:rsidR="00EC096A">
        <w:t>115366204</w:t>
      </w:r>
      <w:r w:rsidR="004D5F70" w:rsidRPr="00CE2DE2">
        <w:t xml:space="preserve">, </w:t>
      </w:r>
    </w:p>
    <w:p w14:paraId="53D38606" w14:textId="77777777" w:rsidR="00341066" w:rsidRDefault="004D5F70">
      <w:pPr>
        <w:spacing w:before="12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74C985B1" w14:textId="419F2704" w:rsidR="00341066" w:rsidRPr="00CE2DE2" w:rsidRDefault="004D5F70">
      <w:pPr>
        <w:pStyle w:val="230"/>
        <w:ind w:firstLine="720"/>
      </w:pPr>
      <w:r w:rsidRPr="00CE2DE2">
        <w:rPr>
          <w:color w:val="00000A"/>
        </w:rPr>
        <w:t xml:space="preserve">1. </w:t>
      </w:r>
      <w:r w:rsidR="00CF5D51" w:rsidRPr="00CE2DE2">
        <w:rPr>
          <w:color w:val="00000A"/>
        </w:rPr>
        <w:t>Установить публичный сервитут на срок 120 месяцев в отношении</w:t>
      </w:r>
      <w:r w:rsidR="00CF5D51">
        <w:rPr>
          <w:color w:val="00000A"/>
        </w:rPr>
        <w:t xml:space="preserve"> земел</w:t>
      </w:r>
      <w:r w:rsidR="00CF5D51" w:rsidRPr="00CE2DE2">
        <w:rPr>
          <w:color w:val="00000A"/>
        </w:rPr>
        <w:t>ьных участков, согласно приложению № 1 к настоящему постановлению</w:t>
      </w:r>
      <w:r w:rsidR="00EA0D5E" w:rsidRPr="00CE2DE2">
        <w:rPr>
          <w:color w:val="00000A"/>
        </w:rPr>
        <w:t xml:space="preserve">, </w:t>
      </w:r>
      <w:r w:rsidRPr="00CE2DE2">
        <w:t xml:space="preserve">в пользу Акционерного общества «Мособлгаз», </w:t>
      </w:r>
      <w:bookmarkStart w:id="5" w:name="_Hlk204766790"/>
      <w:bookmarkStart w:id="6" w:name="_Hlk204771737"/>
      <w:r w:rsidR="00552A2C">
        <w:rPr>
          <w:szCs w:val="24"/>
        </w:rPr>
        <w:t xml:space="preserve">для размещения </w:t>
      </w:r>
      <w:r w:rsidR="00552A2C" w:rsidRPr="007D3053">
        <w:rPr>
          <w:szCs w:val="24"/>
        </w:rPr>
        <w:t>линейн</w:t>
      </w:r>
      <w:r w:rsidR="00552A2C">
        <w:rPr>
          <w:szCs w:val="24"/>
        </w:rPr>
        <w:t>ого</w:t>
      </w:r>
      <w:r w:rsidR="00552A2C" w:rsidRPr="007D3053">
        <w:rPr>
          <w:szCs w:val="24"/>
        </w:rPr>
        <w:t xml:space="preserve"> объект</w:t>
      </w:r>
      <w:r w:rsidR="00552A2C">
        <w:rPr>
          <w:szCs w:val="24"/>
        </w:rPr>
        <w:t>а</w:t>
      </w:r>
      <w:r w:rsidR="00552A2C" w:rsidRPr="007D3053">
        <w:rPr>
          <w:szCs w:val="24"/>
        </w:rPr>
        <w:t xml:space="preserve"> системы газоснабжения – </w:t>
      </w:r>
      <w:r w:rsidR="00552A2C">
        <w:rPr>
          <w:szCs w:val="24"/>
        </w:rPr>
        <w:t>«</w:t>
      </w:r>
      <w:r w:rsidR="00552A2C" w:rsidRPr="007D3053">
        <w:rPr>
          <w:szCs w:val="24"/>
        </w:rPr>
        <w:t xml:space="preserve">«Газопровод </w:t>
      </w:r>
      <w:r w:rsidR="00552A2C">
        <w:rPr>
          <w:szCs w:val="24"/>
        </w:rPr>
        <w:t>среднего</w:t>
      </w:r>
      <w:r w:rsidR="00552A2C" w:rsidRPr="007D3053">
        <w:rPr>
          <w:szCs w:val="24"/>
        </w:rPr>
        <w:t xml:space="preserve"> давления P ≤ 0,</w:t>
      </w:r>
      <w:r w:rsidR="00552A2C">
        <w:rPr>
          <w:szCs w:val="24"/>
        </w:rPr>
        <w:t>3</w:t>
      </w:r>
      <w:r w:rsidR="00552A2C" w:rsidRPr="007D3053">
        <w:rPr>
          <w:szCs w:val="24"/>
        </w:rPr>
        <w:t xml:space="preserve"> МПа»</w:t>
      </w:r>
      <w:r w:rsidR="00552A2C">
        <w:rPr>
          <w:szCs w:val="24"/>
        </w:rPr>
        <w:t xml:space="preserve"> - для строительства газопровода – отвода для обеспечения возможности временного подключения передвижной блочно-модульной котельной (далее ПБМК) в целях повышения надежности теплоснабжения МОУ «Лицей», расположенный по адресу: Московская область, Павлово-Посадский городской округ, г. Электрогорск, ул. Чкалова, 2»</w:t>
      </w:r>
      <w:r w:rsidR="00650C4E">
        <w:rPr>
          <w:szCs w:val="24"/>
        </w:rPr>
        <w:t xml:space="preserve">, </w:t>
      </w:r>
      <w:bookmarkEnd w:id="5"/>
      <w:bookmarkEnd w:id="6"/>
      <w:r w:rsidRPr="00CE2DE2">
        <w:t>в границах в соответствии с приложением №</w:t>
      </w:r>
      <w:r w:rsidR="00CF5D51">
        <w:t>2</w:t>
      </w:r>
      <w:r w:rsidRPr="00CE2DE2">
        <w:t xml:space="preserve"> «</w:t>
      </w:r>
      <w:r w:rsidR="00C83C77">
        <w:t xml:space="preserve">Описание </w:t>
      </w:r>
      <w:r w:rsidR="009F7C20">
        <w:t xml:space="preserve">местоположения </w:t>
      </w:r>
      <w:r w:rsidR="00C83C77">
        <w:t>границ публичного сервитута</w:t>
      </w:r>
      <w:r w:rsidRPr="00CE2DE2">
        <w:t>» к настоящему постановлению.</w:t>
      </w:r>
    </w:p>
    <w:p w14:paraId="721ADE9E" w14:textId="77777777" w:rsidR="00341066" w:rsidRPr="00CE2DE2" w:rsidRDefault="004D5F70">
      <w:pPr>
        <w:pStyle w:val="230"/>
        <w:ind w:firstLine="720"/>
      </w:pPr>
      <w:r w:rsidRPr="00CE2DE2">
        <w:t>1.1.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– 11 месяцев.</w:t>
      </w:r>
    </w:p>
    <w:p w14:paraId="0BDB5567" w14:textId="53DF5AC9" w:rsidR="00341066" w:rsidRPr="00CE2DE2" w:rsidRDefault="004D5F70">
      <w:pPr>
        <w:pStyle w:val="230"/>
        <w:ind w:firstLine="720"/>
      </w:pPr>
      <w:r w:rsidRPr="00CE2DE2">
        <w:t xml:space="preserve">1.2. Решение об установлении публичного сервитута принимается на основании </w:t>
      </w:r>
      <w:r w:rsidR="00BF33A2" w:rsidRPr="00CE2DE2">
        <w:t>договором</w:t>
      </w:r>
      <w:r w:rsidR="00BF33A2">
        <w:t xml:space="preserve"> от 14.08.2026</w:t>
      </w:r>
      <w:r w:rsidR="00BF33A2" w:rsidRPr="00CE2DE2">
        <w:t xml:space="preserve"> №</w:t>
      </w:r>
      <w:r w:rsidR="00BF33A2">
        <w:t xml:space="preserve"> Р001</w:t>
      </w:r>
      <w:r w:rsidR="00BF33A2" w:rsidRPr="00CE2DE2">
        <w:t>-</w:t>
      </w:r>
      <w:r w:rsidR="00BF33A2">
        <w:t>0048198848-113559620 на прокладку инженерных коммуникаций – Строительство газопровода среднего давления на участке муниципальной автомобильной дороги: «ул. Чкалова»</w:t>
      </w:r>
      <w:r w:rsidR="00BF33A2" w:rsidRPr="00EC096A">
        <w:t xml:space="preserve"> </w:t>
      </w:r>
      <w:r w:rsidR="00BF33A2">
        <w:rPr>
          <w:lang w:val="en-US"/>
        </w:rPr>
        <w:t>IV</w:t>
      </w:r>
      <w:r w:rsidR="00BF33A2">
        <w:t xml:space="preserve"> техническая категория</w:t>
      </w:r>
      <w:r w:rsidR="00595E6B">
        <w:rPr>
          <w:color w:val="00000A"/>
        </w:rPr>
        <w:t>.</w:t>
      </w:r>
    </w:p>
    <w:p w14:paraId="78680996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1.3. 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Федеральный закон от 31.03.1999 №69-ФЗ «О газоснабжении в Российской Федерации», постановление Правительства Российской Федерации от 20.11.2000 №878 «Об утверждении Правил охраны газораспределительных сетей».</w:t>
      </w:r>
    </w:p>
    <w:p w14:paraId="4A44B009" w14:textId="6C6CCB1E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1.4. Плату за публичный сервитут, в отношении земель, </w:t>
      </w:r>
      <w:bookmarkStart w:id="7" w:name="_Hlk139479662"/>
      <w:r w:rsidRPr="00CE2DE2">
        <w:rPr>
          <w:rFonts w:ascii="Times New Roman" w:hAnsi="Times New Roman"/>
          <w:szCs w:val="20"/>
          <w:lang w:eastAsia="ar-SA"/>
        </w:rPr>
        <w:t>находящихся в государственной неразграниченной собственности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 и</w:t>
      </w:r>
      <w:r w:rsidRPr="00CE2DE2">
        <w:rPr>
          <w:rFonts w:ascii="Times New Roman" w:hAnsi="Times New Roman"/>
          <w:szCs w:val="20"/>
          <w:lang w:eastAsia="ar-SA"/>
        </w:rPr>
        <w:t xml:space="preserve"> земельных участков, находящихся в муниципальной собственности, и не обремененных правами третьих лиц,</w:t>
      </w:r>
      <w:bookmarkEnd w:id="7"/>
      <w:r w:rsidRPr="00CE2DE2">
        <w:rPr>
          <w:rFonts w:ascii="Times New Roman" w:hAnsi="Times New Roman"/>
          <w:szCs w:val="20"/>
          <w:lang w:eastAsia="ar-SA"/>
        </w:rPr>
        <w:t xml:space="preserve"> установить в соответствии с пунктами 3, 4 и 5 статьи 39.46 Земельного кодекса Российской Федерации (размер платы за публичный сервитут определен в приложении №</w:t>
      </w:r>
      <w:r w:rsidR="00CF5D51">
        <w:rPr>
          <w:rFonts w:ascii="Times New Roman" w:hAnsi="Times New Roman"/>
          <w:szCs w:val="20"/>
          <w:lang w:eastAsia="ar-SA"/>
        </w:rPr>
        <w:t>3</w:t>
      </w:r>
      <w:r w:rsidR="00FD4457" w:rsidRPr="00CE2DE2">
        <w:rPr>
          <w:rFonts w:ascii="Times New Roman" w:hAnsi="Times New Roman"/>
          <w:szCs w:val="20"/>
          <w:lang w:eastAsia="ar-SA"/>
        </w:rPr>
        <w:t xml:space="preserve"> </w:t>
      </w:r>
      <w:r w:rsidRPr="00CE2DE2">
        <w:rPr>
          <w:rFonts w:ascii="Times New Roman" w:hAnsi="Times New Roman"/>
          <w:szCs w:val="20"/>
          <w:lang w:eastAsia="ar-SA"/>
        </w:rPr>
        <w:t>«</w:t>
      </w:r>
      <w:bookmarkStart w:id="8" w:name="_Hlk164468944"/>
      <w:r w:rsidRPr="00CE2DE2">
        <w:rPr>
          <w:rFonts w:ascii="Times New Roman" w:hAnsi="Times New Roman"/>
          <w:szCs w:val="20"/>
          <w:lang w:eastAsia="ar-SA"/>
        </w:rPr>
        <w:t xml:space="preserve">Порядок расчета и внесения платы за публичный сервитут </w:t>
      </w:r>
      <w:bookmarkStart w:id="9" w:name="_Hlk204372041"/>
      <w:r w:rsidRPr="00CE2DE2">
        <w:rPr>
          <w:rFonts w:ascii="Times New Roman" w:hAnsi="Times New Roman"/>
          <w:szCs w:val="20"/>
          <w:lang w:eastAsia="ar-SA"/>
        </w:rPr>
        <w:t xml:space="preserve">в отношении земель, </w:t>
      </w:r>
      <w:bookmarkEnd w:id="8"/>
      <w:r w:rsidRPr="00CE2DE2">
        <w:rPr>
          <w:rFonts w:ascii="Times New Roman" w:hAnsi="Times New Roman"/>
          <w:szCs w:val="20"/>
          <w:lang w:eastAsia="ar-SA"/>
        </w:rPr>
        <w:t xml:space="preserve">находящихся в государственной неразграниченной собственности 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и </w:t>
      </w:r>
      <w:r w:rsidRPr="00CE2DE2">
        <w:rPr>
          <w:rFonts w:ascii="Times New Roman" w:hAnsi="Times New Roman"/>
          <w:szCs w:val="20"/>
          <w:lang w:eastAsia="ar-SA"/>
        </w:rPr>
        <w:t>земельных участков, находящихся в муниципальной собственности, и не обремененных правами третьих лиц</w:t>
      </w:r>
      <w:bookmarkEnd w:id="9"/>
      <w:r w:rsidRPr="00CE2DE2">
        <w:rPr>
          <w:rFonts w:ascii="Times New Roman" w:hAnsi="Times New Roman"/>
          <w:szCs w:val="20"/>
          <w:lang w:eastAsia="ar-SA"/>
        </w:rPr>
        <w:t>» к настоящему постановлению).</w:t>
      </w:r>
    </w:p>
    <w:p w14:paraId="48221C84" w14:textId="77777777" w:rsidR="00341066" w:rsidRPr="00CE2DE2" w:rsidRDefault="004D5F70">
      <w:pPr>
        <w:pStyle w:val="230"/>
        <w:ind w:firstLine="720"/>
      </w:pPr>
      <w:r w:rsidRPr="00CE2DE2">
        <w:t>В случае невнесения платы за публичный сервитут в установленный законом срок настоящее постановление подлежит отмене.</w:t>
      </w:r>
    </w:p>
    <w:p w14:paraId="5FACC639" w14:textId="480DB6A1" w:rsidR="00341066" w:rsidRPr="00CE2DE2" w:rsidRDefault="004D5F70">
      <w:pPr>
        <w:pStyle w:val="230"/>
        <w:ind w:firstLine="720"/>
      </w:pPr>
      <w:r w:rsidRPr="00CE2DE2">
        <w:t>1.5. Деятельность, для которой устанавливается публичный сервитут осуществлять в сроки, установленные в приложении №</w:t>
      </w:r>
      <w:r w:rsidR="00CF5D51">
        <w:t xml:space="preserve">4 </w:t>
      </w:r>
      <w:r w:rsidR="00851B21" w:rsidRPr="00CE2DE2">
        <w:t>«</w:t>
      </w:r>
      <w:r w:rsidRPr="00CE2DE2">
        <w:t>График проведения работ при осуществлении деятельности, для обеспечения которой устанавливается публичный сервитут</w:t>
      </w:r>
      <w:r w:rsidR="00851B21" w:rsidRPr="00CE2DE2">
        <w:t>»</w:t>
      </w:r>
      <w:r w:rsidRPr="00CE2DE2">
        <w:t>, к настоящему постановлению.</w:t>
      </w:r>
    </w:p>
    <w:p w14:paraId="023D637C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1.6. Обязанность обладателя публичного сервитута (АО «Мособлгаз»):</w:t>
      </w:r>
    </w:p>
    <w:p w14:paraId="081E394F" w14:textId="5997D979" w:rsidR="00341066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lastRenderedPageBreak/>
        <w:t xml:space="preserve">- плату за публичный сервитут, установленный в отношении земель, находящихся в государственной неразграниченной собственности 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и </w:t>
      </w:r>
      <w:r w:rsidRPr="00CE2DE2">
        <w:rPr>
          <w:rFonts w:ascii="Times New Roman" w:hAnsi="Times New Roman"/>
          <w:szCs w:val="20"/>
          <w:lang w:eastAsia="ar-SA"/>
        </w:rPr>
        <w:t>земельных участков, находящихся в муниципальной собственности, и не обремененных правами третьих лиц, внести не позднее шести месяцев со</w:t>
      </w:r>
      <w:r w:rsidRPr="00CE2DE2">
        <w:rPr>
          <w:rFonts w:ascii="Times New Roman" w:hAnsi="Times New Roman"/>
        </w:rPr>
        <w:t xml:space="preserve"> дня принятия решения об установлении публичного сервитута в размере по реквизитам, указанным в </w:t>
      </w:r>
      <w:r w:rsidRPr="00CE2DE2">
        <w:rPr>
          <w:rFonts w:ascii="Times New Roman" w:hAnsi="Times New Roman"/>
          <w:szCs w:val="20"/>
          <w:lang w:eastAsia="ar-SA"/>
        </w:rPr>
        <w:t>приложении №</w:t>
      </w:r>
      <w:r w:rsidR="00CF5D51">
        <w:rPr>
          <w:rFonts w:ascii="Times New Roman" w:hAnsi="Times New Roman"/>
          <w:szCs w:val="20"/>
          <w:lang w:eastAsia="ar-SA"/>
        </w:rPr>
        <w:t>3</w:t>
      </w:r>
      <w:r w:rsidRPr="00CE2DE2">
        <w:rPr>
          <w:rFonts w:ascii="Times New Roman" w:hAnsi="Times New Roman"/>
          <w:szCs w:val="20"/>
          <w:lang w:eastAsia="ar-SA"/>
        </w:rPr>
        <w:t xml:space="preserve"> к настоящему постановлению</w:t>
      </w:r>
      <w:r w:rsidR="00851B21" w:rsidRPr="00CE2DE2">
        <w:rPr>
          <w:rFonts w:ascii="Times New Roman" w:hAnsi="Times New Roman"/>
          <w:szCs w:val="20"/>
          <w:lang w:eastAsia="ar-SA"/>
        </w:rPr>
        <w:t>;</w:t>
      </w:r>
    </w:p>
    <w:p w14:paraId="451E7FBD" w14:textId="77777777" w:rsidR="003B63DB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color w:val="00000A"/>
        </w:rPr>
        <w:t xml:space="preserve">- </w:t>
      </w:r>
      <w:r w:rsidRPr="00CE2DE2">
        <w:rPr>
          <w:rFonts w:ascii="Times New Roman" w:hAnsi="Times New Roman"/>
          <w:szCs w:val="20"/>
          <w:lang w:eastAsia="ar-SA"/>
        </w:rPr>
        <w:t>привести земельные участки, в отношении которых устанавливается публичный сервитут,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Федерации, а именно в срок не позднее чем три месяца после завершения деятельности, для осуществления которой установлен публичный сервитут</w:t>
      </w:r>
    </w:p>
    <w:p w14:paraId="417688DA" w14:textId="77777777" w:rsidR="003B63DB" w:rsidRDefault="003B63DB" w:rsidP="003B63DB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>
        <w:rPr>
          <w:rFonts w:ascii="Times New Roman" w:hAnsi="Times New Roman"/>
          <w:spacing w:val="4"/>
          <w:lang w:eastAsia="ar-SA"/>
        </w:rPr>
        <w:t xml:space="preserve">- заключить соглашения </w:t>
      </w:r>
      <w:r>
        <w:rPr>
          <w:rFonts w:ascii="Times New Roman" w:hAnsi="Times New Roman"/>
        </w:rPr>
        <w:t>об осуществлении публичного сервитута, предусматривающее размер платы за публичный сервитут в отношении частей земельных участков с кадастровыми номерами, указанных в приложении №1 к настоящему Постановлению, в установленном законом порядке:</w:t>
      </w:r>
      <w:r>
        <w:rPr>
          <w:rFonts w:ascii="Times New Roman" w:hAnsi="Times New Roman"/>
          <w:spacing w:val="4"/>
          <w:lang w:eastAsia="ar-SA"/>
        </w:rPr>
        <w:t xml:space="preserve"> </w:t>
      </w:r>
    </w:p>
    <w:p w14:paraId="0A893417" w14:textId="776E850B" w:rsidR="00341066" w:rsidRPr="003B63DB" w:rsidRDefault="003B63DB" w:rsidP="003B63DB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>
        <w:rPr>
          <w:rFonts w:ascii="Times New Roman" w:hAnsi="Times New Roman"/>
          <w:spacing w:val="4"/>
          <w:lang w:eastAsia="ar-SA"/>
        </w:rPr>
        <w:t>- 50:17:0000000:6496 (часть земельного участка площадью 18 кв.м.).</w:t>
      </w:r>
    </w:p>
    <w:p w14:paraId="4CA01D27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2. Администрации Павлово-Посадского городского округа Московской области в течение 5 рабочих дней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14:paraId="358B44B4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3. Администрации Павлово-Посадского городского округа Московской области в течение 5 рабочих дней разместить настоящее постановление на официальном информационном сайте администрации - Администрации Павлово-Посадского городского округа Московской области (PAVPOS.RU) в информационно-телекоммуникационной сети «Интернет».</w:t>
      </w:r>
    </w:p>
    <w:p w14:paraId="3AD770AD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4. Отделу земельных отношений управления земельно-имущественных отношений Администрации Павлово-Посадского городского округа Московской области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05733229" w14:textId="13D332ED" w:rsidR="00AC4866" w:rsidRDefault="004D5F70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5. Контроль за выполнением настоящего постановления возложить на </w:t>
      </w:r>
      <w:bookmarkStart w:id="10" w:name="_Hlk151132079"/>
      <w:r w:rsidRPr="00CE2DE2">
        <w:rPr>
          <w:rFonts w:ascii="Times New Roman" w:hAnsi="Times New Roman"/>
          <w:szCs w:val="20"/>
          <w:lang w:eastAsia="ar-SA"/>
        </w:rPr>
        <w:t>заместителя Главы Павлово-Посадского городского округа Московской области Ордова И.С.</w:t>
      </w:r>
      <w:bookmarkEnd w:id="10"/>
    </w:p>
    <w:p w14:paraId="28556D90" w14:textId="70590161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2196DECD" w14:textId="33EE1BFD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50B4979E" w14:textId="3B297904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41146884" w14:textId="46FA7688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11A20C70" w14:textId="77777777" w:rsidR="00E916A3" w:rsidRP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4102CF2C" w14:textId="77777777" w:rsidR="00D70615" w:rsidRDefault="00D70615" w:rsidP="00D70615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Временно исполняющий полномочия</w:t>
      </w:r>
    </w:p>
    <w:p w14:paraId="23D28F05" w14:textId="77777777" w:rsidR="00D70615" w:rsidRDefault="00D70615" w:rsidP="00D70615">
      <w:pPr>
        <w:rPr>
          <w:rFonts w:ascii="Times New Roman" w:hAnsi="Times New Roman"/>
        </w:rPr>
      </w:pPr>
      <w:r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                          Балашов С.В.</w:t>
      </w:r>
    </w:p>
    <w:p w14:paraId="506D6952" w14:textId="2F95C1EA" w:rsidR="00BF33A2" w:rsidRDefault="00BF33A2">
      <w:pPr>
        <w:rPr>
          <w:rFonts w:ascii="Times New Roman" w:hAnsi="Times New Roman"/>
          <w:sz w:val="20"/>
          <w:szCs w:val="20"/>
        </w:rPr>
      </w:pPr>
    </w:p>
    <w:p w14:paraId="1F3D0860" w14:textId="77777777" w:rsidR="00552A2C" w:rsidRDefault="00552A2C">
      <w:pPr>
        <w:rPr>
          <w:rFonts w:ascii="Times New Roman" w:hAnsi="Times New Roman"/>
          <w:sz w:val="20"/>
          <w:szCs w:val="20"/>
        </w:rPr>
      </w:pPr>
    </w:p>
    <w:p w14:paraId="2F40464E" w14:textId="4FD5EB83" w:rsidR="00BF33A2" w:rsidRDefault="00BF33A2">
      <w:pPr>
        <w:rPr>
          <w:rFonts w:ascii="Times New Roman" w:hAnsi="Times New Roman"/>
          <w:sz w:val="20"/>
          <w:szCs w:val="20"/>
        </w:rPr>
      </w:pPr>
    </w:p>
    <w:p w14:paraId="5CB8DDE0" w14:textId="3B24B9AF" w:rsidR="00BF33A2" w:rsidRDefault="00BF33A2">
      <w:pPr>
        <w:rPr>
          <w:rFonts w:ascii="Times New Roman" w:hAnsi="Times New Roman"/>
          <w:sz w:val="20"/>
          <w:szCs w:val="20"/>
        </w:rPr>
      </w:pPr>
    </w:p>
    <w:p w14:paraId="0AF44A37" w14:textId="77777777" w:rsidR="00BF33A2" w:rsidRDefault="00BF33A2">
      <w:pPr>
        <w:rPr>
          <w:rFonts w:ascii="Times New Roman" w:hAnsi="Times New Roman"/>
          <w:sz w:val="20"/>
          <w:szCs w:val="20"/>
        </w:rPr>
      </w:pPr>
    </w:p>
    <w:p w14:paraId="6FB83358" w14:textId="77777777" w:rsidR="00E30496" w:rsidRPr="00C1020A" w:rsidRDefault="00E30496">
      <w:pPr>
        <w:rPr>
          <w:rFonts w:ascii="Times New Roman" w:hAnsi="Times New Roman"/>
          <w:sz w:val="20"/>
          <w:szCs w:val="20"/>
        </w:rPr>
      </w:pPr>
    </w:p>
    <w:p w14:paraId="658D97AB" w14:textId="733629BE" w:rsidR="00341066" w:rsidRPr="00C1020A" w:rsidRDefault="00695FC8">
      <w:pPr>
        <w:spacing w:before="120"/>
        <w:rPr>
          <w:rFonts w:ascii="Times New Roman" w:hAnsi="Times New Roman"/>
          <w:sz w:val="20"/>
          <w:szCs w:val="20"/>
        </w:rPr>
      </w:pPr>
      <w:r w:rsidRPr="00C1020A">
        <w:rPr>
          <w:rFonts w:ascii="Times New Roman" w:hAnsi="Times New Roman"/>
          <w:sz w:val="20"/>
          <w:szCs w:val="20"/>
        </w:rPr>
        <w:t>М</w:t>
      </w:r>
      <w:r w:rsidR="004D5F70" w:rsidRPr="00C1020A">
        <w:rPr>
          <w:rFonts w:ascii="Times New Roman" w:hAnsi="Times New Roman"/>
          <w:sz w:val="20"/>
          <w:szCs w:val="20"/>
        </w:rPr>
        <w:t xml:space="preserve">.Н. </w:t>
      </w:r>
      <w:r w:rsidRPr="00C1020A">
        <w:rPr>
          <w:rFonts w:ascii="Times New Roman" w:hAnsi="Times New Roman"/>
          <w:sz w:val="20"/>
          <w:szCs w:val="20"/>
        </w:rPr>
        <w:t>Басова</w:t>
      </w:r>
    </w:p>
    <w:p w14:paraId="04006AEB" w14:textId="55AD54CA" w:rsidR="00341066" w:rsidRDefault="004D5F70">
      <w:pPr>
        <w:rPr>
          <w:rFonts w:ascii="Times New Roman" w:hAnsi="Times New Roman"/>
          <w:sz w:val="20"/>
          <w:szCs w:val="20"/>
        </w:rPr>
      </w:pPr>
      <w:r w:rsidRPr="00C1020A">
        <w:rPr>
          <w:rFonts w:ascii="Times New Roman" w:hAnsi="Times New Roman"/>
          <w:sz w:val="20"/>
          <w:szCs w:val="20"/>
        </w:rPr>
        <w:t>2</w:t>
      </w:r>
      <w:r w:rsidR="00695FC8" w:rsidRPr="00C1020A">
        <w:rPr>
          <w:rFonts w:ascii="Times New Roman" w:hAnsi="Times New Roman"/>
          <w:sz w:val="20"/>
          <w:szCs w:val="20"/>
        </w:rPr>
        <w:t>-99-00 доб.119</w:t>
      </w:r>
      <w:r w:rsidR="00AC4866" w:rsidRPr="00C1020A">
        <w:rPr>
          <w:rFonts w:ascii="Times New Roman" w:hAnsi="Times New Roman"/>
          <w:sz w:val="20"/>
          <w:szCs w:val="20"/>
        </w:rPr>
        <w:t>0</w:t>
      </w:r>
    </w:p>
    <w:p w14:paraId="759ABB1F" w14:textId="4C098A20" w:rsidR="00D52099" w:rsidRDefault="00D52099">
      <w:pPr>
        <w:rPr>
          <w:rFonts w:ascii="Times New Roman" w:hAnsi="Times New Roman"/>
          <w:sz w:val="20"/>
          <w:szCs w:val="20"/>
        </w:rPr>
      </w:pPr>
    </w:p>
    <w:p w14:paraId="679247D5" w14:textId="71DA9C21" w:rsidR="00D52099" w:rsidRDefault="00D52099">
      <w:pPr>
        <w:rPr>
          <w:rFonts w:ascii="Times New Roman" w:hAnsi="Times New Roman"/>
          <w:sz w:val="20"/>
          <w:szCs w:val="20"/>
        </w:rPr>
      </w:pPr>
    </w:p>
    <w:p w14:paraId="6AA49173" w14:textId="34E86053" w:rsidR="00D52099" w:rsidRPr="00F83BE4" w:rsidRDefault="00D52099" w:rsidP="00F83BE4">
      <w:pPr>
        <w:widowControl/>
        <w:spacing w:after="160" w:line="25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Рассылка: Ордову И.С., Мособлгаз, МКУ «Правовое управление», в дело.</w:t>
      </w:r>
    </w:p>
    <w:sectPr w:rsidR="00D52099" w:rsidRPr="00F83BE4">
      <w:pgSz w:w="12240" w:h="15840"/>
      <w:pgMar w:top="567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66"/>
    <w:rsid w:val="000528AE"/>
    <w:rsid w:val="000B3BD1"/>
    <w:rsid w:val="000E7E64"/>
    <w:rsid w:val="000F610A"/>
    <w:rsid w:val="00151D23"/>
    <w:rsid w:val="002B6A41"/>
    <w:rsid w:val="00341066"/>
    <w:rsid w:val="00392122"/>
    <w:rsid w:val="003B63DB"/>
    <w:rsid w:val="003E35E3"/>
    <w:rsid w:val="003F5980"/>
    <w:rsid w:val="0045372A"/>
    <w:rsid w:val="00492EE1"/>
    <w:rsid w:val="004D5F70"/>
    <w:rsid w:val="004E26E7"/>
    <w:rsid w:val="005329DC"/>
    <w:rsid w:val="00552A2C"/>
    <w:rsid w:val="00556C6B"/>
    <w:rsid w:val="00595E6B"/>
    <w:rsid w:val="005973EE"/>
    <w:rsid w:val="005C4DBE"/>
    <w:rsid w:val="005C5A09"/>
    <w:rsid w:val="005D1268"/>
    <w:rsid w:val="00603C30"/>
    <w:rsid w:val="00604399"/>
    <w:rsid w:val="006416AA"/>
    <w:rsid w:val="00650C4E"/>
    <w:rsid w:val="00695FC8"/>
    <w:rsid w:val="006B3FA2"/>
    <w:rsid w:val="00763635"/>
    <w:rsid w:val="0083232B"/>
    <w:rsid w:val="0083753F"/>
    <w:rsid w:val="00851B21"/>
    <w:rsid w:val="00853A91"/>
    <w:rsid w:val="008558F2"/>
    <w:rsid w:val="008D1660"/>
    <w:rsid w:val="009C5037"/>
    <w:rsid w:val="009D3D55"/>
    <w:rsid w:val="009F3A67"/>
    <w:rsid w:val="009F7C20"/>
    <w:rsid w:val="00A36F23"/>
    <w:rsid w:val="00A72B62"/>
    <w:rsid w:val="00A9762E"/>
    <w:rsid w:val="00AA4ED6"/>
    <w:rsid w:val="00AC4866"/>
    <w:rsid w:val="00AC621A"/>
    <w:rsid w:val="00AD73AE"/>
    <w:rsid w:val="00AE7FB4"/>
    <w:rsid w:val="00AF7948"/>
    <w:rsid w:val="00B308E6"/>
    <w:rsid w:val="00B352E2"/>
    <w:rsid w:val="00B42479"/>
    <w:rsid w:val="00B45AFE"/>
    <w:rsid w:val="00B477B4"/>
    <w:rsid w:val="00B61B38"/>
    <w:rsid w:val="00B62D4B"/>
    <w:rsid w:val="00B82646"/>
    <w:rsid w:val="00BA67A0"/>
    <w:rsid w:val="00BC65AA"/>
    <w:rsid w:val="00BF33A2"/>
    <w:rsid w:val="00C1020A"/>
    <w:rsid w:val="00C81E72"/>
    <w:rsid w:val="00C83C77"/>
    <w:rsid w:val="00CA4DA7"/>
    <w:rsid w:val="00CE256F"/>
    <w:rsid w:val="00CE2DE2"/>
    <w:rsid w:val="00CE7720"/>
    <w:rsid w:val="00CF5D51"/>
    <w:rsid w:val="00D07788"/>
    <w:rsid w:val="00D11720"/>
    <w:rsid w:val="00D255DC"/>
    <w:rsid w:val="00D4654E"/>
    <w:rsid w:val="00D52099"/>
    <w:rsid w:val="00D70615"/>
    <w:rsid w:val="00D938C0"/>
    <w:rsid w:val="00DA6991"/>
    <w:rsid w:val="00E30496"/>
    <w:rsid w:val="00E33492"/>
    <w:rsid w:val="00E74E47"/>
    <w:rsid w:val="00E86776"/>
    <w:rsid w:val="00E916A3"/>
    <w:rsid w:val="00EA0D5E"/>
    <w:rsid w:val="00EC07BB"/>
    <w:rsid w:val="00EC096A"/>
    <w:rsid w:val="00ED4727"/>
    <w:rsid w:val="00F558D7"/>
    <w:rsid w:val="00F83BE4"/>
    <w:rsid w:val="00FA2E26"/>
    <w:rsid w:val="00FD0595"/>
    <w:rsid w:val="00FD4457"/>
    <w:rsid w:val="00FE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A6"/>
  <w15:docId w15:val="{C6EDD190-810F-452E-A39E-33583B3E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Times New Roman" w:hAnsi="Calibri" w:cs="Times New Roman"/>
      <w:lang w:eastAsia="ru-RU" w:bidi="ar-SA"/>
    </w:rPr>
  </w:style>
  <w:style w:type="paragraph" w:styleId="1">
    <w:name w:val="heading 1"/>
    <w:basedOn w:val="a"/>
    <w:next w:val="a"/>
    <w:uiPriority w:val="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a4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20">
    <w:name w:val="Основной текст с отступом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widowControl/>
    </w:pPr>
    <w:rPr>
      <w:rFonts w:ascii="Times New Roman" w:hAnsi="Times New Roman"/>
      <w:szCs w:val="20"/>
      <w:lang w:eastAsia="ar-SA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Обычная таблица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21">
    <w:name w:val="Основной текст 21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qFormat/>
    <w:pPr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customStyle="1" w:styleId="230">
    <w:name w:val="Основной текст 23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8FD8-1872-403D-9697-D1F514BC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dc:description/>
  <cp:lastModifiedBy>Мария Николаевна Басова2</cp:lastModifiedBy>
  <cp:revision>8</cp:revision>
  <cp:lastPrinted>2025-08-15T09:15:00Z</cp:lastPrinted>
  <dcterms:created xsi:type="dcterms:W3CDTF">2026-05-12T17:04:00Z</dcterms:created>
  <dcterms:modified xsi:type="dcterms:W3CDTF">2026-09-16T06:10:00Z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Светлана Николаевна Кунашенко</vt:lpwstr>
  </property>
</Properties>
</file>