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903"/>
        <w:gridCol w:w="2034"/>
        <w:gridCol w:w="4985"/>
      </w:tblGrid>
      <w:tr>
        <w:trPr>
          <w:trHeight w:val="283" w:hRule="atLeast"/>
        </w:trPr>
        <w:tc>
          <w:tcPr>
            <w:tcW w:w="2903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2034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85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 «Отнесение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 в случаях, установленных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законодательством Российской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Федерации, к определенной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категории», утвержденному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постановлением 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bookmarkStart w:id="0" w:name="_Toc91253271"/>
      <w:r>
        <w:rPr>
          <w:rStyle w:val="2"/>
          <w:b w:val="false"/>
          <w:sz w:val="28"/>
          <w:szCs w:val="28"/>
          <w:lang w:val="ru-RU" w:eastAsia="en-US" w:bidi="ar-SA"/>
        </w:rPr>
        <w:t>Форма</w:t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bookmarkStart w:id="1" w:name="_Toc91253271"/>
      <w:r>
        <w:rPr>
          <w:rStyle w:val="2"/>
          <w:b w:val="false"/>
          <w:sz w:val="28"/>
          <w:szCs w:val="28"/>
          <w:lang w:val="ru-RU" w:eastAsia="en-US" w:bidi="ar-SA"/>
        </w:rPr>
        <w:t xml:space="preserve">решения об отказе в предоставлении </w:t>
      </w:r>
      <w:bookmarkEnd w:id="1"/>
      <w:r>
        <w:rPr>
          <w:rStyle w:val="2"/>
          <w:b w:val="false"/>
          <w:sz w:val="28"/>
          <w:szCs w:val="28"/>
          <w:lang w:val="ru-RU" w:eastAsia="en-US" w:bidi="ar-SA"/>
        </w:rPr>
        <w:t>муниципальной услуги</w:t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>«Отнесение земель в случаях, установленных законодательством Российской Федерации, к определенной категории»</w:t>
      </w:r>
    </w:p>
    <w:p>
      <w:pPr>
        <w:sectPr>
          <w:type w:val="nextPage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/>
        <w:ind w:hanging="0" w:left="0" w:right="0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 xml:space="preserve">(оформляется на официальном бланке </w:t>
      </w:r>
      <w:r>
        <w:rPr>
          <w:rStyle w:val="2"/>
          <w:b w:val="false"/>
          <w:sz w:val="28"/>
          <w:szCs w:val="28"/>
          <w:lang w:val="ru-RU" w:eastAsia="en-US" w:bidi="ar-SA"/>
        </w:rPr>
        <w:t>Администрации</w:t>
      </w:r>
      <w:r>
        <w:rPr>
          <w:rStyle w:val="2"/>
          <w:b w:val="false"/>
          <w:sz w:val="28"/>
          <w:szCs w:val="28"/>
          <w:lang w:val="ru-RU" w:eastAsia="en-US" w:bidi="ar-SA"/>
        </w:rPr>
        <w:t>)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  <w:t>Кому: _____</w:t>
      </w: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  <w:t>____________________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ФИО (последнее при</w:t>
      </w:r>
      <w:r>
        <w:rPr>
          <w:rStyle w:val="2"/>
          <w:rFonts w:ascii="Times New Roman" w:hAnsi="Times New Roman"/>
          <w:b w:val="false"/>
          <w:i/>
          <w:iCs/>
          <w:sz w:val="28"/>
          <w:szCs w:val="28"/>
          <w:lang w:val="ru-RU" w:eastAsia="en-US" w:bidi="ar-SA"/>
        </w:rPr>
        <w:t> 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наличии) 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физического лица, индивидуального 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предпринимателя или</w:t>
      </w:r>
      <w:r>
        <w:rPr>
          <w:rStyle w:val="2"/>
          <w:rFonts w:ascii="Times New Roman" w:hAnsi="Times New Roman"/>
          <w:b w:val="false"/>
          <w:i/>
          <w:iCs/>
          <w:sz w:val="28"/>
          <w:szCs w:val="28"/>
          <w:lang w:val="ru-RU" w:eastAsia="en-US" w:bidi="ar-SA"/>
        </w:rPr>
        <w:t> 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полное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наименование юридического лица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)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b w:val="false"/>
          <w:sz w:val="28"/>
          <w:szCs w:val="28"/>
          <w:lang w:val="ru-RU" w:eastAsia="en-US" w:bidi="ar-SA"/>
        </w:rPr>
      </w:pPr>
      <w:r>
        <w:rPr>
          <w:b w:val="false"/>
          <w:sz w:val="28"/>
          <w:szCs w:val="28"/>
          <w:lang w:val="ru-RU" w:eastAsia="en-US" w:bidi="ar-SA"/>
        </w:rPr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r>
        <w:rPr>
          <w:rStyle w:val="2"/>
          <w:b w:val="false"/>
          <w:sz w:val="28"/>
          <w:szCs w:val="28"/>
        </w:rPr>
        <w:t xml:space="preserve">Решение </w:t>
      </w:r>
      <w:r>
        <w:rPr>
          <w:rStyle w:val="2"/>
          <w:b w:val="false"/>
          <w:sz w:val="28"/>
          <w:szCs w:val="28"/>
        </w:rPr>
        <w:t>об отказе в предоставлении муниципальной услуги</w:t>
      </w:r>
    </w:p>
    <w:p>
      <w:pPr>
        <w:pStyle w:val="Style10"/>
        <w:bidi w:val="0"/>
        <w:spacing w:lineRule="auto" w:line="276"/>
        <w:ind w:hanging="0" w:left="0" w:right="0"/>
        <w:jc w:val="center"/>
        <w:rPr/>
      </w:pPr>
      <w:r>
        <w:rPr>
          <w:rStyle w:val="2"/>
          <w:b w:val="false"/>
          <w:sz w:val="28"/>
          <w:szCs w:val="28"/>
        </w:rPr>
        <w:t>«Отнесение земель в случаях, установленных законодательством Российской Федерации, к определенной категории»</w:t>
      </w:r>
    </w:p>
    <w:p>
      <w:pPr>
        <w:pStyle w:val="Style10"/>
        <w:bidi w:val="0"/>
        <w:spacing w:lineRule="auto" w:line="276"/>
        <w:ind w:hanging="0" w:left="0" w:right="0"/>
        <w:jc w:val="center"/>
        <w:rPr>
          <w:rStyle w:val="2"/>
        </w:rPr>
      </w:pPr>
      <w:r>
        <w:rPr/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/>
        <w:ind w:firstLine="709" w:left="0" w:right="0"/>
        <w:jc w:val="both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>В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>соответствии с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____ 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(указать наименование и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состав реквизитов нормативного правового акта Российской Федерации, Московской области, в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том числе административного регламента (далее – 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Регламент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) на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основании которого принято данное решение)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en-US" w:eastAsia="en-US" w:bidi="ar-SA"/>
        </w:rPr>
        <w:t>Администрация Павлово-Посадского городского округа Московской области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>(далее – Администрация)</w:t>
      </w:r>
      <w:r>
        <w:rPr>
          <w:rStyle w:val="2"/>
          <w:b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bCs w:val="false"/>
          <w:sz w:val="28"/>
          <w:szCs w:val="28"/>
          <w:lang w:val="ru-RU" w:eastAsia="en-US" w:bidi="ar-SA"/>
        </w:rPr>
        <w:t>рассмотрела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 запрос о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предоставлении муниципальной услуги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>«Отнесение земель в случаях, установленных законодательством Российской Федерации, к определенной категории»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 №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rFonts w:eastAsia="Times New Roman" w:cs="Times New Roman"/>
          <w:b w:val="false"/>
          <w:color w:val="000000"/>
          <w:sz w:val="28"/>
          <w:szCs w:val="28"/>
          <w:lang w:val="ru-RU" w:eastAsia="ru-RU" w:bidi="ar-SA"/>
        </w:rPr>
        <w:t>______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 (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>указать регистрационный номер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>запроса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) </w:t>
      </w:r>
      <w:r>
        <w:rPr>
          <w:rStyle w:val="2"/>
          <w:b w:val="false"/>
          <w:bCs w:val="false"/>
          <w:sz w:val="28"/>
          <w:szCs w:val="28"/>
          <w:lang w:val="ru-RU" w:eastAsia="en-US" w:bidi="ar-SA"/>
        </w:rPr>
        <w:t>(далее соответственно – запрос, муниципальная услуга)</w:t>
      </w:r>
      <w:r>
        <w:rPr>
          <w:rStyle w:val="2"/>
          <w:b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sz w:val="28"/>
          <w:szCs w:val="28"/>
          <w:lang w:val="ru-RU" w:eastAsia="en-US" w:bidi="ar-SA"/>
        </w:rPr>
        <w:t>и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приняла </w:t>
      </w:r>
      <w:r>
        <w:rPr>
          <w:rStyle w:val="2"/>
          <w:b w:val="false"/>
          <w:sz w:val="28"/>
          <w:szCs w:val="28"/>
          <w:lang w:val="ru-RU" w:eastAsia="en-US" w:bidi="ar-SA"/>
        </w:rPr>
        <w:t>решение об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>отказе в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>предоставлении муниципальной услуги по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>следующему основанию: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tbl>
      <w:tblPr>
        <w:tblW w:w="9917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4"/>
        <w:gridCol w:w="3232"/>
        <w:gridCol w:w="3231"/>
      </w:tblGrid>
      <w:tr>
        <w:trPr/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Ссылка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на</w:t>
            </w:r>
            <w:r>
              <w:rPr>
                <w:rStyle w:val="2"/>
                <w:b w:val="false"/>
                <w:sz w:val="28"/>
                <w:szCs w:val="28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соответствующий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п</w:t>
            </w:r>
            <w:r>
              <w:rPr>
                <w:rStyle w:val="2"/>
                <w:b w:val="false"/>
                <w:sz w:val="28"/>
                <w:szCs w:val="28"/>
              </w:rPr>
              <w:t>одп</w:t>
            </w:r>
            <w:r>
              <w:rPr>
                <w:rStyle w:val="2"/>
                <w:b w:val="false"/>
                <w:sz w:val="28"/>
                <w:szCs w:val="28"/>
              </w:rPr>
              <w:t xml:space="preserve">ункт </w:t>
            </w:r>
            <w:r>
              <w:rPr>
                <w:rStyle w:val="2"/>
                <w:b w:val="false"/>
                <w:sz w:val="28"/>
                <w:szCs w:val="28"/>
                <w:lang w:val="ru-RU"/>
              </w:rPr>
              <w:t>под</w:t>
            </w:r>
            <w:r>
              <w:rPr>
                <w:rStyle w:val="2"/>
                <w:b w:val="false"/>
                <w:sz w:val="28"/>
                <w:szCs w:val="28"/>
              </w:rPr>
              <w:t xml:space="preserve">раздела </w:t>
            </w:r>
            <w:r>
              <w:rPr>
                <w:rStyle w:val="Style9"/>
                <w:rFonts w:cs="Mangal"/>
                <w:b w:val="false"/>
                <w:bCs w:val="false"/>
                <w:sz w:val="28"/>
                <w:szCs w:val="28"/>
                <w:shd w:fill="auto" w:val="clear"/>
                <w:lang w:val="en-US" w:eastAsia="zxx" w:bidi="zxx"/>
              </w:rPr>
              <w:t>14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bCs w:val="false"/>
                <w:sz w:val="28"/>
                <w:szCs w:val="28"/>
              </w:rPr>
              <w:t>Регламента</w:t>
            </w:r>
            <w:r>
              <w:rPr>
                <w:rStyle w:val="2"/>
                <w:b w:val="false"/>
                <w:bCs w:val="false"/>
                <w:sz w:val="28"/>
                <w:szCs w:val="28"/>
              </w:rPr>
              <w:t>, в</w:t>
            </w:r>
            <w:r>
              <w:rPr>
                <w:rStyle w:val="2"/>
                <w:b w:val="false"/>
                <w:bCs w:val="false"/>
                <w:sz w:val="28"/>
                <w:szCs w:val="28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bCs w:val="false"/>
                <w:sz w:val="28"/>
                <w:szCs w:val="28"/>
              </w:rPr>
              <w:t>котором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bCs w:val="false"/>
                <w:sz w:val="28"/>
                <w:szCs w:val="28"/>
              </w:rPr>
              <w:t>содержится основание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bCs w:val="false"/>
                <w:sz w:val="28"/>
                <w:szCs w:val="28"/>
              </w:rPr>
              <w:t>для</w:t>
            </w:r>
            <w:r>
              <w:rPr>
                <w:rStyle w:val="2"/>
                <w:b w:val="false"/>
                <w:bCs w:val="false"/>
                <w:sz w:val="28"/>
                <w:szCs w:val="28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bCs w:val="false"/>
                <w:sz w:val="28"/>
                <w:szCs w:val="28"/>
              </w:rPr>
              <w:t>отказа</w:t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sz w:val="28"/>
                <w:szCs w:val="28"/>
              </w:rPr>
              <w:t xml:space="preserve">Наименование </w:t>
              <w:br/>
              <w:t>основания для</w:t>
            </w:r>
            <w:r>
              <w:rPr>
                <w:rStyle w:val="2"/>
                <w:b w:val="false"/>
                <w:sz w:val="28"/>
                <w:szCs w:val="28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 xml:space="preserve">отказа </w:t>
              <w:br/>
              <w:t>в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sz w:val="28"/>
                <w:szCs w:val="28"/>
              </w:rPr>
              <w:t xml:space="preserve">Разъяснение причины </w:t>
              <w:br/>
              <w:t xml:space="preserve">принятия решения </w:t>
              <w:br/>
              <w:t>об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отказе в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предоставлении муниципальной услуги</w:t>
            </w:r>
          </w:p>
        </w:tc>
      </w:tr>
      <w:tr>
        <w:trPr/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</w:tr>
    </w:tbl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Вы вправе повторно обратиться в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b w:val="false"/>
          <w:sz w:val="28"/>
          <w:szCs w:val="28"/>
        </w:rPr>
        <w:t>Администрацию с</w:t>
      </w:r>
      <w:r>
        <w:rPr>
          <w:b w:val="false"/>
          <w:sz w:val="28"/>
          <w:szCs w:val="28"/>
        </w:rPr>
        <w:t> </w:t>
      </w:r>
      <w:r>
        <w:rPr>
          <w:b w:val="false"/>
          <w:sz w:val="28"/>
          <w:szCs w:val="28"/>
        </w:rPr>
        <w:t>запросом после устранения указанного основания для отказа в предоставлении муниципальной услуги.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Дополнительно информируем:</w:t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sz w:val="28"/>
          <w:szCs w:val="28"/>
        </w:rPr>
      </w:pPr>
      <w:r>
        <w:rPr>
          <w:b w:val="false"/>
          <w:sz w:val="28"/>
          <w:szCs w:val="28"/>
        </w:rPr>
        <w:t>_____</w:t>
      </w:r>
      <w:r>
        <w:rPr>
          <w:b w:val="false"/>
          <w:sz w:val="28"/>
          <w:szCs w:val="28"/>
        </w:rPr>
        <w:t>__________________________________________________________</w:t>
      </w:r>
      <w:r>
        <w:rPr>
          <w:b w:val="false"/>
          <w:sz w:val="28"/>
          <w:szCs w:val="28"/>
        </w:rPr>
        <w:t xml:space="preserve"> (</w:t>
      </w:r>
      <w:r>
        <w:rPr>
          <w:b w:val="false"/>
          <w:i/>
          <w:sz w:val="28"/>
          <w:szCs w:val="28"/>
        </w:rPr>
        <w:t>указывается информация, необходимая для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> </w:t>
      </w:r>
      <w:r>
        <w:rPr>
          <w:b w:val="false"/>
          <w:i/>
          <w:sz w:val="28"/>
          <w:szCs w:val="28"/>
        </w:rPr>
        <w:t>устранения оснований для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> </w:t>
      </w:r>
      <w:r>
        <w:rPr>
          <w:b w:val="false"/>
          <w:i/>
          <w:sz w:val="28"/>
          <w:szCs w:val="28"/>
        </w:rPr>
        <w:t>отказа в</w:t>
      </w:r>
      <w:r>
        <w:rPr>
          <w:b w:val="false"/>
          <w:i/>
          <w:sz w:val="28"/>
          <w:szCs w:val="28"/>
        </w:rPr>
        <w:t> </w:t>
      </w:r>
      <w:r>
        <w:rPr>
          <w:b w:val="false"/>
          <w:i/>
          <w:sz w:val="28"/>
          <w:szCs w:val="28"/>
        </w:rPr>
        <w:t>предоставлении муниципальной услуги, а</w:t>
      </w:r>
      <w:r>
        <w:rPr>
          <w:b w:val="false"/>
          <w:i/>
          <w:sz w:val="28"/>
          <w:szCs w:val="28"/>
        </w:rPr>
        <w:t> </w:t>
      </w:r>
      <w:r>
        <w:rPr>
          <w:b w:val="false"/>
          <w:i/>
          <w:sz w:val="28"/>
          <w:szCs w:val="28"/>
        </w:rPr>
        <w:t>также иная дополнительная информация при необходимости</w:t>
      </w:r>
      <w:r>
        <w:rPr>
          <w:b w:val="false"/>
          <w:sz w:val="28"/>
          <w:szCs w:val="28"/>
        </w:rPr>
        <w:t>).</w:t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keepNext w:val="true"/>
        <w:bidi w:val="0"/>
        <w:spacing w:lineRule="auto" w:line="276" w:before="0" w:after="0"/>
        <w:ind w:firstLine="709" w:left="0" w:right="0"/>
        <w:jc w:val="both"/>
        <w:rPr/>
      </w:pPr>
      <w:r>
        <w:rPr>
          <w:b w:val="false"/>
          <w:sz w:val="28"/>
          <w:szCs w:val="28"/>
        </w:rPr>
        <w:t xml:space="preserve"> </w:t>
      </w:r>
      <w:r>
        <w:rPr>
          <w:b w:val="false"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537"/>
        <w:gridCol w:w="2875"/>
        <w:gridCol w:w="3510"/>
      </w:tblGrid>
      <w:tr>
        <w:trPr>
          <w:trHeight w:val="283" w:hRule="atLeast"/>
          <w:cantSplit w:val="true"/>
        </w:trPr>
        <w:tc>
          <w:tcPr>
            <w:tcW w:w="3537" w:type="dxa"/>
            <w:tcBorders/>
          </w:tcPr>
          <w:p>
            <w:pPr>
              <w:pStyle w:val="Style10"/>
              <w:keepNext w:val="true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 xml:space="preserve">(уполномоченное должностное лицо </w:t>
            </w:r>
            <w:r>
              <w:rPr>
                <w:b w:val="false"/>
                <w:sz w:val="28"/>
                <w:szCs w:val="28"/>
                <w:lang w:val="ru-RU"/>
              </w:rPr>
              <w:t>Администрации</w:t>
            </w:r>
            <w:r>
              <w:rPr>
                <w:b w:val="false"/>
                <w:sz w:val="28"/>
                <w:szCs w:val="28"/>
              </w:rPr>
              <w:t>)</w:t>
            </w:r>
          </w:p>
        </w:tc>
        <w:tc>
          <w:tcPr>
            <w:tcW w:w="2875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Times New Roman" w:hAnsi="Times New Roman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 w:ascii="Times New Roman" w:hAnsi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35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10"/>
              <w:keepNext w:val="true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(подпись, фамилия, инициалы)</w:t>
            </w:r>
          </w:p>
        </w:tc>
      </w:tr>
      <w:tr>
        <w:trPr>
          <w:trHeight w:val="283" w:hRule="atLeast"/>
          <w:cantSplit w:val="true"/>
        </w:trPr>
        <w:tc>
          <w:tcPr>
            <w:tcW w:w="3537" w:type="dxa"/>
            <w:tcBorders/>
          </w:tcPr>
          <w:p>
            <w:pPr>
              <w:pStyle w:val="Style10"/>
              <w:keepNext w:val="true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2875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Times New Roman" w:hAnsi="Times New Roman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 w:ascii="Times New Roman" w:hAnsi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35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10"/>
              <w:bidi w:val="0"/>
              <w:spacing w:lineRule="auto" w:line="276" w:before="0" w:after="0"/>
              <w:ind w:firstLine="510" w:left="113" w:right="113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«__» _____ 202__</w:t>
            </w:r>
          </w:p>
        </w:tc>
      </w:tr>
    </w:tbl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 w:before="0" w:after="0"/>
        <w:ind w:firstLine="709" w:left="0" w:right="0"/>
        <w:jc w:val="left"/>
        <w:rPr>
          <w:vanish/>
        </w:rPr>
      </w:pPr>
      <w:r>
        <w:rPr>
          <w:vanish/>
        </w:rPr>
      </w:r>
    </w:p>
    <w:sectPr>
      <w:type w:val="continuous"/>
      <w:pgSz w:w="11906" w:h="16838"/>
      <w:pgMar w:left="1134" w:right="850" w:gutter="0" w:header="0" w:top="1134" w:footer="0" w:bottom="1134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Liberation Mono">
    <w:altName w:val="Courier New"/>
    <w:charset w:val="01"/>
    <w:family w:val="modern"/>
    <w:pitch w:val="fixed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abstractNum w:abstractNumId="5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обычный приложения Знак"/>
    <w:basedOn w:val="DefaultParagraphFont"/>
    <w:qFormat/>
    <w:rPr>
      <w:rFonts w:ascii="Times New Roman" w:hAnsi="Times New Roman" w:eastAsia="Calibri"/>
      <w:b/>
      <w:sz w:val="24"/>
      <w:szCs w:val="24"/>
    </w:rPr>
  </w:style>
  <w:style w:type="character" w:styleId="2">
    <w:name w:val="АР Прил 2 Знак"/>
    <w:basedOn w:val="Style8"/>
    <w:qFormat/>
    <w:rPr>
      <w:rFonts w:ascii="Times New Roman" w:hAnsi="Times New Roman" w:eastAsia="Calibri"/>
      <w:b/>
      <w:sz w:val="24"/>
      <w:szCs w:val="24"/>
    </w:rPr>
  </w:style>
  <w:style w:type="character" w:styleId="Style9">
    <w:name w:val="Основной шрифт абзаца"/>
    <w:qFormat/>
    <w:rPr/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Style10">
    <w:name w:val="обычный приложения"/>
    <w:basedOn w:val="Normal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1">
    <w:name w:val="АР Прил 2"/>
    <w:basedOn w:val="Style10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-">
    <w:name w:val="Рег. Заголовок 2-го уровня регламента"/>
    <w:basedOn w:val="Normal"/>
    <w:qFormat/>
    <w:pPr>
      <w:numPr>
        <w:ilvl w:val="0"/>
        <w:numId w:val="0"/>
      </w:numPr>
      <w:spacing w:lineRule="auto" w:line="240" w:before="0" w:after="0"/>
      <w:jc w:val="center"/>
      <w:outlineLvl w:val="1"/>
    </w:pPr>
    <w:rPr>
      <w:rFonts w:ascii="Times New Roman" w:hAnsi="Times New Roman" w:eastAsia="Calibri"/>
      <w:b/>
      <w:bCs/>
      <w:sz w:val="24"/>
      <w:szCs w:val="24"/>
    </w:rPr>
  </w:style>
  <w:style w:type="paragraph" w:styleId="FootnoteText">
    <w:name w:val="Footnote Text"/>
    <w:basedOn w:val="Normal"/>
    <w:pPr>
      <w:suppressLineNumbers/>
      <w:ind w:hanging="340" w:left="340" w:right="0"/>
    </w:pPr>
    <w:rPr>
      <w:sz w:val="20"/>
      <w:szCs w:val="20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lef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ru-RU" w:eastAsia="en-US" w:bidi="ar-SA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5709</TotalTime>
  <Application>LibreOffice/24.2.7.2$Linux_X86_64 LibreOffice_project/420$Build-2</Application>
  <AppVersion>15.0000</AppVersion>
  <Pages>4</Pages>
  <Words>584</Words>
  <Characters>4921</Characters>
  <CharactersWithSpaces>5710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2023-05-12T14:59:09Z</dcterms:created>
  <dc:creator/>
  <dc:description/>
  <dc:language>en-US</dc:language>
  <cp:lastModifiedBy/>
  <dcterms:modified xsi:type="dcterms:W3CDTF">2025-11-28T11:04:52Z</dcterms:modified>
  <cp:revision>180</cp:revision>
  <dc:subject/>
  <dc:title>20260917-095356.736566.29_05_2026.result</dc:title>
</cp:coreProperties>
</file>