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АЗЭ-ПП/26-5178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Производственная деятельность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00300060128066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АЗЭ-ПП/26-5178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Производственная деятельность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