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462F4F33" w:rsidR="0087120F" w:rsidRPr="00434D9B" w:rsidRDefault="0087120F" w:rsidP="0087120F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0" w:name="_Hlk76653931"/>
      <w:r w:rsidRPr="00C93355">
        <w:rPr>
          <w:sz w:val="24"/>
          <w:szCs w:val="24"/>
        </w:rPr>
        <w:t xml:space="preserve">В соответствии </w:t>
      </w:r>
      <w:r w:rsidRPr="00C93355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Pr="00C93355">
        <w:rPr>
          <w:rFonts w:eastAsia="Arial Unicode MS"/>
          <w:color w:val="000000"/>
          <w:sz w:val="24"/>
          <w:szCs w:val="24"/>
        </w:rPr>
        <w:t xml:space="preserve">информируем </w:t>
      </w:r>
      <w:r w:rsidRPr="00C93355">
        <w:rPr>
          <w:rFonts w:ascii="Times New Roman CYR" w:hAnsi="Times New Roman CYR" w:cs="Times New Roman CYR"/>
          <w:sz w:val="24"/>
          <w:szCs w:val="24"/>
        </w:rPr>
        <w:t xml:space="preserve">о возможном предоставлении </w:t>
      </w:r>
      <w:r w:rsidRPr="00633F81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9A6637">
        <w:rPr>
          <w:rFonts w:ascii="Times New Roman CYR" w:hAnsi="Times New Roman CYR" w:cs="Times New Roman CYR"/>
          <w:sz w:val="24"/>
          <w:szCs w:val="24"/>
        </w:rPr>
        <w:t>собственность</w:t>
      </w:r>
      <w:r>
        <w:rPr>
          <w:rFonts w:ascii="Times New Roman CYR" w:hAnsi="Times New Roman CYR" w:cs="Times New Roman CYR"/>
          <w:sz w:val="24"/>
          <w:szCs w:val="24"/>
        </w:rPr>
        <w:t xml:space="preserve"> земельного участка</w:t>
      </w:r>
      <w:r w:rsidR="00B14BF5">
        <w:rPr>
          <w:rFonts w:ascii="Times New Roman CYR" w:hAnsi="Times New Roman CYR" w:cs="Times New Roman CYR"/>
          <w:sz w:val="24"/>
          <w:szCs w:val="24"/>
        </w:rPr>
        <w:t xml:space="preserve"> с кадастровым номером </w:t>
      </w:r>
      <w:r w:rsidR="00EE1A96" w:rsidRPr="00EE1A96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5A0CFB" w:rsidRPr="005A0CFB">
        <w:rPr>
          <w:rFonts w:ascii="Times New Roman CYR" w:hAnsi="Times New Roman CYR" w:cs="Times New Roman CYR"/>
          <w:sz w:val="24"/>
          <w:szCs w:val="24"/>
        </w:rPr>
        <w:t>50:17:0020101:259</w:t>
      </w:r>
      <w:r>
        <w:rPr>
          <w:rFonts w:ascii="Times New Roman CYR" w:hAnsi="Times New Roman CYR" w:cs="Times New Roman CYR"/>
          <w:sz w:val="24"/>
          <w:szCs w:val="24"/>
        </w:rPr>
        <w:t xml:space="preserve">, площадью </w:t>
      </w:r>
      <w:r w:rsidR="00043955">
        <w:rPr>
          <w:rFonts w:ascii="Times New Roman CYR" w:hAnsi="Times New Roman CYR" w:cs="Times New Roman CYR"/>
          <w:sz w:val="24"/>
          <w:szCs w:val="24"/>
        </w:rPr>
        <w:t>1000</w:t>
      </w:r>
      <w:r w:rsidRPr="00633F81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Pr="00633F81">
        <w:rPr>
          <w:rFonts w:ascii="Times New Roman CYR" w:hAnsi="Times New Roman CYR" w:cs="Times New Roman CYR"/>
          <w:sz w:val="24"/>
          <w:szCs w:val="24"/>
        </w:rPr>
        <w:t>кв.м</w:t>
      </w:r>
      <w:proofErr w:type="spellEnd"/>
      <w:r w:rsidRPr="00633F81">
        <w:rPr>
          <w:rFonts w:ascii="Times New Roman CYR" w:hAnsi="Times New Roman CYR" w:cs="Times New Roman CYR"/>
          <w:sz w:val="24"/>
          <w:szCs w:val="24"/>
        </w:rPr>
        <w:t xml:space="preserve">, </w:t>
      </w:r>
      <w:r w:rsidR="00126CC7">
        <w:rPr>
          <w:rFonts w:ascii="Times New Roman CYR" w:hAnsi="Times New Roman CYR" w:cs="Times New Roman CYR"/>
          <w:sz w:val="24"/>
          <w:szCs w:val="24"/>
        </w:rPr>
        <w:t>категория земель - «земли населё</w:t>
      </w:r>
      <w:r w:rsidRPr="00434D9B">
        <w:rPr>
          <w:rFonts w:ascii="Times New Roman CYR" w:hAnsi="Times New Roman CYR" w:cs="Times New Roman CYR"/>
          <w:sz w:val="24"/>
          <w:szCs w:val="24"/>
        </w:rPr>
        <w:t xml:space="preserve">нных пунктов», вид разрешенного использования – </w:t>
      </w:r>
      <w:r w:rsidR="00D3609E" w:rsidRPr="00D3609E">
        <w:rPr>
          <w:rFonts w:ascii="Times New Roman CYR" w:hAnsi="Times New Roman CYR" w:cs="Times New Roman CYR"/>
          <w:sz w:val="24"/>
          <w:szCs w:val="24"/>
        </w:rPr>
        <w:t>«</w:t>
      </w:r>
      <w:r w:rsidR="00EE1A96" w:rsidRPr="00EE1A96">
        <w:rPr>
          <w:rFonts w:ascii="Times New Roman CYR" w:hAnsi="Times New Roman CYR" w:cs="Times New Roman CYR"/>
          <w:sz w:val="24"/>
          <w:szCs w:val="24"/>
        </w:rPr>
        <w:t>индивидуальное жилищное строительство</w:t>
      </w:r>
      <w:r w:rsidR="00D3609E" w:rsidRPr="00D3609E">
        <w:rPr>
          <w:rFonts w:ascii="Times New Roman CYR" w:hAnsi="Times New Roman CYR" w:cs="Times New Roman CYR"/>
          <w:sz w:val="24"/>
          <w:szCs w:val="24"/>
        </w:rPr>
        <w:t xml:space="preserve">», расположенного по адресу: </w:t>
      </w:r>
      <w:r w:rsidR="005A0CFB" w:rsidRPr="005A0CFB">
        <w:rPr>
          <w:rFonts w:ascii="Times New Roman CYR" w:hAnsi="Times New Roman CYR" w:cs="Times New Roman CYR"/>
          <w:sz w:val="24"/>
          <w:szCs w:val="24"/>
        </w:rPr>
        <w:t xml:space="preserve">Московская область, Павлово-Посадский район, д. </w:t>
      </w:r>
      <w:proofErr w:type="spellStart"/>
      <w:r w:rsidR="005A0CFB" w:rsidRPr="005A0CFB">
        <w:rPr>
          <w:rFonts w:ascii="Times New Roman CYR" w:hAnsi="Times New Roman CYR" w:cs="Times New Roman CYR"/>
          <w:sz w:val="24"/>
          <w:szCs w:val="24"/>
        </w:rPr>
        <w:t>Грибанино</w:t>
      </w:r>
      <w:proofErr w:type="spellEnd"/>
      <w:r w:rsidR="005A0CFB" w:rsidRPr="005A0CFB">
        <w:rPr>
          <w:rFonts w:ascii="Times New Roman CYR" w:hAnsi="Times New Roman CYR" w:cs="Times New Roman CYR"/>
          <w:sz w:val="24"/>
          <w:szCs w:val="24"/>
        </w:rPr>
        <w:t>, участок № 21</w:t>
      </w:r>
      <w:r w:rsidR="0058602B">
        <w:rPr>
          <w:rFonts w:ascii="Times New Roman CYR" w:hAnsi="Times New Roman CYR" w:cs="Times New Roman CYR"/>
          <w:sz w:val="24"/>
          <w:szCs w:val="24"/>
        </w:rPr>
        <w:t xml:space="preserve">, </w:t>
      </w:r>
      <w:r w:rsidR="00D3609E" w:rsidRPr="00D3609E">
        <w:rPr>
          <w:sz w:val="24"/>
          <w:szCs w:val="24"/>
        </w:rPr>
        <w:t>для индивидуального жилищного строительства</w:t>
      </w:r>
      <w:r w:rsidRPr="00434D9B">
        <w:rPr>
          <w:rFonts w:ascii="Times New Roman CYR" w:hAnsi="Times New Roman CYR" w:cs="Times New Roman CYR"/>
          <w:sz w:val="24"/>
          <w:szCs w:val="24"/>
        </w:rPr>
        <w:t>.</w:t>
      </w:r>
    </w:p>
    <w:p w14:paraId="249AF764" w14:textId="0895204F" w:rsidR="0087120F" w:rsidRPr="002328BF" w:rsidRDefault="0087120F" w:rsidP="0087120F">
      <w:pPr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267781">
        <w:rPr>
          <w:rFonts w:ascii="Times New Roman CYR" w:hAnsi="Times New Roman CYR" w:cs="Times New Roman CYR"/>
          <w:sz w:val="24"/>
          <w:szCs w:val="24"/>
        </w:rPr>
        <w:t>Граждане</w:t>
      </w:r>
      <w:r w:rsidR="003A2FC0">
        <w:rPr>
          <w:rFonts w:ascii="Times New Roman CYR" w:hAnsi="Times New Roman CYR" w:cs="Times New Roman CYR"/>
          <w:sz w:val="24"/>
          <w:szCs w:val="24"/>
        </w:rPr>
        <w:t>,</w:t>
      </w:r>
      <w:r w:rsidRPr="00267781">
        <w:rPr>
          <w:rFonts w:ascii="Times New Roman CYR" w:hAnsi="Times New Roman CYR" w:cs="Times New Roman CYR"/>
          <w:sz w:val="24"/>
          <w:szCs w:val="24"/>
        </w:rPr>
        <w:t xml:space="preserve"> заинтересованные в предоставлении вышеуказанн</w:t>
      </w:r>
      <w:r>
        <w:rPr>
          <w:rFonts w:ascii="Times New Roman CYR" w:hAnsi="Times New Roman CYR" w:cs="Times New Roman CYR"/>
          <w:sz w:val="24"/>
          <w:szCs w:val="24"/>
        </w:rPr>
        <w:t>ого</w:t>
      </w:r>
      <w:r w:rsidRPr="00267781">
        <w:rPr>
          <w:rFonts w:ascii="Times New Roman CYR" w:hAnsi="Times New Roman CYR" w:cs="Times New Roman CYR"/>
          <w:sz w:val="24"/>
          <w:szCs w:val="24"/>
        </w:rPr>
        <w:t xml:space="preserve"> земельн</w:t>
      </w:r>
      <w:r>
        <w:rPr>
          <w:rFonts w:ascii="Times New Roman CYR" w:hAnsi="Times New Roman CYR" w:cs="Times New Roman CYR"/>
          <w:sz w:val="24"/>
          <w:szCs w:val="24"/>
        </w:rPr>
        <w:t>ого</w:t>
      </w:r>
      <w:r w:rsidRPr="00267781">
        <w:rPr>
          <w:rFonts w:ascii="Times New Roman CYR" w:hAnsi="Times New Roman CYR" w:cs="Times New Roman CYR"/>
          <w:sz w:val="24"/>
          <w:szCs w:val="24"/>
        </w:rPr>
        <w:t xml:space="preserve"> участк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26778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D3609E" w:rsidRPr="00D3609E">
        <w:rPr>
          <w:sz w:val="24"/>
          <w:szCs w:val="24"/>
        </w:rPr>
        <w:t xml:space="preserve">для индивидуального жилищного строительства </w:t>
      </w:r>
      <w:r w:rsidRPr="00267781">
        <w:rPr>
          <w:rFonts w:ascii="Times New Roman CYR" w:hAnsi="Times New Roman CYR" w:cs="Times New Roman CYR"/>
          <w:sz w:val="24"/>
          <w:szCs w:val="24"/>
        </w:rPr>
        <w:t xml:space="preserve">вправе подать заявление о намерении участвовать </w:t>
      </w:r>
      <w:r w:rsidR="009A6637" w:rsidRPr="009A6637">
        <w:rPr>
          <w:rFonts w:ascii="Times New Roman CYR" w:hAnsi="Times New Roman CYR" w:cs="Times New Roman CYR"/>
          <w:sz w:val="24"/>
          <w:szCs w:val="24"/>
        </w:rPr>
        <w:t>в аукционе по продаже вышеуказанного земельного участка</w:t>
      </w:r>
      <w:r w:rsidRPr="002328BF">
        <w:rPr>
          <w:rFonts w:ascii="Times New Roman CYR" w:hAnsi="Times New Roman CYR" w:cs="Times New Roman CYR"/>
          <w:sz w:val="24"/>
          <w:szCs w:val="24"/>
        </w:rPr>
        <w:t>.</w:t>
      </w:r>
    </w:p>
    <w:p w14:paraId="68118BC5" w14:textId="53936101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sz w:val="24"/>
          <w:szCs w:val="24"/>
        </w:rPr>
        <w:t xml:space="preserve">Заявления о намерении участвовать в аукционе </w:t>
      </w:r>
      <w:r w:rsidR="009A6637">
        <w:rPr>
          <w:rFonts w:ascii="Times New Roman CYR" w:hAnsi="Times New Roman CYR" w:cs="Times New Roman CYR"/>
          <w:sz w:val="24"/>
          <w:szCs w:val="24"/>
        </w:rPr>
        <w:t>по продаже</w:t>
      </w:r>
      <w:r w:rsidR="00E36209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2328B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>
        <w:rPr>
          <w:sz w:val="24"/>
          <w:szCs w:val="24"/>
        </w:rPr>
        <w:t xml:space="preserve"> минут до 18 часов 00 минут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proofErr w:type="spellStart"/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  <w:proofErr w:type="spellEnd"/>
      </w:hyperlink>
      <w:r w:rsidRPr="002328BF">
        <w:rPr>
          <w:color w:val="000000"/>
          <w:sz w:val="24"/>
          <w:szCs w:val="24"/>
        </w:rPr>
        <w:t>.</w:t>
      </w:r>
    </w:p>
    <w:p w14:paraId="6A3F20C7" w14:textId="0A8685A6" w:rsidR="00E26294" w:rsidRPr="0084231B" w:rsidRDefault="00E26294" w:rsidP="00E26294">
      <w:pPr>
        <w:ind w:firstLine="720"/>
        <w:jc w:val="both"/>
        <w:rPr>
          <w:sz w:val="24"/>
          <w:szCs w:val="24"/>
        </w:rPr>
      </w:pPr>
      <w:r w:rsidRPr="0084231B">
        <w:rPr>
          <w:sz w:val="24"/>
          <w:szCs w:val="24"/>
        </w:rPr>
        <w:t xml:space="preserve">Способ подачи заявления: в виде бумажного документа непосредственно при личном обращении, или в виде бумажного документа посредством почтового отправления, или в виде электронного документа посредством электронной почты (подписываются электронной подписью заявителя) или </w:t>
      </w:r>
      <w:r>
        <w:rPr>
          <w:sz w:val="24"/>
          <w:szCs w:val="24"/>
        </w:rPr>
        <w:t xml:space="preserve">в </w:t>
      </w:r>
      <w:r w:rsidRPr="0084231B">
        <w:rPr>
          <w:sz w:val="24"/>
          <w:szCs w:val="24"/>
        </w:rPr>
        <w:t>электронной форме посредством РПГУ</w:t>
      </w:r>
      <w:r w:rsidRPr="008423E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</w:t>
      </w:r>
      <w:r w:rsidRPr="008423E6">
        <w:rPr>
          <w:sz w:val="24"/>
          <w:szCs w:val="24"/>
        </w:rPr>
        <w:t xml:space="preserve"> </w:t>
      </w:r>
      <w:r>
        <w:rPr>
          <w:sz w:val="24"/>
          <w:szCs w:val="24"/>
        </w:rPr>
        <w:t>целью обращения «Подача заявления о намерении участвовать в аукционе в отношении земельного участка, сведения о котором внесены в ЕГРН»</w:t>
      </w:r>
      <w:r w:rsidRPr="0084231B">
        <w:rPr>
          <w:sz w:val="24"/>
          <w:szCs w:val="24"/>
        </w:rPr>
        <w:t>.</w:t>
      </w:r>
    </w:p>
    <w:p w14:paraId="26137E82" w14:textId="2B4D27AB" w:rsidR="00942B25" w:rsidRPr="00376317" w:rsidRDefault="00942B25" w:rsidP="00942B25">
      <w:pPr>
        <w:ind w:firstLine="720"/>
        <w:jc w:val="center"/>
        <w:rPr>
          <w:sz w:val="24"/>
          <w:szCs w:val="24"/>
        </w:rPr>
      </w:pPr>
      <w:r w:rsidRPr="00376317">
        <w:rPr>
          <w:sz w:val="24"/>
          <w:szCs w:val="24"/>
        </w:rPr>
        <w:t>Дата и в</w:t>
      </w:r>
      <w:r w:rsidR="00E36209" w:rsidRPr="00376317">
        <w:rPr>
          <w:sz w:val="24"/>
          <w:szCs w:val="24"/>
        </w:rPr>
        <w:t xml:space="preserve">ремя начало приема заявлений – </w:t>
      </w:r>
      <w:r w:rsidR="005A0CFB">
        <w:rPr>
          <w:sz w:val="24"/>
          <w:szCs w:val="24"/>
        </w:rPr>
        <w:t>22.09</w:t>
      </w:r>
      <w:r w:rsidR="00EE1A96">
        <w:rPr>
          <w:sz w:val="24"/>
          <w:szCs w:val="24"/>
        </w:rPr>
        <w:t>.2026</w:t>
      </w:r>
      <w:r w:rsidRPr="00376317">
        <w:rPr>
          <w:sz w:val="24"/>
          <w:szCs w:val="24"/>
        </w:rPr>
        <w:t xml:space="preserve"> г. в </w:t>
      </w:r>
      <w:r w:rsidR="007263C0">
        <w:rPr>
          <w:sz w:val="24"/>
          <w:szCs w:val="24"/>
        </w:rPr>
        <w:t>09:00</w:t>
      </w:r>
    </w:p>
    <w:p w14:paraId="54E91AD7" w14:textId="3A90F65A" w:rsidR="00942B25" w:rsidRPr="00376317" w:rsidRDefault="00942B25" w:rsidP="00942B25">
      <w:pPr>
        <w:ind w:firstLine="720"/>
        <w:jc w:val="center"/>
        <w:rPr>
          <w:sz w:val="24"/>
          <w:szCs w:val="24"/>
        </w:rPr>
      </w:pPr>
      <w:r w:rsidRPr="00376317">
        <w:rPr>
          <w:sz w:val="24"/>
          <w:szCs w:val="24"/>
        </w:rPr>
        <w:t xml:space="preserve">Дата и время окончания приема заявок – </w:t>
      </w:r>
      <w:r w:rsidR="005A0CFB">
        <w:rPr>
          <w:sz w:val="24"/>
          <w:szCs w:val="24"/>
        </w:rPr>
        <w:t>21.10</w:t>
      </w:r>
      <w:r w:rsidR="00EE1A96">
        <w:rPr>
          <w:sz w:val="24"/>
          <w:szCs w:val="24"/>
        </w:rPr>
        <w:t>.2026</w:t>
      </w:r>
      <w:r w:rsidRPr="00376317">
        <w:rPr>
          <w:sz w:val="24"/>
          <w:szCs w:val="24"/>
        </w:rPr>
        <w:t xml:space="preserve"> г. в 1</w:t>
      </w:r>
      <w:r w:rsidR="009C00AA">
        <w:rPr>
          <w:sz w:val="24"/>
          <w:szCs w:val="24"/>
        </w:rPr>
        <w:t>8</w:t>
      </w:r>
      <w:r w:rsidRPr="00376317">
        <w:rPr>
          <w:sz w:val="24"/>
          <w:szCs w:val="24"/>
        </w:rPr>
        <w:t>:00</w:t>
      </w:r>
    </w:p>
    <w:p w14:paraId="0DB78D3D" w14:textId="1B27BC27" w:rsidR="00942B25" w:rsidRPr="00376317" w:rsidRDefault="00B823B6" w:rsidP="00942B25">
      <w:pPr>
        <w:ind w:firstLine="720"/>
        <w:jc w:val="center"/>
        <w:rPr>
          <w:sz w:val="24"/>
          <w:szCs w:val="24"/>
        </w:rPr>
      </w:pPr>
      <w:r w:rsidRPr="00376317">
        <w:rPr>
          <w:sz w:val="24"/>
          <w:szCs w:val="24"/>
        </w:rPr>
        <w:t xml:space="preserve">              </w:t>
      </w:r>
      <w:r w:rsidR="00942B25" w:rsidRPr="00376317">
        <w:rPr>
          <w:sz w:val="24"/>
          <w:szCs w:val="24"/>
        </w:rPr>
        <w:t>Дата подведения</w:t>
      </w:r>
      <w:r w:rsidR="00700194" w:rsidRPr="00376317">
        <w:rPr>
          <w:sz w:val="24"/>
          <w:szCs w:val="24"/>
        </w:rPr>
        <w:t xml:space="preserve"> итогов –</w:t>
      </w:r>
      <w:r w:rsidR="005A0CFB">
        <w:rPr>
          <w:sz w:val="24"/>
          <w:szCs w:val="24"/>
        </w:rPr>
        <w:t>21.10</w:t>
      </w:r>
      <w:r w:rsidR="00EE1A96">
        <w:rPr>
          <w:sz w:val="24"/>
          <w:szCs w:val="24"/>
        </w:rPr>
        <w:t>.2026</w:t>
      </w:r>
      <w:r w:rsidR="00942B25" w:rsidRPr="00376317">
        <w:rPr>
          <w:sz w:val="24"/>
          <w:szCs w:val="24"/>
        </w:rPr>
        <w:t xml:space="preserve"> г.</w:t>
      </w:r>
    </w:p>
    <w:p w14:paraId="55B21C8C" w14:textId="6DFA7E4A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</w:t>
      </w:r>
      <w:r w:rsidR="00EA72B4">
        <w:rPr>
          <w:sz w:val="24"/>
          <w:szCs w:val="24"/>
        </w:rPr>
        <w:t xml:space="preserve">, </w:t>
      </w:r>
      <w:r w:rsidR="00EA72B4">
        <w:rPr>
          <w:sz w:val="24"/>
          <w:szCs w:val="24"/>
        </w:rPr>
        <w:br/>
        <w:t>пл.</w:t>
      </w:r>
      <w:r w:rsidRPr="002328BF">
        <w:rPr>
          <w:sz w:val="24"/>
          <w:szCs w:val="24"/>
        </w:rPr>
        <w:t xml:space="preserve"> Революции, д.4,</w:t>
      </w:r>
      <w:r w:rsidR="001B5B7E">
        <w:rPr>
          <w:sz w:val="24"/>
          <w:szCs w:val="24"/>
        </w:rPr>
        <w:t xml:space="preserve"> </w:t>
      </w:r>
      <w:proofErr w:type="spellStart"/>
      <w:r w:rsidRPr="002328BF">
        <w:rPr>
          <w:sz w:val="24"/>
          <w:szCs w:val="24"/>
        </w:rPr>
        <w:t>каб</w:t>
      </w:r>
      <w:proofErr w:type="spellEnd"/>
      <w:r w:rsidR="00EA72B4">
        <w:rPr>
          <w:sz w:val="24"/>
          <w:szCs w:val="24"/>
        </w:rPr>
        <w:t xml:space="preserve"> </w:t>
      </w:r>
      <w:r w:rsidRPr="002328BF">
        <w:rPr>
          <w:sz w:val="24"/>
          <w:szCs w:val="24"/>
        </w:rPr>
        <w:t>.</w:t>
      </w:r>
      <w:r w:rsidR="009D34D2">
        <w:rPr>
          <w:sz w:val="24"/>
          <w:szCs w:val="24"/>
        </w:rPr>
        <w:t>5</w:t>
      </w:r>
      <w:r w:rsidR="001B5B7E">
        <w:rPr>
          <w:sz w:val="24"/>
          <w:szCs w:val="24"/>
        </w:rPr>
        <w:t>0</w:t>
      </w:r>
      <w:r w:rsidR="009D34D2">
        <w:rPr>
          <w:sz w:val="24"/>
          <w:szCs w:val="24"/>
        </w:rPr>
        <w:t xml:space="preserve">2. </w:t>
      </w:r>
      <w:r w:rsidRPr="002328BF">
        <w:rPr>
          <w:sz w:val="24"/>
          <w:szCs w:val="24"/>
        </w:rPr>
        <w:t xml:space="preserve"> </w:t>
      </w:r>
      <w:r w:rsidR="00B14BF5">
        <w:rPr>
          <w:sz w:val="24"/>
          <w:szCs w:val="24"/>
        </w:rPr>
        <w:t>К</w:t>
      </w:r>
      <w:r w:rsidRPr="002328BF">
        <w:rPr>
          <w:sz w:val="24"/>
          <w:szCs w:val="24"/>
        </w:rPr>
        <w:t>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7263C0">
        <w:rPr>
          <w:color w:val="000000"/>
          <w:sz w:val="24"/>
          <w:szCs w:val="24"/>
        </w:rPr>
        <w:t>99</w:t>
      </w:r>
      <w:r w:rsidR="009D34D2">
        <w:rPr>
          <w:color w:val="000000"/>
          <w:sz w:val="24"/>
          <w:szCs w:val="24"/>
        </w:rPr>
        <w:t>-</w:t>
      </w:r>
      <w:r w:rsidR="007263C0">
        <w:rPr>
          <w:color w:val="000000"/>
          <w:sz w:val="24"/>
          <w:szCs w:val="24"/>
        </w:rPr>
        <w:t>00 (доб. 1283)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41CC40C9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775"/>
    <w:rsid w:val="00043955"/>
    <w:rsid w:val="00082E72"/>
    <w:rsid w:val="000F7953"/>
    <w:rsid w:val="00123779"/>
    <w:rsid w:val="00126CC7"/>
    <w:rsid w:val="0013262A"/>
    <w:rsid w:val="001460B4"/>
    <w:rsid w:val="00176305"/>
    <w:rsid w:val="0018672C"/>
    <w:rsid w:val="00195031"/>
    <w:rsid w:val="001B5B7E"/>
    <w:rsid w:val="00217C7D"/>
    <w:rsid w:val="00257405"/>
    <w:rsid w:val="00261B26"/>
    <w:rsid w:val="002D5A43"/>
    <w:rsid w:val="0034262B"/>
    <w:rsid w:val="00376317"/>
    <w:rsid w:val="003A2FC0"/>
    <w:rsid w:val="003B6D0C"/>
    <w:rsid w:val="00405CB4"/>
    <w:rsid w:val="004D1DAC"/>
    <w:rsid w:val="004D6873"/>
    <w:rsid w:val="0050625B"/>
    <w:rsid w:val="00563AC3"/>
    <w:rsid w:val="0058602B"/>
    <w:rsid w:val="005A0CFB"/>
    <w:rsid w:val="006160FF"/>
    <w:rsid w:val="006462FB"/>
    <w:rsid w:val="00692D44"/>
    <w:rsid w:val="006E6E62"/>
    <w:rsid w:val="00700194"/>
    <w:rsid w:val="00715483"/>
    <w:rsid w:val="007263C0"/>
    <w:rsid w:val="00842715"/>
    <w:rsid w:val="0087120F"/>
    <w:rsid w:val="008A24CD"/>
    <w:rsid w:val="008A5533"/>
    <w:rsid w:val="00902314"/>
    <w:rsid w:val="00942B25"/>
    <w:rsid w:val="00980F56"/>
    <w:rsid w:val="009A6637"/>
    <w:rsid w:val="009C00AA"/>
    <w:rsid w:val="009D34D2"/>
    <w:rsid w:val="00A778EB"/>
    <w:rsid w:val="00B14BF5"/>
    <w:rsid w:val="00B823B6"/>
    <w:rsid w:val="00B850BB"/>
    <w:rsid w:val="00C30BD7"/>
    <w:rsid w:val="00C92E93"/>
    <w:rsid w:val="00D305E0"/>
    <w:rsid w:val="00D3609E"/>
    <w:rsid w:val="00D45F52"/>
    <w:rsid w:val="00D77DAE"/>
    <w:rsid w:val="00DB1606"/>
    <w:rsid w:val="00DE4C2C"/>
    <w:rsid w:val="00E26294"/>
    <w:rsid w:val="00E36209"/>
    <w:rsid w:val="00E441F2"/>
    <w:rsid w:val="00E45FD2"/>
    <w:rsid w:val="00E91775"/>
    <w:rsid w:val="00EA72B4"/>
    <w:rsid w:val="00ED0A9B"/>
    <w:rsid w:val="00EE1A96"/>
    <w:rsid w:val="00F5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docId w15:val="{EA6745A5-F851-413F-91E2-6B7A02E8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Анастасия Олеговна Барыкина</cp:lastModifiedBy>
  <cp:revision>70</cp:revision>
  <cp:lastPrinted>2023-08-21T07:27:00Z</cp:lastPrinted>
  <dcterms:created xsi:type="dcterms:W3CDTF">2015-08-20T04:55:00Z</dcterms:created>
  <dcterms:modified xsi:type="dcterms:W3CDTF">2026-09-21T07:34:00Z</dcterms:modified>
</cp:coreProperties>
</file>