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33D00" w14:textId="0B649BF0" w:rsidR="000945B3" w:rsidRPr="00D6675F" w:rsidRDefault="000945B3" w:rsidP="000945B3">
      <w:pPr>
        <w:pStyle w:val="ad"/>
        <w:shd w:val="clear" w:color="auto" w:fill="FFFFFF"/>
        <w:spacing w:before="0" w:beforeAutospacing="0" w:after="0"/>
        <w:ind w:left="6372" w:firstLine="708"/>
        <w:rPr>
          <w:b/>
          <w:sz w:val="28"/>
          <w:szCs w:val="28"/>
        </w:rPr>
      </w:pPr>
      <w:r>
        <w:rPr>
          <w:b/>
          <w:sz w:val="28"/>
          <w:szCs w:val="28"/>
        </w:rPr>
        <w:t xml:space="preserve">от </w:t>
      </w:r>
      <w:r w:rsidR="004330AD">
        <w:rPr>
          <w:b/>
          <w:sz w:val="28"/>
          <w:szCs w:val="28"/>
        </w:rPr>
        <w:t>1</w:t>
      </w:r>
      <w:r w:rsidR="0054634C">
        <w:rPr>
          <w:b/>
          <w:sz w:val="28"/>
          <w:szCs w:val="28"/>
        </w:rPr>
        <w:t>6</w:t>
      </w:r>
      <w:r w:rsidR="000E358D">
        <w:rPr>
          <w:b/>
          <w:sz w:val="28"/>
          <w:szCs w:val="28"/>
        </w:rPr>
        <w:t>.</w:t>
      </w:r>
      <w:r w:rsidR="00C524FC">
        <w:rPr>
          <w:b/>
          <w:sz w:val="28"/>
          <w:szCs w:val="28"/>
        </w:rPr>
        <w:t>0</w:t>
      </w:r>
      <w:r w:rsidR="00276D0E">
        <w:rPr>
          <w:b/>
          <w:sz w:val="28"/>
          <w:szCs w:val="28"/>
        </w:rPr>
        <w:t>9</w:t>
      </w:r>
      <w:r w:rsidR="008F506E">
        <w:rPr>
          <w:b/>
          <w:sz w:val="28"/>
          <w:szCs w:val="28"/>
        </w:rPr>
        <w:t>.202</w:t>
      </w:r>
      <w:r w:rsidR="00C524FC">
        <w:rPr>
          <w:b/>
          <w:sz w:val="28"/>
          <w:szCs w:val="28"/>
        </w:rPr>
        <w:t>6</w:t>
      </w:r>
    </w:p>
    <w:p w14:paraId="13160944" w14:textId="5FE0C563" w:rsidR="00484D72" w:rsidRDefault="00484D72" w:rsidP="00484D72">
      <w:pPr>
        <w:pStyle w:val="ad"/>
        <w:shd w:val="clear" w:color="auto" w:fill="FFFFFF"/>
        <w:spacing w:before="0" w:beforeAutospacing="0" w:after="0"/>
        <w:jc w:val="center"/>
        <w:rPr>
          <w:rStyle w:val="ae"/>
          <w:color w:val="000921"/>
        </w:rPr>
      </w:pPr>
      <w:r w:rsidRPr="00831F2A">
        <w:rPr>
          <w:b/>
          <w:sz w:val="28"/>
          <w:szCs w:val="28"/>
        </w:rPr>
        <w:t>Сообщение о возможном установлении публичного сервитута</w:t>
      </w:r>
      <w:r w:rsidRPr="00FD082C">
        <w:rPr>
          <w:rStyle w:val="ae"/>
          <w:color w:val="000921"/>
        </w:rPr>
        <w:t xml:space="preserve"> </w:t>
      </w:r>
    </w:p>
    <w:tbl>
      <w:tblPr>
        <w:tblStyle w:val="a6"/>
        <w:tblW w:w="10065" w:type="dxa"/>
        <w:tblInd w:w="-459" w:type="dxa"/>
        <w:tblLayout w:type="fixed"/>
        <w:tblLook w:val="04A0" w:firstRow="1" w:lastRow="0" w:firstColumn="1" w:lastColumn="0" w:noHBand="0" w:noVBand="1"/>
      </w:tblPr>
      <w:tblGrid>
        <w:gridCol w:w="250"/>
        <w:gridCol w:w="9815"/>
      </w:tblGrid>
      <w:tr w:rsidR="005F63D4" w:rsidRPr="00807501" w14:paraId="455BEE84" w14:textId="77777777" w:rsidTr="008A7008">
        <w:tc>
          <w:tcPr>
            <w:tcW w:w="250" w:type="dxa"/>
          </w:tcPr>
          <w:p w14:paraId="5BF76284" w14:textId="77777777" w:rsidR="005F63D4" w:rsidRPr="00807501" w:rsidRDefault="005F63D4" w:rsidP="008A7008">
            <w:pPr>
              <w:jc w:val="center"/>
              <w:rPr>
                <w:rFonts w:ascii="Times New Roman" w:hAnsi="Times New Roman"/>
                <w:sz w:val="24"/>
                <w:szCs w:val="24"/>
              </w:rPr>
            </w:pPr>
            <w:bookmarkStart w:id="0" w:name="_Hlk91494197"/>
            <w:r w:rsidRPr="00807501">
              <w:rPr>
                <w:rFonts w:ascii="Times New Roman" w:hAnsi="Times New Roman"/>
                <w:sz w:val="24"/>
                <w:szCs w:val="24"/>
              </w:rPr>
              <w:t>1</w:t>
            </w:r>
          </w:p>
        </w:tc>
        <w:tc>
          <w:tcPr>
            <w:tcW w:w="9815" w:type="dxa"/>
          </w:tcPr>
          <w:p w14:paraId="3C8B4695" w14:textId="77777777" w:rsidR="005F63D4" w:rsidRPr="00032471" w:rsidRDefault="005F63D4" w:rsidP="008A7008">
            <w:pPr>
              <w:jc w:val="center"/>
              <w:rPr>
                <w:rFonts w:ascii="Times New Roman" w:hAnsi="Times New Roman"/>
                <w:b/>
                <w:bCs/>
                <w:sz w:val="22"/>
                <w:szCs w:val="22"/>
              </w:rPr>
            </w:pPr>
            <w:r w:rsidRPr="00032471">
              <w:rPr>
                <w:rFonts w:ascii="Times New Roman" w:hAnsi="Times New Roman"/>
                <w:b/>
                <w:bCs/>
                <w:sz w:val="22"/>
                <w:szCs w:val="22"/>
              </w:rPr>
              <w:t>Администрация Павлово-Посадского городского округа Московской области</w:t>
            </w:r>
          </w:p>
          <w:p w14:paraId="461F99CC" w14:textId="77777777" w:rsidR="005F63D4" w:rsidRPr="00B37F7A" w:rsidRDefault="005F63D4" w:rsidP="008A7008">
            <w:pPr>
              <w:jc w:val="center"/>
              <w:rPr>
                <w:rFonts w:ascii="Times New Roman" w:hAnsi="Times New Roman"/>
                <w:sz w:val="22"/>
                <w:szCs w:val="22"/>
              </w:rPr>
            </w:pPr>
            <w:r w:rsidRPr="00B37F7A">
              <w:rPr>
                <w:rFonts w:ascii="Times New Roman" w:hAnsi="Times New Roman"/>
                <w:sz w:val="22"/>
                <w:szCs w:val="22"/>
              </w:rPr>
              <w:t xml:space="preserve">(уполномоченный орган, которым рассматривается ходатайство </w:t>
            </w:r>
            <w:r w:rsidRPr="00B37F7A">
              <w:rPr>
                <w:rFonts w:ascii="Times New Roman" w:hAnsi="Times New Roman"/>
                <w:sz w:val="22"/>
                <w:szCs w:val="22"/>
              </w:rPr>
              <w:br/>
              <w:t>об установлении публичного сервитута)</w:t>
            </w:r>
          </w:p>
        </w:tc>
      </w:tr>
      <w:tr w:rsidR="005F63D4" w:rsidRPr="00807501" w14:paraId="4626C52F" w14:textId="77777777" w:rsidTr="008A7008">
        <w:tc>
          <w:tcPr>
            <w:tcW w:w="250" w:type="dxa"/>
          </w:tcPr>
          <w:p w14:paraId="72DA1BC3"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2</w:t>
            </w:r>
          </w:p>
        </w:tc>
        <w:tc>
          <w:tcPr>
            <w:tcW w:w="9815" w:type="dxa"/>
          </w:tcPr>
          <w:p w14:paraId="0A31B671" w14:textId="1027576B" w:rsidR="00BF55C5" w:rsidRPr="00276D0E" w:rsidRDefault="00276D0E" w:rsidP="008A7008">
            <w:pPr>
              <w:jc w:val="center"/>
              <w:rPr>
                <w:rFonts w:ascii="Times New Roman" w:hAnsi="Times New Roman"/>
                <w:sz w:val="24"/>
                <w:szCs w:val="24"/>
              </w:rPr>
            </w:pPr>
            <w:bookmarkStart w:id="1" w:name="_Hlk240462048"/>
            <w:r w:rsidRPr="00276D0E">
              <w:rPr>
                <w:rFonts w:ascii="Times New Roman" w:eastAsia="Calibri" w:hAnsi="Times New Roman"/>
                <w:sz w:val="24"/>
                <w:szCs w:val="24"/>
              </w:rPr>
              <w:t>Строительство, реконструкция, эксплуатация линейных объектов системы газоснабжения – «</w:t>
            </w:r>
            <w:r w:rsidR="0054634C">
              <w:rPr>
                <w:rFonts w:ascii="Times New Roman" w:eastAsia="Calibri" w:hAnsi="Times New Roman"/>
                <w:sz w:val="24"/>
                <w:szCs w:val="24"/>
              </w:rPr>
              <w:t>Распределительный г</w:t>
            </w:r>
            <w:r w:rsidRPr="00276D0E">
              <w:rPr>
                <w:rFonts w:ascii="Times New Roman" w:eastAsia="Calibri" w:hAnsi="Times New Roman"/>
                <w:sz w:val="24"/>
                <w:szCs w:val="24"/>
              </w:rPr>
              <w:t xml:space="preserve">азопровод </w:t>
            </w:r>
            <w:r w:rsidR="0054634C">
              <w:rPr>
                <w:rFonts w:ascii="Times New Roman" w:eastAsia="Calibri" w:hAnsi="Times New Roman"/>
                <w:sz w:val="24"/>
                <w:szCs w:val="24"/>
              </w:rPr>
              <w:t>среднего</w:t>
            </w:r>
            <w:r w:rsidRPr="00276D0E">
              <w:rPr>
                <w:rFonts w:ascii="Times New Roman" w:eastAsia="Calibri" w:hAnsi="Times New Roman"/>
                <w:sz w:val="24"/>
                <w:szCs w:val="24"/>
              </w:rPr>
              <w:t xml:space="preserve"> давления P ≤ 0,</w:t>
            </w:r>
            <w:r w:rsidR="0054634C">
              <w:rPr>
                <w:rFonts w:ascii="Times New Roman" w:eastAsia="Calibri" w:hAnsi="Times New Roman"/>
                <w:sz w:val="24"/>
                <w:szCs w:val="24"/>
              </w:rPr>
              <w:t>3</w:t>
            </w:r>
            <w:r w:rsidRPr="00276D0E">
              <w:rPr>
                <w:rFonts w:ascii="Times New Roman" w:eastAsia="Calibri" w:hAnsi="Times New Roman"/>
                <w:sz w:val="24"/>
                <w:szCs w:val="24"/>
              </w:rPr>
              <w:t xml:space="preserve"> МПа», для организации и подключения (технологического присоединения) </w:t>
            </w:r>
            <w:r w:rsidR="0054634C">
              <w:rPr>
                <w:rFonts w:ascii="Times New Roman" w:eastAsia="Calibri" w:hAnsi="Times New Roman"/>
                <w:sz w:val="24"/>
                <w:szCs w:val="24"/>
              </w:rPr>
              <w:t xml:space="preserve">в целях </w:t>
            </w:r>
            <w:proofErr w:type="spellStart"/>
            <w:r w:rsidR="0054634C">
              <w:rPr>
                <w:rFonts w:ascii="Times New Roman" w:eastAsia="Calibri" w:hAnsi="Times New Roman"/>
                <w:sz w:val="24"/>
                <w:szCs w:val="24"/>
              </w:rPr>
              <w:t>догазификации</w:t>
            </w:r>
            <w:proofErr w:type="spellEnd"/>
            <w:r w:rsidR="0054634C">
              <w:rPr>
                <w:rFonts w:ascii="Times New Roman" w:eastAsia="Calibri" w:hAnsi="Times New Roman"/>
                <w:sz w:val="24"/>
                <w:szCs w:val="24"/>
              </w:rPr>
              <w:t xml:space="preserve"> объектов капитального строительства «</w:t>
            </w:r>
            <w:proofErr w:type="spellStart"/>
            <w:r w:rsidR="0054634C">
              <w:rPr>
                <w:rFonts w:ascii="Times New Roman" w:eastAsia="Calibri" w:hAnsi="Times New Roman"/>
                <w:sz w:val="24"/>
                <w:szCs w:val="24"/>
              </w:rPr>
              <w:t>Догазификация</w:t>
            </w:r>
            <w:proofErr w:type="spellEnd"/>
            <w:r w:rsidR="0054634C">
              <w:rPr>
                <w:rFonts w:ascii="Times New Roman" w:eastAsia="Calibri" w:hAnsi="Times New Roman"/>
                <w:sz w:val="24"/>
                <w:szCs w:val="24"/>
              </w:rPr>
              <w:t xml:space="preserve"> населенного пункта – деревни </w:t>
            </w:r>
            <w:proofErr w:type="spellStart"/>
            <w:r w:rsidR="0054634C">
              <w:rPr>
                <w:rFonts w:ascii="Times New Roman" w:eastAsia="Calibri" w:hAnsi="Times New Roman"/>
                <w:sz w:val="24"/>
                <w:szCs w:val="24"/>
              </w:rPr>
              <w:t>Алексеево</w:t>
            </w:r>
            <w:proofErr w:type="spellEnd"/>
            <w:r w:rsidR="0054634C">
              <w:rPr>
                <w:rFonts w:ascii="Times New Roman" w:eastAsia="Calibri" w:hAnsi="Times New Roman"/>
                <w:sz w:val="24"/>
                <w:szCs w:val="24"/>
              </w:rPr>
              <w:t xml:space="preserve">, расположенной по адресу: Московская область, р-н Павлово-Посадский, д. </w:t>
            </w:r>
            <w:proofErr w:type="spellStart"/>
            <w:r w:rsidR="0054634C">
              <w:rPr>
                <w:rFonts w:ascii="Times New Roman" w:eastAsia="Calibri" w:hAnsi="Times New Roman"/>
                <w:sz w:val="24"/>
                <w:szCs w:val="24"/>
              </w:rPr>
              <w:t>Алексеево</w:t>
            </w:r>
            <w:proofErr w:type="spellEnd"/>
            <w:r w:rsidR="0054634C">
              <w:rPr>
                <w:rFonts w:ascii="Times New Roman" w:eastAsia="Calibri" w:hAnsi="Times New Roman"/>
                <w:sz w:val="24"/>
                <w:szCs w:val="24"/>
              </w:rPr>
              <w:t>.</w:t>
            </w:r>
            <w:bookmarkEnd w:id="1"/>
            <w:r w:rsidR="00BF55C5" w:rsidRPr="00276D0E">
              <w:rPr>
                <w:rFonts w:ascii="Times New Roman" w:hAnsi="Times New Roman"/>
                <w:sz w:val="24"/>
                <w:szCs w:val="24"/>
              </w:rPr>
              <w:t xml:space="preserve"> </w:t>
            </w:r>
          </w:p>
          <w:p w14:paraId="12AB068B" w14:textId="4483AA86" w:rsidR="005F63D4" w:rsidRPr="00C37334" w:rsidRDefault="005F63D4" w:rsidP="008A7008">
            <w:pPr>
              <w:jc w:val="center"/>
              <w:rPr>
                <w:rFonts w:ascii="Times New Roman" w:hAnsi="Times New Roman"/>
                <w:sz w:val="24"/>
                <w:szCs w:val="24"/>
              </w:rPr>
            </w:pPr>
            <w:r w:rsidRPr="00C37334">
              <w:rPr>
                <w:rFonts w:ascii="Times New Roman" w:hAnsi="Times New Roman"/>
                <w:sz w:val="24"/>
                <w:szCs w:val="24"/>
              </w:rPr>
              <w:t>(цель установления публичного сервитута)</w:t>
            </w:r>
          </w:p>
        </w:tc>
      </w:tr>
      <w:tr w:rsidR="005F63D4" w:rsidRPr="00807501" w14:paraId="5498FA65" w14:textId="77777777" w:rsidTr="008A7008">
        <w:tc>
          <w:tcPr>
            <w:tcW w:w="250" w:type="dxa"/>
          </w:tcPr>
          <w:p w14:paraId="586768E0"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3</w:t>
            </w:r>
          </w:p>
        </w:tc>
        <w:tc>
          <w:tcPr>
            <w:tcW w:w="9815" w:type="dxa"/>
          </w:tcPr>
          <w:tbl>
            <w:tblPr>
              <w:tblW w:w="9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
              <w:gridCol w:w="3586"/>
              <w:gridCol w:w="2379"/>
              <w:gridCol w:w="6"/>
              <w:gridCol w:w="1560"/>
              <w:gridCol w:w="1685"/>
            </w:tblGrid>
            <w:tr w:rsidR="005F63D4" w:rsidRPr="007F32BE" w14:paraId="70331138" w14:textId="77777777" w:rsidTr="0054634C">
              <w:trPr>
                <w:trHeight w:val="510"/>
                <w:jc w:val="center"/>
              </w:trPr>
              <w:tc>
                <w:tcPr>
                  <w:tcW w:w="627" w:type="dxa"/>
                  <w:shd w:val="clear" w:color="auto" w:fill="auto"/>
                  <w:noWrap/>
                  <w:vAlign w:val="center"/>
                  <w:hideMark/>
                </w:tcPr>
                <w:p w14:paraId="122F3A2F"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 п/п</w:t>
                  </w:r>
                </w:p>
              </w:tc>
              <w:tc>
                <w:tcPr>
                  <w:tcW w:w="3586" w:type="dxa"/>
                  <w:shd w:val="clear" w:color="auto" w:fill="auto"/>
                  <w:vAlign w:val="center"/>
                  <w:hideMark/>
                </w:tcPr>
                <w:p w14:paraId="38D7EAA0"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Адрес или иное описание местоположения земельного участка (участков), в отношении которого испрашивается публичный сервитут</w:t>
                  </w:r>
                </w:p>
              </w:tc>
              <w:tc>
                <w:tcPr>
                  <w:tcW w:w="2379" w:type="dxa"/>
                  <w:shd w:val="clear" w:color="auto" w:fill="auto"/>
                  <w:vAlign w:val="center"/>
                  <w:hideMark/>
                </w:tcPr>
                <w:p w14:paraId="4E50D5E3"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Кадастровый номер</w:t>
                  </w:r>
                </w:p>
              </w:tc>
              <w:tc>
                <w:tcPr>
                  <w:tcW w:w="1566" w:type="dxa"/>
                  <w:gridSpan w:val="2"/>
                  <w:shd w:val="clear" w:color="auto" w:fill="auto"/>
                  <w:vAlign w:val="center"/>
                  <w:hideMark/>
                </w:tcPr>
                <w:p w14:paraId="0E2A5689"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Категория</w:t>
                  </w:r>
                </w:p>
              </w:tc>
              <w:tc>
                <w:tcPr>
                  <w:tcW w:w="1685" w:type="dxa"/>
                  <w:vAlign w:val="center"/>
                </w:tcPr>
                <w:p w14:paraId="09467CEC" w14:textId="77777777" w:rsidR="005F63D4" w:rsidRPr="007F32BE" w:rsidRDefault="005F63D4" w:rsidP="008A7008">
                  <w:pPr>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Вид разрешенного использования</w:t>
                  </w:r>
                </w:p>
              </w:tc>
            </w:tr>
            <w:tr w:rsidR="0054634C" w:rsidRPr="004357AD" w14:paraId="02655BCA" w14:textId="2437F621" w:rsidTr="0054634C">
              <w:trPr>
                <w:trHeight w:val="240"/>
                <w:jc w:val="center"/>
              </w:trPr>
              <w:tc>
                <w:tcPr>
                  <w:tcW w:w="627" w:type="dxa"/>
                  <w:shd w:val="clear" w:color="auto" w:fill="auto"/>
                  <w:noWrap/>
                  <w:vAlign w:val="center"/>
                </w:tcPr>
                <w:p w14:paraId="1FD325FF" w14:textId="6995D1A4" w:rsidR="0054634C" w:rsidRDefault="0054634C" w:rsidP="001536BA">
                  <w:pPr>
                    <w:jc w:val="center"/>
                    <w:rPr>
                      <w:rFonts w:ascii="Times New Roman" w:hAnsi="Times New Roman" w:cs="Times New Roman"/>
                      <w:bCs/>
                    </w:rPr>
                  </w:pPr>
                  <w:r>
                    <w:rPr>
                      <w:rFonts w:ascii="Times New Roman" w:hAnsi="Times New Roman" w:cs="Times New Roman"/>
                      <w:bCs/>
                    </w:rPr>
                    <w:t>1</w:t>
                  </w:r>
                </w:p>
              </w:tc>
              <w:tc>
                <w:tcPr>
                  <w:tcW w:w="3586" w:type="dxa"/>
                  <w:shd w:val="clear" w:color="auto" w:fill="auto"/>
                  <w:vAlign w:val="center"/>
                </w:tcPr>
                <w:p w14:paraId="0C0128B9" w14:textId="0DD952D9" w:rsidR="0054634C" w:rsidRPr="00A739CD" w:rsidRDefault="0054634C" w:rsidP="001536BA">
                  <w:pPr>
                    <w:jc w:val="center"/>
                    <w:rPr>
                      <w:rFonts w:ascii="Times New Roman" w:hAnsi="Times New Roman" w:cs="Times New Roman"/>
                      <w:bCs/>
                    </w:rPr>
                  </w:pPr>
                  <w:r w:rsidRPr="00A739CD">
                    <w:rPr>
                      <w:rFonts w:ascii="Times New Roman" w:hAnsi="Times New Roman" w:cs="Times New Roman"/>
                      <w:color w:val="252625"/>
                      <w:shd w:val="clear" w:color="auto" w:fill="FFFFFF"/>
                    </w:rPr>
                    <w:t>Московская область, Городской округ Павловский Посад</w:t>
                  </w:r>
                </w:p>
              </w:tc>
              <w:tc>
                <w:tcPr>
                  <w:tcW w:w="2385" w:type="dxa"/>
                  <w:gridSpan w:val="2"/>
                  <w:shd w:val="clear" w:color="auto" w:fill="auto"/>
                  <w:vAlign w:val="center"/>
                </w:tcPr>
                <w:p w14:paraId="36FE659A" w14:textId="599D290A" w:rsidR="0054634C" w:rsidRPr="00A739CD" w:rsidRDefault="0054634C" w:rsidP="001536BA">
                  <w:pPr>
                    <w:jc w:val="center"/>
                    <w:rPr>
                      <w:rFonts w:ascii="Times New Roman" w:hAnsi="Times New Roman" w:cs="Times New Roman"/>
                      <w:bCs/>
                    </w:rPr>
                  </w:pPr>
                  <w:r w:rsidRPr="00A739CD">
                    <w:rPr>
                      <w:rFonts w:ascii="Times New Roman" w:hAnsi="Times New Roman" w:cs="Times New Roman"/>
                      <w:color w:val="4C4D4B"/>
                      <w:shd w:val="clear" w:color="auto" w:fill="FFFFFF"/>
                    </w:rPr>
                    <w:t>50:17:0000000:67197</w:t>
                  </w:r>
                </w:p>
              </w:tc>
              <w:tc>
                <w:tcPr>
                  <w:tcW w:w="1560" w:type="dxa"/>
                  <w:shd w:val="clear" w:color="auto" w:fill="auto"/>
                  <w:vAlign w:val="center"/>
                </w:tcPr>
                <w:p w14:paraId="0992B5DB" w14:textId="3953B7FC" w:rsidR="0054634C" w:rsidRPr="00A739CD" w:rsidRDefault="0054634C" w:rsidP="001536BA">
                  <w:pPr>
                    <w:jc w:val="center"/>
                    <w:rPr>
                      <w:rFonts w:ascii="Times New Roman" w:hAnsi="Times New Roman" w:cs="Times New Roman"/>
                      <w:bCs/>
                    </w:rPr>
                  </w:pPr>
                  <w:r w:rsidRPr="00A739CD">
                    <w:rPr>
                      <w:rFonts w:ascii="Times New Roman" w:hAnsi="Times New Roman" w:cs="Times New Roman"/>
                      <w:color w:val="252625"/>
                      <w:shd w:val="clear" w:color="auto" w:fill="FFFFFF"/>
                    </w:rPr>
                    <w:t>Земли населенных пунктов</w:t>
                  </w:r>
                </w:p>
              </w:tc>
              <w:tc>
                <w:tcPr>
                  <w:tcW w:w="1685" w:type="dxa"/>
                  <w:shd w:val="clear" w:color="auto" w:fill="auto"/>
                  <w:vAlign w:val="center"/>
                </w:tcPr>
                <w:p w14:paraId="11EA2808" w14:textId="07CBD6D4" w:rsidR="0054634C" w:rsidRPr="00A739CD" w:rsidRDefault="0054634C" w:rsidP="001536BA">
                  <w:pPr>
                    <w:jc w:val="center"/>
                    <w:rPr>
                      <w:rFonts w:ascii="Times New Roman" w:hAnsi="Times New Roman" w:cs="Times New Roman"/>
                      <w:bCs/>
                    </w:rPr>
                  </w:pPr>
                  <w:r w:rsidRPr="00A739CD">
                    <w:rPr>
                      <w:rFonts w:ascii="Times New Roman" w:hAnsi="Times New Roman" w:cs="Times New Roman"/>
                      <w:color w:val="252625"/>
                      <w:shd w:val="clear" w:color="auto" w:fill="FFFFFF"/>
                    </w:rPr>
                    <w:t>земельные участки (территории) общего пользования</w:t>
                  </w:r>
                </w:p>
              </w:tc>
            </w:tr>
            <w:tr w:rsidR="0054634C" w:rsidRPr="004357AD" w14:paraId="13622815" w14:textId="625E1884" w:rsidTr="0054634C">
              <w:trPr>
                <w:trHeight w:val="300"/>
                <w:jc w:val="center"/>
              </w:trPr>
              <w:tc>
                <w:tcPr>
                  <w:tcW w:w="627" w:type="dxa"/>
                  <w:shd w:val="clear" w:color="auto" w:fill="auto"/>
                  <w:noWrap/>
                  <w:vAlign w:val="center"/>
                </w:tcPr>
                <w:p w14:paraId="0178D3CE" w14:textId="3398679B" w:rsidR="0054634C" w:rsidRDefault="0054634C" w:rsidP="001536BA">
                  <w:pPr>
                    <w:jc w:val="center"/>
                    <w:rPr>
                      <w:rFonts w:ascii="Times New Roman" w:hAnsi="Times New Roman" w:cs="Times New Roman"/>
                      <w:bCs/>
                    </w:rPr>
                  </w:pPr>
                  <w:r>
                    <w:rPr>
                      <w:rFonts w:ascii="Times New Roman" w:hAnsi="Times New Roman" w:cs="Times New Roman"/>
                      <w:bCs/>
                    </w:rPr>
                    <w:t>2</w:t>
                  </w:r>
                </w:p>
              </w:tc>
              <w:tc>
                <w:tcPr>
                  <w:tcW w:w="3586" w:type="dxa"/>
                  <w:shd w:val="clear" w:color="auto" w:fill="auto"/>
                  <w:vAlign w:val="center"/>
                </w:tcPr>
                <w:p w14:paraId="346A3599" w14:textId="3877EB10" w:rsidR="0054634C" w:rsidRPr="00A739CD" w:rsidRDefault="00A739CD" w:rsidP="001536BA">
                  <w:pPr>
                    <w:jc w:val="center"/>
                    <w:rPr>
                      <w:rFonts w:ascii="Times New Roman" w:hAnsi="Times New Roman" w:cs="Times New Roman"/>
                      <w:bCs/>
                    </w:rPr>
                  </w:pPr>
                  <w:r w:rsidRPr="00A739CD">
                    <w:rPr>
                      <w:rFonts w:ascii="Times New Roman" w:hAnsi="Times New Roman" w:cs="Times New Roman"/>
                      <w:color w:val="252625"/>
                      <w:shd w:val="clear" w:color="auto" w:fill="FFFFFF"/>
                    </w:rPr>
                    <w:t xml:space="preserve">Российская Федерация, Московская область, </w:t>
                  </w:r>
                  <w:proofErr w:type="spellStart"/>
                  <w:r w:rsidRPr="00A739CD">
                    <w:rPr>
                      <w:rFonts w:ascii="Times New Roman" w:hAnsi="Times New Roman" w:cs="Times New Roman"/>
                      <w:color w:val="252625"/>
                      <w:shd w:val="clear" w:color="auto" w:fill="FFFFFF"/>
                    </w:rPr>
                    <w:t>г.о</w:t>
                  </w:r>
                  <w:proofErr w:type="spellEnd"/>
                  <w:r w:rsidRPr="00A739CD">
                    <w:rPr>
                      <w:rFonts w:ascii="Times New Roman" w:hAnsi="Times New Roman" w:cs="Times New Roman"/>
                      <w:color w:val="252625"/>
                      <w:shd w:val="clear" w:color="auto" w:fill="FFFFFF"/>
                    </w:rPr>
                    <w:t xml:space="preserve">. Павлово-Посадский, д </w:t>
                  </w:r>
                  <w:proofErr w:type="spellStart"/>
                  <w:r w:rsidRPr="00A739CD">
                    <w:rPr>
                      <w:rFonts w:ascii="Times New Roman" w:hAnsi="Times New Roman" w:cs="Times New Roman"/>
                      <w:color w:val="252625"/>
                      <w:shd w:val="clear" w:color="auto" w:fill="FFFFFF"/>
                    </w:rPr>
                    <w:t>Алексеево</w:t>
                  </w:r>
                  <w:proofErr w:type="spellEnd"/>
                  <w:r w:rsidRPr="00A739CD">
                    <w:rPr>
                      <w:rFonts w:ascii="Times New Roman" w:hAnsi="Times New Roman" w:cs="Times New Roman"/>
                      <w:color w:val="252625"/>
                      <w:shd w:val="clear" w:color="auto" w:fill="FFFFFF"/>
                    </w:rPr>
                    <w:t>, з/у 115</w:t>
                  </w:r>
                </w:p>
              </w:tc>
              <w:tc>
                <w:tcPr>
                  <w:tcW w:w="2385" w:type="dxa"/>
                  <w:gridSpan w:val="2"/>
                  <w:shd w:val="clear" w:color="auto" w:fill="auto"/>
                  <w:vAlign w:val="center"/>
                </w:tcPr>
                <w:p w14:paraId="74A3CE88" w14:textId="5C3E8BA5" w:rsidR="0054634C" w:rsidRPr="00A739CD" w:rsidRDefault="00A739CD" w:rsidP="001536BA">
                  <w:pPr>
                    <w:jc w:val="center"/>
                    <w:rPr>
                      <w:rFonts w:ascii="Times New Roman" w:hAnsi="Times New Roman" w:cs="Times New Roman"/>
                      <w:bCs/>
                    </w:rPr>
                  </w:pPr>
                  <w:r w:rsidRPr="00A739CD">
                    <w:rPr>
                      <w:rFonts w:ascii="Times New Roman" w:hAnsi="Times New Roman" w:cs="Times New Roman"/>
                      <w:color w:val="252625"/>
                      <w:shd w:val="clear" w:color="auto" w:fill="FFFFFF"/>
                    </w:rPr>
                    <w:t>50:17:0010905:1</w:t>
                  </w:r>
                </w:p>
              </w:tc>
              <w:tc>
                <w:tcPr>
                  <w:tcW w:w="1560" w:type="dxa"/>
                  <w:shd w:val="clear" w:color="auto" w:fill="auto"/>
                  <w:vAlign w:val="center"/>
                </w:tcPr>
                <w:p w14:paraId="72BD6A6A" w14:textId="07681D95" w:rsidR="0054634C" w:rsidRPr="00A739CD" w:rsidRDefault="00A739CD" w:rsidP="001536BA">
                  <w:pPr>
                    <w:jc w:val="center"/>
                    <w:rPr>
                      <w:rFonts w:ascii="Times New Roman" w:hAnsi="Times New Roman" w:cs="Times New Roman"/>
                      <w:bCs/>
                    </w:rPr>
                  </w:pPr>
                  <w:r w:rsidRPr="00A739CD">
                    <w:rPr>
                      <w:rFonts w:ascii="Times New Roman" w:hAnsi="Times New Roman" w:cs="Times New Roman"/>
                    </w:rPr>
                    <w:br/>
                  </w:r>
                  <w:r w:rsidRPr="00A739CD">
                    <w:rPr>
                      <w:rFonts w:ascii="Times New Roman" w:hAnsi="Times New Roman" w:cs="Times New Roman"/>
                      <w:color w:val="252625"/>
                      <w:shd w:val="clear" w:color="auto" w:fill="FFFFFF"/>
                    </w:rPr>
                    <w:t>Земли населенных пунктов</w:t>
                  </w:r>
                </w:p>
              </w:tc>
              <w:tc>
                <w:tcPr>
                  <w:tcW w:w="1685" w:type="dxa"/>
                  <w:shd w:val="clear" w:color="auto" w:fill="auto"/>
                  <w:vAlign w:val="center"/>
                </w:tcPr>
                <w:p w14:paraId="4EDF5A3E" w14:textId="257876B6" w:rsidR="0054634C" w:rsidRPr="00A739CD" w:rsidRDefault="00A739CD" w:rsidP="001536BA">
                  <w:pPr>
                    <w:jc w:val="center"/>
                    <w:rPr>
                      <w:rFonts w:ascii="Times New Roman" w:hAnsi="Times New Roman" w:cs="Times New Roman"/>
                      <w:bCs/>
                    </w:rPr>
                  </w:pPr>
                  <w:r w:rsidRPr="00A739CD">
                    <w:rPr>
                      <w:rFonts w:ascii="Times New Roman" w:hAnsi="Times New Roman" w:cs="Times New Roman"/>
                      <w:color w:val="252625"/>
                      <w:shd w:val="clear" w:color="auto" w:fill="FFFFFF"/>
                    </w:rPr>
                    <w:t>Под магазин стройматериалов</w:t>
                  </w:r>
                </w:p>
              </w:tc>
            </w:tr>
          </w:tbl>
          <w:p w14:paraId="01D49D08" w14:textId="77777777" w:rsidR="005F63D4" w:rsidRPr="00F8046C" w:rsidRDefault="005F63D4" w:rsidP="008A7008">
            <w:pPr>
              <w:rPr>
                <w:rFonts w:ascii="Times New Roman" w:hAnsi="Times New Roman"/>
                <w:sz w:val="2"/>
                <w:szCs w:val="2"/>
              </w:rPr>
            </w:pPr>
          </w:p>
        </w:tc>
      </w:tr>
      <w:tr w:rsidR="005F63D4" w:rsidRPr="00807501" w14:paraId="3412DFB1" w14:textId="77777777" w:rsidTr="008A7008">
        <w:tc>
          <w:tcPr>
            <w:tcW w:w="250" w:type="dxa"/>
          </w:tcPr>
          <w:p w14:paraId="0BCAE145"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4</w:t>
            </w:r>
          </w:p>
        </w:tc>
        <w:tc>
          <w:tcPr>
            <w:tcW w:w="9815" w:type="dxa"/>
          </w:tcPr>
          <w:p w14:paraId="0130BFC1" w14:textId="77777777" w:rsidR="005F63D4" w:rsidRPr="00B37F7A" w:rsidRDefault="005F63D4" w:rsidP="008A7008">
            <w:pPr>
              <w:jc w:val="center"/>
              <w:rPr>
                <w:rFonts w:ascii="Times New Roman" w:hAnsi="Times New Roman"/>
                <w:bCs/>
                <w:sz w:val="22"/>
                <w:szCs w:val="22"/>
                <w:u w:val="single"/>
              </w:rPr>
            </w:pPr>
            <w:r w:rsidRPr="00B37F7A">
              <w:rPr>
                <w:rFonts w:ascii="Times New Roman" w:hAnsi="Times New Roman"/>
                <w:bCs/>
                <w:sz w:val="22"/>
                <w:szCs w:val="22"/>
                <w:u w:val="single"/>
              </w:rPr>
              <w:t>Администрация Павлов</w:t>
            </w:r>
            <w:r>
              <w:rPr>
                <w:rFonts w:ascii="Times New Roman" w:hAnsi="Times New Roman"/>
                <w:bCs/>
                <w:sz w:val="22"/>
                <w:szCs w:val="22"/>
                <w:u w:val="single"/>
              </w:rPr>
              <w:t>о-</w:t>
            </w:r>
            <w:r w:rsidRPr="00B37F7A">
              <w:rPr>
                <w:rFonts w:ascii="Times New Roman" w:hAnsi="Times New Roman"/>
                <w:bCs/>
                <w:sz w:val="22"/>
                <w:szCs w:val="22"/>
                <w:u w:val="single"/>
              </w:rPr>
              <w:t>Посад</w:t>
            </w:r>
            <w:r>
              <w:rPr>
                <w:rFonts w:ascii="Times New Roman" w:hAnsi="Times New Roman"/>
                <w:bCs/>
                <w:sz w:val="22"/>
                <w:szCs w:val="22"/>
                <w:u w:val="single"/>
              </w:rPr>
              <w:t>ского</w:t>
            </w:r>
            <w:r w:rsidRPr="00B37F7A">
              <w:rPr>
                <w:rFonts w:ascii="Times New Roman" w:hAnsi="Times New Roman"/>
                <w:bCs/>
                <w:sz w:val="22"/>
                <w:szCs w:val="22"/>
                <w:u w:val="single"/>
              </w:rPr>
              <w:t xml:space="preserve"> городского округа Московской области, </w:t>
            </w:r>
            <w:r w:rsidRPr="00B37F7A">
              <w:rPr>
                <w:rFonts w:ascii="Times New Roman" w:hAnsi="Times New Roman"/>
                <w:bCs/>
                <w:sz w:val="22"/>
                <w:szCs w:val="22"/>
                <w:u w:val="single"/>
              </w:rPr>
              <w:br/>
              <w:t>адрес: площадь Революции, д.4, г. Павловский Посад, Московская область,142500,</w:t>
            </w:r>
          </w:p>
          <w:p w14:paraId="4638FE9E" w14:textId="77777777" w:rsidR="005F63D4" w:rsidRPr="00B37F7A" w:rsidRDefault="005F63D4" w:rsidP="008A7008">
            <w:pPr>
              <w:jc w:val="center"/>
              <w:rPr>
                <w:rFonts w:ascii="Times New Roman" w:hAnsi="Times New Roman"/>
                <w:bCs/>
                <w:sz w:val="22"/>
                <w:szCs w:val="22"/>
                <w:u w:val="single"/>
              </w:rPr>
            </w:pPr>
            <w:r w:rsidRPr="00B37F7A">
              <w:rPr>
                <w:rFonts w:ascii="Times New Roman" w:hAnsi="Times New Roman"/>
                <w:bCs/>
                <w:sz w:val="22"/>
                <w:szCs w:val="22"/>
                <w:u w:val="single"/>
              </w:rPr>
              <w:t xml:space="preserve">время приема: </w:t>
            </w:r>
            <w:r>
              <w:rPr>
                <w:rFonts w:ascii="Times New Roman" w:hAnsi="Times New Roman"/>
                <w:bCs/>
                <w:sz w:val="22"/>
                <w:szCs w:val="22"/>
                <w:u w:val="single"/>
              </w:rPr>
              <w:t xml:space="preserve">пн.-пт. </w:t>
            </w:r>
            <w:r w:rsidRPr="00B37F7A">
              <w:rPr>
                <w:rFonts w:ascii="Times New Roman" w:hAnsi="Times New Roman"/>
                <w:bCs/>
                <w:sz w:val="22"/>
                <w:szCs w:val="22"/>
                <w:u w:val="single"/>
              </w:rPr>
              <w:t>09:00–17:00, перерыв 13:00–14:00</w:t>
            </w:r>
          </w:p>
          <w:p w14:paraId="138CD363" w14:textId="01792B33" w:rsidR="005F63D4" w:rsidRDefault="005F63D4" w:rsidP="008A7008">
            <w:pPr>
              <w:jc w:val="center"/>
              <w:rPr>
                <w:rFonts w:ascii="Times New Roman" w:hAnsi="Times New Roman"/>
                <w:bCs/>
                <w:sz w:val="22"/>
                <w:szCs w:val="22"/>
                <w:u w:val="single"/>
              </w:rPr>
            </w:pPr>
            <w:r w:rsidRPr="00B37F7A">
              <w:rPr>
                <w:rFonts w:ascii="Times New Roman" w:hAnsi="Times New Roman"/>
                <w:bCs/>
                <w:sz w:val="22"/>
                <w:szCs w:val="22"/>
                <w:u w:val="single"/>
              </w:rPr>
              <w:t>Контактный телефон 8(49643)2-</w:t>
            </w:r>
            <w:r w:rsidR="00744076">
              <w:rPr>
                <w:rFonts w:ascii="Times New Roman" w:hAnsi="Times New Roman"/>
                <w:bCs/>
                <w:sz w:val="22"/>
                <w:szCs w:val="22"/>
                <w:u w:val="single"/>
              </w:rPr>
              <w:t>99</w:t>
            </w:r>
            <w:r w:rsidRPr="00B37F7A">
              <w:rPr>
                <w:rFonts w:ascii="Times New Roman" w:hAnsi="Times New Roman"/>
                <w:bCs/>
                <w:sz w:val="22"/>
                <w:szCs w:val="22"/>
                <w:u w:val="single"/>
              </w:rPr>
              <w:t>-</w:t>
            </w:r>
            <w:r w:rsidR="00744076">
              <w:rPr>
                <w:rFonts w:ascii="Times New Roman" w:hAnsi="Times New Roman"/>
                <w:bCs/>
                <w:sz w:val="22"/>
                <w:szCs w:val="22"/>
                <w:u w:val="single"/>
              </w:rPr>
              <w:t>00 доб.1</w:t>
            </w:r>
            <w:r w:rsidR="0025187B">
              <w:rPr>
                <w:rFonts w:ascii="Times New Roman" w:hAnsi="Times New Roman"/>
                <w:bCs/>
                <w:sz w:val="22"/>
                <w:szCs w:val="22"/>
                <w:u w:val="single"/>
              </w:rPr>
              <w:t>190</w:t>
            </w:r>
          </w:p>
          <w:p w14:paraId="1C962FB2" w14:textId="77777777" w:rsidR="005F63D4" w:rsidRPr="007B34C1" w:rsidRDefault="005F63D4" w:rsidP="008A7008">
            <w:pPr>
              <w:jc w:val="center"/>
              <w:rPr>
                <w:rFonts w:ascii="Times New Roman" w:hAnsi="Times New Roman"/>
                <w:bCs/>
                <w:sz w:val="10"/>
                <w:szCs w:val="10"/>
                <w:u w:val="single"/>
              </w:rPr>
            </w:pPr>
          </w:p>
          <w:p w14:paraId="48B07204" w14:textId="77777777" w:rsidR="005F63D4" w:rsidRPr="00B37F7A" w:rsidRDefault="005F63D4" w:rsidP="008A7008">
            <w:pPr>
              <w:jc w:val="center"/>
              <w:rPr>
                <w:rFonts w:ascii="Times New Roman" w:hAnsi="Times New Roman"/>
                <w:spacing w:val="-8"/>
                <w:sz w:val="22"/>
                <w:szCs w:val="22"/>
              </w:rPr>
            </w:pPr>
            <w:r w:rsidRPr="00F71991">
              <w:rPr>
                <w:rFonts w:ascii="Times New Roman" w:hAnsi="Times New Roman"/>
                <w:spacing w:val="-8"/>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5F63D4" w:rsidRPr="00807501" w14:paraId="35BE65BA" w14:textId="77777777" w:rsidTr="008A7008">
        <w:tc>
          <w:tcPr>
            <w:tcW w:w="250" w:type="dxa"/>
          </w:tcPr>
          <w:p w14:paraId="531C53C7"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5</w:t>
            </w:r>
          </w:p>
        </w:tc>
        <w:tc>
          <w:tcPr>
            <w:tcW w:w="9815" w:type="dxa"/>
          </w:tcPr>
          <w:p w14:paraId="00C6E844" w14:textId="77777777" w:rsidR="005F63D4" w:rsidRPr="00032471" w:rsidRDefault="005F63D4" w:rsidP="008A7008">
            <w:pPr>
              <w:pStyle w:val="a3"/>
              <w:jc w:val="center"/>
              <w:rPr>
                <w:rFonts w:ascii="Times New Roman" w:hAnsi="Times New Roman"/>
                <w:bCs/>
                <w:sz w:val="22"/>
                <w:szCs w:val="22"/>
                <w:u w:val="single"/>
              </w:rPr>
            </w:pPr>
            <w:r w:rsidRPr="00032471">
              <w:rPr>
                <w:rFonts w:ascii="Times New Roman" w:hAnsi="Times New Roman"/>
                <w:bCs/>
                <w:sz w:val="22"/>
                <w:szCs w:val="22"/>
                <w:u w:val="single"/>
              </w:rPr>
              <w:t xml:space="preserve">Администрация Павлово-Посадского городского округа Московской области, </w:t>
            </w:r>
            <w:r w:rsidRPr="00032471">
              <w:rPr>
                <w:rFonts w:ascii="Times New Roman" w:hAnsi="Times New Roman"/>
                <w:bCs/>
                <w:sz w:val="22"/>
                <w:szCs w:val="22"/>
                <w:u w:val="single"/>
              </w:rPr>
              <w:br/>
              <w:t>адрес: площадь Революции, д.4, г. Павловский Посад, Московская область,142500</w:t>
            </w:r>
          </w:p>
          <w:p w14:paraId="69C92C8D" w14:textId="1D9AE4C3" w:rsidR="005F63D4" w:rsidRPr="00032471" w:rsidRDefault="005F63D4" w:rsidP="008A7008">
            <w:pPr>
              <w:pStyle w:val="a3"/>
              <w:jc w:val="center"/>
              <w:rPr>
                <w:rFonts w:ascii="Times New Roman" w:hAnsi="Times New Roman"/>
                <w:bCs/>
                <w:sz w:val="22"/>
                <w:szCs w:val="22"/>
                <w:u w:val="single"/>
              </w:rPr>
            </w:pPr>
            <w:r w:rsidRPr="00032471">
              <w:rPr>
                <w:rFonts w:ascii="Times New Roman" w:hAnsi="Times New Roman"/>
                <w:bCs/>
                <w:sz w:val="22"/>
                <w:szCs w:val="22"/>
                <w:u w:val="single"/>
              </w:rPr>
              <w:t>В течение 15 (пятнадцати) 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указанных в пункте 3 данного сообщения</w:t>
            </w:r>
            <w:r w:rsidR="0022567E">
              <w:rPr>
                <w:rFonts w:ascii="Times New Roman" w:hAnsi="Times New Roman"/>
                <w:bCs/>
                <w:sz w:val="22"/>
                <w:szCs w:val="22"/>
                <w:u w:val="single"/>
              </w:rPr>
              <w:t xml:space="preserve"> (</w:t>
            </w:r>
            <w:r w:rsidR="0022567E">
              <w:rPr>
                <w:rStyle w:val="a7"/>
                <w:rFonts w:ascii="Times New Roman" w:hAnsi="Times New Roman"/>
                <w:color w:val="auto"/>
              </w:rPr>
              <w:t>http://pavpos.ru/)</w:t>
            </w:r>
            <w:r w:rsidRPr="00032471">
              <w:rPr>
                <w:rFonts w:ascii="Times New Roman" w:hAnsi="Times New Roman"/>
                <w:bCs/>
                <w:sz w:val="22"/>
                <w:szCs w:val="22"/>
                <w:u w:val="single"/>
              </w:rPr>
              <w:t>.</w:t>
            </w:r>
          </w:p>
          <w:p w14:paraId="6E184FE8" w14:textId="77777777" w:rsidR="005F63D4" w:rsidRPr="00032471" w:rsidRDefault="005F63D4" w:rsidP="008A7008">
            <w:pPr>
              <w:pStyle w:val="a3"/>
              <w:jc w:val="center"/>
              <w:rPr>
                <w:rFonts w:ascii="Times New Roman" w:hAnsi="Times New Roman"/>
              </w:rPr>
            </w:pPr>
            <w:r w:rsidRPr="00032471">
              <w:rPr>
                <w:rFonts w:ascii="Times New Roman" w:hAnsi="Times New Roman"/>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5F63D4" w:rsidRPr="00807501" w14:paraId="2E841490" w14:textId="77777777" w:rsidTr="008A7008">
        <w:trPr>
          <w:trHeight w:val="962"/>
        </w:trPr>
        <w:tc>
          <w:tcPr>
            <w:tcW w:w="250" w:type="dxa"/>
          </w:tcPr>
          <w:p w14:paraId="64516084"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6</w:t>
            </w:r>
          </w:p>
        </w:tc>
        <w:tc>
          <w:tcPr>
            <w:tcW w:w="9815" w:type="dxa"/>
          </w:tcPr>
          <w:p w14:paraId="20F0A0E4" w14:textId="77777777" w:rsidR="005F63D4" w:rsidRDefault="005F63D4" w:rsidP="008A7008">
            <w:pPr>
              <w:pStyle w:val="a3"/>
              <w:jc w:val="center"/>
              <w:rPr>
                <w:rStyle w:val="a7"/>
                <w:rFonts w:ascii="Times New Roman" w:hAnsi="Times New Roman"/>
                <w:color w:val="auto"/>
                <w:sz w:val="22"/>
                <w:szCs w:val="22"/>
              </w:rPr>
            </w:pPr>
            <w:r>
              <w:rPr>
                <w:rStyle w:val="a7"/>
                <w:rFonts w:ascii="Times New Roman" w:hAnsi="Times New Roman"/>
                <w:color w:val="auto"/>
              </w:rPr>
              <w:t>http://pavpos.ru/</w:t>
            </w:r>
            <w:r>
              <w:rPr>
                <w:rStyle w:val="a7"/>
                <w:rFonts w:ascii="Times New Roman" w:hAnsi="Times New Roman"/>
                <w:color w:val="auto"/>
                <w:sz w:val="22"/>
                <w:szCs w:val="22"/>
              </w:rPr>
              <w:t xml:space="preserve">, </w:t>
            </w:r>
          </w:p>
          <w:p w14:paraId="4A5904BF" w14:textId="77777777" w:rsidR="005F63D4" w:rsidRPr="00CB016B" w:rsidRDefault="005F63D4" w:rsidP="008A7008">
            <w:pPr>
              <w:pStyle w:val="a3"/>
              <w:jc w:val="center"/>
              <w:rPr>
                <w:rStyle w:val="a7"/>
                <w:color w:val="auto"/>
                <w:sz w:val="22"/>
                <w:szCs w:val="22"/>
              </w:rPr>
            </w:pPr>
            <w:r w:rsidRPr="00CB016B">
              <w:rPr>
                <w:rStyle w:val="a7"/>
                <w:rFonts w:ascii="Times New Roman" w:hAnsi="Times New Roman"/>
                <w:color w:val="auto"/>
                <w:sz w:val="22"/>
                <w:szCs w:val="22"/>
              </w:rPr>
              <w:t>в разделах «Официальная информация» - «Экономика» - «Землепользование и землеустройство»</w:t>
            </w:r>
            <w:r w:rsidRPr="00CB016B">
              <w:rPr>
                <w:rStyle w:val="a7"/>
                <w:color w:val="auto"/>
                <w:sz w:val="22"/>
                <w:szCs w:val="22"/>
              </w:rPr>
              <w:t xml:space="preserve"> </w:t>
            </w:r>
          </w:p>
          <w:p w14:paraId="5417FCE3" w14:textId="77777777" w:rsidR="005F63D4" w:rsidRPr="007B34C1" w:rsidRDefault="005F63D4" w:rsidP="008A7008">
            <w:pPr>
              <w:pStyle w:val="a3"/>
              <w:jc w:val="center"/>
              <w:rPr>
                <w:rStyle w:val="a7"/>
                <w:color w:val="auto"/>
                <w:sz w:val="10"/>
                <w:szCs w:val="10"/>
              </w:rPr>
            </w:pPr>
          </w:p>
          <w:p w14:paraId="374D60B7" w14:textId="77777777" w:rsidR="005F63D4" w:rsidRPr="00B37F7A" w:rsidRDefault="005F63D4" w:rsidP="008A7008">
            <w:pPr>
              <w:jc w:val="center"/>
              <w:rPr>
                <w:rFonts w:ascii="Times New Roman" w:hAnsi="Times New Roman"/>
                <w:sz w:val="22"/>
                <w:szCs w:val="22"/>
              </w:rPr>
            </w:pPr>
            <w:r w:rsidRPr="00F71991">
              <w:rPr>
                <w:rFonts w:ascii="Times New Roman" w:hAnsi="Times New Roman"/>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 и описание местоположения границ публичного сервитута)</w:t>
            </w:r>
          </w:p>
        </w:tc>
      </w:tr>
      <w:tr w:rsidR="005F63D4" w:rsidRPr="00807501" w14:paraId="24409E50" w14:textId="77777777" w:rsidTr="008A7008">
        <w:trPr>
          <w:trHeight w:val="962"/>
        </w:trPr>
        <w:tc>
          <w:tcPr>
            <w:tcW w:w="250" w:type="dxa"/>
          </w:tcPr>
          <w:p w14:paraId="1CEBCB03" w14:textId="5E061E7B" w:rsidR="005F63D4" w:rsidRPr="00807501" w:rsidRDefault="005F63D4" w:rsidP="008A7008">
            <w:pPr>
              <w:jc w:val="center"/>
              <w:rPr>
                <w:rFonts w:ascii="Times New Roman" w:hAnsi="Times New Roman"/>
                <w:sz w:val="24"/>
                <w:szCs w:val="24"/>
              </w:rPr>
            </w:pPr>
            <w:r>
              <w:rPr>
                <w:rFonts w:ascii="Times New Roman" w:hAnsi="Times New Roman"/>
                <w:sz w:val="24"/>
                <w:szCs w:val="24"/>
              </w:rPr>
              <w:t>7</w:t>
            </w:r>
          </w:p>
        </w:tc>
        <w:tc>
          <w:tcPr>
            <w:tcW w:w="9815" w:type="dxa"/>
          </w:tcPr>
          <w:p w14:paraId="64E23693" w14:textId="0897710A" w:rsidR="005F63D4" w:rsidRPr="00CB016B" w:rsidRDefault="00744076" w:rsidP="005F63D4">
            <w:pPr>
              <w:pStyle w:val="a3"/>
              <w:jc w:val="center"/>
              <w:rPr>
                <w:rFonts w:ascii="Times New Roman" w:hAnsi="Times New Roman"/>
                <w:sz w:val="22"/>
                <w:szCs w:val="22"/>
                <w:u w:val="single"/>
              </w:rPr>
            </w:pPr>
            <w:r w:rsidRPr="00CB016B">
              <w:rPr>
                <w:rFonts w:ascii="Times New Roman" w:hAnsi="Times New Roman"/>
                <w:sz w:val="22"/>
                <w:szCs w:val="22"/>
                <w:u w:val="single"/>
              </w:rPr>
              <w:t>О</w:t>
            </w:r>
            <w:r w:rsidR="005F63D4" w:rsidRPr="00CB016B">
              <w:rPr>
                <w:rFonts w:ascii="Times New Roman" w:hAnsi="Times New Roman"/>
                <w:sz w:val="22"/>
                <w:szCs w:val="22"/>
                <w:u w:val="single"/>
              </w:rPr>
              <w:t>писание границ публичного сервитута, а также перечень координат характерных точек этих границ прилагается к сообщению</w:t>
            </w:r>
          </w:p>
          <w:p w14:paraId="1CD7F78D" w14:textId="555487EF" w:rsidR="005F63D4" w:rsidRDefault="005F63D4" w:rsidP="005F63D4">
            <w:pPr>
              <w:pStyle w:val="a3"/>
              <w:jc w:val="center"/>
              <w:rPr>
                <w:rStyle w:val="a7"/>
                <w:rFonts w:ascii="Times New Roman" w:hAnsi="Times New Roman"/>
                <w:color w:val="auto"/>
              </w:rPr>
            </w:pPr>
            <w:r w:rsidRPr="005567B2">
              <w:rPr>
                <w:rFonts w:ascii="Times New Roman" w:hAnsi="Times New Roman"/>
                <w:sz w:val="19"/>
                <w:szCs w:val="19"/>
              </w:rPr>
              <w:t>(описание местоположения границ публичного сервитута)</w:t>
            </w:r>
          </w:p>
        </w:tc>
      </w:tr>
      <w:tr w:rsidR="000648E5" w:rsidRPr="00807501" w14:paraId="45FB3331" w14:textId="77777777" w:rsidTr="008A7008">
        <w:trPr>
          <w:trHeight w:val="557"/>
        </w:trPr>
        <w:tc>
          <w:tcPr>
            <w:tcW w:w="250" w:type="dxa"/>
          </w:tcPr>
          <w:p w14:paraId="1C15A81D" w14:textId="535DF9A3" w:rsidR="000648E5" w:rsidRPr="00807501" w:rsidRDefault="000648E5" w:rsidP="000648E5">
            <w:pPr>
              <w:jc w:val="center"/>
              <w:rPr>
                <w:rFonts w:ascii="Times New Roman" w:hAnsi="Times New Roman"/>
                <w:sz w:val="24"/>
                <w:szCs w:val="24"/>
              </w:rPr>
            </w:pPr>
            <w:r>
              <w:rPr>
                <w:rFonts w:ascii="Times New Roman" w:hAnsi="Times New Roman"/>
                <w:sz w:val="24"/>
                <w:szCs w:val="24"/>
              </w:rPr>
              <w:t>8</w:t>
            </w:r>
          </w:p>
        </w:tc>
        <w:tc>
          <w:tcPr>
            <w:tcW w:w="9815" w:type="dxa"/>
          </w:tcPr>
          <w:p w14:paraId="176FE601" w14:textId="77777777" w:rsidR="000648E5" w:rsidRPr="004F6FA0" w:rsidRDefault="000648E5" w:rsidP="000648E5">
            <w:pPr>
              <w:jc w:val="center"/>
              <w:rPr>
                <w:rStyle w:val="a7"/>
                <w:rFonts w:ascii="Times New Roman" w:hAnsi="Times New Roman"/>
                <w:color w:val="auto"/>
                <w:spacing w:val="-4"/>
              </w:rPr>
            </w:pPr>
            <w:r w:rsidRPr="004F6FA0">
              <w:rPr>
                <w:rStyle w:val="a7"/>
                <w:rFonts w:ascii="Times New Roman" w:hAnsi="Times New Roman"/>
                <w:color w:val="auto"/>
                <w:spacing w:val="-4"/>
              </w:rPr>
              <w:t xml:space="preserve">Постановление Правительства </w:t>
            </w:r>
            <w:r>
              <w:rPr>
                <w:rStyle w:val="a7"/>
                <w:rFonts w:ascii="Times New Roman" w:hAnsi="Times New Roman"/>
                <w:color w:val="auto"/>
                <w:spacing w:val="-4"/>
              </w:rPr>
              <w:t>Российской Федерации</w:t>
            </w:r>
            <w:r w:rsidRPr="004F6FA0">
              <w:rPr>
                <w:rStyle w:val="a7"/>
                <w:rFonts w:ascii="Times New Roman" w:hAnsi="Times New Roman"/>
                <w:color w:val="auto"/>
                <w:spacing w:val="-4"/>
              </w:rPr>
              <w:t xml:space="preserve"> от 13.09.2021 №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w:t>
            </w:r>
          </w:p>
          <w:p w14:paraId="5CA1CB25" w14:textId="3AD76C09" w:rsidR="000648E5" w:rsidRDefault="000648E5" w:rsidP="000648E5">
            <w:pPr>
              <w:pStyle w:val="a3"/>
              <w:ind w:left="0"/>
              <w:jc w:val="center"/>
              <w:rPr>
                <w:rStyle w:val="a7"/>
                <w:rFonts w:ascii="Times New Roman" w:hAnsi="Times New Roman"/>
                <w:color w:val="auto"/>
              </w:rPr>
            </w:pPr>
            <w:r w:rsidRPr="00C8669B">
              <w:rPr>
                <w:rFonts w:ascii="Times New Roman" w:hAnsi="Times New Roman"/>
                <w:spacing w:val="-4"/>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муниципального округа,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r>
      <w:tr w:rsidR="000648E5" w:rsidRPr="00807501" w14:paraId="61FD4FE8" w14:textId="77777777" w:rsidTr="008A7008">
        <w:trPr>
          <w:trHeight w:val="962"/>
        </w:trPr>
        <w:tc>
          <w:tcPr>
            <w:tcW w:w="250" w:type="dxa"/>
          </w:tcPr>
          <w:p w14:paraId="50E7B617" w14:textId="1B37687A" w:rsidR="000648E5" w:rsidRPr="00807501" w:rsidRDefault="000648E5" w:rsidP="000648E5">
            <w:pPr>
              <w:jc w:val="center"/>
              <w:rPr>
                <w:rFonts w:ascii="Times New Roman" w:hAnsi="Times New Roman"/>
                <w:sz w:val="24"/>
                <w:szCs w:val="24"/>
              </w:rPr>
            </w:pPr>
            <w:r>
              <w:rPr>
                <w:rFonts w:ascii="Times New Roman" w:hAnsi="Times New Roman"/>
                <w:sz w:val="24"/>
                <w:szCs w:val="24"/>
              </w:rPr>
              <w:lastRenderedPageBreak/>
              <w:t>9</w:t>
            </w:r>
          </w:p>
        </w:tc>
        <w:tc>
          <w:tcPr>
            <w:tcW w:w="9815" w:type="dxa"/>
          </w:tcPr>
          <w:p w14:paraId="5C6EF98F" w14:textId="77777777" w:rsidR="000648E5" w:rsidRPr="004F6FA0" w:rsidRDefault="000648E5" w:rsidP="000648E5">
            <w:pPr>
              <w:autoSpaceDE w:val="0"/>
              <w:autoSpaceDN w:val="0"/>
              <w:adjustRightInd w:val="0"/>
              <w:jc w:val="center"/>
              <w:rPr>
                <w:rStyle w:val="a7"/>
                <w:rFonts w:ascii="Times New Roman" w:hAnsi="Times New Roman"/>
                <w:color w:val="auto"/>
                <w:spacing w:val="-4"/>
              </w:rPr>
            </w:pPr>
            <w:r w:rsidRPr="004F6FA0">
              <w:rPr>
                <w:rStyle w:val="a7"/>
                <w:rFonts w:ascii="Times New Roman" w:hAnsi="Times New Roman"/>
                <w:color w:val="auto"/>
                <w:spacing w:val="-4"/>
              </w:rPr>
              <w:t>Официальный интернет-портал правовой информации http://pravo.gov.ru, 17.09.2021</w:t>
            </w:r>
          </w:p>
          <w:p w14:paraId="4017895B" w14:textId="2868C63B" w:rsidR="000648E5" w:rsidRDefault="000648E5" w:rsidP="000648E5">
            <w:pPr>
              <w:pStyle w:val="a3"/>
              <w:jc w:val="center"/>
              <w:rPr>
                <w:rStyle w:val="a7"/>
                <w:rFonts w:ascii="Times New Roman" w:hAnsi="Times New Roman"/>
                <w:color w:val="auto"/>
              </w:rPr>
            </w:pPr>
            <w:r w:rsidRPr="00C8669B">
              <w:rPr>
                <w:rFonts w:ascii="Times New Roman" w:hAnsi="Times New Roman"/>
                <w:spacing w:val="-4"/>
                <w:sz w:val="19"/>
                <w:szCs w:val="19"/>
              </w:rPr>
              <w:t>(сведения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муниципального округа,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tc>
      </w:tr>
      <w:bookmarkEnd w:id="0"/>
    </w:tbl>
    <w:p w14:paraId="23FE688B" w14:textId="71FD5FEE" w:rsidR="00091EC7" w:rsidRPr="005E767C" w:rsidRDefault="00091EC7" w:rsidP="005E767C">
      <w:pPr>
        <w:pStyle w:val="ad"/>
        <w:shd w:val="clear" w:color="auto" w:fill="FFFFFF"/>
        <w:spacing w:before="0" w:beforeAutospacing="0" w:after="0"/>
        <w:rPr>
          <w:rStyle w:val="ae"/>
          <w:color w:val="000921"/>
          <w:sz w:val="4"/>
          <w:szCs w:val="4"/>
        </w:rPr>
      </w:pPr>
    </w:p>
    <w:sectPr w:rsidR="00091EC7" w:rsidRPr="005E767C" w:rsidSect="005567B2">
      <w:pgSz w:w="11906" w:h="16838"/>
      <w:pgMar w:top="284"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3EEB"/>
    <w:multiLevelType w:val="hybridMultilevel"/>
    <w:tmpl w:val="DD861C80"/>
    <w:lvl w:ilvl="0" w:tplc="77BA8E7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num w:numId="1">
    <w:abstractNumId w:val="3"/>
  </w:num>
  <w:num w:numId="2">
    <w:abstractNumId w:val="2"/>
  </w:num>
  <w:num w:numId="3">
    <w:abstractNumId w:val="4"/>
  </w:num>
  <w:num w:numId="4">
    <w:abstractNumId w:val="5"/>
  </w:num>
  <w:num w:numId="5">
    <w:abstractNumId w:val="6"/>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F58"/>
    <w:rsid w:val="00001B63"/>
    <w:rsid w:val="00002FC5"/>
    <w:rsid w:val="00004F95"/>
    <w:rsid w:val="000161DA"/>
    <w:rsid w:val="00020492"/>
    <w:rsid w:val="0002073B"/>
    <w:rsid w:val="00023D1E"/>
    <w:rsid w:val="00027F58"/>
    <w:rsid w:val="0003227E"/>
    <w:rsid w:val="000325C4"/>
    <w:rsid w:val="00046EBD"/>
    <w:rsid w:val="0004740E"/>
    <w:rsid w:val="00061D14"/>
    <w:rsid w:val="0006389C"/>
    <w:rsid w:val="000646C0"/>
    <w:rsid w:val="000648E5"/>
    <w:rsid w:val="000828B5"/>
    <w:rsid w:val="00083EC6"/>
    <w:rsid w:val="00083EFC"/>
    <w:rsid w:val="000855AF"/>
    <w:rsid w:val="00091EC7"/>
    <w:rsid w:val="000945B3"/>
    <w:rsid w:val="000A1F6E"/>
    <w:rsid w:val="000A252B"/>
    <w:rsid w:val="000A4C2C"/>
    <w:rsid w:val="000B70E5"/>
    <w:rsid w:val="000C11EA"/>
    <w:rsid w:val="000C3F58"/>
    <w:rsid w:val="000D4AE1"/>
    <w:rsid w:val="000E358D"/>
    <w:rsid w:val="000F675E"/>
    <w:rsid w:val="000F7EC7"/>
    <w:rsid w:val="00102A2A"/>
    <w:rsid w:val="001142CD"/>
    <w:rsid w:val="00123C91"/>
    <w:rsid w:val="00125176"/>
    <w:rsid w:val="001305BA"/>
    <w:rsid w:val="00145A89"/>
    <w:rsid w:val="001536BA"/>
    <w:rsid w:val="0015677F"/>
    <w:rsid w:val="00163007"/>
    <w:rsid w:val="00175D7D"/>
    <w:rsid w:val="001832DF"/>
    <w:rsid w:val="00191AA8"/>
    <w:rsid w:val="0019347C"/>
    <w:rsid w:val="001A377D"/>
    <w:rsid w:val="001A3FCD"/>
    <w:rsid w:val="001A4661"/>
    <w:rsid w:val="001A5A50"/>
    <w:rsid w:val="001B28B0"/>
    <w:rsid w:val="001D2799"/>
    <w:rsid w:val="001D4529"/>
    <w:rsid w:val="001E24AF"/>
    <w:rsid w:val="001E3480"/>
    <w:rsid w:val="0022567E"/>
    <w:rsid w:val="00241AE7"/>
    <w:rsid w:val="0025187B"/>
    <w:rsid w:val="00251A29"/>
    <w:rsid w:val="00265EDC"/>
    <w:rsid w:val="00267455"/>
    <w:rsid w:val="00276D0E"/>
    <w:rsid w:val="002B2100"/>
    <w:rsid w:val="002B5DC1"/>
    <w:rsid w:val="002C559D"/>
    <w:rsid w:val="002C69CE"/>
    <w:rsid w:val="002D2A1A"/>
    <w:rsid w:val="002F2E07"/>
    <w:rsid w:val="00304F89"/>
    <w:rsid w:val="00314D58"/>
    <w:rsid w:val="00317880"/>
    <w:rsid w:val="00321B49"/>
    <w:rsid w:val="00332003"/>
    <w:rsid w:val="0033229D"/>
    <w:rsid w:val="00364E63"/>
    <w:rsid w:val="00394C4D"/>
    <w:rsid w:val="003C0451"/>
    <w:rsid w:val="003D50F3"/>
    <w:rsid w:val="003D5AC3"/>
    <w:rsid w:val="003E5B78"/>
    <w:rsid w:val="003F272B"/>
    <w:rsid w:val="003F373A"/>
    <w:rsid w:val="003F6031"/>
    <w:rsid w:val="00403173"/>
    <w:rsid w:val="00407234"/>
    <w:rsid w:val="00415EDC"/>
    <w:rsid w:val="004179FC"/>
    <w:rsid w:val="0042167C"/>
    <w:rsid w:val="004222E1"/>
    <w:rsid w:val="00425F84"/>
    <w:rsid w:val="00426433"/>
    <w:rsid w:val="004330AD"/>
    <w:rsid w:val="004357AD"/>
    <w:rsid w:val="00447695"/>
    <w:rsid w:val="0045501A"/>
    <w:rsid w:val="00455824"/>
    <w:rsid w:val="004653FD"/>
    <w:rsid w:val="0047157E"/>
    <w:rsid w:val="00484D72"/>
    <w:rsid w:val="0048623F"/>
    <w:rsid w:val="004923D5"/>
    <w:rsid w:val="004A0D50"/>
    <w:rsid w:val="004B2CC9"/>
    <w:rsid w:val="004D0C0D"/>
    <w:rsid w:val="004E65BE"/>
    <w:rsid w:val="004F0619"/>
    <w:rsid w:val="00506B2D"/>
    <w:rsid w:val="00512EB9"/>
    <w:rsid w:val="00526D63"/>
    <w:rsid w:val="005434F3"/>
    <w:rsid w:val="0054634C"/>
    <w:rsid w:val="005567B2"/>
    <w:rsid w:val="00561916"/>
    <w:rsid w:val="00571CF7"/>
    <w:rsid w:val="00574B38"/>
    <w:rsid w:val="0058612F"/>
    <w:rsid w:val="00597DD0"/>
    <w:rsid w:val="005A44E6"/>
    <w:rsid w:val="005B57DC"/>
    <w:rsid w:val="005B585D"/>
    <w:rsid w:val="005D2850"/>
    <w:rsid w:val="005D510F"/>
    <w:rsid w:val="005D5287"/>
    <w:rsid w:val="005E3D9A"/>
    <w:rsid w:val="005E3E10"/>
    <w:rsid w:val="005E767C"/>
    <w:rsid w:val="005E7A8C"/>
    <w:rsid w:val="005F4154"/>
    <w:rsid w:val="005F63D4"/>
    <w:rsid w:val="00607A54"/>
    <w:rsid w:val="00607E69"/>
    <w:rsid w:val="00616632"/>
    <w:rsid w:val="0064006F"/>
    <w:rsid w:val="00642A68"/>
    <w:rsid w:val="00647621"/>
    <w:rsid w:val="0066067A"/>
    <w:rsid w:val="006639A1"/>
    <w:rsid w:val="00667944"/>
    <w:rsid w:val="006706C9"/>
    <w:rsid w:val="00673E7F"/>
    <w:rsid w:val="00677301"/>
    <w:rsid w:val="0068039B"/>
    <w:rsid w:val="00680C53"/>
    <w:rsid w:val="006836B1"/>
    <w:rsid w:val="006B1FEC"/>
    <w:rsid w:val="006B5C37"/>
    <w:rsid w:val="006C12B6"/>
    <w:rsid w:val="006C762D"/>
    <w:rsid w:val="00706096"/>
    <w:rsid w:val="007125C5"/>
    <w:rsid w:val="007344D2"/>
    <w:rsid w:val="00744076"/>
    <w:rsid w:val="007500CC"/>
    <w:rsid w:val="00766A4B"/>
    <w:rsid w:val="007708E3"/>
    <w:rsid w:val="007814BD"/>
    <w:rsid w:val="007825A4"/>
    <w:rsid w:val="0079045D"/>
    <w:rsid w:val="00791EC9"/>
    <w:rsid w:val="007A102D"/>
    <w:rsid w:val="007A4ED8"/>
    <w:rsid w:val="007B4838"/>
    <w:rsid w:val="007C3DBA"/>
    <w:rsid w:val="007C3E52"/>
    <w:rsid w:val="007D1F92"/>
    <w:rsid w:val="007D3053"/>
    <w:rsid w:val="007D6E96"/>
    <w:rsid w:val="007E16F0"/>
    <w:rsid w:val="007F32BE"/>
    <w:rsid w:val="00807501"/>
    <w:rsid w:val="00831F2A"/>
    <w:rsid w:val="0083235C"/>
    <w:rsid w:val="00836226"/>
    <w:rsid w:val="0084317E"/>
    <w:rsid w:val="00855098"/>
    <w:rsid w:val="008711FA"/>
    <w:rsid w:val="00887C2B"/>
    <w:rsid w:val="008A3877"/>
    <w:rsid w:val="008A413D"/>
    <w:rsid w:val="008A6BD0"/>
    <w:rsid w:val="008C03D5"/>
    <w:rsid w:val="008C4C31"/>
    <w:rsid w:val="008E660B"/>
    <w:rsid w:val="008F506E"/>
    <w:rsid w:val="008F6E1B"/>
    <w:rsid w:val="0090296F"/>
    <w:rsid w:val="00913054"/>
    <w:rsid w:val="009146A9"/>
    <w:rsid w:val="009176B7"/>
    <w:rsid w:val="00947A5D"/>
    <w:rsid w:val="00954760"/>
    <w:rsid w:val="009674AA"/>
    <w:rsid w:val="00970D9C"/>
    <w:rsid w:val="009739D9"/>
    <w:rsid w:val="009765FC"/>
    <w:rsid w:val="00984E82"/>
    <w:rsid w:val="009900BE"/>
    <w:rsid w:val="00991970"/>
    <w:rsid w:val="00997738"/>
    <w:rsid w:val="009A4843"/>
    <w:rsid w:val="009C011C"/>
    <w:rsid w:val="009F2C4D"/>
    <w:rsid w:val="009F57C9"/>
    <w:rsid w:val="009F7462"/>
    <w:rsid w:val="00A00AA3"/>
    <w:rsid w:val="00A04DF7"/>
    <w:rsid w:val="00A05197"/>
    <w:rsid w:val="00A06295"/>
    <w:rsid w:val="00A3422F"/>
    <w:rsid w:val="00A35F3F"/>
    <w:rsid w:val="00A4263A"/>
    <w:rsid w:val="00A50B57"/>
    <w:rsid w:val="00A53E8D"/>
    <w:rsid w:val="00A573F2"/>
    <w:rsid w:val="00A63F58"/>
    <w:rsid w:val="00A739CD"/>
    <w:rsid w:val="00A759A0"/>
    <w:rsid w:val="00A76469"/>
    <w:rsid w:val="00A83972"/>
    <w:rsid w:val="00AB01A8"/>
    <w:rsid w:val="00AC414E"/>
    <w:rsid w:val="00AD5E01"/>
    <w:rsid w:val="00AF354A"/>
    <w:rsid w:val="00AF5952"/>
    <w:rsid w:val="00AF59F0"/>
    <w:rsid w:val="00B03EE7"/>
    <w:rsid w:val="00B12CBD"/>
    <w:rsid w:val="00B311F6"/>
    <w:rsid w:val="00B348AB"/>
    <w:rsid w:val="00B54946"/>
    <w:rsid w:val="00B6723A"/>
    <w:rsid w:val="00B6740E"/>
    <w:rsid w:val="00B848D2"/>
    <w:rsid w:val="00B93AAD"/>
    <w:rsid w:val="00B95BB1"/>
    <w:rsid w:val="00B97597"/>
    <w:rsid w:val="00BB3F3A"/>
    <w:rsid w:val="00BC5133"/>
    <w:rsid w:val="00BD5C55"/>
    <w:rsid w:val="00BF3D5C"/>
    <w:rsid w:val="00BF55C5"/>
    <w:rsid w:val="00C001D9"/>
    <w:rsid w:val="00C174AC"/>
    <w:rsid w:val="00C37334"/>
    <w:rsid w:val="00C40252"/>
    <w:rsid w:val="00C4048B"/>
    <w:rsid w:val="00C524FC"/>
    <w:rsid w:val="00C71687"/>
    <w:rsid w:val="00C75206"/>
    <w:rsid w:val="00C8503D"/>
    <w:rsid w:val="00C86645"/>
    <w:rsid w:val="00CB016B"/>
    <w:rsid w:val="00CC39DB"/>
    <w:rsid w:val="00CD461A"/>
    <w:rsid w:val="00CD64AF"/>
    <w:rsid w:val="00D223EB"/>
    <w:rsid w:val="00D32320"/>
    <w:rsid w:val="00D37427"/>
    <w:rsid w:val="00D64830"/>
    <w:rsid w:val="00D6675F"/>
    <w:rsid w:val="00DD746F"/>
    <w:rsid w:val="00DD7F42"/>
    <w:rsid w:val="00DF56F1"/>
    <w:rsid w:val="00E05CD9"/>
    <w:rsid w:val="00E152CA"/>
    <w:rsid w:val="00E21C79"/>
    <w:rsid w:val="00E27DA5"/>
    <w:rsid w:val="00E30858"/>
    <w:rsid w:val="00E31315"/>
    <w:rsid w:val="00E34E31"/>
    <w:rsid w:val="00E34F95"/>
    <w:rsid w:val="00E46D63"/>
    <w:rsid w:val="00E67427"/>
    <w:rsid w:val="00E843EA"/>
    <w:rsid w:val="00E95A48"/>
    <w:rsid w:val="00EA6D1B"/>
    <w:rsid w:val="00EB748F"/>
    <w:rsid w:val="00EC013B"/>
    <w:rsid w:val="00EC13C4"/>
    <w:rsid w:val="00ED377B"/>
    <w:rsid w:val="00EE24F8"/>
    <w:rsid w:val="00EE41E0"/>
    <w:rsid w:val="00EF6684"/>
    <w:rsid w:val="00F05AE7"/>
    <w:rsid w:val="00F10F92"/>
    <w:rsid w:val="00F203CE"/>
    <w:rsid w:val="00F206BA"/>
    <w:rsid w:val="00F314B0"/>
    <w:rsid w:val="00F35483"/>
    <w:rsid w:val="00F37DAA"/>
    <w:rsid w:val="00F44297"/>
    <w:rsid w:val="00F61E10"/>
    <w:rsid w:val="00F73C82"/>
    <w:rsid w:val="00F8046C"/>
    <w:rsid w:val="00F8733E"/>
    <w:rsid w:val="00F978A8"/>
    <w:rsid w:val="00FA08CB"/>
    <w:rsid w:val="00FA49D2"/>
    <w:rsid w:val="00FB580C"/>
    <w:rsid w:val="00FC7790"/>
    <w:rsid w:val="00FD2656"/>
    <w:rsid w:val="00FD44B1"/>
    <w:rsid w:val="00FE1D98"/>
    <w:rsid w:val="00FF55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59B21"/>
  <w15:docId w15:val="{9B4CC543-6088-405A-82C1-C7416EBDE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d">
    <w:name w:val="Normal (Web)"/>
    <w:basedOn w:val="a"/>
    <w:uiPriority w:val="99"/>
    <w:unhideWhenUsed/>
    <w:rsid w:val="005D52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5D5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682898825">
      <w:bodyDiv w:val="1"/>
      <w:marLeft w:val="0"/>
      <w:marRight w:val="0"/>
      <w:marTop w:val="0"/>
      <w:marBottom w:val="0"/>
      <w:divBdr>
        <w:top w:val="none" w:sz="0" w:space="0" w:color="auto"/>
        <w:left w:val="none" w:sz="0" w:space="0" w:color="auto"/>
        <w:bottom w:val="none" w:sz="0" w:space="0" w:color="auto"/>
        <w:right w:val="none" w:sz="0" w:space="0" w:color="auto"/>
      </w:divBdr>
      <w:divsChild>
        <w:div w:id="1295134178">
          <w:marLeft w:val="0"/>
          <w:marRight w:val="0"/>
          <w:marTop w:val="0"/>
          <w:marBottom w:val="0"/>
          <w:divBdr>
            <w:top w:val="none" w:sz="0" w:space="0" w:color="auto"/>
            <w:left w:val="none" w:sz="0" w:space="0" w:color="auto"/>
            <w:bottom w:val="none" w:sz="0" w:space="0" w:color="auto"/>
            <w:right w:val="none" w:sz="0" w:space="0" w:color="auto"/>
          </w:divBdr>
          <w:divsChild>
            <w:div w:id="1188130906">
              <w:marLeft w:val="0"/>
              <w:marRight w:val="0"/>
              <w:marTop w:val="0"/>
              <w:marBottom w:val="0"/>
              <w:divBdr>
                <w:top w:val="none" w:sz="0" w:space="0" w:color="auto"/>
                <w:left w:val="none" w:sz="0" w:space="0" w:color="auto"/>
                <w:bottom w:val="none" w:sz="0" w:space="0" w:color="auto"/>
                <w:right w:val="none" w:sz="0" w:space="0" w:color="auto"/>
              </w:divBdr>
              <w:divsChild>
                <w:div w:id="1585412980">
                  <w:marLeft w:val="0"/>
                  <w:marRight w:val="-255"/>
                  <w:marTop w:val="0"/>
                  <w:marBottom w:val="0"/>
                  <w:divBdr>
                    <w:top w:val="none" w:sz="0" w:space="0" w:color="auto"/>
                    <w:left w:val="none" w:sz="0" w:space="0" w:color="auto"/>
                    <w:bottom w:val="none" w:sz="0" w:space="0" w:color="auto"/>
                    <w:right w:val="none" w:sz="0" w:space="0" w:color="auto"/>
                  </w:divBdr>
                  <w:divsChild>
                    <w:div w:id="36510844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723675618">
          <w:marLeft w:val="0"/>
          <w:marRight w:val="0"/>
          <w:marTop w:val="0"/>
          <w:marBottom w:val="0"/>
          <w:divBdr>
            <w:top w:val="none" w:sz="0" w:space="0" w:color="auto"/>
            <w:left w:val="none" w:sz="0" w:space="0" w:color="auto"/>
            <w:bottom w:val="none" w:sz="0" w:space="0" w:color="auto"/>
            <w:right w:val="none" w:sz="0" w:space="0" w:color="auto"/>
          </w:divBdr>
          <w:divsChild>
            <w:div w:id="1151141012">
              <w:marLeft w:val="0"/>
              <w:marRight w:val="0"/>
              <w:marTop w:val="0"/>
              <w:marBottom w:val="0"/>
              <w:divBdr>
                <w:top w:val="none" w:sz="0" w:space="0" w:color="auto"/>
                <w:left w:val="none" w:sz="0" w:space="0" w:color="auto"/>
                <w:bottom w:val="none" w:sz="0" w:space="0" w:color="auto"/>
                <w:right w:val="none" w:sz="0" w:space="0" w:color="auto"/>
              </w:divBdr>
              <w:divsChild>
                <w:div w:id="1867016935">
                  <w:marLeft w:val="0"/>
                  <w:marRight w:val="-255"/>
                  <w:marTop w:val="0"/>
                  <w:marBottom w:val="0"/>
                  <w:divBdr>
                    <w:top w:val="none" w:sz="0" w:space="0" w:color="auto"/>
                    <w:left w:val="none" w:sz="0" w:space="0" w:color="auto"/>
                    <w:bottom w:val="none" w:sz="0" w:space="0" w:color="auto"/>
                    <w:right w:val="none" w:sz="0" w:space="0" w:color="auto"/>
                  </w:divBdr>
                  <w:divsChild>
                    <w:div w:id="152636545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096943">
      <w:bodyDiv w:val="1"/>
      <w:marLeft w:val="0"/>
      <w:marRight w:val="0"/>
      <w:marTop w:val="0"/>
      <w:marBottom w:val="0"/>
      <w:divBdr>
        <w:top w:val="none" w:sz="0" w:space="0" w:color="auto"/>
        <w:left w:val="none" w:sz="0" w:space="0" w:color="auto"/>
        <w:bottom w:val="none" w:sz="0" w:space="0" w:color="auto"/>
        <w:right w:val="none" w:sz="0" w:space="0" w:color="auto"/>
      </w:divBdr>
      <w:divsChild>
        <w:div w:id="1294673768">
          <w:marLeft w:val="0"/>
          <w:marRight w:val="0"/>
          <w:marTop w:val="0"/>
          <w:marBottom w:val="0"/>
          <w:divBdr>
            <w:top w:val="none" w:sz="0" w:space="0" w:color="auto"/>
            <w:left w:val="none" w:sz="0" w:space="0" w:color="auto"/>
            <w:bottom w:val="none" w:sz="0" w:space="0" w:color="auto"/>
            <w:right w:val="none" w:sz="0" w:space="0" w:color="auto"/>
          </w:divBdr>
          <w:divsChild>
            <w:div w:id="250168083">
              <w:marLeft w:val="0"/>
              <w:marRight w:val="0"/>
              <w:marTop w:val="0"/>
              <w:marBottom w:val="0"/>
              <w:divBdr>
                <w:top w:val="none" w:sz="0" w:space="0" w:color="auto"/>
                <w:left w:val="none" w:sz="0" w:space="0" w:color="auto"/>
                <w:bottom w:val="none" w:sz="0" w:space="0" w:color="auto"/>
                <w:right w:val="none" w:sz="0" w:space="0" w:color="auto"/>
              </w:divBdr>
              <w:divsChild>
                <w:div w:id="2007247472">
                  <w:marLeft w:val="0"/>
                  <w:marRight w:val="-255"/>
                  <w:marTop w:val="0"/>
                  <w:marBottom w:val="0"/>
                  <w:divBdr>
                    <w:top w:val="none" w:sz="0" w:space="0" w:color="auto"/>
                    <w:left w:val="none" w:sz="0" w:space="0" w:color="auto"/>
                    <w:bottom w:val="none" w:sz="0" w:space="0" w:color="auto"/>
                    <w:right w:val="none" w:sz="0" w:space="0" w:color="auto"/>
                  </w:divBdr>
                  <w:divsChild>
                    <w:div w:id="60214706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526488">
      <w:bodyDiv w:val="1"/>
      <w:marLeft w:val="0"/>
      <w:marRight w:val="0"/>
      <w:marTop w:val="0"/>
      <w:marBottom w:val="0"/>
      <w:divBdr>
        <w:top w:val="none" w:sz="0" w:space="0" w:color="auto"/>
        <w:left w:val="none" w:sz="0" w:space="0" w:color="auto"/>
        <w:bottom w:val="none" w:sz="0" w:space="0" w:color="auto"/>
        <w:right w:val="none" w:sz="0" w:space="0" w:color="auto"/>
      </w:divBdr>
      <w:divsChild>
        <w:div w:id="1267813002">
          <w:marLeft w:val="0"/>
          <w:marRight w:val="0"/>
          <w:marTop w:val="0"/>
          <w:marBottom w:val="0"/>
          <w:divBdr>
            <w:top w:val="none" w:sz="0" w:space="0" w:color="auto"/>
            <w:left w:val="none" w:sz="0" w:space="0" w:color="auto"/>
            <w:bottom w:val="none" w:sz="0" w:space="0" w:color="auto"/>
            <w:right w:val="none" w:sz="0" w:space="0" w:color="auto"/>
          </w:divBdr>
          <w:divsChild>
            <w:div w:id="197014380">
              <w:marLeft w:val="0"/>
              <w:marRight w:val="0"/>
              <w:marTop w:val="0"/>
              <w:marBottom w:val="0"/>
              <w:divBdr>
                <w:top w:val="none" w:sz="0" w:space="0" w:color="auto"/>
                <w:left w:val="none" w:sz="0" w:space="0" w:color="auto"/>
                <w:bottom w:val="none" w:sz="0" w:space="0" w:color="auto"/>
                <w:right w:val="none" w:sz="0" w:space="0" w:color="auto"/>
              </w:divBdr>
              <w:divsChild>
                <w:div w:id="200636742">
                  <w:marLeft w:val="0"/>
                  <w:marRight w:val="-255"/>
                  <w:marTop w:val="0"/>
                  <w:marBottom w:val="0"/>
                  <w:divBdr>
                    <w:top w:val="none" w:sz="0" w:space="0" w:color="auto"/>
                    <w:left w:val="none" w:sz="0" w:space="0" w:color="auto"/>
                    <w:bottom w:val="none" w:sz="0" w:space="0" w:color="auto"/>
                    <w:right w:val="none" w:sz="0" w:space="0" w:color="auto"/>
                  </w:divBdr>
                  <w:divsChild>
                    <w:div w:id="125208540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000818657">
          <w:marLeft w:val="0"/>
          <w:marRight w:val="0"/>
          <w:marTop w:val="0"/>
          <w:marBottom w:val="0"/>
          <w:divBdr>
            <w:top w:val="none" w:sz="0" w:space="0" w:color="auto"/>
            <w:left w:val="none" w:sz="0" w:space="0" w:color="auto"/>
            <w:bottom w:val="none" w:sz="0" w:space="0" w:color="auto"/>
            <w:right w:val="none" w:sz="0" w:space="0" w:color="auto"/>
          </w:divBdr>
          <w:divsChild>
            <w:div w:id="418137608">
              <w:marLeft w:val="0"/>
              <w:marRight w:val="0"/>
              <w:marTop w:val="0"/>
              <w:marBottom w:val="0"/>
              <w:divBdr>
                <w:top w:val="none" w:sz="0" w:space="0" w:color="auto"/>
                <w:left w:val="none" w:sz="0" w:space="0" w:color="auto"/>
                <w:bottom w:val="none" w:sz="0" w:space="0" w:color="auto"/>
                <w:right w:val="none" w:sz="0" w:space="0" w:color="auto"/>
              </w:divBdr>
              <w:divsChild>
                <w:div w:id="1694768798">
                  <w:marLeft w:val="0"/>
                  <w:marRight w:val="-255"/>
                  <w:marTop w:val="0"/>
                  <w:marBottom w:val="0"/>
                  <w:divBdr>
                    <w:top w:val="none" w:sz="0" w:space="0" w:color="auto"/>
                    <w:left w:val="none" w:sz="0" w:space="0" w:color="auto"/>
                    <w:bottom w:val="none" w:sz="0" w:space="0" w:color="auto"/>
                    <w:right w:val="none" w:sz="0" w:space="0" w:color="auto"/>
                  </w:divBdr>
                  <w:divsChild>
                    <w:div w:id="836387647">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87606942">
          <w:marLeft w:val="0"/>
          <w:marRight w:val="0"/>
          <w:marTop w:val="0"/>
          <w:marBottom w:val="0"/>
          <w:divBdr>
            <w:top w:val="none" w:sz="0" w:space="0" w:color="auto"/>
            <w:left w:val="none" w:sz="0" w:space="0" w:color="auto"/>
            <w:bottom w:val="none" w:sz="0" w:space="0" w:color="auto"/>
            <w:right w:val="none" w:sz="0" w:space="0" w:color="auto"/>
          </w:divBdr>
          <w:divsChild>
            <w:div w:id="515047633">
              <w:marLeft w:val="0"/>
              <w:marRight w:val="0"/>
              <w:marTop w:val="0"/>
              <w:marBottom w:val="0"/>
              <w:divBdr>
                <w:top w:val="none" w:sz="0" w:space="0" w:color="auto"/>
                <w:left w:val="none" w:sz="0" w:space="0" w:color="auto"/>
                <w:bottom w:val="none" w:sz="0" w:space="0" w:color="auto"/>
                <w:right w:val="none" w:sz="0" w:space="0" w:color="auto"/>
              </w:divBdr>
              <w:divsChild>
                <w:div w:id="1600135141">
                  <w:marLeft w:val="0"/>
                  <w:marRight w:val="-255"/>
                  <w:marTop w:val="0"/>
                  <w:marBottom w:val="0"/>
                  <w:divBdr>
                    <w:top w:val="none" w:sz="0" w:space="0" w:color="auto"/>
                    <w:left w:val="none" w:sz="0" w:space="0" w:color="auto"/>
                    <w:bottom w:val="none" w:sz="0" w:space="0" w:color="auto"/>
                    <w:right w:val="none" w:sz="0" w:space="0" w:color="auto"/>
                  </w:divBdr>
                  <w:divsChild>
                    <w:div w:id="337075649">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51300940">
          <w:marLeft w:val="0"/>
          <w:marRight w:val="0"/>
          <w:marTop w:val="0"/>
          <w:marBottom w:val="0"/>
          <w:divBdr>
            <w:top w:val="none" w:sz="0" w:space="0" w:color="auto"/>
            <w:left w:val="none" w:sz="0" w:space="0" w:color="auto"/>
            <w:bottom w:val="none" w:sz="0" w:space="0" w:color="auto"/>
            <w:right w:val="none" w:sz="0" w:space="0" w:color="auto"/>
          </w:divBdr>
          <w:divsChild>
            <w:div w:id="1140077205">
              <w:marLeft w:val="0"/>
              <w:marRight w:val="0"/>
              <w:marTop w:val="0"/>
              <w:marBottom w:val="0"/>
              <w:divBdr>
                <w:top w:val="none" w:sz="0" w:space="0" w:color="auto"/>
                <w:left w:val="none" w:sz="0" w:space="0" w:color="auto"/>
                <w:bottom w:val="none" w:sz="0" w:space="0" w:color="auto"/>
                <w:right w:val="none" w:sz="0" w:space="0" w:color="auto"/>
              </w:divBdr>
              <w:divsChild>
                <w:div w:id="1157189155">
                  <w:marLeft w:val="0"/>
                  <w:marRight w:val="-255"/>
                  <w:marTop w:val="0"/>
                  <w:marBottom w:val="0"/>
                  <w:divBdr>
                    <w:top w:val="none" w:sz="0" w:space="0" w:color="auto"/>
                    <w:left w:val="none" w:sz="0" w:space="0" w:color="auto"/>
                    <w:bottom w:val="none" w:sz="0" w:space="0" w:color="auto"/>
                    <w:right w:val="none" w:sz="0" w:space="0" w:color="auto"/>
                  </w:divBdr>
                  <w:divsChild>
                    <w:div w:id="114003067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49448276">
          <w:marLeft w:val="0"/>
          <w:marRight w:val="0"/>
          <w:marTop w:val="0"/>
          <w:marBottom w:val="0"/>
          <w:divBdr>
            <w:top w:val="none" w:sz="0" w:space="0" w:color="auto"/>
            <w:left w:val="none" w:sz="0" w:space="0" w:color="auto"/>
            <w:bottom w:val="none" w:sz="0" w:space="0" w:color="auto"/>
            <w:right w:val="none" w:sz="0" w:space="0" w:color="auto"/>
          </w:divBdr>
          <w:divsChild>
            <w:div w:id="449200603">
              <w:marLeft w:val="0"/>
              <w:marRight w:val="0"/>
              <w:marTop w:val="0"/>
              <w:marBottom w:val="0"/>
              <w:divBdr>
                <w:top w:val="none" w:sz="0" w:space="0" w:color="auto"/>
                <w:left w:val="none" w:sz="0" w:space="0" w:color="auto"/>
                <w:bottom w:val="none" w:sz="0" w:space="0" w:color="auto"/>
                <w:right w:val="none" w:sz="0" w:space="0" w:color="auto"/>
              </w:divBdr>
              <w:divsChild>
                <w:div w:id="2123959161">
                  <w:marLeft w:val="0"/>
                  <w:marRight w:val="-255"/>
                  <w:marTop w:val="0"/>
                  <w:marBottom w:val="0"/>
                  <w:divBdr>
                    <w:top w:val="none" w:sz="0" w:space="0" w:color="auto"/>
                    <w:left w:val="none" w:sz="0" w:space="0" w:color="auto"/>
                    <w:bottom w:val="none" w:sz="0" w:space="0" w:color="auto"/>
                    <w:right w:val="none" w:sz="0" w:space="0" w:color="auto"/>
                  </w:divBdr>
                  <w:divsChild>
                    <w:div w:id="2670875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76763860">
          <w:marLeft w:val="0"/>
          <w:marRight w:val="0"/>
          <w:marTop w:val="0"/>
          <w:marBottom w:val="0"/>
          <w:divBdr>
            <w:top w:val="none" w:sz="0" w:space="0" w:color="auto"/>
            <w:left w:val="none" w:sz="0" w:space="0" w:color="auto"/>
            <w:bottom w:val="none" w:sz="0" w:space="0" w:color="auto"/>
            <w:right w:val="none" w:sz="0" w:space="0" w:color="auto"/>
          </w:divBdr>
          <w:divsChild>
            <w:div w:id="732889989">
              <w:marLeft w:val="0"/>
              <w:marRight w:val="0"/>
              <w:marTop w:val="0"/>
              <w:marBottom w:val="0"/>
              <w:divBdr>
                <w:top w:val="none" w:sz="0" w:space="0" w:color="auto"/>
                <w:left w:val="none" w:sz="0" w:space="0" w:color="auto"/>
                <w:bottom w:val="none" w:sz="0" w:space="0" w:color="auto"/>
                <w:right w:val="none" w:sz="0" w:space="0" w:color="auto"/>
              </w:divBdr>
              <w:divsChild>
                <w:div w:id="160508378">
                  <w:marLeft w:val="0"/>
                  <w:marRight w:val="-255"/>
                  <w:marTop w:val="0"/>
                  <w:marBottom w:val="0"/>
                  <w:divBdr>
                    <w:top w:val="none" w:sz="0" w:space="0" w:color="auto"/>
                    <w:left w:val="none" w:sz="0" w:space="0" w:color="auto"/>
                    <w:bottom w:val="none" w:sz="0" w:space="0" w:color="auto"/>
                    <w:right w:val="none" w:sz="0" w:space="0" w:color="auto"/>
                  </w:divBdr>
                  <w:divsChild>
                    <w:div w:id="148308127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60789639">
          <w:marLeft w:val="0"/>
          <w:marRight w:val="0"/>
          <w:marTop w:val="0"/>
          <w:marBottom w:val="0"/>
          <w:divBdr>
            <w:top w:val="none" w:sz="0" w:space="0" w:color="auto"/>
            <w:left w:val="none" w:sz="0" w:space="0" w:color="auto"/>
            <w:bottom w:val="none" w:sz="0" w:space="0" w:color="auto"/>
            <w:right w:val="none" w:sz="0" w:space="0" w:color="auto"/>
          </w:divBdr>
          <w:divsChild>
            <w:div w:id="1401055527">
              <w:marLeft w:val="0"/>
              <w:marRight w:val="0"/>
              <w:marTop w:val="0"/>
              <w:marBottom w:val="0"/>
              <w:divBdr>
                <w:top w:val="none" w:sz="0" w:space="0" w:color="auto"/>
                <w:left w:val="none" w:sz="0" w:space="0" w:color="auto"/>
                <w:bottom w:val="none" w:sz="0" w:space="0" w:color="auto"/>
                <w:right w:val="none" w:sz="0" w:space="0" w:color="auto"/>
              </w:divBdr>
              <w:divsChild>
                <w:div w:id="1407531725">
                  <w:marLeft w:val="0"/>
                  <w:marRight w:val="-255"/>
                  <w:marTop w:val="0"/>
                  <w:marBottom w:val="0"/>
                  <w:divBdr>
                    <w:top w:val="none" w:sz="0" w:space="0" w:color="auto"/>
                    <w:left w:val="none" w:sz="0" w:space="0" w:color="auto"/>
                    <w:bottom w:val="none" w:sz="0" w:space="0" w:color="auto"/>
                    <w:right w:val="none" w:sz="0" w:space="0" w:color="auto"/>
                  </w:divBdr>
                  <w:divsChild>
                    <w:div w:id="32729061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401492082">
          <w:marLeft w:val="0"/>
          <w:marRight w:val="0"/>
          <w:marTop w:val="0"/>
          <w:marBottom w:val="0"/>
          <w:divBdr>
            <w:top w:val="none" w:sz="0" w:space="0" w:color="auto"/>
            <w:left w:val="none" w:sz="0" w:space="0" w:color="auto"/>
            <w:bottom w:val="none" w:sz="0" w:space="0" w:color="auto"/>
            <w:right w:val="none" w:sz="0" w:space="0" w:color="auto"/>
          </w:divBdr>
          <w:divsChild>
            <w:div w:id="1969117097">
              <w:marLeft w:val="0"/>
              <w:marRight w:val="0"/>
              <w:marTop w:val="0"/>
              <w:marBottom w:val="0"/>
              <w:divBdr>
                <w:top w:val="none" w:sz="0" w:space="0" w:color="auto"/>
                <w:left w:val="none" w:sz="0" w:space="0" w:color="auto"/>
                <w:bottom w:val="none" w:sz="0" w:space="0" w:color="auto"/>
                <w:right w:val="none" w:sz="0" w:space="0" w:color="auto"/>
              </w:divBdr>
              <w:divsChild>
                <w:div w:id="813832430">
                  <w:marLeft w:val="0"/>
                  <w:marRight w:val="-255"/>
                  <w:marTop w:val="0"/>
                  <w:marBottom w:val="0"/>
                  <w:divBdr>
                    <w:top w:val="none" w:sz="0" w:space="0" w:color="auto"/>
                    <w:left w:val="none" w:sz="0" w:space="0" w:color="auto"/>
                    <w:bottom w:val="none" w:sz="0" w:space="0" w:color="auto"/>
                    <w:right w:val="none" w:sz="0" w:space="0" w:color="auto"/>
                  </w:divBdr>
                  <w:divsChild>
                    <w:div w:id="2100373351">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534658">
      <w:bodyDiv w:val="1"/>
      <w:marLeft w:val="0"/>
      <w:marRight w:val="0"/>
      <w:marTop w:val="0"/>
      <w:marBottom w:val="0"/>
      <w:divBdr>
        <w:top w:val="none" w:sz="0" w:space="0" w:color="auto"/>
        <w:left w:val="none" w:sz="0" w:space="0" w:color="auto"/>
        <w:bottom w:val="none" w:sz="0" w:space="0" w:color="auto"/>
        <w:right w:val="none" w:sz="0" w:space="0" w:color="auto"/>
      </w:divBdr>
      <w:divsChild>
        <w:div w:id="816142119">
          <w:marLeft w:val="0"/>
          <w:marRight w:val="0"/>
          <w:marTop w:val="0"/>
          <w:marBottom w:val="0"/>
          <w:divBdr>
            <w:top w:val="none" w:sz="0" w:space="0" w:color="auto"/>
            <w:left w:val="none" w:sz="0" w:space="0" w:color="auto"/>
            <w:bottom w:val="none" w:sz="0" w:space="0" w:color="auto"/>
            <w:right w:val="none" w:sz="0" w:space="0" w:color="auto"/>
          </w:divBdr>
          <w:divsChild>
            <w:div w:id="2048530735">
              <w:marLeft w:val="0"/>
              <w:marRight w:val="0"/>
              <w:marTop w:val="0"/>
              <w:marBottom w:val="0"/>
              <w:divBdr>
                <w:top w:val="none" w:sz="0" w:space="0" w:color="auto"/>
                <w:left w:val="none" w:sz="0" w:space="0" w:color="auto"/>
                <w:bottom w:val="none" w:sz="0" w:space="0" w:color="auto"/>
                <w:right w:val="none" w:sz="0" w:space="0" w:color="auto"/>
              </w:divBdr>
              <w:divsChild>
                <w:div w:id="970133395">
                  <w:marLeft w:val="0"/>
                  <w:marRight w:val="-255"/>
                  <w:marTop w:val="0"/>
                  <w:marBottom w:val="0"/>
                  <w:divBdr>
                    <w:top w:val="none" w:sz="0" w:space="0" w:color="auto"/>
                    <w:left w:val="none" w:sz="0" w:space="0" w:color="auto"/>
                    <w:bottom w:val="none" w:sz="0" w:space="0" w:color="auto"/>
                    <w:right w:val="none" w:sz="0" w:space="0" w:color="auto"/>
                  </w:divBdr>
                  <w:divsChild>
                    <w:div w:id="149383056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2639599">
          <w:marLeft w:val="0"/>
          <w:marRight w:val="0"/>
          <w:marTop w:val="0"/>
          <w:marBottom w:val="0"/>
          <w:divBdr>
            <w:top w:val="none" w:sz="0" w:space="0" w:color="auto"/>
            <w:left w:val="none" w:sz="0" w:space="0" w:color="auto"/>
            <w:bottom w:val="none" w:sz="0" w:space="0" w:color="auto"/>
            <w:right w:val="none" w:sz="0" w:space="0" w:color="auto"/>
          </w:divBdr>
          <w:divsChild>
            <w:div w:id="1598443993">
              <w:marLeft w:val="0"/>
              <w:marRight w:val="0"/>
              <w:marTop w:val="0"/>
              <w:marBottom w:val="0"/>
              <w:divBdr>
                <w:top w:val="none" w:sz="0" w:space="0" w:color="auto"/>
                <w:left w:val="none" w:sz="0" w:space="0" w:color="auto"/>
                <w:bottom w:val="none" w:sz="0" w:space="0" w:color="auto"/>
                <w:right w:val="none" w:sz="0" w:space="0" w:color="auto"/>
              </w:divBdr>
              <w:divsChild>
                <w:div w:id="1014379419">
                  <w:marLeft w:val="0"/>
                  <w:marRight w:val="-255"/>
                  <w:marTop w:val="0"/>
                  <w:marBottom w:val="0"/>
                  <w:divBdr>
                    <w:top w:val="none" w:sz="0" w:space="0" w:color="auto"/>
                    <w:left w:val="none" w:sz="0" w:space="0" w:color="auto"/>
                    <w:bottom w:val="none" w:sz="0" w:space="0" w:color="auto"/>
                    <w:right w:val="none" w:sz="0" w:space="0" w:color="auto"/>
                  </w:divBdr>
                  <w:divsChild>
                    <w:div w:id="32948131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833422490">
          <w:marLeft w:val="0"/>
          <w:marRight w:val="0"/>
          <w:marTop w:val="0"/>
          <w:marBottom w:val="0"/>
          <w:divBdr>
            <w:top w:val="none" w:sz="0" w:space="0" w:color="auto"/>
            <w:left w:val="none" w:sz="0" w:space="0" w:color="auto"/>
            <w:bottom w:val="none" w:sz="0" w:space="0" w:color="auto"/>
            <w:right w:val="none" w:sz="0" w:space="0" w:color="auto"/>
          </w:divBdr>
          <w:divsChild>
            <w:div w:id="1819297344">
              <w:marLeft w:val="0"/>
              <w:marRight w:val="0"/>
              <w:marTop w:val="0"/>
              <w:marBottom w:val="0"/>
              <w:divBdr>
                <w:top w:val="none" w:sz="0" w:space="0" w:color="auto"/>
                <w:left w:val="none" w:sz="0" w:space="0" w:color="auto"/>
                <w:bottom w:val="none" w:sz="0" w:space="0" w:color="auto"/>
                <w:right w:val="none" w:sz="0" w:space="0" w:color="auto"/>
              </w:divBdr>
              <w:divsChild>
                <w:div w:id="400105277">
                  <w:marLeft w:val="0"/>
                  <w:marRight w:val="-255"/>
                  <w:marTop w:val="0"/>
                  <w:marBottom w:val="0"/>
                  <w:divBdr>
                    <w:top w:val="none" w:sz="0" w:space="0" w:color="auto"/>
                    <w:left w:val="none" w:sz="0" w:space="0" w:color="auto"/>
                    <w:bottom w:val="none" w:sz="0" w:space="0" w:color="auto"/>
                    <w:right w:val="none" w:sz="0" w:space="0" w:color="auto"/>
                  </w:divBdr>
                  <w:divsChild>
                    <w:div w:id="127987717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551726903">
          <w:marLeft w:val="0"/>
          <w:marRight w:val="0"/>
          <w:marTop w:val="0"/>
          <w:marBottom w:val="0"/>
          <w:divBdr>
            <w:top w:val="none" w:sz="0" w:space="0" w:color="auto"/>
            <w:left w:val="none" w:sz="0" w:space="0" w:color="auto"/>
            <w:bottom w:val="none" w:sz="0" w:space="0" w:color="auto"/>
            <w:right w:val="none" w:sz="0" w:space="0" w:color="auto"/>
          </w:divBdr>
          <w:divsChild>
            <w:div w:id="95180702">
              <w:marLeft w:val="0"/>
              <w:marRight w:val="0"/>
              <w:marTop w:val="0"/>
              <w:marBottom w:val="0"/>
              <w:divBdr>
                <w:top w:val="none" w:sz="0" w:space="0" w:color="auto"/>
                <w:left w:val="none" w:sz="0" w:space="0" w:color="auto"/>
                <w:bottom w:val="none" w:sz="0" w:space="0" w:color="auto"/>
                <w:right w:val="none" w:sz="0" w:space="0" w:color="auto"/>
              </w:divBdr>
              <w:divsChild>
                <w:div w:id="952901861">
                  <w:marLeft w:val="0"/>
                  <w:marRight w:val="-255"/>
                  <w:marTop w:val="0"/>
                  <w:marBottom w:val="0"/>
                  <w:divBdr>
                    <w:top w:val="none" w:sz="0" w:space="0" w:color="auto"/>
                    <w:left w:val="none" w:sz="0" w:space="0" w:color="auto"/>
                    <w:bottom w:val="none" w:sz="0" w:space="0" w:color="auto"/>
                    <w:right w:val="none" w:sz="0" w:space="0" w:color="auto"/>
                  </w:divBdr>
                  <w:divsChild>
                    <w:div w:id="41952132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11593335">
          <w:marLeft w:val="0"/>
          <w:marRight w:val="0"/>
          <w:marTop w:val="0"/>
          <w:marBottom w:val="0"/>
          <w:divBdr>
            <w:top w:val="none" w:sz="0" w:space="0" w:color="auto"/>
            <w:left w:val="none" w:sz="0" w:space="0" w:color="auto"/>
            <w:bottom w:val="none" w:sz="0" w:space="0" w:color="auto"/>
            <w:right w:val="none" w:sz="0" w:space="0" w:color="auto"/>
          </w:divBdr>
          <w:divsChild>
            <w:div w:id="760880282">
              <w:marLeft w:val="0"/>
              <w:marRight w:val="0"/>
              <w:marTop w:val="0"/>
              <w:marBottom w:val="0"/>
              <w:divBdr>
                <w:top w:val="none" w:sz="0" w:space="0" w:color="auto"/>
                <w:left w:val="none" w:sz="0" w:space="0" w:color="auto"/>
                <w:bottom w:val="none" w:sz="0" w:space="0" w:color="auto"/>
                <w:right w:val="none" w:sz="0" w:space="0" w:color="auto"/>
              </w:divBdr>
              <w:divsChild>
                <w:div w:id="1983999015">
                  <w:marLeft w:val="0"/>
                  <w:marRight w:val="-255"/>
                  <w:marTop w:val="0"/>
                  <w:marBottom w:val="0"/>
                  <w:divBdr>
                    <w:top w:val="none" w:sz="0" w:space="0" w:color="auto"/>
                    <w:left w:val="none" w:sz="0" w:space="0" w:color="auto"/>
                    <w:bottom w:val="none" w:sz="0" w:space="0" w:color="auto"/>
                    <w:right w:val="none" w:sz="0" w:space="0" w:color="auto"/>
                  </w:divBdr>
                  <w:divsChild>
                    <w:div w:id="154921779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135100389">
          <w:marLeft w:val="0"/>
          <w:marRight w:val="0"/>
          <w:marTop w:val="0"/>
          <w:marBottom w:val="0"/>
          <w:divBdr>
            <w:top w:val="none" w:sz="0" w:space="0" w:color="auto"/>
            <w:left w:val="none" w:sz="0" w:space="0" w:color="auto"/>
            <w:bottom w:val="none" w:sz="0" w:space="0" w:color="auto"/>
            <w:right w:val="none" w:sz="0" w:space="0" w:color="auto"/>
          </w:divBdr>
          <w:divsChild>
            <w:div w:id="394594775">
              <w:marLeft w:val="0"/>
              <w:marRight w:val="0"/>
              <w:marTop w:val="0"/>
              <w:marBottom w:val="0"/>
              <w:divBdr>
                <w:top w:val="none" w:sz="0" w:space="0" w:color="auto"/>
                <w:left w:val="none" w:sz="0" w:space="0" w:color="auto"/>
                <w:bottom w:val="none" w:sz="0" w:space="0" w:color="auto"/>
                <w:right w:val="none" w:sz="0" w:space="0" w:color="auto"/>
              </w:divBdr>
              <w:divsChild>
                <w:div w:id="790898938">
                  <w:marLeft w:val="0"/>
                  <w:marRight w:val="-255"/>
                  <w:marTop w:val="0"/>
                  <w:marBottom w:val="0"/>
                  <w:divBdr>
                    <w:top w:val="none" w:sz="0" w:space="0" w:color="auto"/>
                    <w:left w:val="none" w:sz="0" w:space="0" w:color="auto"/>
                    <w:bottom w:val="none" w:sz="0" w:space="0" w:color="auto"/>
                    <w:right w:val="none" w:sz="0" w:space="0" w:color="auto"/>
                  </w:divBdr>
                  <w:divsChild>
                    <w:div w:id="28235159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341923">
      <w:bodyDiv w:val="1"/>
      <w:marLeft w:val="0"/>
      <w:marRight w:val="0"/>
      <w:marTop w:val="0"/>
      <w:marBottom w:val="0"/>
      <w:divBdr>
        <w:top w:val="none" w:sz="0" w:space="0" w:color="auto"/>
        <w:left w:val="none" w:sz="0" w:space="0" w:color="auto"/>
        <w:bottom w:val="none" w:sz="0" w:space="0" w:color="auto"/>
        <w:right w:val="none" w:sz="0" w:space="0" w:color="auto"/>
      </w:divBdr>
      <w:divsChild>
        <w:div w:id="1124541219">
          <w:marLeft w:val="0"/>
          <w:marRight w:val="0"/>
          <w:marTop w:val="0"/>
          <w:marBottom w:val="0"/>
          <w:divBdr>
            <w:top w:val="none" w:sz="0" w:space="0" w:color="auto"/>
            <w:left w:val="none" w:sz="0" w:space="0" w:color="auto"/>
            <w:bottom w:val="none" w:sz="0" w:space="0" w:color="auto"/>
            <w:right w:val="none" w:sz="0" w:space="0" w:color="auto"/>
          </w:divBdr>
          <w:divsChild>
            <w:div w:id="1267931923">
              <w:marLeft w:val="0"/>
              <w:marRight w:val="0"/>
              <w:marTop w:val="0"/>
              <w:marBottom w:val="0"/>
              <w:divBdr>
                <w:top w:val="none" w:sz="0" w:space="0" w:color="auto"/>
                <w:left w:val="none" w:sz="0" w:space="0" w:color="auto"/>
                <w:bottom w:val="none" w:sz="0" w:space="0" w:color="auto"/>
                <w:right w:val="none" w:sz="0" w:space="0" w:color="auto"/>
              </w:divBdr>
              <w:divsChild>
                <w:div w:id="1318723041">
                  <w:marLeft w:val="0"/>
                  <w:marRight w:val="-255"/>
                  <w:marTop w:val="0"/>
                  <w:marBottom w:val="0"/>
                  <w:divBdr>
                    <w:top w:val="none" w:sz="0" w:space="0" w:color="auto"/>
                    <w:left w:val="none" w:sz="0" w:space="0" w:color="auto"/>
                    <w:bottom w:val="none" w:sz="0" w:space="0" w:color="auto"/>
                    <w:right w:val="none" w:sz="0" w:space="0" w:color="auto"/>
                  </w:divBdr>
                  <w:divsChild>
                    <w:div w:id="93088915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384779">
      <w:bodyDiv w:val="1"/>
      <w:marLeft w:val="0"/>
      <w:marRight w:val="0"/>
      <w:marTop w:val="0"/>
      <w:marBottom w:val="0"/>
      <w:divBdr>
        <w:top w:val="none" w:sz="0" w:space="0" w:color="auto"/>
        <w:left w:val="none" w:sz="0" w:space="0" w:color="auto"/>
        <w:bottom w:val="none" w:sz="0" w:space="0" w:color="auto"/>
        <w:right w:val="none" w:sz="0" w:space="0" w:color="auto"/>
      </w:divBdr>
      <w:divsChild>
        <w:div w:id="995064700">
          <w:marLeft w:val="0"/>
          <w:marRight w:val="0"/>
          <w:marTop w:val="0"/>
          <w:marBottom w:val="0"/>
          <w:divBdr>
            <w:top w:val="none" w:sz="0" w:space="0" w:color="auto"/>
            <w:left w:val="none" w:sz="0" w:space="0" w:color="auto"/>
            <w:bottom w:val="none" w:sz="0" w:space="0" w:color="auto"/>
            <w:right w:val="none" w:sz="0" w:space="0" w:color="auto"/>
          </w:divBdr>
          <w:divsChild>
            <w:div w:id="1444573877">
              <w:marLeft w:val="0"/>
              <w:marRight w:val="0"/>
              <w:marTop w:val="0"/>
              <w:marBottom w:val="0"/>
              <w:divBdr>
                <w:top w:val="none" w:sz="0" w:space="0" w:color="auto"/>
                <w:left w:val="none" w:sz="0" w:space="0" w:color="auto"/>
                <w:bottom w:val="none" w:sz="0" w:space="0" w:color="auto"/>
                <w:right w:val="none" w:sz="0" w:space="0" w:color="auto"/>
              </w:divBdr>
              <w:divsChild>
                <w:div w:id="825052888">
                  <w:marLeft w:val="0"/>
                  <w:marRight w:val="-255"/>
                  <w:marTop w:val="0"/>
                  <w:marBottom w:val="0"/>
                  <w:divBdr>
                    <w:top w:val="none" w:sz="0" w:space="0" w:color="auto"/>
                    <w:left w:val="none" w:sz="0" w:space="0" w:color="auto"/>
                    <w:bottom w:val="none" w:sz="0" w:space="0" w:color="auto"/>
                    <w:right w:val="none" w:sz="0" w:space="0" w:color="auto"/>
                  </w:divBdr>
                  <w:divsChild>
                    <w:div w:id="173385117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746993">
          <w:marLeft w:val="0"/>
          <w:marRight w:val="0"/>
          <w:marTop w:val="0"/>
          <w:marBottom w:val="0"/>
          <w:divBdr>
            <w:top w:val="none" w:sz="0" w:space="0" w:color="auto"/>
            <w:left w:val="none" w:sz="0" w:space="0" w:color="auto"/>
            <w:bottom w:val="none" w:sz="0" w:space="0" w:color="auto"/>
            <w:right w:val="none" w:sz="0" w:space="0" w:color="auto"/>
          </w:divBdr>
          <w:divsChild>
            <w:div w:id="1684164223">
              <w:marLeft w:val="0"/>
              <w:marRight w:val="0"/>
              <w:marTop w:val="0"/>
              <w:marBottom w:val="0"/>
              <w:divBdr>
                <w:top w:val="none" w:sz="0" w:space="0" w:color="auto"/>
                <w:left w:val="none" w:sz="0" w:space="0" w:color="auto"/>
                <w:bottom w:val="none" w:sz="0" w:space="0" w:color="auto"/>
                <w:right w:val="none" w:sz="0" w:space="0" w:color="auto"/>
              </w:divBdr>
              <w:divsChild>
                <w:div w:id="936518638">
                  <w:marLeft w:val="0"/>
                  <w:marRight w:val="-255"/>
                  <w:marTop w:val="0"/>
                  <w:marBottom w:val="0"/>
                  <w:divBdr>
                    <w:top w:val="none" w:sz="0" w:space="0" w:color="auto"/>
                    <w:left w:val="none" w:sz="0" w:space="0" w:color="auto"/>
                    <w:bottom w:val="none" w:sz="0" w:space="0" w:color="auto"/>
                    <w:right w:val="none" w:sz="0" w:space="0" w:color="auto"/>
                  </w:divBdr>
                  <w:divsChild>
                    <w:div w:id="18052009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529167">
      <w:bodyDiv w:val="1"/>
      <w:marLeft w:val="0"/>
      <w:marRight w:val="0"/>
      <w:marTop w:val="0"/>
      <w:marBottom w:val="0"/>
      <w:divBdr>
        <w:top w:val="none" w:sz="0" w:space="0" w:color="auto"/>
        <w:left w:val="none" w:sz="0" w:space="0" w:color="auto"/>
        <w:bottom w:val="none" w:sz="0" w:space="0" w:color="auto"/>
        <w:right w:val="none" w:sz="0" w:space="0" w:color="auto"/>
      </w:divBdr>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07807-8D39-41B5-B65C-1AFF6645E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2</Pages>
  <Words>629</Words>
  <Characters>3588</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ООО "Сервислеспроект"</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Юля Христиченко</dc:creator>
  <dc:description>exif_MSED_d04872522cdc15b339bfae13d760325dc763c6c9c221f9a353bc38a2b53444c2</dc:description>
  <cp:lastModifiedBy>Мария Николаевна Басова2</cp:lastModifiedBy>
  <cp:revision>29</cp:revision>
  <cp:lastPrinted>2025-03-28T10:26:00Z</cp:lastPrinted>
  <dcterms:created xsi:type="dcterms:W3CDTF">2023-03-03T08:52:00Z</dcterms:created>
  <dcterms:modified xsi:type="dcterms:W3CDTF">2026-09-16T11:41:00Z</dcterms:modified>
</cp:coreProperties>
</file>