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F789" w14:textId="77777777" w:rsidR="002E0310" w:rsidRDefault="002E0310" w:rsidP="002E0310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210DD773" wp14:editId="2B0F1BDD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2BF8" w14:textId="77777777" w:rsidR="002E0310" w:rsidRDefault="002E0310" w:rsidP="002E0310">
      <w:pPr>
        <w:rPr>
          <w:lang w:val="en-US"/>
        </w:rPr>
      </w:pPr>
    </w:p>
    <w:p w14:paraId="1A94123E" w14:textId="77777777" w:rsidR="002F7719" w:rsidRDefault="002E0310" w:rsidP="002F7719">
      <w:pPr>
        <w:pStyle w:val="1"/>
        <w:spacing w:before="0" w:after="0" w:line="360" w:lineRule="auto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АДМИНИСТРАЦИЯ</w:t>
      </w:r>
    </w:p>
    <w:p w14:paraId="28AEFAF2" w14:textId="1FB9162A" w:rsidR="002E0310" w:rsidRPr="00456B61" w:rsidRDefault="002E0310" w:rsidP="002F7719">
      <w:pPr>
        <w:pStyle w:val="1"/>
        <w:spacing w:before="0" w:after="0" w:line="360" w:lineRule="auto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павлово-посадского </w:t>
      </w:r>
      <w:r w:rsidRPr="00456B61">
        <w:rPr>
          <w:caps/>
          <w:sz w:val="32"/>
          <w:szCs w:val="32"/>
        </w:rPr>
        <w:t>ГОРОДСКОГО ОКРУГА МОСКОВСКОЙ ОБЛАСТИ</w:t>
      </w:r>
    </w:p>
    <w:p w14:paraId="5BDDE436" w14:textId="77777777" w:rsidR="002E0310" w:rsidRPr="00456B61" w:rsidRDefault="002E0310" w:rsidP="002E0310">
      <w:pPr>
        <w:pStyle w:val="1"/>
        <w:spacing w:line="360" w:lineRule="auto"/>
        <w:jc w:val="center"/>
        <w:rPr>
          <w:caps/>
          <w:sz w:val="44"/>
        </w:rPr>
      </w:pPr>
      <w:r w:rsidRPr="00456B61">
        <w:rPr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2E0310" w14:paraId="5FDA2370" w14:textId="77777777" w:rsidTr="003B74E8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A88E4B3" w14:textId="4D8483EC" w:rsidR="002E0310" w:rsidRDefault="008C4939" w:rsidP="003B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26.09.2025</w:t>
            </w:r>
          </w:p>
        </w:tc>
        <w:tc>
          <w:tcPr>
            <w:tcW w:w="406" w:type="dxa"/>
            <w:vAlign w:val="bottom"/>
          </w:tcPr>
          <w:p w14:paraId="20BA9540" w14:textId="77777777" w:rsidR="002E0310" w:rsidRDefault="002E0310" w:rsidP="003B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0FC7325" w14:textId="37D8CF61" w:rsidR="002E0310" w:rsidRDefault="008C4939" w:rsidP="003B74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1793</w:t>
            </w:r>
          </w:p>
        </w:tc>
      </w:tr>
    </w:tbl>
    <w:p w14:paraId="4E8E6717" w14:textId="77777777" w:rsidR="002E0310" w:rsidRDefault="002E0310" w:rsidP="002E0310">
      <w:pPr>
        <w:rPr>
          <w:sz w:val="24"/>
        </w:rPr>
      </w:pPr>
    </w:p>
    <w:p w14:paraId="4815AA4F" w14:textId="77777777" w:rsidR="002E0310" w:rsidRDefault="002E0310" w:rsidP="002E0310">
      <w:pPr>
        <w:rPr>
          <w:sz w:val="24"/>
        </w:rPr>
      </w:pPr>
    </w:p>
    <w:p w14:paraId="02336116" w14:textId="77777777" w:rsidR="002E0310" w:rsidRPr="009C548E" w:rsidRDefault="002E0310" w:rsidP="002E0310">
      <w:pPr>
        <w:numPr>
          <w:ilvl w:val="0"/>
          <w:numId w:val="6"/>
        </w:numPr>
        <w:tabs>
          <w:tab w:val="left" w:pos="0"/>
          <w:tab w:val="left" w:pos="4253"/>
        </w:tabs>
        <w:spacing w:after="0" w:line="240" w:lineRule="auto"/>
        <w:ind w:left="0" w:right="3684" w:firstLine="0"/>
        <w:outlineLvl w:val="4"/>
        <w:rPr>
          <w:sz w:val="24"/>
        </w:rPr>
      </w:pPr>
      <w:r w:rsidRPr="009C548E">
        <w:rPr>
          <w:bCs/>
          <w:iCs/>
          <w:sz w:val="24"/>
        </w:rPr>
        <w:t>Об утверждении Административного регламента по предоставлению муниципальной услуги «</w:t>
      </w:r>
      <w:r w:rsidRPr="004D2E93">
        <w:rPr>
          <w:bCs/>
          <w:iCs/>
          <w:sz w:val="24"/>
        </w:rPr>
        <w:t>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</w:t>
      </w:r>
      <w:r w:rsidRPr="009C548E">
        <w:rPr>
          <w:bCs/>
          <w:iCs/>
          <w:sz w:val="24"/>
        </w:rPr>
        <w:t>»</w:t>
      </w:r>
      <w:r w:rsidRPr="009C548E">
        <w:rPr>
          <w:b/>
          <w:i/>
          <w:sz w:val="24"/>
        </w:rPr>
        <w:t xml:space="preserve"> </w:t>
      </w:r>
    </w:p>
    <w:p w14:paraId="082027F1" w14:textId="77777777" w:rsidR="002E0310" w:rsidRPr="009C548E" w:rsidRDefault="002E0310" w:rsidP="002E0310">
      <w:pPr>
        <w:tabs>
          <w:tab w:val="left" w:pos="0"/>
          <w:tab w:val="left" w:pos="4253"/>
        </w:tabs>
        <w:ind w:right="5100"/>
        <w:outlineLvl w:val="4"/>
        <w:rPr>
          <w:sz w:val="24"/>
        </w:rPr>
      </w:pPr>
    </w:p>
    <w:p w14:paraId="54A8FCB4" w14:textId="77777777" w:rsidR="002E0310" w:rsidRPr="009C548E" w:rsidRDefault="002E0310" w:rsidP="002E0310">
      <w:pPr>
        <w:tabs>
          <w:tab w:val="left" w:pos="0"/>
          <w:tab w:val="left" w:pos="4253"/>
        </w:tabs>
        <w:ind w:right="5100"/>
        <w:outlineLvl w:val="4"/>
        <w:rPr>
          <w:sz w:val="24"/>
        </w:rPr>
      </w:pPr>
    </w:p>
    <w:p w14:paraId="71F3600B" w14:textId="77777777" w:rsidR="002E0310" w:rsidRPr="009C548E" w:rsidRDefault="002E0310" w:rsidP="002E0310">
      <w:pPr>
        <w:rPr>
          <w:sz w:val="24"/>
        </w:rPr>
      </w:pPr>
      <w:r>
        <w:rPr>
          <w:sz w:val="24"/>
        </w:rPr>
        <w:tab/>
      </w:r>
      <w:r w:rsidRPr="009C548E">
        <w:rPr>
          <w:sz w:val="24"/>
        </w:rPr>
        <w:t>В соответствии с</w:t>
      </w:r>
      <w:r>
        <w:rPr>
          <w:sz w:val="24"/>
        </w:rPr>
        <w:t xml:space="preserve"> Гражданским кодексом Российской Федерации,</w:t>
      </w:r>
      <w:r w:rsidRPr="009C548E">
        <w:rPr>
          <w:sz w:val="24"/>
        </w:rPr>
        <w:t xml:space="preserve"> Федеральным законом от 27.07.2010 №210-ФЗ «Об организации предоставления государственных и муниципальных </w:t>
      </w:r>
      <w:r w:rsidRPr="009C548E">
        <w:rPr>
          <w:sz w:val="24"/>
        </w:rPr>
        <w:lastRenderedPageBreak/>
        <w:t>услуг», Федеральным законом от 06.10.2003 №1</w:t>
      </w:r>
      <w:r>
        <w:rPr>
          <w:sz w:val="24"/>
        </w:rPr>
        <w:t>3</w:t>
      </w:r>
      <w:r w:rsidRPr="009C548E">
        <w:rPr>
          <w:sz w:val="24"/>
        </w:rPr>
        <w:t>1-ФЗ «Об общих принципах организации местного самоуправления в Российской Федерации», Уставом Павлово-Посадского городского округа Московской области,</w:t>
      </w:r>
    </w:p>
    <w:p w14:paraId="20B86EAC" w14:textId="77777777" w:rsidR="002E0310" w:rsidRPr="009C548E" w:rsidRDefault="002E0310" w:rsidP="002E0310">
      <w:pPr>
        <w:rPr>
          <w:sz w:val="24"/>
        </w:rPr>
      </w:pPr>
    </w:p>
    <w:p w14:paraId="5E7A8CE2" w14:textId="77777777" w:rsidR="002E0310" w:rsidRPr="008121FE" w:rsidRDefault="002E0310" w:rsidP="002E0310">
      <w:pPr>
        <w:pStyle w:val="a0"/>
        <w:jc w:val="center"/>
        <w:rPr>
          <w:sz w:val="24"/>
        </w:rPr>
      </w:pPr>
      <w:r w:rsidRPr="008121FE">
        <w:rPr>
          <w:sz w:val="24"/>
        </w:rPr>
        <w:t xml:space="preserve"> ПОСТАНОВЛЯЕТ:</w:t>
      </w:r>
      <w:r w:rsidRPr="008121FE">
        <w:rPr>
          <w:sz w:val="24"/>
        </w:rPr>
        <w:tab/>
        <w:t xml:space="preserve"> </w:t>
      </w:r>
    </w:p>
    <w:p w14:paraId="1E7B901F" w14:textId="77777777" w:rsidR="002E0310" w:rsidRPr="009C548E" w:rsidRDefault="002E0310" w:rsidP="002E0310">
      <w:pPr>
        <w:ind w:firstLine="709"/>
        <w:rPr>
          <w:rFonts w:eastAsia="Times New Roman CYR"/>
          <w:sz w:val="24"/>
        </w:rPr>
      </w:pPr>
      <w:r w:rsidRPr="009C548E">
        <w:rPr>
          <w:rFonts w:eastAsia="Times New Roman CYR"/>
          <w:sz w:val="24"/>
        </w:rPr>
        <w:t>1. Утвердить Административный регламент по предоставлению муниципальной услуги «</w:t>
      </w:r>
      <w:r w:rsidRPr="004D2E93">
        <w:rPr>
          <w:rFonts w:eastAsia="Times New Roman CYR"/>
          <w:sz w:val="24"/>
        </w:rPr>
        <w:t>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</w:t>
      </w:r>
      <w:r w:rsidRPr="009C548E">
        <w:rPr>
          <w:rFonts w:eastAsia="Times New Roman CYR"/>
          <w:sz w:val="24"/>
        </w:rPr>
        <w:t>» (прилагается).</w:t>
      </w:r>
    </w:p>
    <w:p w14:paraId="0554BCD2" w14:textId="77777777" w:rsidR="002E0310" w:rsidRPr="009C548E" w:rsidRDefault="002E0310" w:rsidP="002E0310">
      <w:pPr>
        <w:ind w:firstLine="709"/>
        <w:rPr>
          <w:rFonts w:eastAsia="Times New Roman CYR"/>
          <w:sz w:val="24"/>
        </w:rPr>
      </w:pPr>
      <w:r w:rsidRPr="009C548E">
        <w:rPr>
          <w:rFonts w:eastAsia="Times New Roman CYR"/>
          <w:sz w:val="24"/>
        </w:rPr>
        <w:t>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EDC89AD" w14:textId="77777777" w:rsidR="002E0310" w:rsidRPr="009C548E" w:rsidRDefault="002E0310" w:rsidP="002E0310">
      <w:pPr>
        <w:ind w:firstLine="720"/>
        <w:rPr>
          <w:sz w:val="24"/>
        </w:rPr>
      </w:pPr>
      <w:r w:rsidRPr="009C548E">
        <w:rPr>
          <w:sz w:val="24"/>
        </w:rPr>
        <w:t>3. Постановление вступает в силу со дня его официального опубликования.</w:t>
      </w:r>
    </w:p>
    <w:p w14:paraId="0D9A6CF8" w14:textId="77777777" w:rsidR="002E0310" w:rsidRPr="00181B76" w:rsidRDefault="002E0310" w:rsidP="002E0310">
      <w:pPr>
        <w:ind w:firstLine="709"/>
        <w:rPr>
          <w:rFonts w:eastAsia="Times New Roman CYR"/>
          <w:sz w:val="24"/>
        </w:rPr>
      </w:pPr>
      <w:r w:rsidRPr="009C548E">
        <w:rPr>
          <w:rFonts w:eastAsia="Times New Roman CYR"/>
          <w:sz w:val="24"/>
        </w:rPr>
        <w:t xml:space="preserve">4. 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>
        <w:rPr>
          <w:rFonts w:eastAsia="Times New Roman CYR"/>
          <w:sz w:val="24"/>
        </w:rPr>
        <w:t>Кулакова</w:t>
      </w:r>
      <w:r w:rsidRPr="009C548E">
        <w:rPr>
          <w:rFonts w:eastAsia="Times New Roman CYR"/>
          <w:sz w:val="24"/>
        </w:rPr>
        <w:t xml:space="preserve"> </w:t>
      </w:r>
      <w:r>
        <w:rPr>
          <w:rFonts w:eastAsia="Times New Roman CYR"/>
          <w:sz w:val="24"/>
        </w:rPr>
        <w:t>А</w:t>
      </w:r>
      <w:r w:rsidRPr="009C548E">
        <w:rPr>
          <w:rFonts w:eastAsia="Times New Roman CYR"/>
          <w:sz w:val="24"/>
        </w:rPr>
        <w:t>.С.</w:t>
      </w:r>
    </w:p>
    <w:p w14:paraId="785325A1" w14:textId="77777777" w:rsidR="002E0310" w:rsidRDefault="002E0310" w:rsidP="002E0310">
      <w:pPr>
        <w:tabs>
          <w:tab w:val="left" w:pos="585"/>
        </w:tabs>
        <w:ind w:firstLine="709"/>
        <w:rPr>
          <w:sz w:val="24"/>
        </w:rPr>
      </w:pPr>
    </w:p>
    <w:p w14:paraId="28D792E4" w14:textId="77777777" w:rsidR="002E0310" w:rsidRDefault="002E0310" w:rsidP="002E0310">
      <w:pPr>
        <w:tabs>
          <w:tab w:val="left" w:pos="585"/>
        </w:tabs>
        <w:ind w:firstLine="709"/>
        <w:rPr>
          <w:sz w:val="24"/>
        </w:rPr>
      </w:pPr>
    </w:p>
    <w:p w14:paraId="712B02FA" w14:textId="77777777" w:rsidR="002E0310" w:rsidRPr="009C548E" w:rsidRDefault="002E0310" w:rsidP="002E0310">
      <w:pPr>
        <w:tabs>
          <w:tab w:val="left" w:pos="585"/>
        </w:tabs>
        <w:ind w:firstLine="709"/>
        <w:rPr>
          <w:sz w:val="24"/>
        </w:rPr>
      </w:pPr>
    </w:p>
    <w:p w14:paraId="1A1E1BF8" w14:textId="77777777" w:rsidR="002E0310" w:rsidRPr="009C548E" w:rsidRDefault="002E0310" w:rsidP="002E0310">
      <w:pPr>
        <w:tabs>
          <w:tab w:val="left" w:pos="585"/>
        </w:tabs>
        <w:ind w:firstLine="709"/>
        <w:rPr>
          <w:sz w:val="24"/>
        </w:rPr>
      </w:pPr>
    </w:p>
    <w:tbl>
      <w:tblPr>
        <w:tblW w:w="9300" w:type="dxa"/>
        <w:tblInd w:w="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0"/>
        <w:gridCol w:w="24"/>
        <w:gridCol w:w="1498"/>
        <w:gridCol w:w="3158"/>
      </w:tblGrid>
      <w:tr w:rsidR="002E0310" w:rsidRPr="009C548E" w14:paraId="0C7FF851" w14:textId="77777777" w:rsidTr="003B74E8">
        <w:trPr>
          <w:trHeight w:val="283"/>
        </w:trPr>
        <w:tc>
          <w:tcPr>
            <w:tcW w:w="4644" w:type="dxa"/>
            <w:gridSpan w:val="2"/>
            <w:vAlign w:val="bottom"/>
          </w:tcPr>
          <w:p w14:paraId="1023C958" w14:textId="77777777" w:rsidR="002E0310" w:rsidRPr="009C548E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  <w:r w:rsidRPr="009C548E">
              <w:rPr>
                <w:sz w:val="24"/>
                <w:szCs w:val="24"/>
              </w:rPr>
              <w:t>Глава городского округа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47EFFD0D" w14:textId="77777777" w:rsidR="002E0310" w:rsidRPr="009C548E" w:rsidRDefault="002E0310" w:rsidP="003B74E8">
            <w:pPr>
              <w:spacing w:line="276" w:lineRule="auto"/>
              <w:jc w:val="center"/>
              <w:rPr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1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BAB85" w14:textId="77777777" w:rsidR="002E0310" w:rsidRPr="009C548E" w:rsidRDefault="002E0310" w:rsidP="003B74E8">
            <w:pPr>
              <w:pStyle w:val="user"/>
              <w:spacing w:line="276" w:lineRule="auto"/>
              <w:jc w:val="right"/>
              <w:rPr>
                <w:sz w:val="24"/>
                <w:szCs w:val="24"/>
              </w:rPr>
            </w:pPr>
            <w:r w:rsidRPr="009C548E">
              <w:rPr>
                <w:sz w:val="24"/>
                <w:szCs w:val="24"/>
              </w:rPr>
              <w:t>Д.О. Семенов</w:t>
            </w:r>
          </w:p>
        </w:tc>
      </w:tr>
      <w:tr w:rsidR="002E0310" w:rsidRPr="009C548E" w14:paraId="12EBC7D3" w14:textId="77777777" w:rsidTr="003B74E8">
        <w:trPr>
          <w:trHeight w:val="283"/>
        </w:trPr>
        <w:tc>
          <w:tcPr>
            <w:tcW w:w="4644" w:type="dxa"/>
            <w:gridSpan w:val="2"/>
            <w:vAlign w:val="bottom"/>
          </w:tcPr>
          <w:p w14:paraId="2465FD97" w14:textId="77777777" w:rsidR="002E0310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15D81383" w14:textId="77777777" w:rsidR="002E0310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1D7144C2" w14:textId="77777777" w:rsidR="002E0310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1D679AD9" w14:textId="77777777" w:rsidR="002E0310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2AAC3E8A" w14:textId="77777777" w:rsidR="002E0310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  <w:p w14:paraId="2CE80774" w14:textId="77777777" w:rsidR="002E0310" w:rsidRPr="009C548E" w:rsidRDefault="002E0310" w:rsidP="003B74E8">
            <w:pPr>
              <w:pStyle w:val="user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5C72C661" w14:textId="77777777" w:rsidR="002E0310" w:rsidRPr="009C548E" w:rsidRDefault="002E0310" w:rsidP="003B74E8">
            <w:pPr>
              <w:spacing w:line="276" w:lineRule="auto"/>
              <w:jc w:val="center"/>
              <w:rPr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15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15DE4" w14:textId="77777777" w:rsidR="002E0310" w:rsidRPr="009C548E" w:rsidRDefault="002E0310" w:rsidP="003B74E8">
            <w:pPr>
              <w:pStyle w:val="user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E0310" w:rsidRPr="00E47E8C" w14:paraId="74266832" w14:textId="77777777" w:rsidTr="003B74E8">
        <w:tc>
          <w:tcPr>
            <w:tcW w:w="4620" w:type="dxa"/>
          </w:tcPr>
          <w:p w14:paraId="7A5DB4E1" w14:textId="77777777" w:rsidR="002E0310" w:rsidRPr="00E47E8C" w:rsidRDefault="002E0310" w:rsidP="003B74E8">
            <w:pPr>
              <w:pStyle w:val="user"/>
              <w:jc w:val="both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3"/>
          </w:tcPr>
          <w:p w14:paraId="77F103A9" w14:textId="77777777" w:rsidR="002E0310" w:rsidRPr="00E47E8C" w:rsidRDefault="002E0310" w:rsidP="003B74E8">
            <w:pPr>
              <w:spacing w:line="276" w:lineRule="auto"/>
              <w:rPr>
                <w:color w:val="FFFFFF"/>
                <w:sz w:val="18"/>
                <w:szCs w:val="18"/>
                <w:shd w:val="clear" w:color="auto" w:fill="FFFFFF"/>
              </w:rPr>
            </w:pPr>
            <w:r w:rsidRPr="00E47E8C">
              <w:rPr>
                <w:color w:val="FFFFFF"/>
                <w:sz w:val="18"/>
                <w:szCs w:val="18"/>
                <w:shd w:val="clear" w:color="auto" w:fill="FFFFFF"/>
              </w:rPr>
              <w:t>$</w:t>
            </w:r>
          </w:p>
        </w:tc>
      </w:tr>
    </w:tbl>
    <w:p w14:paraId="22213512" w14:textId="77777777" w:rsidR="00473B52" w:rsidRDefault="002E0310" w:rsidP="002E0310">
      <w:pPr>
        <w:rPr>
          <w:sz w:val="18"/>
          <w:szCs w:val="18"/>
          <w:lang w:val="en-US"/>
        </w:rPr>
      </w:pPr>
      <w:r>
        <w:rPr>
          <w:sz w:val="18"/>
          <w:szCs w:val="18"/>
        </w:rPr>
        <w:t>Морозов</w:t>
      </w:r>
      <w:r w:rsidRPr="00E47E8C">
        <w:rPr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 w:rsidRPr="00E47E8C">
        <w:rPr>
          <w:sz w:val="18"/>
          <w:szCs w:val="18"/>
        </w:rPr>
        <w:t>.</w:t>
      </w:r>
      <w:r>
        <w:rPr>
          <w:sz w:val="18"/>
          <w:szCs w:val="18"/>
        </w:rPr>
        <w:t>В</w:t>
      </w:r>
      <w:r w:rsidRPr="00E47E8C">
        <w:rPr>
          <w:sz w:val="18"/>
          <w:szCs w:val="18"/>
        </w:rPr>
        <w:t xml:space="preserve">. </w:t>
      </w:r>
    </w:p>
    <w:p w14:paraId="00784579" w14:textId="7AB8E474" w:rsidR="002E0310" w:rsidRDefault="002E0310" w:rsidP="002E0310">
      <w:pPr>
        <w:rPr>
          <w:sz w:val="24"/>
        </w:rPr>
      </w:pPr>
      <w:r w:rsidRPr="00E47E8C">
        <w:rPr>
          <w:sz w:val="18"/>
          <w:szCs w:val="18"/>
        </w:rPr>
        <w:t>8-49643-2-99-00, доб 11</w:t>
      </w:r>
      <w:r>
        <w:rPr>
          <w:sz w:val="18"/>
          <w:szCs w:val="18"/>
        </w:rPr>
        <w:t>44</w:t>
      </w:r>
    </w:p>
    <w:p w14:paraId="68359AA7" w14:textId="77777777" w:rsidR="00FB65F2" w:rsidRDefault="002E031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</w:t>
      </w:r>
    </w:p>
    <w:p w14:paraId="43BC9797" w14:textId="22143447" w:rsidR="002E0310" w:rsidRPr="002E0310" w:rsidRDefault="00FB65F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2E0310">
        <w:rPr>
          <w:rFonts w:ascii="Times New Roman" w:hAnsi="Times New Roman"/>
        </w:rPr>
        <w:t xml:space="preserve">  </w:t>
      </w:r>
      <w:r w:rsidR="002E0310" w:rsidRPr="002E0310">
        <w:rPr>
          <w:rFonts w:ascii="Times New Roman" w:hAnsi="Times New Roman"/>
        </w:rPr>
        <w:t xml:space="preserve">Утвержден постановлением </w:t>
      </w:r>
    </w:p>
    <w:p w14:paraId="0D6FA2A5" w14:textId="22629741" w:rsidR="002E0310" w:rsidRPr="002E0310" w:rsidRDefault="002E031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 w:rsidRPr="002E0310">
        <w:rPr>
          <w:rFonts w:ascii="Times New Roman" w:hAnsi="Times New Roman"/>
        </w:rPr>
        <w:t xml:space="preserve">                                                              </w:t>
      </w:r>
      <w:r w:rsidR="00E265A2">
        <w:rPr>
          <w:rFonts w:ascii="Times New Roman" w:hAnsi="Times New Roman"/>
        </w:rPr>
        <w:t>А</w:t>
      </w:r>
      <w:r w:rsidRPr="002E0310">
        <w:rPr>
          <w:rFonts w:ascii="Times New Roman" w:hAnsi="Times New Roman"/>
        </w:rPr>
        <w:t>дминистрации Павлово-Посадского</w:t>
      </w:r>
    </w:p>
    <w:p w14:paraId="3EE8A061" w14:textId="77777777" w:rsidR="002E0310" w:rsidRDefault="002E0310" w:rsidP="002E0310">
      <w:pPr>
        <w:pStyle w:val="a0"/>
        <w:rPr>
          <w:sz w:val="28"/>
          <w:szCs w:val="28"/>
        </w:rPr>
      </w:pPr>
      <w:r w:rsidRPr="002E0310">
        <w:rPr>
          <w:sz w:val="28"/>
          <w:szCs w:val="28"/>
        </w:rPr>
        <w:t xml:space="preserve">                                                                           городского округа Московской области</w:t>
      </w:r>
      <w:r>
        <w:rPr>
          <w:sz w:val="28"/>
          <w:szCs w:val="28"/>
        </w:rPr>
        <w:t xml:space="preserve"> </w:t>
      </w:r>
    </w:p>
    <w:p w14:paraId="10F36DC8" w14:textId="1ED214AE" w:rsidR="002E0310" w:rsidRPr="002E0310" w:rsidRDefault="002E0310" w:rsidP="002E0310">
      <w:pPr>
        <w:pStyle w:val="a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__</w:t>
      </w:r>
      <w:r w:rsidR="008C4939">
        <w:rPr>
          <w:sz w:val="28"/>
          <w:szCs w:val="28"/>
        </w:rPr>
        <w:t>26.09.2025</w:t>
      </w:r>
      <w:r>
        <w:rPr>
          <w:sz w:val="28"/>
          <w:szCs w:val="28"/>
        </w:rPr>
        <w:t>_№_</w:t>
      </w:r>
      <w:r w:rsidR="008C4939">
        <w:rPr>
          <w:sz w:val="28"/>
          <w:szCs w:val="28"/>
        </w:rPr>
        <w:t>1793</w:t>
      </w:r>
      <w:r>
        <w:rPr>
          <w:sz w:val="28"/>
          <w:szCs w:val="28"/>
        </w:rPr>
        <w:t>_____</w:t>
      </w:r>
    </w:p>
    <w:p w14:paraId="52B48981" w14:textId="647BAEA7" w:rsidR="002E0310" w:rsidRPr="002E0310" w:rsidRDefault="002E0310" w:rsidP="002E0310">
      <w:pPr>
        <w:pStyle w:val="a0"/>
      </w:pPr>
      <w:r>
        <w:t xml:space="preserve">                                                                         </w:t>
      </w:r>
    </w:p>
    <w:p w14:paraId="5A1291D4" w14:textId="77777777" w:rsidR="002E0310" w:rsidRDefault="002E031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3794756E" w14:textId="77777777" w:rsidR="002E0310" w:rsidRDefault="002E031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54AAD2F3" w14:textId="77777777" w:rsidR="002E0310" w:rsidRDefault="002E0310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6A4658DB" w14:textId="0546DC02" w:rsidR="00541067" w:rsidRDefault="0041204B" w:rsidP="002E0310">
      <w:pPr>
        <w:pStyle w:val="Heading"/>
        <w:spacing w:before="0" w:after="0" w:line="276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E0310">
        <w:rPr>
          <w:rFonts w:ascii="Times New Roman" w:hAnsi="Times New Roman"/>
        </w:rPr>
        <w:t xml:space="preserve">                       А</w:t>
      </w:r>
      <w:r>
        <w:rPr>
          <w:rFonts w:ascii="Times New Roman" w:hAnsi="Times New Roman"/>
        </w:rPr>
        <w:t>дминистративн</w:t>
      </w:r>
      <w:r w:rsidR="002E0310"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регламент предоставления</w:t>
      </w:r>
    </w:p>
    <w:p w14:paraId="27CBC9FD" w14:textId="77777777" w:rsidR="00541067" w:rsidRDefault="0041204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5010AF20" w14:textId="77777777" w:rsidR="00541067" w:rsidRDefault="0054106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B1B2BA7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4C667504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1A40202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5BEDBB40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A356CC0" w14:textId="77777777" w:rsidR="00541067" w:rsidRDefault="00541067">
      <w:pPr>
        <w:sectPr w:rsidR="00541067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99EE2B" w14:textId="4585752B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1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</w:t>
      </w:r>
      <w:r>
        <w:rPr>
          <w:sz w:val="28"/>
          <w:szCs w:val="28"/>
        </w:rPr>
        <w:lastRenderedPageBreak/>
        <w:t>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="002E0310">
        <w:rPr>
          <w:sz w:val="28"/>
          <w:szCs w:val="28"/>
        </w:rPr>
        <w:t xml:space="preserve"> на территории Павлово-Посадского городского округа Московской области</w:t>
      </w:r>
      <w:r>
        <w:rPr>
          <w:sz w:val="28"/>
          <w:szCs w:val="28"/>
        </w:rPr>
        <w:t xml:space="preserve"> (</w:t>
      </w:r>
      <w:r>
        <w:rPr>
          <w:rStyle w:val="21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FC1420">
        <w:rPr>
          <w:rStyle w:val="21"/>
          <w:b w:val="0"/>
          <w:sz w:val="28"/>
          <w:szCs w:val="28"/>
          <w:lang w:eastAsia="en-US" w:bidi="ar-SA"/>
        </w:rPr>
        <w:t xml:space="preserve">Администрацией </w:t>
      </w:r>
      <w:r w:rsidR="00D63153">
        <w:rPr>
          <w:sz w:val="28"/>
          <w:szCs w:val="28"/>
        </w:rPr>
        <w:t>Павлово-Посадского городского округа Московской области</w:t>
      </w:r>
      <w:r>
        <w:rPr>
          <w:sz w:val="28"/>
          <w:szCs w:val="28"/>
        </w:rPr>
        <w:t xml:space="preserve"> (далее – </w:t>
      </w:r>
      <w:r>
        <w:rPr>
          <w:rStyle w:val="21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7252E17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A0067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4624EFA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0AAD3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14:paraId="3EA3DEC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5B92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14:paraId="03BBFC1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C37ED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2FE5A83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7322F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1411478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F1F22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5DE4133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C21CC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14:paraId="5ED75C3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FA1E0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45E96C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C59B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699B9FF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55C8B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14:paraId="0000D39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C3196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FC1420">
        <w:rPr>
          <w:sz w:val="28"/>
          <w:szCs w:val="28"/>
        </w:rPr>
        <w:t>Администрация</w:t>
      </w:r>
      <w:r>
        <w:rPr>
          <w:rStyle w:val="21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69B28FC9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0242F3F4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5D959AA0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F59D4C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>
        <w:rPr>
          <w:rStyle w:val="21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14:paraId="4445A3C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C1420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EA9B575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0FA31602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7E900FA8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7B5A46D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0E71E84E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2E9B1C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</w:t>
      </w:r>
      <w:r>
        <w:rPr>
          <w:sz w:val="28"/>
          <w:szCs w:val="28"/>
        </w:rPr>
        <w:lastRenderedPageBreak/>
        <w:t>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14:paraId="1A5711E4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19561A71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174126E3" w14:textId="77777777" w:rsidR="00541067" w:rsidRDefault="00541067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397D910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31AD16" w14:textId="770E3F1A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</w:t>
      </w:r>
      <w:r w:rsidR="00BE6AB9">
        <w:rPr>
          <w:sz w:val="28"/>
          <w:szCs w:val="28"/>
        </w:rPr>
        <w:t>Павлово-Посадского городского округа</w:t>
      </w:r>
      <w:r>
        <w:rPr>
          <w:sz w:val="28"/>
          <w:szCs w:val="28"/>
        </w:rPr>
        <w:t xml:space="preserve"> </w:t>
      </w:r>
      <w:r>
        <w:rPr>
          <w:rStyle w:val="21"/>
          <w:b w:val="0"/>
          <w:sz w:val="28"/>
          <w:szCs w:val="28"/>
        </w:rPr>
        <w:t>Московской области, ответственным за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rStyle w:val="21"/>
          <w:b w:val="0"/>
          <w:sz w:val="28"/>
          <w:szCs w:val="28"/>
        </w:rPr>
        <w:t>предоставление Услуги, является Администрация </w:t>
      </w:r>
      <w:r w:rsidR="00D63153">
        <w:rPr>
          <w:sz w:val="28"/>
          <w:szCs w:val="28"/>
        </w:rPr>
        <w:t>Павлово-Посадского городского округа Московской области</w:t>
      </w:r>
      <w:r>
        <w:rPr>
          <w:rStyle w:val="21"/>
          <w:b w:val="0"/>
          <w:sz w:val="28"/>
          <w:szCs w:val="28"/>
        </w:rPr>
        <w:t>.</w:t>
      </w:r>
      <w:bookmarkStart w:id="4" w:name="_Toc127216082"/>
    </w:p>
    <w:p w14:paraId="09C9DBE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067F52" w14:textId="42EE6A4B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</w:t>
      </w:r>
      <w:r w:rsidR="00E265A2">
        <w:rPr>
          <w:sz w:val="28"/>
          <w:szCs w:val="28"/>
        </w:rPr>
        <w:t>ет</w:t>
      </w:r>
      <w:r w:rsidR="00B0134C">
        <w:rPr>
          <w:sz w:val="28"/>
          <w:szCs w:val="28"/>
        </w:rPr>
        <w:t xml:space="preserve"> Управление дорожного хозяйства, транспорта и связи</w:t>
      </w:r>
      <w:r>
        <w:rPr>
          <w:sz w:val="28"/>
          <w:szCs w:val="28"/>
        </w:rPr>
        <w:t xml:space="preserve"> </w:t>
      </w:r>
      <w:r w:rsidR="00B0134C">
        <w:rPr>
          <w:sz w:val="28"/>
          <w:szCs w:val="28"/>
        </w:rPr>
        <w:t>а</w:t>
      </w:r>
      <w:r>
        <w:rPr>
          <w:sz w:val="28"/>
          <w:szCs w:val="28"/>
        </w:rPr>
        <w:t>дминистрации </w:t>
      </w:r>
      <w:r w:rsidR="00D63153">
        <w:rPr>
          <w:sz w:val="28"/>
          <w:szCs w:val="28"/>
        </w:rPr>
        <w:t>Павлово-Посадского городского округа Московской области</w:t>
      </w:r>
      <w:r>
        <w:rPr>
          <w:i/>
          <w:sz w:val="28"/>
          <w:szCs w:val="28"/>
        </w:rPr>
        <w:t>.</w:t>
      </w:r>
    </w:p>
    <w:p w14:paraId="344F221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DA9F45" w14:textId="77777777" w:rsidR="00541067" w:rsidRDefault="00541067">
      <w:pPr>
        <w:spacing w:after="0" w:line="276" w:lineRule="auto"/>
        <w:ind w:left="0" w:firstLine="709"/>
        <w:rPr>
          <w:sz w:val="28"/>
          <w:szCs w:val="28"/>
        </w:rPr>
      </w:pPr>
    </w:p>
    <w:p w14:paraId="101D03A5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442181CB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47D331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621D09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A729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1EDB052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60FA5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4A70A14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5DE86AE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58E8C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</w:t>
      </w:r>
      <w:r>
        <w:rPr>
          <w:sz w:val="28"/>
          <w:szCs w:val="28"/>
        </w:rPr>
        <w:lastRenderedPageBreak/>
        <w:t>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45E7904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5F97008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B59B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4BAD76D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58B4897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2109998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52C17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69D465F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1457B07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1A480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5.1.1.5.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</w:t>
      </w:r>
      <w:r>
        <w:rPr>
          <w:sz w:val="28"/>
          <w:szCs w:val="28"/>
        </w:rPr>
        <w:lastRenderedPageBreak/>
        <w:t>местного значения Московской области, а также стационарных торговых объектов общей площадью свыше 10 тыс. кв. м.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224A439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160F7B7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6AFFF7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BAFBC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5.1.1.6. 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FC1420">
        <w:rPr>
          <w:sz w:val="28"/>
          <w:szCs w:val="28"/>
        </w:rPr>
        <w:t>:</w:t>
      </w:r>
    </w:p>
    <w:p w14:paraId="3859C73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673BDB7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7E608D8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22273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5 к Регламенту.</w:t>
      </w:r>
    </w:p>
    <w:p w14:paraId="0E476B9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F6FD9B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726C1246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37060802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пределах территории </w:t>
      </w:r>
      <w:r w:rsidRPr="00FC1420">
        <w:rPr>
          <w:sz w:val="28"/>
          <w:szCs w:val="28"/>
        </w:rPr>
        <w:lastRenderedPageBreak/>
        <w:t>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МФЦ;</w:t>
      </w:r>
    </w:p>
    <w:p w14:paraId="7D6E02E0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либо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 </w:t>
      </w:r>
      <w:proofErr w:type="spellStart"/>
      <w:r w:rsidRPr="00FC1420">
        <w:rPr>
          <w:sz w:val="28"/>
          <w:szCs w:val="28"/>
        </w:rPr>
        <w:t>неистребования</w:t>
      </w:r>
      <w:proofErr w:type="spellEnd"/>
      <w:r w:rsidRPr="00FC1420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адресу, указанному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14:paraId="0071368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4582EE" w14:textId="77777777" w:rsidR="00541067" w:rsidRDefault="00541067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0FBCAC8C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54342BCC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081046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2092593B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2975EB4D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1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2BD0ABA9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F563F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C341F9" w14:textId="572381DD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1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D63153">
        <w:rPr>
          <w:sz w:val="28"/>
          <w:szCs w:val="28"/>
        </w:rPr>
        <w:t>Павлово-Посадского городского округа Московской области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Регламенту.</w:t>
      </w:r>
    </w:p>
    <w:p w14:paraId="1FC6BB0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1157E" w14:textId="77777777" w:rsidR="00541067" w:rsidRDefault="00541067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2A24D7B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77831ED4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C429F3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</w:t>
      </w:r>
      <w:r>
        <w:rPr>
          <w:sz w:val="28"/>
          <w:szCs w:val="28"/>
        </w:rPr>
        <w:lastRenderedPageBreak/>
        <w:t>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22E369C9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095E0549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76FD7D02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75B1BE78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3EE4EE7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9D223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7A36BA1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7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208F3A2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31B71D5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CB83E" w14:textId="77777777" w:rsidR="00541067" w:rsidRDefault="00541067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C64FA1E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18DC1157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4D91F22C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3046B5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96848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28680BF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A0989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3E09BA3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A552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</w:t>
      </w:r>
      <w:r>
        <w:rPr>
          <w:sz w:val="28"/>
          <w:szCs w:val="28"/>
        </w:rPr>
        <w:lastRenderedPageBreak/>
        <w:t>от предоставления Услуги не препятствует повторному обращению заявителя в </w:t>
      </w:r>
      <w:r w:rsidRPr="00FC1420"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56E2A73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FC1420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5034E8B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D01C6E" w14:textId="77777777" w:rsidR="00541067" w:rsidRDefault="00541067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2DF760A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51C01B73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51E9DF00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141CD3C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5256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нормативным правовым актом Администрации.</w:t>
      </w:r>
    </w:p>
    <w:p w14:paraId="47A99FE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689B44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517124">
        <w:rPr>
          <w:sz w:val="28"/>
          <w:szCs w:val="28"/>
        </w:rPr>
        <w:t>(в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17124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517124">
        <w:rPr>
          <w:sz w:val="28"/>
          <w:szCs w:val="28"/>
        </w:rPr>
        <w:t>Услуга предоставляется бесплатно.</w:t>
      </w:r>
    </w:p>
    <w:p w14:paraId="35194F9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0EAC5F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5.1.1.2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78F7768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8BE859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5.1.1.3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3A5D722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20C01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</w:t>
      </w:r>
      <w:r w:rsidRPr="00FC1420">
        <w:rPr>
          <w:sz w:val="28"/>
          <w:szCs w:val="28"/>
        </w:rPr>
        <w:t xml:space="preserve"> </w:t>
      </w:r>
      <w:r w:rsidRPr="00517124">
        <w:rPr>
          <w:sz w:val="28"/>
          <w:szCs w:val="28"/>
        </w:rPr>
        <w:t>(в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подпунктом 5.1.1.4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17124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517124">
        <w:rPr>
          <w:sz w:val="28"/>
          <w:szCs w:val="28"/>
        </w:rPr>
        <w:t>Услуга предоставляется бесплатно.</w:t>
      </w:r>
    </w:p>
    <w:p w14:paraId="39C34C2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4DE43E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lastRenderedPageBreak/>
        <w:t>11.1.5.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5.1.1.5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плата за предоставление Услуги</w:t>
      </w:r>
      <w:r>
        <w:rPr>
          <w:sz w:val="28"/>
          <w:szCs w:val="28"/>
        </w:rPr>
        <w:t> – </w:t>
      </w:r>
      <w:r w:rsidRPr="00FC1420">
        <w:rPr>
          <w:sz w:val="28"/>
          <w:szCs w:val="28"/>
        </w:rPr>
        <w:t>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14:paraId="0B39D11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79D39" w14:textId="77777777" w:rsidR="00541067" w:rsidRDefault="0041204B">
      <w:pPr>
        <w:spacing w:after="0" w:line="276" w:lineRule="auto"/>
        <w:ind w:left="0" w:firstLine="709"/>
      </w:pPr>
      <w:r w:rsidRPr="00FC1420">
        <w:rPr>
          <w:sz w:val="28"/>
          <w:szCs w:val="28"/>
        </w:rPr>
        <w:t>11.1.6.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</w:t>
      </w:r>
      <w:r w:rsidRPr="00FC1420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подпунктом 5.1.1.6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C1420">
        <w:rPr>
          <w:sz w:val="28"/>
          <w:szCs w:val="28"/>
        </w:rPr>
        <w:t xml:space="preserve"> </w:t>
      </w:r>
      <w:r w:rsidRPr="00FC1420">
        <w:rPr>
          <w:sz w:val="28"/>
          <w:szCs w:val="28"/>
        </w:rPr>
        <w:t>Услуга предоставляется бесплатно.</w:t>
      </w:r>
    </w:p>
    <w:p w14:paraId="58F7782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CA932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7E7CA84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14:paraId="0F503C2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ГИС ГМП.</w:t>
      </w:r>
    </w:p>
    <w:p w14:paraId="141F888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14:paraId="18C60C13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должностного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плата с заявителя не взимается.</w:t>
      </w:r>
    </w:p>
    <w:p w14:paraId="00C9E4A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54E960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089EF81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lastRenderedPageBreak/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06B5EED3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0C97C8A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35F98AC1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414CF105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3FC71DAA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54C9DC3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5F124BE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следующий рабочий день;</w:t>
      </w:r>
    </w:p>
    <w:p w14:paraId="5BF6A48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обращения;</w:t>
      </w:r>
    </w:p>
    <w:p w14:paraId="2013819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поступления.</w:t>
      </w:r>
    </w:p>
    <w:p w14:paraId="275EC1C4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793C3C1D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16DB226B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6FC41C5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51801BA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3AB1E528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55B1034D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lastRenderedPageBreak/>
        <w:t>15. Показатели качества и доступности Услуги</w:t>
      </w:r>
    </w:p>
    <w:p w14:paraId="02D87DAA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46598A52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741C420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7B1E205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4DCCB2E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40F8326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0CB20471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24611BE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790167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15.1.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14:paraId="0937B00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7B2D6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7D44967A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4B4DC540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194F6B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911AF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1EB84C8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5DAAB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676A309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6FD757C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334FC40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ГИС ГМП;</w:t>
      </w:r>
    </w:p>
    <w:p w14:paraId="16207D9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16.2.4. РПГУ.</w:t>
      </w:r>
    </w:p>
    <w:p w14:paraId="777EC80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55CD450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DF1C0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1044032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38CBC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9ED588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69C30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416ACB4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3905AC2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A9241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58DA3F6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E287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6523D20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3CF3C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7F6079E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3331424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03C8497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 xml:space="preserve">«Об утверждении требований к форматам заявлений и иных документов, представляемых в форме электронных документов, необходимых </w:t>
      </w:r>
      <w:r>
        <w:rPr>
          <w:sz w:val="28"/>
          <w:szCs w:val="28"/>
        </w:rPr>
        <w:lastRenderedPageBreak/>
        <w:t>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35B7A33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FC486B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497324DC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4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6159ECA7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51D8AF9D" w14:textId="77777777" w:rsidR="00541067" w:rsidRPr="00FC1420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0D5F7ED" w14:textId="77777777" w:rsidR="00541067" w:rsidRPr="00FC1420" w:rsidRDefault="0041204B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B94E311" w14:textId="77777777" w:rsidR="00541067" w:rsidRDefault="00541067">
      <w:pPr>
        <w:pStyle w:val="20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09D7BDD9" w14:textId="77777777" w:rsidR="00541067" w:rsidRDefault="0041204B">
      <w:pPr>
        <w:pStyle w:val="20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349AF56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632A6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4991D68B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7AE0788C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107D7BD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0486A7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7DAE7A33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2992E5F3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038C52A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4B8D10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517124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226F61BA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14:paraId="2604D7EA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14:paraId="22DC007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0A30D0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3AFF9120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796F5250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EB5B12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5A5386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33432F85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3382D41D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3D102B5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5C458F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5EE55052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14:paraId="1E473DAC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14:paraId="2E15A7D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D460A3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618C00EA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530BF795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0D26028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3B77AB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326A9C4F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3EFB5D96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4C4229F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51E1B2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5D4C3D22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14:paraId="50D22887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14:paraId="2969A17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63B3E2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0FF8CFA7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5742F862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3F3FA2B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521B87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73F6C3BC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5CBFFE41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4C89E04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EB7E5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1291C8CD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14:paraId="7DD11691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14:paraId="595BBE6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517EB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6B934E50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0D3038E5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0E0356F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2C679F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0F901E73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26ECD388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667BD34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64766D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FC1420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241FF935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>
        <w:rPr>
          <w:sz w:val="28"/>
          <w:szCs w:val="28"/>
        </w:rPr>
        <w:t>.</w:t>
      </w:r>
    </w:p>
    <w:p w14:paraId="79A83646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14:paraId="45371B5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20681D" w14:textId="77777777" w:rsidR="00541067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17124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6C471160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14:paraId="7D727EFE" w14:textId="77777777" w:rsidR="00541067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14:paraId="2C7EBE8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F017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78C7878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C1420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19A6E4F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1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FC1420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32AB988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 со дня регистрации заявления о необходимости исправления опечаток и ошибок.</w:t>
      </w:r>
    </w:p>
    <w:p w14:paraId="7C063120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5 (пяти) рабочих дней со дня регистрации такого заявления.</w:t>
      </w:r>
    </w:p>
    <w:p w14:paraId="14979589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C1420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лично, по электронной почте)</w:t>
      </w:r>
      <w:r w:rsidRPr="00FC1420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14:paraId="1650547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4BC0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706D78B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BCABBE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0B1578C2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51C6710F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4EC2A5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8 к Регламенту.</w:t>
      </w:r>
    </w:p>
    <w:p w14:paraId="3320EF9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1193951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65CAB5FE" w14:textId="77777777" w:rsidR="00541067" w:rsidRPr="00FC1420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2CB4C50A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2DF7DC76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8D16DD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6EA15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702FC20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7334187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09C038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FE14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69B14F9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46E05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041A5CC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66F87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4356DED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76AF063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38E5A5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CF79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13239EA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88AEA2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6445A07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5E29442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702866F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038AB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7ED7F1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31BC2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80BBE2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58B52A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CEEEB7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CC3EC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A91062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8A5BFE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09C135C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437DF6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1D49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указанием </w:t>
      </w:r>
      <w:r w:rsidRPr="00FC1420">
        <w:rPr>
          <w:sz w:val="28"/>
          <w:szCs w:val="28"/>
        </w:rPr>
        <w:lastRenderedPageBreak/>
        <w:t>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55C5C02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E6A936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79A4D4F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438A002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2035F4C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FD1B4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190BBB6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221EF2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1AE0B1F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391821E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6DD883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41C83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44A9C90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9116F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192AAEE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5850EC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C9535AC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338DC9A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773E6F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0AF0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51F69D5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CFE121A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A095BF1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41906FE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1F2DFAF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01B48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14:paraId="5676FD2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DDB7D4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86266D5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20FE93F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4773F6F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D757B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4E4C374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CF29DE6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2A07657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0E8D620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3F6B606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DC33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49168AC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0D74C9D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EA2E5B8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A53B703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8A0B3F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26298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6B1435D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1BD6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14:paraId="1DAB61C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D398F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1AA10B0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2FBC2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51934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8D1C8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18D7225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A60A0E7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58097EE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F557595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0C8CD69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11CD5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FFFD5C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B821B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6F1F95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F8521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072B02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DD641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A54E97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8C8B4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8C762C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264E0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8C50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FA8A7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5F9F946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0D401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F5F56F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98219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724C777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EF3A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9254F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6FEC7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BCE26B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AFB31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575476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41050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C6B73E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A36E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72897B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519EA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2541201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79435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1D19156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7F8F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57F7446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07ABA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</w:t>
      </w:r>
      <w:r>
        <w:rPr>
          <w:sz w:val="28"/>
          <w:szCs w:val="28"/>
        </w:rPr>
        <w:lastRenderedPageBreak/>
        <w:t>«блокированная жилая застройка», «среднеэтажная жилая застройка», «многоэтажная жилая застройка (высотная застройка)»;</w:t>
      </w:r>
    </w:p>
    <w:p w14:paraId="75514B7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9ACC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35F5911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CB76B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209745F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64FB7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4B10B88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85311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1FB95C2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12313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45F7096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2FDED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14851A6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52A6A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14:paraId="6AD0283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A38DC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73824C4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B522D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0806BDC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AAE75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087AA87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9E84B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30577C3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4501E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14:paraId="1D65DB8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A4564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51712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68F12D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9D2F0F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0C73F1CE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71021C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20ECED7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C5ED91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BAAED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1DD2D2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D651F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2813DC2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1CF1B96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063951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1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075A7A6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19.1.3 настоящего Регламента. </w:t>
      </w:r>
    </w:p>
    <w:p w14:paraId="35178BD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19.1.4 настоящего Регламента. </w:t>
      </w:r>
    </w:p>
    <w:p w14:paraId="635D13C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19.1.5 настоящего Регламента.</w:t>
      </w:r>
    </w:p>
    <w:p w14:paraId="04CBE7D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1D88C8C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238AD58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202D889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0DDDAA5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0BDCF99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375FE6DB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7528209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1F775A8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40D9023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6037375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5327B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Межведомственное информационное взаимодействие.</w:t>
      </w:r>
    </w:p>
    <w:p w14:paraId="2E27CE9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2DE77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4150A2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56328EA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6C97370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0027787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054439A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2563A04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7A08438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2A1472F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6D8C58C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3C35E63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7ACCA5D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14:paraId="1803F4B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6AD0CE6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14:paraId="678B13C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832C9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0C52482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BA74CA6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6C344A8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2D1C0F2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7E63F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13CD22C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B899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189AAEF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0137014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639394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19.1.7 Регламента.</w:t>
      </w:r>
    </w:p>
    <w:p w14:paraId="4C56C730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предоставлении Услуги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форме согласно приложению 1 к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Регламенту или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об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отказе в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ее предоставлении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41204B">
        <w:rPr>
          <w:sz w:val="28"/>
          <w:szCs w:val="28"/>
        </w:rPr>
        <w:t>5 к</w:t>
      </w:r>
      <w:r w:rsidRPr="00AB3B89">
        <w:rPr>
          <w:sz w:val="28"/>
          <w:szCs w:val="28"/>
        </w:rPr>
        <w:t> </w:t>
      </w:r>
      <w:r w:rsidRPr="0041204B">
        <w:rPr>
          <w:sz w:val="28"/>
          <w:szCs w:val="28"/>
        </w:rPr>
        <w:t>Регламенту.</w:t>
      </w:r>
    </w:p>
    <w:p w14:paraId="38244771" w14:textId="77777777" w:rsidR="00AB3B89" w:rsidRDefault="00AB3B89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62D58D12" w14:textId="77777777" w:rsidR="00541067" w:rsidRDefault="0041204B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3591CF4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5C95AD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08AEBC9B" w14:textId="77777777" w:rsidR="00541067" w:rsidRPr="00FC1420" w:rsidRDefault="0041204B" w:rsidP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</w:t>
      </w:r>
      <w:r>
        <w:rPr>
          <w:sz w:val="28"/>
          <w:szCs w:val="28"/>
        </w:rPr>
        <w:t>ги.</w:t>
      </w:r>
    </w:p>
    <w:p w14:paraId="3286394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624F869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1FEB6B7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86331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2863773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E13BB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7DBDBBC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72DA376E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88D6B5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245B2C7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58C4A3F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0AD44947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0D0BE1E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1BE5AB0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DF75D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1BB8F02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0E1FEB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8F526D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FE0E69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41FA334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68ED6A8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20CDC206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1099359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60AA0B1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9643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2A07C9B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07D30D1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6A9CC0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04E38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«Согласие (согласование), содержащее технические требования и условия», который оформляется в соответствии с Приложением 1 </w:t>
      </w:r>
      <w:r>
        <w:rPr>
          <w:sz w:val="28"/>
          <w:szCs w:val="28"/>
        </w:rPr>
        <w:lastRenderedPageBreak/>
        <w:t>к Регламенту. Срок действия согласия составляет 2 (два) года с момента вынесения решения о предоставлении Услуги.</w:t>
      </w:r>
    </w:p>
    <w:p w14:paraId="0598F08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515B0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671D83B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52E67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14:paraId="716014A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0E0652E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3A7D70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07F8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3D595E6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887286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6424C2F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7159552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0B23981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8DD6A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F70EF5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9B478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2130AB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F8EC2B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приказ о назначении физического лица на должность, </w:t>
      </w:r>
      <w:r>
        <w:rPr>
          <w:sz w:val="28"/>
          <w:szCs w:val="28"/>
        </w:rPr>
        <w:lastRenderedPageBreak/>
        <w:t>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2D0646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A7DA2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5688F6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752A48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687FCDA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A005E8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36132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Схема (дислокация) расположения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плане относительно элементов автомобильной дороги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километражу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7489203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BA603D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3AEF61D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0C89818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123AB44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23671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Эскиз рекламной конструкции, информационных щитов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указателей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цвете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фрагментом участка автомобильной дороги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12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76364F3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C88FE6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4E950CD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471A4FE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778027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02ABB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2B82D00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73144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5DDEA88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1F566F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E7B0217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00C24B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7CE8695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1E6D5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5956C10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03842E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96C2A9B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5AB524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187F483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1BC6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6BA54FC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FF32E89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F4D071F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91729C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08AB429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2564D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0E9AF7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16EB4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.5.1. обращение за предоставлением иной услуги;</w:t>
      </w:r>
    </w:p>
    <w:p w14:paraId="0C4DF37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81034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6168853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CBDD4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4F408F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09ADD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B5F49CC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619ED7E2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5CCE736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40CEC634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57968C9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9C2C3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358E5A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6F80A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A65A1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BB1C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340BFD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0C880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9CC389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A4830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442780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03AD5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91E965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7A3B0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4D36866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D0077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ABB7AC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63267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77C7D0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981D3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1A5B42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FD089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523F938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0C440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D9A255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77D5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7B0E47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39DCA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ED400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25753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14:paraId="560F8D7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2BBB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14:paraId="3CD818C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3B2DB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14:paraId="7E565BE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0F8F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14:paraId="702B4D21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знаке дорожного движения,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опоре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ином приспособлении, предназначенном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регулирования дорожного движения; </w:t>
      </w:r>
    </w:p>
    <w:p w14:paraId="483AD66F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.7.2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одной опоре,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створе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сечении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дорожными знаками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светофорами; </w:t>
      </w:r>
    </w:p>
    <w:p w14:paraId="14414C73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.7.3 на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аварийно</w:t>
      </w:r>
      <w:proofErr w:type="spellEnd"/>
      <w:r w:rsidRPr="00FC1420">
        <w:rPr>
          <w:sz w:val="28"/>
          <w:szCs w:val="28"/>
        </w:rPr>
        <w:t>⁠-⁠опасных 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улиц,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железнодорожных переездах, мостовых сооружениях,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путепроводами,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350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них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непосредственно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въездами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выездами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туннелей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ближе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них; </w:t>
      </w:r>
    </w:p>
    <w:p w14:paraId="281E8F60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.7.4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высотой насыпи земляного полотна более 2 метров; </w:t>
      </w:r>
    </w:p>
    <w:p w14:paraId="376F272C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.7.5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плане менее 1200 метров,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 ⁠–⁠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дорог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радиусом кривой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плане менее 600 метров; </w:t>
      </w:r>
    </w:p>
    <w:p w14:paraId="3E3E9FE5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.7.6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проезжей частью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обочинами дорог; </w:t>
      </w:r>
    </w:p>
    <w:p w14:paraId="0388F707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.7.7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дорожных ограждениях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направляющих устройствах; </w:t>
      </w:r>
    </w:p>
    <w:p w14:paraId="38796B0F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.7.8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участках автомобильных дорог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расстоянием видимости менее 350 метров ⁠-⁠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14:paraId="250CFC09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.7.9 ближе 25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остановок маршрутных транспортных средств; </w:t>
      </w:r>
    </w:p>
    <w:p w14:paraId="7E2DBA16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.7.10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пешеходных переходах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пересечениях автомобильных дорог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одном уровне,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150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них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50 метров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населенных пунктах; </w:t>
      </w:r>
    </w:p>
    <w:p w14:paraId="3B48CF82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.7.11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10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земляного полотна автомобильной дороги ⁠–⁠ вне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пунктов,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5 метров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бровки земляного полотна автомобильной дороги (бордюрного камня)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населенных пунктах,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ближайшей грани рекламного щита; </w:t>
      </w:r>
    </w:p>
    <w:p w14:paraId="734D8F42" w14:textId="77777777" w:rsidR="00541067" w:rsidRPr="00FC1420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7</w:t>
      </w:r>
      <w:r w:rsidRPr="00FC1420">
        <w:rPr>
          <w:sz w:val="28"/>
          <w:szCs w:val="28"/>
        </w:rPr>
        <w:t>.7.12 сбоку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улицы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расстоянии менее высоты средства наружной рекламы, если верхняя точка находится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высоте более 10 метров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менее 5 метров над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уровнем проезжей части;</w:t>
      </w:r>
    </w:p>
    <w:p w14:paraId="017DB97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FA4E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14:paraId="57A4FF2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DCDE3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746EC6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6E728D1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2D15C320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6EB7D5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0335315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AB317F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AC645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7792FC4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E52E5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5F2FDE3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ВИС.</w:t>
      </w:r>
    </w:p>
    <w:p w14:paraId="4A6D455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D0AE90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2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0699E4F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19.2.3 настоящего Регламента. </w:t>
      </w:r>
    </w:p>
    <w:p w14:paraId="58F1BF8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19.2.4 настоящего Регламента. </w:t>
      </w:r>
    </w:p>
    <w:p w14:paraId="4D4CA7A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19.2.5 настоящего Регламента.</w:t>
      </w:r>
    </w:p>
    <w:p w14:paraId="10C8B22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7E68092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78347F8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110D2DD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41A47C2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указанных документов снимается копия, которая заверяется подписью (печатью </w:t>
      </w:r>
      <w:r w:rsidRPr="00FC1420">
        <w:rPr>
          <w:sz w:val="28"/>
          <w:szCs w:val="28"/>
        </w:rPr>
        <w:lastRenderedPageBreak/>
        <w:t>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5E3CB9D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5AB251BC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05F670F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5A587B2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0F78CB8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824BD6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82FD9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Межведомственное информационное взаимодействие.</w:t>
      </w:r>
    </w:p>
    <w:p w14:paraId="5046AC1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45F22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1068D58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0D3AD4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3AC2AF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2EF9A80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3AAF6A3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768A5B6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34E16AB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.</w:t>
      </w:r>
    </w:p>
    <w:p w14:paraId="46C6CDE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633A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5B8900A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31EB2F8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268C447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6E2B2F9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DB41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3381753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79DF8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4680E1C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5962A82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8D9824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19.2.7 Регламента.</w:t>
      </w:r>
    </w:p>
    <w:p w14:paraId="0B67109F" w14:textId="77777777" w:rsidR="00541067" w:rsidRPr="00B232DB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232D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232DB">
        <w:rPr>
          <w:sz w:val="28"/>
          <w:szCs w:val="28"/>
        </w:rPr>
        <w:t>Регламенту.</w:t>
      </w:r>
    </w:p>
    <w:p w14:paraId="0BF553CB" w14:textId="77777777" w:rsidR="00541067" w:rsidRPr="00FC1420" w:rsidRDefault="00B232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232DB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D9C56C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A0DC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69B02E76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26F35F8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61A47EC7" w14:textId="77777777" w:rsidR="00B232DB" w:rsidRDefault="00B232D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  <w:r w:rsidRPr="0088611A">
        <w:rPr>
          <w:sz w:val="28"/>
          <w:szCs w:val="28"/>
        </w:rPr>
        <w:t xml:space="preserve"> </w:t>
      </w:r>
    </w:p>
    <w:p w14:paraId="7EA0961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71AB15F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4B75CF3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9C276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5EA0AF3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6F13D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215A221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14:paraId="19DB6CA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1E5274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F1FAC8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D2973B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5A48ABFD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бумажном </w:t>
      </w:r>
      <w:r w:rsidRPr="00FC1420">
        <w:rPr>
          <w:sz w:val="28"/>
          <w:szCs w:val="28"/>
        </w:rPr>
        <w:lastRenderedPageBreak/>
        <w:t>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30FADC7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2E83C4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5D96C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1B6F585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199C027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116EC9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3780200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4959499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169F829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5961F47D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1DED571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353235E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4B2CD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790353D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0FB38FD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6A1B19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28196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0163229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33C29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14:paraId="03BD07B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DE4CF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3C3AF31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8BEFD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14:paraId="5F7D50C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65904F7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C46318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E7981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5EC3325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16E974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0AAE8C0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653EF7C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3BB58A9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91AE0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75CEE63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6390D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FB9854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B3A5BC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</w:t>
      </w:r>
      <w:r>
        <w:rPr>
          <w:sz w:val="28"/>
          <w:szCs w:val="28"/>
        </w:rPr>
        <w:lastRenderedPageBreak/>
        <w:t>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8DF54C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449A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74B8DE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8907E4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0A49916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35C294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A89B9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7C65503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C3F4F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5999D2F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7D3E434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8A747C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790FB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535D577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F25F7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7344C77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0A4463E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29278CAB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4C5549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2470B13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4AF01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5FE9277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E9B4E1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71027CA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1D36340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593534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EFF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461C445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57623AE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043A9E5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ED98E4F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1B35378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107A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33B0171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572C3BF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ECC2991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963557A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12D2ECD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D4741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317709A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9F6F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.5.1. обращение за предоставлением иной услуги;</w:t>
      </w:r>
    </w:p>
    <w:p w14:paraId="7F44AE3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DC1BD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7F24F93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9CBA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387D99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B3F1C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B4EB99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6333B23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167080AA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504B027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4FE6C36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3FEC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FB2958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2019F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790E71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ED07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5691823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3E196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4625E7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CDC17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C8480E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50C82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01B2B2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54413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24572CC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5DBEE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A71CA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A685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550151E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000A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3115080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2428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91ECED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F1145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34A66DC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CF38A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BBD16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1D3F3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1D0F585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BC7A8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</w:t>
      </w:r>
      <w:proofErr w:type="spellStart"/>
      <w:r>
        <w:rPr>
          <w:sz w:val="28"/>
          <w:szCs w:val="28"/>
        </w:rPr>
        <w:t>антенно</w:t>
      </w:r>
      <w:proofErr w:type="spellEnd"/>
      <w:r>
        <w:rPr>
          <w:sz w:val="28"/>
          <w:szCs w:val="28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09B6BD4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892ED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14:paraId="23D65E8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F4F68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5DA337B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9D662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0665F8D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07E27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7687B5F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5C8A3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2C2E3BF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BF351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366597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5FDB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водоотводных сооружений автомобильных дорог для стока или сброса вод;</w:t>
      </w:r>
    </w:p>
    <w:p w14:paraId="4DC3BAF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93D7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56E8225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799C0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14:paraId="2E6466A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C2FCE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F6CAA11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6C535F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16B39B1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350DBA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5008696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6DC0109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49A44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303145B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4D31C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457CBD5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14:paraId="5D78CF9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EC04F3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3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32AB9A6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19.3.3 настоящего Регламента. </w:t>
      </w:r>
    </w:p>
    <w:p w14:paraId="7C4FBF9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19.3.4 настоящего Регламента. </w:t>
      </w:r>
    </w:p>
    <w:p w14:paraId="1A75804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19.3.5 настоящего Регламента.</w:t>
      </w:r>
    </w:p>
    <w:p w14:paraId="28C6489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59DC39F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70A8F33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1C87D5E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2225027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00DC4E0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1EA9F7E6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7998037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57CA4B4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06B5DC7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09D6E77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7AA93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Межведомственное информационное взаимодействие.</w:t>
      </w:r>
    </w:p>
    <w:p w14:paraId="40BA1C1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D45CE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73FD96E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629345EE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6EE9AD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4AB7331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712F3B3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3C007D1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79CC6F0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32CBD01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межведомственный </w:t>
      </w:r>
      <w:r w:rsidRPr="00FC1420">
        <w:rPr>
          <w:sz w:val="28"/>
          <w:szCs w:val="28"/>
        </w:rPr>
        <w:lastRenderedPageBreak/>
        <w:t>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4FFB8C2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14:paraId="003B8C2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7D916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774034A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7531964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A5FBAD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158FFD9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FF31E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0C2AA51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0D31D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243DB29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6DF9082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5BA639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19.3.7 Регламента.</w:t>
      </w:r>
    </w:p>
    <w:p w14:paraId="5A8C2E5D" w14:textId="77777777" w:rsidR="00367F6A" w:rsidRDefault="0041204B" w:rsidP="00367F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367F6A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367F6A">
        <w:rPr>
          <w:sz w:val="28"/>
          <w:szCs w:val="28"/>
        </w:rPr>
        <w:t>Регламенту.</w:t>
      </w:r>
    </w:p>
    <w:p w14:paraId="4EDB85B1" w14:textId="77777777" w:rsidR="00541067" w:rsidRPr="00367F6A" w:rsidRDefault="00367F6A" w:rsidP="00367F6A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541067" w:rsidRPr="00367F6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67F6A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6A4C45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0A0C62A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18311A2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2EC50536" w14:textId="77777777" w:rsidR="00541067" w:rsidRPr="00FC1420" w:rsidRDefault="00367F6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67F6A">
        <w:rPr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14:paraId="5765C78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76A54B6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3E49BC4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C9BDC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2F81382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516D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5A5A7060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РПГУ, Модуль МФЦ ЕИС ОУ, ВИС.</w:t>
      </w:r>
    </w:p>
    <w:p w14:paraId="5A96022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7DD152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0781D04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1A206D2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6908CCA1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119F3DA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места пребывания </w:t>
      </w:r>
      <w:r w:rsidRPr="00FC1420">
        <w:rPr>
          <w:sz w:val="28"/>
          <w:szCs w:val="28"/>
        </w:rPr>
        <w:lastRenderedPageBreak/>
        <w:t>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250D824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4C416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1276C5B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718B01F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CD886A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19B2879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71096ED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1EF3CE1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21FF2B87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55359ED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51AFB1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0680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10, 11, 12,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указанных в подпунктах 17.1.10 ‒ 17.1.12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3144460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233FB19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5D8CE46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22B7C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14:paraId="2BF22DC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22FB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0E7E36D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0AE21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14:paraId="0B91220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59D249A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3617B1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BB8EC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1F6119F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B2E296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64F7BE0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0F4293A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08261C9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24BBC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5144AE1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D7784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F2F1AE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D28169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5F67BD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8AAD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 подаче запроса:</w:t>
      </w:r>
    </w:p>
    <w:p w14:paraId="2DBDB5A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1EE4AB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0DB61FA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EE9588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F7285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3CD3428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FAC4CC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600A1AF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7EB8C00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10AADD8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04A2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542954B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A2EFA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15D1B6D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95FF44E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12C0F87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25C9AE9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14:paraId="65AFD9E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48278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3922068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960DBEE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3E21B78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444948C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603A36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A0EA3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1C45BEC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B4DC18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76C4B9A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09D2658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47D4B7D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C891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7E44321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942641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3058D36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7070A77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429336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A5A46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2CA1B14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1BD0A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.5.1. обращение за предоставлением иной услуги;</w:t>
      </w:r>
    </w:p>
    <w:p w14:paraId="1020964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31BBB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07FB55D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18E45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5FC78C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B34E3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6CBF2C9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092DF751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4375A04A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129303C3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2D04114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16B40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205E42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0DD9E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96D157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DD1F9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611C7E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2E15B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A0528C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F99BB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CD8151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AD3FF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97B93E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E63FC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602A02D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BB155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22EAFC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9505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7A2BC92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D1F70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DFE913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151A4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69E244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3B09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08FB163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8FB85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5B9E8C5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7B813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918BBA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E3B0A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14:paraId="4DFC352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08F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участка;</w:t>
      </w:r>
    </w:p>
    <w:p w14:paraId="5A12C59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3369C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586EDAE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D0AC4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736F04C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6207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14:paraId="3CE8C35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B6E7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4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14:paraId="0DEAE25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F911A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C26C71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6AFFF7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78E850B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036D908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1D4ED4F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44D424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568C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2BC0736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19091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087EB82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Администрация, РПГУ.</w:t>
      </w:r>
    </w:p>
    <w:p w14:paraId="006BB99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3FBB8E4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4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194E0B0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19.4.3 настоящего Регламента. </w:t>
      </w:r>
    </w:p>
    <w:p w14:paraId="620979D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19.4.4 настоящего Регламента. </w:t>
      </w:r>
    </w:p>
    <w:p w14:paraId="2094CBD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19.4.5 настоящего Регламента.</w:t>
      </w:r>
    </w:p>
    <w:p w14:paraId="075D6FB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2693B38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B5BC33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5A5C3DF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1FC2F12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электронной почте </w:t>
      </w:r>
      <w:r w:rsidRPr="00FC1420">
        <w:rPr>
          <w:sz w:val="28"/>
          <w:szCs w:val="28"/>
        </w:rPr>
        <w:lastRenderedPageBreak/>
        <w:t>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14AAEBC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7C24972B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22C8575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7ACA7A4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44C26E1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7206DA2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EBC39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Межведомственное информационное взаимодействие.</w:t>
      </w:r>
    </w:p>
    <w:p w14:paraId="6EBA4A8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AB18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A096BC6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46785BC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265BAC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63BA79A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03DA831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70E4E23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17C88E9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0413DD1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0915ED8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2946785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0F84483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.</w:t>
      </w:r>
    </w:p>
    <w:p w14:paraId="60D394A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FA1A9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28D9EEF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BB2303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0DF13CD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7AB81C8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2A929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7046DCA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8C1A8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3EE1C245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75E6B11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2E25ED3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19.4.7 Регламента.</w:t>
      </w:r>
    </w:p>
    <w:p w14:paraId="000A5A09" w14:textId="77777777" w:rsidR="00B37317" w:rsidRDefault="0041204B" w:rsidP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14:paraId="282CB2D5" w14:textId="77777777" w:rsidR="00541067" w:rsidRDefault="00B37317" w:rsidP="00B37317">
      <w:pPr>
        <w:pStyle w:val="TableContents"/>
        <w:spacing w:after="0" w:line="276" w:lineRule="auto"/>
        <w:ind w:left="0" w:firstLine="709"/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B37317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55D56B9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778E9CD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3524858E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55246623" w14:textId="77777777" w:rsidR="00B37317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14:paraId="706F267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7324076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483C3E8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87C1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73FE5D0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4365A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349F939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ВИС, Администрация, РПГУ.</w:t>
      </w:r>
    </w:p>
    <w:p w14:paraId="68EE764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F3C694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6B9F4FF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59CC612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10B89ABF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151548F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6C9DBCD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62876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30F0771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ВИС, Администрация.</w:t>
      </w:r>
    </w:p>
    <w:p w14:paraId="1414B77F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9D0415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4567043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1C197D9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18F3A189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5588C788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7B5B802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00511B0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86F64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вариантов 13, 14, 15,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17.1.13 ‒ 17.1.15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4EA2924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4DD2948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2988D4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70CA4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6F0C54A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17EB6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14:paraId="7BAF71F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B3E18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53DEE48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1367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15 (пятнадцать) рабочих дней со дня регистрации запроса в Администрации.</w:t>
      </w:r>
    </w:p>
    <w:p w14:paraId="48C3CBB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рабочих дней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1A6A62A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7E57653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343A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38D63E2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E1AF66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3B6A67B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7C18A83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58FA720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F4DF1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3F1F54D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05992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1D0AAE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D3A56C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2202D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72984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248AFB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989C3B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452715B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77897C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624FC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объекта,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указанием </w:t>
      </w:r>
      <w:r w:rsidRPr="00FC1420">
        <w:rPr>
          <w:sz w:val="28"/>
          <w:szCs w:val="28"/>
        </w:rPr>
        <w:lastRenderedPageBreak/>
        <w:t>точки присоединения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2E9C6E6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24318D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231DB4C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45ACC54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10191B3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3618C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Правоустанавливающие и</w:t>
      </w:r>
      <w:r>
        <w:rPr>
          <w:sz w:val="28"/>
          <w:szCs w:val="28"/>
          <w:lang w:val="en-US"/>
        </w:rPr>
        <w:t> </w:t>
      </w:r>
      <w:proofErr w:type="spellStart"/>
      <w:r w:rsidRPr="00FC1420">
        <w:rPr>
          <w:sz w:val="28"/>
          <w:szCs w:val="28"/>
        </w:rPr>
        <w:t>правоудостоверяющие</w:t>
      </w:r>
      <w:proofErr w:type="spellEnd"/>
      <w:r w:rsidRPr="00FC1420">
        <w:rPr>
          <w:sz w:val="28"/>
          <w:szCs w:val="28"/>
        </w:rPr>
        <w:t xml:space="preserve"> документы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право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земельный участок возникло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30.01.1998 года и, если указанные документы (сведения) отсутствуют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Едином государственном реестре недвижимости.</w:t>
      </w:r>
    </w:p>
    <w:p w14:paraId="6C6221B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BB3B6D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0879C4F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4285614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11F1300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CBD9C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C1420">
        <w:rPr>
          <w:sz w:val="28"/>
          <w:szCs w:val="28"/>
        </w:rPr>
        <w:t>:</w:t>
      </w:r>
    </w:p>
    <w:p w14:paraId="636E765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BED9B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 планировке территории, утвержденная в установленном порядке.</w:t>
      </w:r>
    </w:p>
    <w:p w14:paraId="77B35A2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6979DF5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1939498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5B88E32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5433DB1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6A0EA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14:paraId="53BFEC3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4D5B687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5C80388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53C2B82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605DEF6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B6C9D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14:paraId="156B160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837DB5C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1E73EB3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F5D308B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751C245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AA909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недвижимости.</w:t>
      </w:r>
    </w:p>
    <w:p w14:paraId="5178F3C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82DD33F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10DCE37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9ACBB8C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42A399B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DCFA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14:paraId="5922F4C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D1482D4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EBDC61" w14:textId="77777777" w:rsidR="00541067" w:rsidRPr="00517124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1723528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документ).</w:t>
      </w:r>
    </w:p>
    <w:p w14:paraId="356DF0A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B7496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738800D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94D45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.5.1. обращение за предоставлением иной услуги;</w:t>
      </w:r>
    </w:p>
    <w:p w14:paraId="3FA36CF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82BA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17CE888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91A3B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502C3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BC16B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AC025D4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5877E418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0A7661C3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7A911EAC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2C52AC7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AF0DF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8B8D56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F2A9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D71540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B11F0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8FF457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182FA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EEA1D6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7791B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41D553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5B335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9CD5CF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74007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2B41B5E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D653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850F58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E904C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4A68347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240C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36AFF6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D61E9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35F60F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7B7D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1F5E58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73BEF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7071EFC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08B4A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F0670C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0AE6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14:paraId="51CE61E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8FC51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14:paraId="278A120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343D4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14:paraId="07AE045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E86B4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</w:t>
      </w:r>
      <w:r>
        <w:rPr>
          <w:sz w:val="28"/>
          <w:szCs w:val="28"/>
        </w:rPr>
        <w:lastRenderedPageBreak/>
        <w:t>«блокированная жилая застройка», «среднеэтажная жилая застройка», «многоэтажная жилая застройка (высотная застройка)»;</w:t>
      </w:r>
    </w:p>
    <w:p w14:paraId="246819B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F980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14:paraId="136781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E7D5B3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14:paraId="4CFDD87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654B88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14:paraId="660F6A2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67905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14:paraId="381A1CD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D17B6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14:paraId="6B7754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F3083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158F67A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88F9B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14:paraId="56E0BF3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483B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14:paraId="390EAC9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FF3EC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14:paraId="1516F9D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7B2F0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14:paraId="69C9124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CF716E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14:paraId="6E3F6CEA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4232B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14:paraId="109F502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D27CD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подтвержденных сведений об оплате услуги в установленный Регламентом срок;</w:t>
      </w:r>
    </w:p>
    <w:p w14:paraId="080C6FC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28915C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14:paraId="0F5D6A7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CAFEC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5</w:t>
      </w:r>
      <w:r>
        <w:rPr>
          <w:sz w:val="28"/>
          <w:szCs w:val="28"/>
        </w:rPr>
        <w:t>.7.22.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14:paraId="3F9BCE3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42CBE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8943D8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A09F04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межведомственное информационное взаимодействие;</w:t>
      </w:r>
    </w:p>
    <w:p w14:paraId="5A5404D9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644ADAF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26BFF3C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CF8DBC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147F7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476AE31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9650D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23A8AC30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18E283F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4EE062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5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7A6EFB6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19.5.3 Регламента. </w:t>
      </w:r>
    </w:p>
    <w:p w14:paraId="0EB08F1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19.5.4 Регламента. </w:t>
      </w:r>
    </w:p>
    <w:p w14:paraId="266D4C6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19.5.5 Регламента.</w:t>
      </w:r>
    </w:p>
    <w:p w14:paraId="4A19D5D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5C2DE76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6812769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275D40F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3F92656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6E49DFA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23173BA8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4D5851E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504AFBC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67A9307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60B45FA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571A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Межведомственное информационное взаимодействие.</w:t>
      </w:r>
    </w:p>
    <w:p w14:paraId="6BA5655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2E70E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67AD859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06EBA70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972E2C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Межведомственные информационные запросы направляются в:</w:t>
      </w:r>
    </w:p>
    <w:p w14:paraId="67739B9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картографии.</w:t>
      </w:r>
    </w:p>
    <w:p w14:paraId="5925479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ЕГРН.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>
        <w:rPr>
          <w:sz w:val="28"/>
          <w:szCs w:val="28"/>
        </w:rPr>
        <w:t>;</w:t>
      </w:r>
    </w:p>
    <w:p w14:paraId="0637AA1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20843BF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юридических лиц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юридических лиц).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полное наименование, ИНН, ОГРН заявителя</w:t>
      </w:r>
      <w:r w:rsidR="00FC1420">
        <w:rPr>
          <w:sz w:val="28"/>
          <w:szCs w:val="28"/>
        </w:rPr>
        <w:t>;</w:t>
      </w:r>
    </w:p>
    <w:p w14:paraId="0BFC90BA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Федеральную налоговую службу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Федеральную налоговую службу.</w:t>
      </w:r>
    </w:p>
    <w:p w14:paraId="7348F2E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выписка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Единого государственного реестра индивидуальных предпринимателей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обращения заявителей ⁠–⁠ индивидуальных предпринимателей).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ИНН, ОГНИП заявителя</w:t>
      </w:r>
      <w:r w:rsidR="00FC1420">
        <w:rPr>
          <w:sz w:val="28"/>
          <w:szCs w:val="28"/>
        </w:rPr>
        <w:t>;</w:t>
      </w:r>
    </w:p>
    <w:p w14:paraId="509C799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1DF25E4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документация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утвержденная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установленном порядке.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>
        <w:rPr>
          <w:sz w:val="28"/>
          <w:szCs w:val="28"/>
        </w:rPr>
        <w:t>;</w:t>
      </w:r>
    </w:p>
    <w:p w14:paraId="7617358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736EAD8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разрешение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ввод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стационарных торговых объектов площадью свыше 10 тыс. кв. м., введенных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эксплуатацию до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16.12.2017 г.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наименование объекта, кадастровый номер объекта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наличии), адресные ориентиры объекта, площадь объекта</w:t>
      </w:r>
      <w:r w:rsidR="00FC1420">
        <w:rPr>
          <w:sz w:val="28"/>
          <w:szCs w:val="28"/>
        </w:rPr>
        <w:t>;</w:t>
      </w:r>
    </w:p>
    <w:p w14:paraId="7802FFC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⁠–⁠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регистрации запроса, срок получения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межведомственный информационный запрос ⁠–⁠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более 5 (пяти) рабочих дней со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Министерство транспорта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дорожной инфраструктуры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области.</w:t>
      </w:r>
    </w:p>
    <w:p w14:paraId="261AA3D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этом запрашивается схема транспортного обслуживания территории, разработанная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транспортного моделирования.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>
        <w:rPr>
          <w:sz w:val="28"/>
          <w:szCs w:val="28"/>
        </w:rPr>
        <w:t>.</w:t>
      </w:r>
    </w:p>
    <w:p w14:paraId="670C84B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4D166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C1420">
        <w:rPr>
          <w:sz w:val="28"/>
          <w:szCs w:val="28"/>
        </w:rPr>
        <w:t>.</w:t>
      </w:r>
    </w:p>
    <w:p w14:paraId="366091A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31BFBA2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4 рабочих дня.</w:t>
      </w:r>
    </w:p>
    <w:p w14:paraId="235492B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проверяет поступление ответа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межведомственные информационные запросы.</w:t>
      </w:r>
    </w:p>
    <w:p w14:paraId="7E8DC461" w14:textId="77777777" w:rsidR="00541067" w:rsidRPr="00FC1420" w:rsidRDefault="00541067">
      <w:pPr>
        <w:pStyle w:val="TableContents"/>
        <w:spacing w:after="0" w:line="276" w:lineRule="auto"/>
        <w:ind w:left="0" w:firstLine="709"/>
      </w:pPr>
    </w:p>
    <w:p w14:paraId="1FB3C32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51DFF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360A072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C1701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4CF6AF3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2EAC06E1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6 рабочих дней.</w:t>
      </w:r>
    </w:p>
    <w:p w14:paraId="1890A6EE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19.5.7 Регламента.</w:t>
      </w:r>
    </w:p>
    <w:p w14:paraId="0060ACFD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проверяет возможность выдачи согласия, содержащего 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Запросе.</w:t>
      </w:r>
    </w:p>
    <w:p w14:paraId="17D9260D" w14:textId="77777777" w:rsidR="00541067" w:rsidRPr="00B3731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планировке территории, отсутствия возможности выдачи согласия, содержащего технические требования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условия,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части месторасположения объекта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планируемого примыкания, указанного заявителем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Запросе, должностное лицо, муниципальный служащий, работник Администрации 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B37317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37317">
        <w:rPr>
          <w:sz w:val="28"/>
          <w:szCs w:val="28"/>
        </w:rPr>
        <w:t>Регламенту.</w:t>
      </w:r>
    </w:p>
    <w:p w14:paraId="009586C9" w14:textId="77777777" w:rsidR="00B37317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В случае, если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прилагаемых документах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полном объеме содержится информация, позволяющая направить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адрес заявителя договор 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присоединении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автомобильным дорогам общего пользования местного значения Московской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области с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соответствующими техническими условиями, то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должностным лицом, муниципальным служащим Администрации подготавливаются проект такого договора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>проект согласия, содержащего технические требования и</w:t>
      </w:r>
      <w:r w:rsidRPr="00B37317">
        <w:rPr>
          <w:sz w:val="28"/>
          <w:szCs w:val="28"/>
        </w:rPr>
        <w:t> </w:t>
      </w:r>
      <w:r w:rsidRPr="0088611A">
        <w:rPr>
          <w:sz w:val="28"/>
          <w:szCs w:val="28"/>
        </w:rPr>
        <w:t xml:space="preserve">условия, </w:t>
      </w:r>
      <w:r w:rsidRPr="00B37317">
        <w:rPr>
          <w:sz w:val="28"/>
          <w:szCs w:val="28"/>
        </w:rPr>
        <w:t>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14:paraId="0360887F" w14:textId="77777777" w:rsidR="00541067" w:rsidRPr="00FC1420" w:rsidRDefault="00B37317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</w:t>
      </w:r>
      <w:r w:rsidR="0041204B" w:rsidRPr="00FC1420">
        <w:rPr>
          <w:sz w:val="28"/>
          <w:szCs w:val="28"/>
        </w:rPr>
        <w:t xml:space="preserve"> направляет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Личный кабинет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РПГУ договор на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 xml:space="preserve">присоединение объектов дорожного сервиса, стационарных торговых объектов свыше 10 тыс. кв. м. </w:t>
      </w:r>
      <w:r w:rsidR="0041204B" w:rsidRPr="00FC1420">
        <w:rPr>
          <w:sz w:val="28"/>
          <w:szCs w:val="28"/>
        </w:rPr>
        <w:lastRenderedPageBreak/>
        <w:t>к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автомобильным дорогам общего пользования местного значения Московской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области в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также счет за</w:t>
      </w:r>
      <w:r w:rsidR="0041204B">
        <w:rPr>
          <w:sz w:val="28"/>
          <w:szCs w:val="28"/>
          <w:lang w:val="en-US"/>
        </w:rPr>
        <w:t> </w:t>
      </w:r>
      <w:r w:rsidR="0041204B" w:rsidRPr="00FC1420">
        <w:rPr>
          <w:sz w:val="28"/>
          <w:szCs w:val="28"/>
        </w:rPr>
        <w:t>предоставление Услуги.</w:t>
      </w:r>
    </w:p>
    <w:p w14:paraId="29613402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Заявителю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обеспечивается возможность подписания договора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присоединение объектов дорожного сервиса, стационарных торговых объектов свыше 10 тыс. кв. м.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автомобильным дорогам общего пользования местного значения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области, усиленной 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юридических лиц)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усиленной квалифицированной ЭП, усиленной неквалифицированной ЭП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обращении физических лиц либо их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представителей). </w:t>
      </w:r>
    </w:p>
    <w:p w14:paraId="1114E6E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истечении 5 (пяти) рабочих дней после направления (выдачи) заявителю квитанции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оплате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 проверяет наличие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ГИС ГМП сведений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Услуги.</w:t>
      </w:r>
    </w:p>
    <w:p w14:paraId="69EB75E3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 отсутствия информации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внесении платы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предоставление Услуги, проект решения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0916639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F84D9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62C62FC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682340B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рабочих дня.</w:t>
      </w:r>
    </w:p>
    <w:p w14:paraId="2B77073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выдачи (направления) результата предоставления Услуги заявителю.</w:t>
      </w:r>
    </w:p>
    <w:p w14:paraId="105BEB0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8 (восемь)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3154013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BEC7F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7809F85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880E1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4B90AFD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08B79DA3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07271C5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027793F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</w:t>
      </w:r>
    </w:p>
    <w:p w14:paraId="4075554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подписания. </w:t>
      </w:r>
    </w:p>
    <w:p w14:paraId="70568FF7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43DDE68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32E17CD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E4B7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7B2229D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68ACD30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4927D7C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188CF3C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727041D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79B2302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759AE342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520D4B85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6317008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7D669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FC1420">
        <w:rPr>
          <w:sz w:val="28"/>
          <w:szCs w:val="28"/>
        </w:rPr>
        <w:t xml:space="preserve"> варианта 16,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17.1.16 пункта </w:t>
      </w:r>
      <w:r w:rsidRPr="00FC1420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C1420">
        <w:rPr>
          <w:sz w:val="28"/>
          <w:szCs w:val="28"/>
        </w:rPr>
        <w:t>:</w:t>
      </w:r>
    </w:p>
    <w:p w14:paraId="59D54CE7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66F40D8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3BB835E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F7F54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14:paraId="57892D8F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A5AA7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14:paraId="2289066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6495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к Регламенту.</w:t>
      </w:r>
    </w:p>
    <w:p w14:paraId="3AF999B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8A604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B9CBED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FC142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</w:t>
      </w:r>
      <w:r>
        <w:rPr>
          <w:sz w:val="28"/>
          <w:szCs w:val="28"/>
        </w:rPr>
        <w:lastRenderedPageBreak/>
        <w:t>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электронной почты.</w:t>
      </w:r>
    </w:p>
    <w:p w14:paraId="675119C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D57274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89F6C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C1420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5ECC138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61695A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интерактивная форма;</w:t>
      </w:r>
    </w:p>
    <w:p w14:paraId="3B77556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его подписание, заверен печатью </w:t>
      </w:r>
      <w:r w:rsidRPr="0051712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наличии);</w:t>
      </w:r>
    </w:p>
    <w:p w14:paraId="6C13F2F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наличии).</w:t>
      </w:r>
    </w:p>
    <w:p w14:paraId="545C971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1D316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DFC694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5E7E6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F246AE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325AAA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70FE1C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55F38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76C402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EE62EA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</w:t>
      </w:r>
      <w:r w:rsidRPr="00FC1420">
        <w:rPr>
          <w:sz w:val="28"/>
          <w:szCs w:val="28"/>
        </w:rPr>
        <w:lastRenderedPageBreak/>
        <w:t xml:space="preserve">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7F977FC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20DABF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8BF9D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C142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Ситуационный план маршрута трассы инженерных коммуникаций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автомобильной дороге, либо карта⁠-⁠схема, позволяющая определить место размещения объекта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Приложением 13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Регламенту.</w:t>
      </w:r>
    </w:p>
    <w:p w14:paraId="41FC09A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D0B9BD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документ);</w:t>
      </w:r>
    </w:p>
    <w:p w14:paraId="416591B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517124">
        <w:rPr>
          <w:sz w:val="28"/>
          <w:szCs w:val="28"/>
        </w:rPr>
        <w:t>Администрации);</w:t>
      </w:r>
    </w:p>
    <w:p w14:paraId="70931B6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420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электронный документ).</w:t>
      </w:r>
    </w:p>
    <w:p w14:paraId="568E172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1C095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2A023D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B5D3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:</w:t>
      </w:r>
    </w:p>
    <w:p w14:paraId="6183378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F72E1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.5.1. обращение за предоставлением иной услуги;</w:t>
      </w:r>
    </w:p>
    <w:p w14:paraId="02B0B4C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12F5A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14:paraId="0266F89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5B340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CE90BA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71CFB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 xml:space="preserve">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03AF148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60472169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23D99336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составе одного запроса; </w:t>
      </w:r>
    </w:p>
    <w:p w14:paraId="6CF13ED4" w14:textId="77777777" w:rsidR="00541067" w:rsidRPr="00FC1420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сведениями, указанными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составе одного запроса;</w:t>
      </w:r>
    </w:p>
    <w:p w14:paraId="7E043E6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DAEB2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07B389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7C0E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FEFCD3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0628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CF199D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A8503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319DF9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371A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34B1C2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840F4F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C4C2F4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BF999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14:paraId="2E739F3B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B0537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B7E82C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AD20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.5.13. несоответствие категории заявителя кругу лиц, указанных в подразделах 2, 17 Регламента.</w:t>
      </w:r>
    </w:p>
    <w:p w14:paraId="2007F49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F187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C1420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B9ACF1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6BBC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565EC41E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969249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0776B6C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4E322D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14:paraId="02E7D24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7B817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272222C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9DCCE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устройство </w:t>
      </w:r>
      <w:proofErr w:type="spellStart"/>
      <w:r>
        <w:rPr>
          <w:sz w:val="28"/>
          <w:szCs w:val="28"/>
        </w:rPr>
        <w:t>антенно</w:t>
      </w:r>
      <w:proofErr w:type="spellEnd"/>
      <w:r>
        <w:rPr>
          <w:sz w:val="28"/>
          <w:szCs w:val="28"/>
        </w:rPr>
        <w:t>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14:paraId="37CB20EC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BAD781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</w:t>
      </w:r>
      <w:proofErr w:type="spell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>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14:paraId="48EA143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15EC66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14:paraId="7F1AF944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D99B57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14:paraId="5F29395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898530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14:paraId="75C76052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C71A7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14:paraId="7D4FC1B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C76C0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14:paraId="38878389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CDED85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водоотводных сооружений автомобильных дорог для стока или сброса вод;</w:t>
      </w:r>
    </w:p>
    <w:p w14:paraId="141DDD7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C6B38A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обращение заявителя за предоставлением Услуги на маршрут трассы коммуникации, в отношении которого ранее по его запросу (по запросу </w:t>
      </w:r>
      <w:r>
        <w:rPr>
          <w:sz w:val="28"/>
          <w:szCs w:val="28"/>
        </w:rPr>
        <w:lastRenderedPageBreak/>
        <w:t>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14:paraId="59E298A3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068772" w14:textId="77777777" w:rsidR="00541067" w:rsidRDefault="0041204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C1420">
        <w:rPr>
          <w:sz w:val="28"/>
          <w:szCs w:val="28"/>
        </w:rPr>
        <w:t>6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не является владельцем инженерных коммуникаций.</w:t>
      </w:r>
    </w:p>
    <w:p w14:paraId="4686FF46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BF89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47DBD96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6DEE474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FEF227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предоставление результата предоставления Услуги.</w:t>
      </w:r>
    </w:p>
    <w:p w14:paraId="540AE1E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C1420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08992F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D7059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6BFE23C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EA26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C1420">
        <w:rPr>
          <w:sz w:val="28"/>
          <w:szCs w:val="28"/>
        </w:rPr>
        <w:t>.</w:t>
      </w:r>
    </w:p>
    <w:p w14:paraId="3999ADBA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ВИС, РПГУ.</w:t>
      </w:r>
    </w:p>
    <w:p w14:paraId="57AA7DA7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42A35BA4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формой 6 Приложения 9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Регламенту. </w:t>
      </w:r>
    </w:p>
    <w:p w14:paraId="0FFF729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19.6.3 настоящего Регламента. </w:t>
      </w:r>
    </w:p>
    <w:p w14:paraId="55DC577C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пункте 19.6.4 настоящего Регламента. </w:t>
      </w:r>
    </w:p>
    <w:p w14:paraId="01150C3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19.6.5 настоящего Регламента.</w:t>
      </w:r>
    </w:p>
    <w:p w14:paraId="1F82372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подразделе 13 Регламента.</w:t>
      </w:r>
    </w:p>
    <w:p w14:paraId="6189B9B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7BA686D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ЕСИА.</w:t>
      </w:r>
    </w:p>
    <w:p w14:paraId="3E8F06A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подписание запроса).</w:t>
      </w:r>
    </w:p>
    <w:p w14:paraId="0FFED890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3EC6C003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Услуги.</w:t>
      </w:r>
    </w:p>
    <w:p w14:paraId="69C119AA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517124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Регламенту.</w:t>
      </w:r>
    </w:p>
    <w:p w14:paraId="30028226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него документов.</w:t>
      </w:r>
    </w:p>
    <w:p w14:paraId="6B47BB27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системе РПГУ.</w:t>
      </w:r>
    </w:p>
    <w:p w14:paraId="39E3AEB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юридических лиц).</w:t>
      </w:r>
    </w:p>
    <w:p w14:paraId="6EB2A3E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45E32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FC1420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Услуги.</w:t>
      </w:r>
    </w:p>
    <w:p w14:paraId="522919AD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CAE40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3B99D241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1723E3EE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56EBCC8B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пункте 19.6.7 Регламента.</w:t>
      </w:r>
    </w:p>
    <w:p w14:paraId="2F12DB58" w14:textId="77777777" w:rsidR="00541067" w:rsidRPr="00AB3B89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проект решения 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предоставлении Услуги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форме согласно приложению 1 к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Регламенту или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об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отказе в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>ее предоставлении по</w:t>
      </w:r>
      <w:r w:rsidRPr="00AB3B89">
        <w:rPr>
          <w:sz w:val="28"/>
          <w:szCs w:val="28"/>
        </w:rPr>
        <w:t> </w:t>
      </w:r>
      <w:r w:rsidRPr="00FC1420">
        <w:rPr>
          <w:sz w:val="28"/>
          <w:szCs w:val="28"/>
        </w:rPr>
        <w:t xml:space="preserve">форме согласно приложению </w:t>
      </w:r>
      <w:r w:rsidRPr="00AB3B89">
        <w:rPr>
          <w:sz w:val="28"/>
          <w:szCs w:val="28"/>
        </w:rPr>
        <w:t>5 к Регламенту.</w:t>
      </w:r>
    </w:p>
    <w:p w14:paraId="01759990" w14:textId="77777777" w:rsidR="00541067" w:rsidRPr="00FC1420" w:rsidRDefault="00AB3B89" w:rsidP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B3B89">
        <w:rPr>
          <w:sz w:val="28"/>
          <w:szCs w:val="28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14:paraId="1790CD95" w14:textId="77777777" w:rsidR="00541067" w:rsidRPr="00AB3B89" w:rsidRDefault="00541067">
      <w:pPr>
        <w:rPr>
          <w:sz w:val="28"/>
          <w:szCs w:val="28"/>
        </w:rPr>
        <w:sectPr w:rsidR="00541067" w:rsidRPr="00AB3B8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2B7D5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 w:rsidRPr="00AB3B89">
        <w:rPr>
          <w:sz w:val="28"/>
          <w:szCs w:val="28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C1420">
        <w:rPr>
          <w:sz w:val="28"/>
          <w:szCs w:val="28"/>
        </w:rPr>
        <w:t>.</w:t>
      </w:r>
    </w:p>
    <w:p w14:paraId="04731D2D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4F32FE88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725B8BEB" w14:textId="77777777" w:rsidR="00AB3B89" w:rsidRDefault="00AB3B8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8611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8611A">
        <w:rPr>
          <w:sz w:val="28"/>
          <w:szCs w:val="28"/>
        </w:rPr>
        <w:t>также осуществляет контроль сроков предоставления Услуги</w:t>
      </w:r>
      <w:r>
        <w:rPr>
          <w:sz w:val="28"/>
          <w:szCs w:val="28"/>
        </w:rPr>
        <w:t>.</w:t>
      </w:r>
    </w:p>
    <w:p w14:paraId="3D13BD1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Уполномоченное должностное лицо Администрации подписывает проект решения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использованием усиленной квалифицированной электронной подписи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ВИС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направляет результат предоставления Услуги заявителю.</w:t>
      </w:r>
    </w:p>
    <w:p w14:paraId="394A0BF9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срок 3 (три) рабочих дня с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принятия соответствующего решения.</w:t>
      </w:r>
    </w:p>
    <w:p w14:paraId="68BA2985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D7B9E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517124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51712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Предоставление результата предоставления Услуги.</w:t>
      </w:r>
    </w:p>
    <w:p w14:paraId="1703533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9C5AB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17124">
        <w:rPr>
          <w:sz w:val="28"/>
          <w:szCs w:val="28"/>
        </w:rPr>
        <w:t>.</w:t>
      </w:r>
    </w:p>
    <w:p w14:paraId="0A501FDB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Модуль МФЦ ЕИС ОУ, Администрация, ВИС, РПГУ.</w:t>
      </w:r>
    </w:p>
    <w:p w14:paraId="3EE2C93C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рабочий день.</w:t>
      </w:r>
    </w:p>
    <w:p w14:paraId="1D4ED0E0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lastRenderedPageBreak/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РПГУ, электронную почту. Заявитель уведомляется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печатью </w:t>
      </w:r>
      <w:r w:rsidRPr="00517124">
        <w:rPr>
          <w:sz w:val="28"/>
          <w:szCs w:val="28"/>
        </w:rPr>
        <w:t>МФЦ.</w:t>
      </w:r>
    </w:p>
    <w:p w14:paraId="73AFDF30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122F0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FC1420">
        <w:rPr>
          <w:sz w:val="28"/>
          <w:szCs w:val="28"/>
        </w:rPr>
        <w:t>.</w:t>
      </w:r>
    </w:p>
    <w:p w14:paraId="7DA2B2F2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C1420">
        <w:rPr>
          <w:sz w:val="28"/>
          <w:szCs w:val="28"/>
        </w:rPr>
        <w:t>Администрация, ВИС.</w:t>
      </w:r>
    </w:p>
    <w:p w14:paraId="65B7EFD6" w14:textId="77777777" w:rsidR="00541067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5C78E3BF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направлении результата Услуги по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электронной почте.</w:t>
      </w:r>
    </w:p>
    <w:p w14:paraId="24C5EBA8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подписания.</w:t>
      </w:r>
    </w:p>
    <w:p w14:paraId="57EE5AA1" w14:textId="77777777" w:rsidR="00541067" w:rsidRPr="00FC1420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6E17C114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Услуги.</w:t>
      </w:r>
    </w:p>
    <w:p w14:paraId="2057205E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>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 xml:space="preserve">подпись заявителю </w:t>
      </w:r>
      <w:r w:rsidRPr="005171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Администрации).</w:t>
      </w:r>
    </w:p>
    <w:p w14:paraId="4981729E" w14:textId="77777777" w:rsidR="00541067" w:rsidRPr="00517124" w:rsidRDefault="0041204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C1420">
        <w:rPr>
          <w:sz w:val="28"/>
          <w:szCs w:val="28"/>
        </w:rPr>
        <w:t xml:space="preserve">Либо должностное лицо, работник Администрации направляет заявителю </w:t>
      </w:r>
      <w:r w:rsidRPr="00517124">
        <w:rPr>
          <w:sz w:val="28"/>
          <w:szCs w:val="28"/>
        </w:rPr>
        <w:t>(представителю заявителя) результат предоставления Услуги по</w:t>
      </w:r>
      <w:r>
        <w:rPr>
          <w:sz w:val="28"/>
          <w:szCs w:val="28"/>
          <w:lang w:val="en-US"/>
        </w:rPr>
        <w:t> </w:t>
      </w:r>
      <w:r w:rsidRPr="00517124">
        <w:rPr>
          <w:sz w:val="28"/>
          <w:szCs w:val="28"/>
        </w:rPr>
        <w:t>электронной почте.</w:t>
      </w:r>
      <w:bookmarkStart w:id="31" w:name="_anchor_96"/>
    </w:p>
    <w:p w14:paraId="0616E148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CD3E61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7ADEE40E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Par372_Копия_1"/>
      <w:bookmarkStart w:id="33" w:name="_Toc125717110_Копия_1"/>
      <w:bookmarkEnd w:id="32"/>
      <w:bookmarkEnd w:id="3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53DFDE9A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E6B9AFA" w14:textId="77777777" w:rsidR="00541067" w:rsidRDefault="0041204B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C1420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FC1420">
        <w:rPr>
          <w:sz w:val="28"/>
          <w:szCs w:val="28"/>
        </w:rPr>
        <w:t>решений</w:t>
      </w:r>
    </w:p>
    <w:p w14:paraId="11254B47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EC5B031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10539F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208E9839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1972791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579CD5B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C1420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36BF2C8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5F1B7A6D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C348376" w14:textId="77777777" w:rsidR="00541067" w:rsidRDefault="00541067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45A413DE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4" w:name="_Toc125717112"/>
      <w:bookmarkEnd w:id="3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429B08DC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50AFB84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C14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03CC21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5EF182B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307EF05B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10D7A6E8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3C2ACF93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516A0435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6B303BDE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475B2F4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4"/>
      <w:bookmarkEnd w:id="3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225F057F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32629E39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0C5CB652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CB117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14:paraId="18694252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1921F997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4770D95E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1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1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4F4FB7E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404DE637" w14:textId="77777777" w:rsidR="00541067" w:rsidRDefault="00541067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07859DA8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14:paraId="2BFDE90F" w14:textId="77777777" w:rsidR="00541067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46E2B2AD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1ED629B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6"/>
      <w:bookmarkEnd w:id="3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0AEC79ED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2D0E339F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4DF1FE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4ED81156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21DF0B6" w14:textId="77777777" w:rsidR="00541067" w:rsidRDefault="0041204B">
      <w:pPr>
        <w:pStyle w:val="20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7" w:name="_Toc125717117"/>
      <w:bookmarkEnd w:id="31"/>
      <w:bookmarkEnd w:id="37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61A85DD1" w14:textId="77777777" w:rsidR="00541067" w:rsidRDefault="0054106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32403C1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B0BB02" w14:textId="58C9DDAE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1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области.</w:t>
      </w:r>
    </w:p>
    <w:p w14:paraId="020328E7" w14:textId="77777777" w:rsidR="00541067" w:rsidRDefault="00541067">
      <w:pPr>
        <w:sectPr w:rsidR="0054106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44CBFB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1"/>
          <w:b w:val="0"/>
          <w:sz w:val="28"/>
          <w:szCs w:val="28"/>
          <w:lang w:val="en-US" w:eastAsia="en-US" w:bidi="ar-SA"/>
        </w:rPr>
        <w:t> </w:t>
      </w:r>
      <w:r w:rsidRPr="00FC1420">
        <w:rPr>
          <w:rStyle w:val="21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40524084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2E81DAC0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6B1C693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2D1BD28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1"/>
          <w:b w:val="0"/>
          <w:sz w:val="28"/>
          <w:szCs w:val="28"/>
          <w:lang w:eastAsia="en-US" w:bidi="ar-SA"/>
        </w:rPr>
        <w:t>Администрации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1F68C982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12073DBF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3AD880B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1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1"/>
          <w:b w:val="0"/>
          <w:sz w:val="28"/>
          <w:szCs w:val="28"/>
          <w:lang w:eastAsia="en-US" w:bidi="ar-SA"/>
        </w:rPr>
        <w:t>Администрацией</w:t>
      </w:r>
      <w:r w:rsidRPr="00FC1420">
        <w:rPr>
          <w:rStyle w:val="21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1ECF768E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1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исправлении допущенных </w:t>
      </w:r>
      <w:r>
        <w:rPr>
          <w:sz w:val="28"/>
          <w:szCs w:val="28"/>
        </w:rPr>
        <w:lastRenderedPageBreak/>
        <w:t>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1803D94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66B3AC18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5DE081C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01E9E986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1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05B07ADF" w14:textId="77777777" w:rsidR="00541067" w:rsidRDefault="0041204B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5E66718A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1B1E9245" w14:textId="77777777" w:rsidR="00541067" w:rsidRDefault="0041204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40D377A6" w14:textId="77777777" w:rsidR="00D63DAA" w:rsidRDefault="00D63DAA">
      <w:pPr>
        <w:pStyle w:val="a0"/>
        <w:spacing w:after="0"/>
        <w:ind w:left="0" w:firstLine="709"/>
        <w:rPr>
          <w:sz w:val="28"/>
          <w:szCs w:val="28"/>
        </w:rPr>
      </w:pPr>
    </w:p>
    <w:p w14:paraId="50C24806" w14:textId="77777777" w:rsidR="00D63DAA" w:rsidRDefault="00D63DAA">
      <w:pPr>
        <w:pStyle w:val="a0"/>
        <w:spacing w:after="0"/>
        <w:ind w:left="0" w:firstLine="709"/>
        <w:rPr>
          <w:sz w:val="28"/>
          <w:szCs w:val="28"/>
        </w:rPr>
      </w:pPr>
    </w:p>
    <w:p w14:paraId="07B7EB15" w14:textId="77777777" w:rsidR="00D63DAA" w:rsidRPr="00E265A2" w:rsidRDefault="00D63DAA">
      <w:pPr>
        <w:pStyle w:val="a0"/>
        <w:spacing w:after="0"/>
        <w:ind w:left="0" w:firstLine="709"/>
        <w:rPr>
          <w:sz w:val="28"/>
          <w:szCs w:val="28"/>
        </w:rPr>
      </w:pPr>
    </w:p>
    <w:p w14:paraId="46CD8495" w14:textId="77777777" w:rsidR="002264DA" w:rsidRPr="00E265A2" w:rsidRDefault="002264DA">
      <w:pPr>
        <w:pStyle w:val="a0"/>
        <w:spacing w:after="0"/>
        <w:ind w:left="0" w:firstLine="709"/>
        <w:rPr>
          <w:sz w:val="28"/>
          <w:szCs w:val="28"/>
        </w:rPr>
      </w:pPr>
    </w:p>
    <w:p w14:paraId="7D191D08" w14:textId="77777777" w:rsidR="002264DA" w:rsidRPr="00E265A2" w:rsidRDefault="002264DA">
      <w:pPr>
        <w:pStyle w:val="a0"/>
        <w:spacing w:after="0"/>
        <w:ind w:left="0" w:firstLine="709"/>
        <w:rPr>
          <w:sz w:val="28"/>
          <w:szCs w:val="28"/>
        </w:rPr>
      </w:pPr>
    </w:p>
    <w:p w14:paraId="6185443F" w14:textId="40D425AB" w:rsidR="00D63DAA" w:rsidRDefault="00D63DAA" w:rsidP="00D63DAA">
      <w:pPr>
        <w:pStyle w:val="20"/>
        <w:spacing w:after="0" w:line="276" w:lineRule="auto"/>
        <w:ind w:firstLine="708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1 к настоящему</w:t>
      </w:r>
    </w:p>
    <w:p w14:paraId="5A33024B" w14:textId="0BD72AF0" w:rsidR="00D63DAA" w:rsidRPr="00D63DAA" w:rsidRDefault="00D63DAA" w:rsidP="00D63DAA">
      <w:pPr>
        <w:pStyle w:val="a0"/>
        <w:spacing w:after="0"/>
      </w:pPr>
      <w:r>
        <w:t xml:space="preserve">                                                                                    Административному регламенту</w:t>
      </w:r>
    </w:p>
    <w:p w14:paraId="3BAC3FE0" w14:textId="0BA20422" w:rsidR="00D63DAA" w:rsidRPr="00D63DAA" w:rsidRDefault="00D63DAA" w:rsidP="00D63DAA">
      <w:pPr>
        <w:pStyle w:val="20"/>
        <w:spacing w:line="276" w:lineRule="auto"/>
        <w:ind w:firstLine="708"/>
        <w:jc w:val="center"/>
        <w:rPr>
          <w:rFonts w:cs="Times New Roman"/>
          <w:b w:val="0"/>
          <w:bCs w:val="0"/>
          <w:sz w:val="28"/>
          <w:szCs w:val="28"/>
        </w:rPr>
      </w:pPr>
      <w:r w:rsidRPr="00D63DAA">
        <w:rPr>
          <w:rFonts w:cs="Times New Roman"/>
          <w:b w:val="0"/>
          <w:bCs w:val="0"/>
          <w:sz w:val="28"/>
          <w:szCs w:val="28"/>
        </w:rPr>
        <w:t>Форма решения о предоставлении муниципальной услуги</w:t>
      </w:r>
    </w:p>
    <w:p w14:paraId="5A1B4419" w14:textId="77777777" w:rsidR="00D63DAA" w:rsidRPr="00D63DAA" w:rsidRDefault="00D63DAA" w:rsidP="00D63DAA">
      <w:pPr>
        <w:pStyle w:val="20"/>
        <w:spacing w:line="276" w:lineRule="auto"/>
        <w:rPr>
          <w:rFonts w:cs="Times New Roman"/>
          <w:b w:val="0"/>
          <w:bCs w:val="0"/>
          <w:sz w:val="28"/>
          <w:szCs w:val="28"/>
        </w:rPr>
      </w:pPr>
      <w:r w:rsidRPr="00D63DAA">
        <w:rPr>
          <w:rFonts w:cs="Times New Roman"/>
          <w:b w:val="0"/>
          <w:bCs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</w:t>
      </w:r>
    </w:p>
    <w:p w14:paraId="6310571C" w14:textId="77777777" w:rsidR="00D63DAA" w:rsidRPr="00204778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</w:p>
    <w:p w14:paraId="04EAB9D2" w14:textId="77777777" w:rsidR="00D63DAA" w:rsidRPr="00204778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sz w:val="28"/>
          <w:szCs w:val="28"/>
        </w:rPr>
      </w:pPr>
      <w:r w:rsidRPr="00204778">
        <w:rPr>
          <w:sz w:val="28"/>
          <w:szCs w:val="28"/>
        </w:rPr>
        <w:t>Администрация городского округа____________</w:t>
      </w:r>
      <w:r>
        <w:rPr>
          <w:sz w:val="28"/>
          <w:szCs w:val="28"/>
        </w:rPr>
        <w:t>____</w:t>
      </w:r>
      <w:r w:rsidRPr="00204778">
        <w:rPr>
          <w:sz w:val="28"/>
          <w:szCs w:val="28"/>
        </w:rPr>
        <w:t>_</w:t>
      </w:r>
    </w:p>
    <w:p w14:paraId="3BE76F4D" w14:textId="77777777" w:rsidR="00D63DAA" w:rsidRPr="00204778" w:rsidRDefault="00D63DAA" w:rsidP="00D63DAA">
      <w:pPr>
        <w:widowControl w:val="0"/>
        <w:autoSpaceDE w:val="0"/>
        <w:autoSpaceDN w:val="0"/>
        <w:spacing w:after="0" w:line="276" w:lineRule="auto"/>
        <w:ind w:right="-2"/>
        <w:jc w:val="center"/>
        <w:rPr>
          <w:i/>
          <w:sz w:val="28"/>
          <w:szCs w:val="28"/>
        </w:rPr>
      </w:pPr>
      <w:r w:rsidRPr="00204778">
        <w:rPr>
          <w:i/>
          <w:sz w:val="28"/>
          <w:szCs w:val="28"/>
        </w:rPr>
        <w:t>(Оформляется</w:t>
      </w:r>
      <w:r w:rsidRPr="00204778">
        <w:rPr>
          <w:i/>
          <w:spacing w:val="-2"/>
          <w:sz w:val="28"/>
          <w:szCs w:val="28"/>
        </w:rPr>
        <w:t xml:space="preserve"> </w:t>
      </w:r>
      <w:r w:rsidRPr="00204778">
        <w:rPr>
          <w:i/>
          <w:sz w:val="28"/>
          <w:szCs w:val="28"/>
        </w:rPr>
        <w:t>на</w:t>
      </w:r>
      <w:r w:rsidRPr="00204778">
        <w:rPr>
          <w:i/>
          <w:spacing w:val="-2"/>
          <w:sz w:val="28"/>
          <w:szCs w:val="28"/>
        </w:rPr>
        <w:t xml:space="preserve"> </w:t>
      </w:r>
      <w:r w:rsidRPr="00204778">
        <w:rPr>
          <w:i/>
          <w:sz w:val="28"/>
          <w:szCs w:val="28"/>
        </w:rPr>
        <w:t>официальном</w:t>
      </w:r>
      <w:r w:rsidRPr="00204778">
        <w:rPr>
          <w:i/>
          <w:spacing w:val="-2"/>
          <w:sz w:val="28"/>
          <w:szCs w:val="28"/>
        </w:rPr>
        <w:t xml:space="preserve"> </w:t>
      </w:r>
      <w:r w:rsidRPr="00204778">
        <w:rPr>
          <w:i/>
          <w:sz w:val="28"/>
          <w:szCs w:val="28"/>
        </w:rPr>
        <w:t>бланке</w:t>
      </w:r>
      <w:r w:rsidRPr="00204778">
        <w:rPr>
          <w:i/>
          <w:spacing w:val="-2"/>
          <w:sz w:val="28"/>
          <w:szCs w:val="28"/>
        </w:rPr>
        <w:t xml:space="preserve"> </w:t>
      </w:r>
      <w:r w:rsidRPr="00204778">
        <w:rPr>
          <w:i/>
          <w:sz w:val="28"/>
          <w:szCs w:val="28"/>
        </w:rPr>
        <w:t>Администрации)</w:t>
      </w:r>
    </w:p>
    <w:p w14:paraId="38A5B7C9" w14:textId="77777777" w:rsidR="00D63DAA" w:rsidRPr="00204778" w:rsidRDefault="00D63DAA" w:rsidP="00D63DAA">
      <w:pPr>
        <w:widowControl w:val="0"/>
        <w:autoSpaceDE w:val="0"/>
        <w:autoSpaceDN w:val="0"/>
        <w:spacing w:after="0" w:line="276" w:lineRule="auto"/>
        <w:rPr>
          <w:sz w:val="28"/>
          <w:szCs w:val="28"/>
        </w:rPr>
      </w:pPr>
    </w:p>
    <w:p w14:paraId="4888798E" w14:textId="77777777" w:rsidR="00D63DAA" w:rsidRPr="00980811" w:rsidRDefault="00D63DAA" w:rsidP="00D63DAA">
      <w:pPr>
        <w:spacing w:after="0" w:line="276" w:lineRule="auto"/>
        <w:jc w:val="center"/>
        <w:rPr>
          <w:bCs/>
          <w:sz w:val="28"/>
          <w:szCs w:val="28"/>
        </w:rPr>
      </w:pPr>
      <w:bookmarkStart w:id="38" w:name="_Toc147837415"/>
      <w:bookmarkStart w:id="39" w:name="_Toc148009678"/>
      <w:bookmarkStart w:id="40" w:name="_Toc148010289"/>
      <w:bookmarkStart w:id="41" w:name="_Toc148011238"/>
      <w:bookmarkStart w:id="42" w:name="_Toc148011898"/>
      <w:r w:rsidRPr="00980811">
        <w:rPr>
          <w:bCs/>
          <w:sz w:val="28"/>
          <w:szCs w:val="28"/>
        </w:rPr>
        <w:t>Согласие (согласование),</w:t>
      </w:r>
      <w:r w:rsidRPr="00980811">
        <w:rPr>
          <w:bCs/>
          <w:spacing w:val="-2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содержащее</w:t>
      </w:r>
      <w:r w:rsidRPr="00980811">
        <w:rPr>
          <w:bCs/>
          <w:spacing w:val="-2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технические</w:t>
      </w:r>
      <w:r w:rsidRPr="00980811">
        <w:rPr>
          <w:bCs/>
          <w:spacing w:val="-4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требования</w:t>
      </w:r>
      <w:r w:rsidRPr="00980811">
        <w:rPr>
          <w:bCs/>
          <w:spacing w:val="-3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и</w:t>
      </w:r>
      <w:r w:rsidRPr="00980811">
        <w:rPr>
          <w:bCs/>
          <w:spacing w:val="-3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условия,</w:t>
      </w:r>
      <w:r w:rsidRPr="00980811">
        <w:rPr>
          <w:bCs/>
          <w:spacing w:val="-3"/>
          <w:sz w:val="28"/>
          <w:szCs w:val="28"/>
        </w:rPr>
        <w:t xml:space="preserve"> </w:t>
      </w:r>
      <w:r w:rsidRPr="00980811">
        <w:rPr>
          <w:bCs/>
          <w:sz w:val="28"/>
          <w:szCs w:val="28"/>
        </w:rPr>
        <w:t>№</w:t>
      </w:r>
      <w:bookmarkEnd w:id="38"/>
      <w:bookmarkEnd w:id="39"/>
      <w:bookmarkEnd w:id="40"/>
      <w:bookmarkEnd w:id="41"/>
      <w:bookmarkEnd w:id="42"/>
    </w:p>
    <w:p w14:paraId="36AC06C4" w14:textId="77777777" w:rsidR="00D63DAA" w:rsidRPr="00121551" w:rsidRDefault="00D63DAA" w:rsidP="00D63DAA">
      <w:pPr>
        <w:spacing w:after="0" w:line="276" w:lineRule="auto"/>
        <w:jc w:val="center"/>
        <w:rPr>
          <w:sz w:val="24"/>
          <w:szCs w:val="28"/>
        </w:rPr>
      </w:pPr>
      <w:r w:rsidRPr="00121551">
        <w:rPr>
          <w:sz w:val="24"/>
          <w:szCs w:val="28"/>
        </w:rPr>
        <w:t xml:space="preserve">по </w:t>
      </w:r>
      <w:r>
        <w:rPr>
          <w:sz w:val="24"/>
          <w:szCs w:val="28"/>
        </w:rPr>
        <w:t>З</w:t>
      </w:r>
      <w:r w:rsidRPr="00121551">
        <w:rPr>
          <w:sz w:val="24"/>
          <w:szCs w:val="28"/>
        </w:rPr>
        <w:t>апросу №</w:t>
      </w:r>
    </w:p>
    <w:p w14:paraId="008C604E" w14:textId="77777777" w:rsidR="00D63DAA" w:rsidRPr="004C1BD3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i/>
          <w:sz w:val="28"/>
          <w:szCs w:val="28"/>
          <w:vertAlign w:val="superscript"/>
        </w:rPr>
      </w:pP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02BE43" wp14:editId="104A0322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680766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igb85d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66ED52" wp14:editId="41AB1E95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A33D7D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HXnhOt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i/>
          <w:sz w:val="28"/>
          <w:szCs w:val="28"/>
          <w:vertAlign w:val="superscript"/>
        </w:rPr>
        <w:t>(Полное</w:t>
      </w:r>
      <w:r w:rsidRPr="004C1BD3">
        <w:rPr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наименование</w:t>
      </w:r>
      <w:r w:rsidRPr="004C1BD3">
        <w:rPr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юридического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лица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или</w:t>
      </w:r>
      <w:r w:rsidRPr="004C1BD3">
        <w:rPr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Ф.И.О.</w:t>
      </w:r>
      <w:r w:rsidRPr="004C1BD3">
        <w:rPr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(последнее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при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наличии)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частного</w:t>
      </w:r>
      <w:r w:rsidRPr="004C1BD3">
        <w:rPr>
          <w:i/>
          <w:spacing w:val="-2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лица)</w:t>
      </w:r>
    </w:p>
    <w:p w14:paraId="24572E4F" w14:textId="77777777" w:rsidR="00D63DAA" w:rsidRPr="004C1BD3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i/>
          <w:sz w:val="28"/>
          <w:szCs w:val="28"/>
          <w:vertAlign w:val="superscript"/>
        </w:rPr>
      </w:pP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C11205" wp14:editId="75DD3D2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C9F4AC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3TLWk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F09BC" wp14:editId="7BA536C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94F10A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gqhp4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i/>
          <w:sz w:val="28"/>
          <w:szCs w:val="28"/>
          <w:vertAlign w:val="superscript"/>
        </w:rPr>
        <w:t>(Наименование</w:t>
      </w:r>
      <w:r w:rsidRPr="004C1BD3">
        <w:rPr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объекта,</w:t>
      </w:r>
      <w:r w:rsidRPr="004C1BD3">
        <w:rPr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виды</w:t>
      </w:r>
      <w:r w:rsidRPr="004C1BD3">
        <w:rPr>
          <w:i/>
          <w:spacing w:val="-5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работ)</w:t>
      </w:r>
    </w:p>
    <w:p w14:paraId="3F98595A" w14:textId="77777777" w:rsidR="00D63DAA" w:rsidRPr="004C1BD3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i/>
          <w:sz w:val="28"/>
          <w:szCs w:val="28"/>
          <w:vertAlign w:val="superscript"/>
        </w:rPr>
      </w:pP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327291" wp14:editId="0661E03F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632924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20477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E493DF" wp14:editId="2309BAB0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2358DA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xT97tN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C1BD3">
        <w:rPr>
          <w:i/>
          <w:sz w:val="28"/>
          <w:szCs w:val="28"/>
          <w:vertAlign w:val="superscript"/>
        </w:rPr>
        <w:t>(Наименование,</w:t>
      </w:r>
      <w:r w:rsidRPr="004C1BD3">
        <w:rPr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категория,</w:t>
      </w:r>
      <w:r w:rsidRPr="004C1BD3">
        <w:rPr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код</w:t>
      </w:r>
      <w:r w:rsidRPr="004C1BD3">
        <w:rPr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автодороги,</w:t>
      </w:r>
      <w:r w:rsidRPr="004C1BD3">
        <w:rPr>
          <w:i/>
          <w:spacing w:val="-6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место</w:t>
      </w:r>
      <w:r w:rsidRPr="004C1BD3">
        <w:rPr>
          <w:i/>
          <w:spacing w:val="-4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проведения</w:t>
      </w:r>
      <w:r w:rsidRPr="004C1BD3">
        <w:rPr>
          <w:i/>
          <w:spacing w:val="-3"/>
          <w:sz w:val="28"/>
          <w:szCs w:val="28"/>
          <w:vertAlign w:val="superscript"/>
        </w:rPr>
        <w:t xml:space="preserve"> </w:t>
      </w:r>
      <w:r w:rsidRPr="004C1BD3">
        <w:rPr>
          <w:i/>
          <w:sz w:val="28"/>
          <w:szCs w:val="28"/>
          <w:vertAlign w:val="superscript"/>
        </w:rPr>
        <w:t>работ)</w:t>
      </w:r>
    </w:p>
    <w:p w14:paraId="52A8B011" w14:textId="6586339D" w:rsidR="00D63DAA" w:rsidRDefault="00D63DAA" w:rsidP="00D63DAA">
      <w:pPr>
        <w:spacing w:after="0" w:line="230" w:lineRule="auto"/>
        <w:ind w:right="-142"/>
        <w:contextualSpacing/>
        <w:rPr>
          <w:b/>
          <w:sz w:val="28"/>
          <w:szCs w:val="28"/>
        </w:rPr>
      </w:pPr>
      <w:bookmarkStart w:id="43" w:name="_Toc147837416"/>
      <w:bookmarkStart w:id="44" w:name="_Toc148009679"/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76095" w14:textId="77777777" w:rsidR="00D63DAA" w:rsidRDefault="00D63DAA" w:rsidP="00D63DAA">
      <w:pPr>
        <w:spacing w:after="0" w:line="240" w:lineRule="auto"/>
        <w:ind w:right="-142"/>
        <w:contextualSpacing/>
        <w:rPr>
          <w:b/>
          <w:sz w:val="28"/>
          <w:szCs w:val="28"/>
        </w:rPr>
      </w:pPr>
    </w:p>
    <w:bookmarkEnd w:id="43"/>
    <w:bookmarkEnd w:id="44"/>
    <w:p w14:paraId="7AC0F6E3" w14:textId="77777777" w:rsidR="00D63DAA" w:rsidRPr="00980811" w:rsidRDefault="00D63DAA" w:rsidP="00D63DAA">
      <w:pPr>
        <w:spacing w:line="276" w:lineRule="auto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Уполномоченное должностное лицо Администрации</w:t>
      </w:r>
      <w:r w:rsidRPr="00980811">
        <w:rPr>
          <w:bCs/>
          <w:sz w:val="28"/>
          <w:szCs w:val="28"/>
        </w:rPr>
        <w:tab/>
      </w:r>
    </w:p>
    <w:p w14:paraId="57CC5C99" w14:textId="77777777" w:rsidR="00D63DAA" w:rsidRPr="00980811" w:rsidRDefault="00D63DAA" w:rsidP="00D63DAA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bCs/>
          <w:i/>
          <w:sz w:val="28"/>
          <w:szCs w:val="28"/>
          <w:vertAlign w:val="superscript"/>
        </w:rPr>
      </w:pPr>
      <w:r w:rsidRPr="00980811">
        <w:rPr>
          <w:bCs/>
          <w:i/>
          <w:sz w:val="28"/>
          <w:szCs w:val="28"/>
          <w:vertAlign w:val="superscript"/>
        </w:rPr>
        <w:t>Подпись,</w:t>
      </w:r>
      <w:r w:rsidRPr="00980811">
        <w:rPr>
          <w:bCs/>
          <w:i/>
          <w:spacing w:val="-4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(М.П.)</w:t>
      </w:r>
    </w:p>
    <w:p w14:paraId="5609366B" w14:textId="77777777" w:rsidR="00D63DAA" w:rsidRPr="00980811" w:rsidRDefault="00D63DAA" w:rsidP="00D63DAA">
      <w:pPr>
        <w:widowControl w:val="0"/>
        <w:autoSpaceDE w:val="0"/>
        <w:autoSpaceDN w:val="0"/>
        <w:spacing w:after="0" w:line="276" w:lineRule="auto"/>
        <w:jc w:val="center"/>
        <w:rPr>
          <w:bCs/>
          <w:i/>
          <w:sz w:val="28"/>
          <w:szCs w:val="28"/>
          <w:vertAlign w:val="superscript"/>
        </w:rPr>
      </w:pPr>
      <w:r w:rsidRPr="00980811"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4BC256" wp14:editId="406B3343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636689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3TLWk9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980811">
        <w:rPr>
          <w:bCs/>
          <w:i/>
          <w:sz w:val="28"/>
          <w:szCs w:val="28"/>
          <w:vertAlign w:val="superscript"/>
        </w:rPr>
        <w:t>(Фамилия,</w:t>
      </w:r>
      <w:r w:rsidRPr="00980811">
        <w:rPr>
          <w:bCs/>
          <w:i/>
          <w:spacing w:val="-4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имя,</w:t>
      </w:r>
      <w:r w:rsidRPr="00980811">
        <w:rPr>
          <w:bCs/>
          <w:i/>
          <w:spacing w:val="-3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отчество</w:t>
      </w:r>
      <w:r w:rsidRPr="00980811">
        <w:rPr>
          <w:bCs/>
          <w:i/>
          <w:spacing w:val="-2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(при</w:t>
      </w:r>
      <w:r w:rsidRPr="00980811">
        <w:rPr>
          <w:bCs/>
          <w:i/>
          <w:spacing w:val="-3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наличии),</w:t>
      </w:r>
      <w:r w:rsidRPr="00980811">
        <w:rPr>
          <w:bCs/>
          <w:i/>
          <w:spacing w:val="-3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должность)</w:t>
      </w:r>
    </w:p>
    <w:p w14:paraId="3A7982BC" w14:textId="77777777" w:rsidR="00D63DAA" w:rsidRPr="00980811" w:rsidRDefault="00D63DAA" w:rsidP="00D63DAA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«__</w:t>
      </w:r>
      <w:proofErr w:type="gramStart"/>
      <w:r w:rsidRPr="00980811">
        <w:rPr>
          <w:bCs/>
          <w:sz w:val="28"/>
          <w:szCs w:val="28"/>
        </w:rPr>
        <w:t>_»_</w:t>
      </w:r>
      <w:proofErr w:type="gramEnd"/>
      <w:r w:rsidRPr="00980811">
        <w:rPr>
          <w:bCs/>
          <w:sz w:val="28"/>
          <w:szCs w:val="28"/>
        </w:rPr>
        <w:t>_______________г.</w:t>
      </w:r>
    </w:p>
    <w:p w14:paraId="6299344C" w14:textId="77777777" w:rsidR="00D63DAA" w:rsidRPr="00980811" w:rsidRDefault="00D63DAA" w:rsidP="00D63DAA">
      <w:pPr>
        <w:widowControl w:val="0"/>
        <w:autoSpaceDE w:val="0"/>
        <w:autoSpaceDN w:val="0"/>
        <w:spacing w:after="0" w:line="276" w:lineRule="auto"/>
        <w:rPr>
          <w:bCs/>
          <w:sz w:val="28"/>
          <w:szCs w:val="28"/>
        </w:rPr>
      </w:pPr>
    </w:p>
    <w:p w14:paraId="2A7824D2" w14:textId="77777777" w:rsidR="00D63DAA" w:rsidRPr="00980811" w:rsidRDefault="00D63DAA" w:rsidP="00D63DAA">
      <w:pPr>
        <w:spacing w:after="0" w:line="276" w:lineRule="auto"/>
        <w:rPr>
          <w:bCs/>
          <w:sz w:val="28"/>
          <w:szCs w:val="28"/>
        </w:rPr>
      </w:pPr>
      <w:bookmarkStart w:id="45" w:name="_Toc147837417"/>
      <w:bookmarkStart w:id="46" w:name="_Toc148009680"/>
      <w:r w:rsidRPr="00980811">
        <w:rPr>
          <w:bCs/>
          <w:sz w:val="28"/>
          <w:szCs w:val="28"/>
        </w:rPr>
        <w:t>Представитель отдела __________</w:t>
      </w:r>
      <w:bookmarkStart w:id="47" w:name="_Toc147837418"/>
      <w:bookmarkStart w:id="48" w:name="_Toc148009681"/>
      <w:bookmarkEnd w:id="45"/>
      <w:bookmarkEnd w:id="46"/>
      <w:r w:rsidRPr="00980811">
        <w:rPr>
          <w:bCs/>
          <w:sz w:val="28"/>
          <w:szCs w:val="28"/>
        </w:rPr>
        <w:t xml:space="preserve"> Администрации</w:t>
      </w:r>
      <w:bookmarkEnd w:id="47"/>
      <w:bookmarkEnd w:id="48"/>
    </w:p>
    <w:p w14:paraId="5E2964A1" w14:textId="77777777" w:rsidR="00D63DAA" w:rsidRPr="00980811" w:rsidRDefault="00D63DAA" w:rsidP="00D63DAA">
      <w:pPr>
        <w:widowControl w:val="0"/>
        <w:autoSpaceDE w:val="0"/>
        <w:autoSpaceDN w:val="0"/>
        <w:spacing w:after="0" w:line="276" w:lineRule="auto"/>
        <w:rPr>
          <w:bCs/>
          <w:sz w:val="28"/>
          <w:szCs w:val="28"/>
        </w:rPr>
      </w:pPr>
    </w:p>
    <w:p w14:paraId="7506543E" w14:textId="77777777" w:rsidR="00D63DAA" w:rsidRPr="00980811" w:rsidRDefault="00D63DAA" w:rsidP="00D63DAA">
      <w:pPr>
        <w:widowControl w:val="0"/>
        <w:autoSpaceDE w:val="0"/>
        <w:autoSpaceDN w:val="0"/>
        <w:spacing w:after="0" w:line="276" w:lineRule="auto"/>
        <w:rPr>
          <w:bCs/>
          <w:i/>
          <w:sz w:val="28"/>
          <w:szCs w:val="28"/>
          <w:vertAlign w:val="superscript"/>
        </w:rPr>
      </w:pPr>
      <w:r w:rsidRPr="00980811"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9A58E5" wp14:editId="1B5134F1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EB41B4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980811">
        <w:rPr>
          <w:bCs/>
          <w:i/>
          <w:sz w:val="28"/>
          <w:szCs w:val="28"/>
          <w:vertAlign w:val="superscript"/>
        </w:rPr>
        <w:t>(Фамилия,</w:t>
      </w:r>
      <w:r w:rsidRPr="00980811">
        <w:rPr>
          <w:bCs/>
          <w:i/>
          <w:spacing w:val="-4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имя,</w:t>
      </w:r>
      <w:r w:rsidRPr="00980811">
        <w:rPr>
          <w:bCs/>
          <w:i/>
          <w:spacing w:val="-2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отчество</w:t>
      </w:r>
      <w:r w:rsidRPr="00980811">
        <w:rPr>
          <w:bCs/>
          <w:i/>
          <w:spacing w:val="-4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(при</w:t>
      </w:r>
      <w:r w:rsidRPr="00980811">
        <w:rPr>
          <w:bCs/>
          <w:i/>
          <w:spacing w:val="-3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наличии),</w:t>
      </w:r>
      <w:r w:rsidRPr="00980811">
        <w:rPr>
          <w:bCs/>
          <w:i/>
          <w:spacing w:val="-3"/>
          <w:sz w:val="28"/>
          <w:szCs w:val="28"/>
          <w:vertAlign w:val="superscript"/>
        </w:rPr>
        <w:t xml:space="preserve"> </w:t>
      </w:r>
      <w:r w:rsidRPr="00980811">
        <w:rPr>
          <w:bCs/>
          <w:i/>
          <w:sz w:val="28"/>
          <w:szCs w:val="28"/>
          <w:vertAlign w:val="superscript"/>
        </w:rPr>
        <w:t>должность)</w:t>
      </w:r>
    </w:p>
    <w:p w14:paraId="0EDAD3F9" w14:textId="77777777" w:rsidR="00D63DAA" w:rsidRPr="00980811" w:rsidRDefault="00D63DAA" w:rsidP="00D63DA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«__</w:t>
      </w:r>
      <w:proofErr w:type="gramStart"/>
      <w:r w:rsidRPr="00980811">
        <w:rPr>
          <w:bCs/>
          <w:sz w:val="28"/>
          <w:szCs w:val="28"/>
        </w:rPr>
        <w:t>_»_</w:t>
      </w:r>
      <w:proofErr w:type="gramEnd"/>
      <w:r w:rsidRPr="00980811">
        <w:rPr>
          <w:bCs/>
          <w:sz w:val="28"/>
          <w:szCs w:val="28"/>
        </w:rPr>
        <w:t>_______________г.</w:t>
      </w:r>
    </w:p>
    <w:p w14:paraId="5A48F357" w14:textId="77777777" w:rsidR="00D63DAA" w:rsidRPr="00980811" w:rsidRDefault="00D63DAA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367BF919" w14:textId="77777777" w:rsidR="002D323A" w:rsidRPr="00E265A2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4"/>
        </w:rPr>
      </w:pPr>
    </w:p>
    <w:p w14:paraId="061405E4" w14:textId="77777777" w:rsidR="00B235A3" w:rsidRPr="00E265A2" w:rsidRDefault="00B235A3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4"/>
        </w:rPr>
      </w:pPr>
    </w:p>
    <w:p w14:paraId="39312CDC" w14:textId="77777777" w:rsidR="00B235A3" w:rsidRPr="00E265A2" w:rsidRDefault="00B235A3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4"/>
        </w:rPr>
      </w:pPr>
    </w:p>
    <w:p w14:paraId="30AF764D" w14:textId="25643118" w:rsidR="002D323A" w:rsidRDefault="002D323A" w:rsidP="002D323A">
      <w:pPr>
        <w:pStyle w:val="20"/>
        <w:spacing w:after="0" w:line="276" w:lineRule="auto"/>
        <w:ind w:firstLine="708"/>
        <w:jc w:val="center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2 к настоящему</w:t>
      </w:r>
    </w:p>
    <w:p w14:paraId="565A2603" w14:textId="77777777" w:rsidR="002D323A" w:rsidRPr="00D63DAA" w:rsidRDefault="002D323A" w:rsidP="002D323A">
      <w:pPr>
        <w:pStyle w:val="a0"/>
        <w:spacing w:after="0"/>
      </w:pPr>
      <w:r>
        <w:t xml:space="preserve">                                                                                    Административному регламенту</w:t>
      </w:r>
    </w:p>
    <w:p w14:paraId="219E3F8B" w14:textId="6876F403" w:rsidR="002D323A" w:rsidRPr="002D323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8"/>
          <w:szCs w:val="28"/>
        </w:rPr>
      </w:pPr>
      <w:r w:rsidRPr="002D323A">
        <w:rPr>
          <w:rFonts w:eastAsiaTheme="majorEastAsia"/>
          <w:bCs/>
          <w:sz w:val="28"/>
          <w:szCs w:val="28"/>
        </w:rPr>
        <w:t xml:space="preserve">Форма решения о предоставлении муниципальной услуги </w:t>
      </w:r>
    </w:p>
    <w:p w14:paraId="4EF88559" w14:textId="77777777" w:rsidR="002D323A" w:rsidRPr="002D323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rFonts w:eastAsiaTheme="majorEastAsia"/>
          <w:bCs/>
          <w:sz w:val="28"/>
          <w:szCs w:val="28"/>
        </w:rPr>
      </w:pPr>
      <w:r w:rsidRPr="002D323A">
        <w:rPr>
          <w:rFonts w:eastAsiaTheme="majorEastAsia"/>
          <w:bCs/>
          <w:sz w:val="28"/>
          <w:szCs w:val="28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области». </w:t>
      </w:r>
    </w:p>
    <w:p w14:paraId="1BA7CE8B" w14:textId="77777777" w:rsidR="002D323A" w:rsidRDefault="002D323A" w:rsidP="002D323A">
      <w:pPr>
        <w:spacing w:after="0" w:line="276" w:lineRule="auto"/>
        <w:contextualSpacing/>
        <w:jc w:val="center"/>
        <w:rPr>
          <w:b/>
          <w:sz w:val="24"/>
        </w:rPr>
      </w:pPr>
    </w:p>
    <w:p w14:paraId="54C321D6" w14:textId="69BD3BB0" w:rsidR="002D323A" w:rsidRPr="00980811" w:rsidRDefault="002D323A" w:rsidP="002D323A">
      <w:pPr>
        <w:spacing w:after="0" w:line="276" w:lineRule="auto"/>
        <w:contextualSpacing/>
        <w:jc w:val="center"/>
        <w:rPr>
          <w:bCs/>
          <w:sz w:val="24"/>
        </w:rPr>
      </w:pPr>
      <w:r w:rsidRPr="00980811">
        <w:rPr>
          <w:bCs/>
          <w:sz w:val="24"/>
        </w:rPr>
        <w:t xml:space="preserve">ДОГОВОР № _________ </w:t>
      </w:r>
      <w:r w:rsidRPr="00980811">
        <w:rPr>
          <w:bCs/>
          <w:sz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 Московской области</w:t>
      </w:r>
    </w:p>
    <w:p w14:paraId="5CF5F4DE" w14:textId="77777777" w:rsidR="002D323A" w:rsidRPr="00980811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bCs/>
          <w:sz w:val="24"/>
        </w:rPr>
      </w:pPr>
    </w:p>
    <w:p w14:paraId="62BFD897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AC5AFA">
        <w:rPr>
          <w:sz w:val="24"/>
        </w:rPr>
        <w:t>Автомобильная дорога___________________________________________________</w:t>
      </w:r>
    </w:p>
    <w:p w14:paraId="74E500EE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AC5AFA">
        <w:rPr>
          <w:sz w:val="24"/>
          <w:vertAlign w:val="superscript"/>
        </w:rPr>
        <w:t>(наименование автомобильной дороги, участок, км + ПК)</w:t>
      </w:r>
    </w:p>
    <w:p w14:paraId="10618FC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</w:p>
    <w:p w14:paraId="09D51BDC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AC5AFA">
        <w:rPr>
          <w:sz w:val="24"/>
        </w:rPr>
        <w:t>______________________________________________ «___</w:t>
      </w:r>
      <w:proofErr w:type="gramStart"/>
      <w:r w:rsidRPr="00AC5AFA">
        <w:rPr>
          <w:sz w:val="24"/>
        </w:rPr>
        <w:t>_»_</w:t>
      </w:r>
      <w:proofErr w:type="gramEnd"/>
      <w:r w:rsidRPr="00AC5AFA">
        <w:rPr>
          <w:sz w:val="24"/>
        </w:rPr>
        <w:t>________________г.</w:t>
      </w:r>
    </w:p>
    <w:p w14:paraId="4F9A8F9A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sz w:val="24"/>
          <w:vertAlign w:val="superscript"/>
        </w:rPr>
      </w:pPr>
      <w:r w:rsidRPr="00AC5AFA">
        <w:rPr>
          <w:sz w:val="24"/>
          <w:vertAlign w:val="superscript"/>
        </w:rPr>
        <w:t>(наименование городского округа)</w:t>
      </w:r>
    </w:p>
    <w:p w14:paraId="7783E82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AC5AFA">
        <w:rPr>
          <w:sz w:val="24"/>
        </w:rPr>
        <w:tab/>
      </w:r>
    </w:p>
    <w:p w14:paraId="1A6D0405" w14:textId="296F781D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AC5AFA">
        <w:rPr>
          <w:sz w:val="24"/>
        </w:rPr>
        <w:tab/>
        <w:t>Администрация</w:t>
      </w:r>
      <w:r>
        <w:rPr>
          <w:sz w:val="24"/>
        </w:rPr>
        <w:t xml:space="preserve"> Павлово-Посадского </w:t>
      </w:r>
      <w:r w:rsidRPr="00AC5AFA">
        <w:rPr>
          <w:sz w:val="24"/>
        </w:rPr>
        <w:t xml:space="preserve">городского округа </w:t>
      </w:r>
      <w:r>
        <w:rPr>
          <w:sz w:val="24"/>
        </w:rPr>
        <w:t>Московской области</w:t>
      </w:r>
      <w:r w:rsidRPr="00AC5AFA">
        <w:rPr>
          <w:sz w:val="24"/>
        </w:rPr>
        <w:t xml:space="preserve">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14:paraId="633FF8F9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AC5AFA">
        <w:rPr>
          <w:sz w:val="24"/>
        </w:rPr>
        <w:tab/>
        <w:t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283F5B6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14:paraId="21A223F6" w14:textId="77777777" w:rsidR="002D323A" w:rsidRPr="00AC5AFA" w:rsidRDefault="002D323A" w:rsidP="002D323A">
      <w:pPr>
        <w:pStyle w:val="af2"/>
        <w:numPr>
          <w:ilvl w:val="0"/>
          <w:numId w:val="8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_Toc148009682"/>
      <w:bookmarkStart w:id="50" w:name="_Toc148010290"/>
      <w:bookmarkStart w:id="51" w:name="_Toc148011239"/>
      <w:bookmarkStart w:id="52" w:name="_Toc148011900"/>
      <w:r w:rsidRPr="00AC5AFA">
        <w:rPr>
          <w:rFonts w:ascii="Times New Roman" w:hAnsi="Times New Roman" w:cs="Times New Roman"/>
          <w:b/>
          <w:sz w:val="24"/>
          <w:szCs w:val="24"/>
        </w:rPr>
        <w:lastRenderedPageBreak/>
        <w:t>Предмет договора</w:t>
      </w:r>
      <w:bookmarkEnd w:id="49"/>
      <w:bookmarkEnd w:id="50"/>
      <w:bookmarkEnd w:id="51"/>
      <w:bookmarkEnd w:id="52"/>
    </w:p>
    <w:p w14:paraId="644A47EA" w14:textId="77777777" w:rsidR="002D323A" w:rsidRPr="00AC5AFA" w:rsidRDefault="002D323A" w:rsidP="002D323A">
      <w:pPr>
        <w:pStyle w:val="af2"/>
        <w:widowControl w:val="0"/>
        <w:numPr>
          <w:ilvl w:val="1"/>
          <w:numId w:val="7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AFA">
        <w:rPr>
          <w:rFonts w:ascii="Times New Roman" w:hAnsi="Times New Roman" w:cs="Times New Roman"/>
          <w:sz w:val="24"/>
          <w:szCs w:val="24"/>
        </w:rPr>
        <w:t>По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настоящему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договору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Сторона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1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предоставляет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право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Стороне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2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осуществить</w:t>
      </w:r>
      <w:r w:rsidRPr="00AC5A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прокладку</w:t>
      </w:r>
      <w:r w:rsidRPr="00AC5AF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или</w:t>
      </w:r>
      <w:r w:rsidRPr="00AC5AFA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переустройство</w:t>
      </w:r>
      <w:r w:rsidRPr="00AC5AFA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инженерных</w:t>
      </w:r>
      <w:r w:rsidRPr="00AC5AFA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коммуникаций</w:t>
      </w:r>
      <w:r w:rsidRPr="00AC5AFA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–</w:t>
      </w:r>
      <w:r w:rsidRPr="00AC5AFA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(__________________)</w:t>
      </w:r>
      <w:r w:rsidRPr="00AC5AF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(далее</w:t>
      </w:r>
      <w:r w:rsidRPr="00AC5AFA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–</w:t>
      </w:r>
      <w:r w:rsidRPr="00AC5AFA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AC5AF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значения (далее</w:t>
      </w:r>
      <w:r w:rsidRPr="00AC5A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–</w:t>
      </w:r>
      <w:r w:rsidRPr="00AC5AF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автомобильная</w:t>
      </w:r>
      <w:r w:rsidRPr="00AC5AF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дорога)</w:t>
      </w:r>
      <w:r w:rsidRPr="00AC5A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AC5A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возможный</w:t>
      </w:r>
      <w:r w:rsidRPr="00AC5A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перенос</w:t>
      </w:r>
      <w:r w:rsidRPr="00AC5A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5AFA">
        <w:rPr>
          <w:rFonts w:ascii="Times New Roman" w:hAnsi="Times New Roman" w:cs="Times New Roman"/>
          <w:sz w:val="24"/>
          <w:szCs w:val="24"/>
        </w:rPr>
        <w:t>Объекта.</w:t>
      </w:r>
    </w:p>
    <w:p w14:paraId="10B5DB04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2B9FD75C" w14:textId="77777777" w:rsidR="002D323A" w:rsidRPr="00AC5AFA" w:rsidRDefault="002D323A" w:rsidP="002D323A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AC5AFA">
        <w:rPr>
          <w:sz w:val="24"/>
        </w:rPr>
        <w:br/>
        <w:t>в настоящем Договоре.</w:t>
      </w:r>
    </w:p>
    <w:p w14:paraId="2E15B306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AC5AFA">
        <w:rPr>
          <w:sz w:val="24"/>
        </w:rPr>
        <w:br/>
        <w:t>Место планируемого размещения Объекта приведено в Приложении к Договору.</w:t>
      </w:r>
    </w:p>
    <w:p w14:paraId="1181B56A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38195AE1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3FC04C7E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4F43670C" w14:textId="77777777" w:rsidR="002D323A" w:rsidRPr="00AC5AFA" w:rsidRDefault="002D323A" w:rsidP="002D323A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1.8. В случае необходимости при реконструкции, капитальном ремонте </w:t>
      </w:r>
      <w:r w:rsidRPr="00AC5AFA">
        <w:rPr>
          <w:sz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14:paraId="67D5191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14:paraId="752F759E" w14:textId="77777777" w:rsidR="002D323A" w:rsidRPr="00AC5AFA" w:rsidRDefault="002D323A" w:rsidP="002D323A">
      <w:pPr>
        <w:pStyle w:val="af2"/>
        <w:numPr>
          <w:ilvl w:val="0"/>
          <w:numId w:val="8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3" w:name="_Toc148009683"/>
      <w:bookmarkStart w:id="54" w:name="_Toc148010291"/>
      <w:bookmarkStart w:id="55" w:name="_Toc148011240"/>
      <w:bookmarkStart w:id="56" w:name="_Toc148011901"/>
      <w:r w:rsidRPr="00AC5AFA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53"/>
      <w:bookmarkEnd w:id="54"/>
      <w:bookmarkEnd w:id="55"/>
      <w:bookmarkEnd w:id="56"/>
    </w:p>
    <w:p w14:paraId="38C0237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 Сторона 2 обязана:</w:t>
      </w:r>
    </w:p>
    <w:p w14:paraId="3E1C4F09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5F10F3D2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2.1.2. получить экспертное заключение органа государственного строительного надзора в </w:t>
      </w:r>
      <w:r w:rsidRPr="00AC5AFA">
        <w:rPr>
          <w:sz w:val="24"/>
        </w:rPr>
        <w:lastRenderedPageBreak/>
        <w:t>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28669A2E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033596DB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39E8EF41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382F641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0D1F77D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0B44158C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4DFB4B1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3C7B8F49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6B34C1A1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61F51CB8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2.1.12. при выполнении работ по прокладке или переустройству Объектов </w:t>
      </w:r>
      <w:r w:rsidRPr="00AC5AFA">
        <w:rPr>
          <w:sz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135BB9F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2.1.13. при выполнении работ по прокладке или переустройству Объектов, </w:t>
      </w:r>
      <w:r w:rsidRPr="00AC5AFA">
        <w:rPr>
          <w:sz w:val="24"/>
        </w:rPr>
        <w:br/>
        <w:t>не указанных в технических условиях, руководствоваться ГОСТ Р 50597-2017;</w:t>
      </w:r>
    </w:p>
    <w:p w14:paraId="40F989D3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402948BB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2.1.15. заключить соглашение на установление публичного сервитута </w:t>
      </w:r>
      <w:r w:rsidRPr="00AC5AFA">
        <w:rPr>
          <w:sz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0AD8090D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1CDFE668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</w:t>
      </w:r>
      <w:r w:rsidRPr="00AC5AFA">
        <w:rPr>
          <w:sz w:val="24"/>
        </w:rPr>
        <w:lastRenderedPageBreak/>
        <w:t>уведомить Сторону 1.</w:t>
      </w:r>
    </w:p>
    <w:p w14:paraId="5496DD7A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2.2. Сторона 1 обязана:</w:t>
      </w:r>
    </w:p>
    <w:p w14:paraId="3ABB65EA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2.2.1. разработать и выдать Стороне 2 Технические требования </w:t>
      </w:r>
      <w:r w:rsidRPr="00AC5AFA">
        <w:rPr>
          <w:sz w:val="24"/>
        </w:rPr>
        <w:br/>
        <w:t>и условия на выполнение работ по прокладке или переустройству инженерных коммуникаций;</w:t>
      </w:r>
    </w:p>
    <w:p w14:paraId="42419E9F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2.2.2. согласовать разработанную проектно-сметную документацию </w:t>
      </w:r>
      <w:r w:rsidRPr="00AC5AFA">
        <w:rPr>
          <w:sz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14:paraId="6A6F00B7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3F7B6D35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2.2.4. принимать меры по устранению Стороной 2 недостатков, связанных </w:t>
      </w:r>
      <w:r w:rsidRPr="00AC5AFA">
        <w:rPr>
          <w:sz w:val="24"/>
        </w:rPr>
        <w:br/>
        <w:t xml:space="preserve">с несоблюдением Технических условий и требований проектной документации </w:t>
      </w:r>
      <w:r w:rsidRPr="00AC5AFA">
        <w:rPr>
          <w:sz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7D19665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5277FA83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14:paraId="5FD24470" w14:textId="77777777" w:rsidR="002D323A" w:rsidRPr="00AC5AFA" w:rsidRDefault="002D323A" w:rsidP="002D323A">
      <w:pPr>
        <w:pStyle w:val="af2"/>
        <w:numPr>
          <w:ilvl w:val="0"/>
          <w:numId w:val="8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7" w:name="_Toc148009684"/>
      <w:bookmarkStart w:id="58" w:name="_Toc148010292"/>
      <w:bookmarkStart w:id="59" w:name="_Toc148011241"/>
      <w:bookmarkStart w:id="60" w:name="_Toc148011902"/>
      <w:r w:rsidRPr="00AC5AFA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57"/>
      <w:bookmarkEnd w:id="58"/>
      <w:bookmarkEnd w:id="59"/>
      <w:bookmarkEnd w:id="60"/>
    </w:p>
    <w:p w14:paraId="20985627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3.1.1. В соответствии с положениями статей 19 и 25 Федерального закона </w:t>
      </w:r>
      <w:r w:rsidRPr="00AC5AFA">
        <w:rPr>
          <w:sz w:val="24"/>
        </w:rPr>
        <w:br/>
        <w:t xml:space="preserve">от 08.11.2007 № 257-ФЗ «Об автомобильных дорогах и о дорожной деятельности </w:t>
      </w:r>
      <w:r w:rsidRPr="00AC5AFA">
        <w:rPr>
          <w:sz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0F2DEB5D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6FAB166A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1187D33A" w14:textId="77777777" w:rsidR="002D323A" w:rsidRPr="00AC5AFA" w:rsidRDefault="002D323A" w:rsidP="002D323A">
      <w:pPr>
        <w:spacing w:after="0" w:line="274" w:lineRule="auto"/>
        <w:contextualSpacing/>
        <w:rPr>
          <w:sz w:val="24"/>
        </w:rPr>
      </w:pPr>
    </w:p>
    <w:p w14:paraId="22BF0F25" w14:textId="77777777" w:rsidR="002D323A" w:rsidRPr="00AC5AFA" w:rsidRDefault="002D323A" w:rsidP="002D323A">
      <w:pPr>
        <w:pStyle w:val="af2"/>
        <w:numPr>
          <w:ilvl w:val="0"/>
          <w:numId w:val="10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1" w:name="_Toc148009685"/>
      <w:bookmarkStart w:id="62" w:name="_Toc148010293"/>
      <w:bookmarkStart w:id="63" w:name="_Toc148011242"/>
      <w:bookmarkStart w:id="64" w:name="_Toc148011903"/>
      <w:r w:rsidRPr="00AC5AF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61"/>
      <w:bookmarkEnd w:id="62"/>
      <w:bookmarkEnd w:id="63"/>
      <w:bookmarkEnd w:id="64"/>
    </w:p>
    <w:p w14:paraId="16B4C55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14:paraId="3002D48D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77A0DF10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4.1.3. Нарушение настоящего Договора одной из Сторон путем неисполнения </w:t>
      </w:r>
      <w:r w:rsidRPr="00AC5AFA">
        <w:rPr>
          <w:sz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719A71B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4.1.4. 3а неисполнение или ненадлежащее исполнение обязательств </w:t>
      </w:r>
      <w:r w:rsidRPr="00AC5AFA">
        <w:rPr>
          <w:sz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4D090133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b/>
          <w:sz w:val="24"/>
        </w:rPr>
      </w:pPr>
    </w:p>
    <w:p w14:paraId="6D7FD046" w14:textId="77777777" w:rsidR="002D323A" w:rsidRPr="00AC5AFA" w:rsidRDefault="002D323A" w:rsidP="002D323A">
      <w:pPr>
        <w:pStyle w:val="af2"/>
        <w:numPr>
          <w:ilvl w:val="0"/>
          <w:numId w:val="9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5" w:name="_Toc148009686"/>
      <w:bookmarkStart w:id="66" w:name="_Toc148010294"/>
      <w:bookmarkStart w:id="67" w:name="_Toc148011243"/>
      <w:bookmarkStart w:id="68" w:name="_Toc148011904"/>
      <w:r w:rsidRPr="00AC5AFA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65"/>
      <w:bookmarkEnd w:id="66"/>
      <w:bookmarkEnd w:id="67"/>
      <w:bookmarkEnd w:id="68"/>
    </w:p>
    <w:p w14:paraId="5B6609F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5.1.1. Настоящий Договор вступает в силу с момента его подписания сторонами и </w:t>
      </w:r>
      <w:r w:rsidRPr="00AC5AFA">
        <w:rPr>
          <w:sz w:val="24"/>
        </w:rPr>
        <w:lastRenderedPageBreak/>
        <w:t>действует на протяжении срока службы Объекта.</w:t>
      </w:r>
    </w:p>
    <w:p w14:paraId="7498F802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14:paraId="2B6F562B" w14:textId="77777777" w:rsidR="002D323A" w:rsidRPr="00AC5AFA" w:rsidRDefault="002D323A" w:rsidP="002D323A">
      <w:pPr>
        <w:pStyle w:val="af2"/>
        <w:numPr>
          <w:ilvl w:val="0"/>
          <w:numId w:val="9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9" w:name="_Toc148009687"/>
      <w:bookmarkStart w:id="70" w:name="_Toc148010295"/>
      <w:bookmarkStart w:id="71" w:name="_Toc148011244"/>
      <w:bookmarkStart w:id="72" w:name="_Toc148011905"/>
      <w:r w:rsidRPr="00AC5AFA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69"/>
      <w:bookmarkEnd w:id="70"/>
      <w:bookmarkEnd w:id="71"/>
      <w:bookmarkEnd w:id="72"/>
    </w:p>
    <w:p w14:paraId="694989C2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6.1.1. Настоящий Договор составлен в 2-х (двух) экземплярах, имеющих равную юридическую силу.</w:t>
      </w:r>
    </w:p>
    <w:p w14:paraId="4536C50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61314015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39745BB7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6.1.4. Договор может быть расторгнут по взаимному согласованию Сторон.</w:t>
      </w:r>
    </w:p>
    <w:p w14:paraId="3FEF5F83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 xml:space="preserve">6.1.5. При расторжении данного Договора – Объект подлежит демонтажу </w:t>
      </w:r>
      <w:r w:rsidRPr="00AC5AFA">
        <w:rPr>
          <w:sz w:val="24"/>
        </w:rPr>
        <w:br/>
        <w:t>с восстановлением благоустройства территории за счет Стороны 2.</w:t>
      </w:r>
    </w:p>
    <w:p w14:paraId="5D2FEADF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1252556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7BA291C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26BF5ED4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6.1.9. Приложения к настоящему Договору:</w:t>
      </w:r>
    </w:p>
    <w:p w14:paraId="16A5B546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AC5AFA">
        <w:rPr>
          <w:sz w:val="24"/>
        </w:rPr>
        <w:t>6.1.9.1. Ситуационный план с привязкой к автомобильной дороге в 1 экз. на ____ л.</w:t>
      </w:r>
    </w:p>
    <w:p w14:paraId="6E27F221" w14:textId="77777777" w:rsidR="002D323A" w:rsidRPr="00AC5AFA" w:rsidRDefault="002D323A" w:rsidP="002D323A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b/>
          <w:sz w:val="24"/>
        </w:rPr>
      </w:pPr>
    </w:p>
    <w:p w14:paraId="0D80C292" w14:textId="77777777" w:rsidR="002D323A" w:rsidRPr="00AC5AFA" w:rsidRDefault="002D323A" w:rsidP="002D323A">
      <w:pPr>
        <w:pStyle w:val="af2"/>
        <w:numPr>
          <w:ilvl w:val="0"/>
          <w:numId w:val="9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3" w:name="_Toc148009688"/>
      <w:bookmarkStart w:id="74" w:name="_Toc148010296"/>
      <w:bookmarkStart w:id="75" w:name="_Toc148011245"/>
      <w:bookmarkStart w:id="76" w:name="_Toc148011906"/>
      <w:r w:rsidRPr="00AC5AFA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73"/>
      <w:bookmarkEnd w:id="74"/>
      <w:bookmarkEnd w:id="75"/>
      <w:bookmarkEnd w:id="76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2D323A" w:rsidRPr="00AC5AFA" w14:paraId="146E151B" w14:textId="77777777" w:rsidTr="003B74E8">
        <w:trPr>
          <w:trHeight w:val="228"/>
        </w:trPr>
        <w:tc>
          <w:tcPr>
            <w:tcW w:w="5039" w:type="dxa"/>
            <w:gridSpan w:val="2"/>
          </w:tcPr>
          <w:p w14:paraId="1FB501C7" w14:textId="77777777" w:rsidR="002D323A" w:rsidRPr="00AC5AFA" w:rsidRDefault="002D323A" w:rsidP="003B74E8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AC5AFA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14:paraId="7E12059B" w14:textId="77777777" w:rsidR="002D323A" w:rsidRPr="00AC5AFA" w:rsidRDefault="002D323A" w:rsidP="003B74E8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AC5AFA">
              <w:rPr>
                <w:b/>
                <w:sz w:val="24"/>
                <w:szCs w:val="24"/>
              </w:rPr>
              <w:t>Сторона 2</w:t>
            </w:r>
          </w:p>
        </w:tc>
      </w:tr>
      <w:tr w:rsidR="002D323A" w:rsidRPr="00AC5AFA" w14:paraId="6AB95100" w14:textId="77777777" w:rsidTr="003B74E8">
        <w:trPr>
          <w:trHeight w:val="411"/>
        </w:trPr>
        <w:tc>
          <w:tcPr>
            <w:tcW w:w="4943" w:type="dxa"/>
          </w:tcPr>
          <w:p w14:paraId="5E2C61C8" w14:textId="77777777" w:rsidR="002D323A" w:rsidRPr="00AC5AFA" w:rsidRDefault="002D323A" w:rsidP="003B74E8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  <w:u w:val="single"/>
              </w:rPr>
              <w:t xml:space="preserve"> </w:t>
            </w:r>
            <w:r w:rsidRPr="00AC5AFA">
              <w:rPr>
                <w:sz w:val="24"/>
                <w:szCs w:val="24"/>
                <w:u w:val="single"/>
              </w:rPr>
              <w:tab/>
            </w:r>
            <w:r w:rsidRPr="00AC5AFA">
              <w:rPr>
                <w:sz w:val="24"/>
                <w:szCs w:val="24"/>
              </w:rPr>
              <w:t>(</w:t>
            </w:r>
            <w:r w:rsidRPr="00AC5AFA">
              <w:rPr>
                <w:sz w:val="24"/>
                <w:szCs w:val="24"/>
                <w:u w:val="single"/>
              </w:rPr>
              <w:tab/>
            </w:r>
            <w:r w:rsidRPr="00AC5AFA">
              <w:rPr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</w:tcPr>
          <w:p w14:paraId="67B01F9A" w14:textId="77777777" w:rsidR="002D323A" w:rsidRPr="00AC5AFA" w:rsidRDefault="002D323A" w:rsidP="003B74E8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  <w:u w:val="single"/>
              </w:rPr>
              <w:t xml:space="preserve"> </w:t>
            </w:r>
            <w:r w:rsidRPr="00AC5AFA">
              <w:rPr>
                <w:sz w:val="24"/>
                <w:szCs w:val="24"/>
                <w:u w:val="single"/>
              </w:rPr>
              <w:tab/>
            </w:r>
            <w:r w:rsidRPr="00AC5AFA">
              <w:rPr>
                <w:sz w:val="24"/>
                <w:szCs w:val="24"/>
              </w:rPr>
              <w:t>(</w:t>
            </w:r>
            <w:r w:rsidRPr="00AC5AFA">
              <w:rPr>
                <w:b/>
                <w:sz w:val="24"/>
                <w:szCs w:val="24"/>
              </w:rPr>
              <w:t>_____________</w:t>
            </w:r>
            <w:r w:rsidRPr="00AC5AFA">
              <w:rPr>
                <w:sz w:val="24"/>
                <w:szCs w:val="24"/>
              </w:rPr>
              <w:t>)</w:t>
            </w:r>
          </w:p>
        </w:tc>
      </w:tr>
      <w:tr w:rsidR="002D323A" w:rsidRPr="00AC5AFA" w14:paraId="78041CDA" w14:textId="77777777" w:rsidTr="003B74E8">
        <w:trPr>
          <w:trHeight w:val="268"/>
        </w:trPr>
        <w:tc>
          <w:tcPr>
            <w:tcW w:w="4943" w:type="dxa"/>
          </w:tcPr>
          <w:p w14:paraId="62656914" w14:textId="77777777" w:rsidR="002D323A" w:rsidRPr="00AC5AFA" w:rsidRDefault="002D323A" w:rsidP="003B74E8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</w:rPr>
              <w:t>«__»</w:t>
            </w:r>
            <w:r w:rsidRPr="00AC5AFA">
              <w:rPr>
                <w:sz w:val="24"/>
                <w:szCs w:val="24"/>
                <w:u w:val="single"/>
              </w:rPr>
              <w:tab/>
            </w:r>
            <w:r w:rsidRPr="00AC5AFA">
              <w:rPr>
                <w:spacing w:val="-1"/>
                <w:sz w:val="24"/>
                <w:szCs w:val="24"/>
              </w:rPr>
              <w:t xml:space="preserve"> </w:t>
            </w:r>
            <w:r w:rsidRPr="00AC5AFA">
              <w:rPr>
                <w:sz w:val="24"/>
                <w:szCs w:val="24"/>
              </w:rPr>
              <w:t>г.</w:t>
            </w:r>
          </w:p>
          <w:p w14:paraId="677D1CAC" w14:textId="77777777" w:rsidR="002D323A" w:rsidRPr="00AC5AFA" w:rsidRDefault="002D323A" w:rsidP="003B74E8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</w:tcPr>
          <w:p w14:paraId="45C1EEB7" w14:textId="77777777" w:rsidR="002D323A" w:rsidRPr="00AC5AFA" w:rsidRDefault="002D323A" w:rsidP="003B74E8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</w:rPr>
              <w:t>«__»</w:t>
            </w:r>
            <w:r w:rsidRPr="00AC5AFA">
              <w:rPr>
                <w:sz w:val="24"/>
                <w:szCs w:val="24"/>
                <w:u w:val="single"/>
              </w:rPr>
              <w:tab/>
            </w:r>
            <w:r w:rsidRPr="00AC5AFA">
              <w:rPr>
                <w:sz w:val="24"/>
                <w:szCs w:val="24"/>
              </w:rPr>
              <w:t>г.</w:t>
            </w:r>
          </w:p>
          <w:p w14:paraId="3BEFC277" w14:textId="77777777" w:rsidR="002D323A" w:rsidRPr="00AC5AFA" w:rsidRDefault="002D323A" w:rsidP="003B74E8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AC5AFA">
              <w:rPr>
                <w:sz w:val="24"/>
                <w:szCs w:val="24"/>
              </w:rPr>
              <w:t>М.П.</w:t>
            </w:r>
          </w:p>
        </w:tc>
      </w:tr>
    </w:tbl>
    <w:p w14:paraId="50D3DE4A" w14:textId="77777777" w:rsidR="002D323A" w:rsidRPr="00AC5AFA" w:rsidRDefault="002D323A" w:rsidP="002D323A">
      <w:pPr>
        <w:pStyle w:val="1"/>
        <w:spacing w:before="0"/>
        <w:contextualSpacing/>
        <w:rPr>
          <w:rFonts w:cs="Times New Roman"/>
          <w:sz w:val="24"/>
          <w:szCs w:val="24"/>
        </w:rPr>
      </w:pPr>
    </w:p>
    <w:p w14:paraId="168FC881" w14:textId="2EDC24E5" w:rsidR="004327CE" w:rsidRPr="004327CE" w:rsidRDefault="004327CE" w:rsidP="004327CE">
      <w:pPr>
        <w:pStyle w:val="20"/>
        <w:spacing w:after="0" w:line="276" w:lineRule="auto"/>
        <w:ind w:firstLine="708"/>
        <w:jc w:val="right"/>
      </w:pPr>
      <w:r>
        <w:rPr>
          <w:rFonts w:cs="Times New Roman"/>
          <w:b w:val="0"/>
          <w:bCs w:val="0"/>
          <w:sz w:val="28"/>
          <w:szCs w:val="28"/>
        </w:rPr>
        <w:t xml:space="preserve">                                           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3 к настоящему</w:t>
      </w:r>
      <w:r>
        <w:t xml:space="preserve">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4E479675" w14:textId="77777777" w:rsidR="004327CE" w:rsidRDefault="004327CE" w:rsidP="004327CE">
      <w:pPr>
        <w:pStyle w:val="20"/>
        <w:spacing w:after="0" w:line="276" w:lineRule="auto"/>
        <w:contextualSpacing/>
        <w:jc w:val="center"/>
        <w:rPr>
          <w:rFonts w:cs="Times New Roman"/>
          <w:b w:val="0"/>
          <w:bCs w:val="0"/>
          <w:sz w:val="28"/>
          <w:szCs w:val="28"/>
        </w:rPr>
      </w:pPr>
    </w:p>
    <w:p w14:paraId="57A04875" w14:textId="250BBC68" w:rsidR="004327CE" w:rsidRPr="004327CE" w:rsidRDefault="004327CE" w:rsidP="004327CE">
      <w:pPr>
        <w:pStyle w:val="20"/>
        <w:spacing w:line="276" w:lineRule="auto"/>
        <w:contextualSpacing/>
        <w:jc w:val="center"/>
        <w:rPr>
          <w:rFonts w:cs="Times New Roman"/>
          <w:b w:val="0"/>
          <w:bCs w:val="0"/>
          <w:sz w:val="28"/>
          <w:szCs w:val="28"/>
        </w:rPr>
      </w:pPr>
      <w:r w:rsidRPr="004327CE">
        <w:rPr>
          <w:rFonts w:cs="Times New Roman"/>
          <w:b w:val="0"/>
          <w:bCs w:val="0"/>
          <w:sz w:val="28"/>
          <w:szCs w:val="28"/>
        </w:rPr>
        <w:t xml:space="preserve">Форма решения о предоставлении муниципальной услуги </w:t>
      </w:r>
    </w:p>
    <w:p w14:paraId="3B089D60" w14:textId="77777777" w:rsidR="004327CE" w:rsidRPr="00467BDD" w:rsidRDefault="004327CE" w:rsidP="004327CE">
      <w:pPr>
        <w:pStyle w:val="20"/>
        <w:spacing w:before="0" w:line="276" w:lineRule="auto"/>
        <w:contextualSpacing/>
        <w:rPr>
          <w:rFonts w:cs="Times New Roman"/>
          <w:bCs w:val="0"/>
          <w:sz w:val="24"/>
          <w:szCs w:val="24"/>
        </w:rPr>
      </w:pPr>
      <w:r w:rsidRPr="004327CE">
        <w:rPr>
          <w:rFonts w:cs="Times New Roman"/>
          <w:b w:val="0"/>
          <w:bCs w:val="0"/>
          <w:sz w:val="28"/>
          <w:szCs w:val="28"/>
        </w:rPr>
        <w:t xml:space="preserve"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</w:t>
      </w:r>
      <w:r w:rsidRPr="004327CE">
        <w:rPr>
          <w:rFonts w:cs="Times New Roman"/>
          <w:b w:val="0"/>
          <w:bCs w:val="0"/>
          <w:sz w:val="28"/>
          <w:szCs w:val="28"/>
        </w:rPr>
        <w:lastRenderedPageBreak/>
        <w:t>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</w:t>
      </w:r>
      <w:r w:rsidRPr="00467BDD">
        <w:rPr>
          <w:rFonts w:cs="Times New Roman"/>
          <w:sz w:val="24"/>
          <w:szCs w:val="24"/>
        </w:rPr>
        <w:t xml:space="preserve"> области».</w:t>
      </w:r>
    </w:p>
    <w:p w14:paraId="548A42CA" w14:textId="5D3B9CFD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i/>
          <w:sz w:val="24"/>
        </w:rPr>
      </w:pPr>
      <w:r w:rsidRPr="00467BDD">
        <w:rPr>
          <w:i/>
          <w:sz w:val="24"/>
        </w:rPr>
        <w:t xml:space="preserve"> </w:t>
      </w:r>
    </w:p>
    <w:p w14:paraId="57313432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4"/>
        </w:rPr>
      </w:pPr>
    </w:p>
    <w:p w14:paraId="15AC42D3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4"/>
        </w:rPr>
      </w:pPr>
    </w:p>
    <w:p w14:paraId="0C8C5845" w14:textId="77777777" w:rsidR="004327CE" w:rsidRPr="00980811" w:rsidRDefault="004327CE" w:rsidP="004327CE">
      <w:pPr>
        <w:spacing w:after="0" w:line="276" w:lineRule="auto"/>
        <w:contextualSpacing/>
        <w:jc w:val="center"/>
        <w:rPr>
          <w:bCs/>
          <w:sz w:val="24"/>
        </w:rPr>
      </w:pPr>
      <w:bookmarkStart w:id="77" w:name="_Toc147837420"/>
      <w:bookmarkStart w:id="78" w:name="_Toc148009690"/>
      <w:bookmarkStart w:id="79" w:name="_Toc148010298"/>
      <w:bookmarkStart w:id="80" w:name="_Toc148011247"/>
      <w:r w:rsidRPr="00980811">
        <w:rPr>
          <w:bCs/>
          <w:sz w:val="24"/>
        </w:rPr>
        <w:t>Договор №</w:t>
      </w:r>
      <w:bookmarkEnd w:id="77"/>
      <w:bookmarkEnd w:id="78"/>
      <w:bookmarkEnd w:id="79"/>
      <w:bookmarkEnd w:id="80"/>
      <w:r w:rsidRPr="00980811">
        <w:rPr>
          <w:bCs/>
          <w:sz w:val="24"/>
        </w:rPr>
        <w:t xml:space="preserve"> </w:t>
      </w:r>
      <w:r w:rsidRPr="00980811">
        <w:rPr>
          <w:bCs/>
          <w:sz w:val="24"/>
        </w:rPr>
        <w:br/>
        <w:t>о присоединении объектов дорожного сервиса, стационарных торговых объектов</w:t>
      </w:r>
      <w:r w:rsidRPr="00980811">
        <w:rPr>
          <w:bCs/>
          <w:spacing w:val="1"/>
          <w:sz w:val="24"/>
        </w:rPr>
        <w:t xml:space="preserve"> </w:t>
      </w:r>
      <w:r w:rsidRPr="00980811">
        <w:rPr>
          <w:bCs/>
          <w:sz w:val="24"/>
        </w:rPr>
        <w:t>свыше 10 тыс. кв. м. к автомобильным дорогам общего пользования местного значения Московской</w:t>
      </w:r>
      <w:r w:rsidRPr="00980811">
        <w:rPr>
          <w:bCs/>
          <w:spacing w:val="-1"/>
          <w:sz w:val="24"/>
        </w:rPr>
        <w:t xml:space="preserve"> </w:t>
      </w:r>
      <w:r w:rsidRPr="00980811">
        <w:rPr>
          <w:bCs/>
          <w:sz w:val="24"/>
        </w:rPr>
        <w:t>области</w:t>
      </w:r>
    </w:p>
    <w:p w14:paraId="7F230AB5" w14:textId="77777777" w:rsidR="004327CE" w:rsidRPr="00467BDD" w:rsidRDefault="004327CE" w:rsidP="004327CE">
      <w:pPr>
        <w:pStyle w:val="a0"/>
        <w:spacing w:after="0"/>
        <w:contextualSpacing/>
        <w:rPr>
          <w:b/>
          <w:sz w:val="24"/>
        </w:rPr>
      </w:pPr>
    </w:p>
    <w:p w14:paraId="7E5EB211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467BDD">
        <w:rPr>
          <w:sz w:val="24"/>
        </w:rPr>
        <w:t>Автомобильная дорога___________________________________________________</w:t>
      </w:r>
    </w:p>
    <w:p w14:paraId="11E2412C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467BDD">
        <w:rPr>
          <w:sz w:val="24"/>
          <w:vertAlign w:val="superscript"/>
        </w:rPr>
        <w:t>(наименование автомобильной дороги, участок, км + ПК)</w:t>
      </w:r>
    </w:p>
    <w:p w14:paraId="2FEAE65D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467BDD">
        <w:rPr>
          <w:sz w:val="24"/>
        </w:rPr>
        <w:t>____________________________________________</w:t>
      </w:r>
      <w:proofErr w:type="gramStart"/>
      <w:r w:rsidRPr="00467BDD">
        <w:rPr>
          <w:sz w:val="24"/>
        </w:rPr>
        <w:t>_  «</w:t>
      </w:r>
      <w:proofErr w:type="gramEnd"/>
      <w:r w:rsidRPr="00467BDD">
        <w:rPr>
          <w:sz w:val="24"/>
        </w:rPr>
        <w:t>____»_________________г.</w:t>
      </w:r>
    </w:p>
    <w:p w14:paraId="61944C29" w14:textId="77777777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sz w:val="24"/>
          <w:vertAlign w:val="superscript"/>
        </w:rPr>
      </w:pPr>
      <w:r w:rsidRPr="00467BDD">
        <w:rPr>
          <w:sz w:val="24"/>
          <w:vertAlign w:val="superscript"/>
        </w:rPr>
        <w:t>(наименование городского округа)</w:t>
      </w:r>
    </w:p>
    <w:p w14:paraId="113A9A96" w14:textId="77777777" w:rsidR="004327CE" w:rsidRPr="00467BDD" w:rsidRDefault="004327CE" w:rsidP="004327CE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/>
        <w:ind w:right="2" w:firstLine="709"/>
        <w:contextualSpacing/>
        <w:rPr>
          <w:sz w:val="24"/>
        </w:rPr>
      </w:pPr>
    </w:p>
    <w:p w14:paraId="1049303B" w14:textId="15A69F7F" w:rsidR="004327CE" w:rsidRPr="00467BDD" w:rsidRDefault="004327CE" w:rsidP="004327CE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467BDD">
        <w:rPr>
          <w:sz w:val="24"/>
        </w:rPr>
        <w:tab/>
        <w:t xml:space="preserve">Администрация </w:t>
      </w:r>
      <w:r w:rsidR="00B006F8">
        <w:rPr>
          <w:sz w:val="24"/>
        </w:rPr>
        <w:t xml:space="preserve">Павлово-Посадского </w:t>
      </w:r>
      <w:r w:rsidRPr="00467BDD">
        <w:rPr>
          <w:sz w:val="24"/>
        </w:rPr>
        <w:t xml:space="preserve">городского округа </w:t>
      </w:r>
      <w:r w:rsidR="00B006F8">
        <w:rPr>
          <w:sz w:val="24"/>
        </w:rPr>
        <w:t>Московской области</w:t>
      </w:r>
      <w:r w:rsidRPr="00467BDD">
        <w:rPr>
          <w:sz w:val="24"/>
        </w:rPr>
        <w:t xml:space="preserve">, именуемое в дальнейшем «Исполнитель» «Сторона 1», в лице_________________ _________________________, действующего на основании ___________________, с одной стороны, </w:t>
      </w:r>
    </w:p>
    <w:p w14:paraId="62CC02B3" w14:textId="77777777" w:rsidR="004327CE" w:rsidRPr="00467BDD" w:rsidRDefault="004327CE" w:rsidP="004327CE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 w:firstLine="709"/>
        <w:contextualSpacing/>
        <w:rPr>
          <w:sz w:val="24"/>
        </w:rPr>
      </w:pPr>
      <w:r w:rsidRPr="00467BDD">
        <w:rPr>
          <w:sz w:val="24"/>
        </w:rPr>
        <w:t>и ___________________, именуемое в дальнейшем «Заказчик»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467BDD">
        <w:rPr>
          <w:spacing w:val="33"/>
          <w:sz w:val="24"/>
        </w:rPr>
        <w:t xml:space="preserve"> </w:t>
      </w:r>
      <w:r w:rsidRPr="00467BDD">
        <w:rPr>
          <w:sz w:val="24"/>
        </w:rPr>
        <w:t>заключили</w:t>
      </w:r>
      <w:r w:rsidRPr="00467BDD">
        <w:rPr>
          <w:spacing w:val="-58"/>
          <w:sz w:val="24"/>
        </w:rPr>
        <w:t xml:space="preserve"> </w:t>
      </w:r>
      <w:r w:rsidRPr="00467BDD">
        <w:rPr>
          <w:sz w:val="24"/>
        </w:rPr>
        <w:t>настоящий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договор о нижеследующем:</w:t>
      </w:r>
    </w:p>
    <w:p w14:paraId="479080DE" w14:textId="77777777" w:rsidR="004327CE" w:rsidRPr="00467BDD" w:rsidRDefault="004327CE" w:rsidP="004327CE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4"/>
          <w:u w:val="single"/>
        </w:rPr>
      </w:pPr>
    </w:p>
    <w:p w14:paraId="0DAC9773" w14:textId="77777777" w:rsidR="004327CE" w:rsidRPr="00467BDD" w:rsidRDefault="004327CE" w:rsidP="004327CE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4"/>
          <w:u w:val="single"/>
        </w:rPr>
      </w:pPr>
    </w:p>
    <w:p w14:paraId="313ABF3D" w14:textId="77777777" w:rsidR="004327CE" w:rsidRPr="00467BDD" w:rsidRDefault="004327CE" w:rsidP="004327CE">
      <w:pPr>
        <w:spacing w:after="120" w:line="274" w:lineRule="auto"/>
        <w:rPr>
          <w:b/>
          <w:sz w:val="24"/>
        </w:rPr>
      </w:pPr>
      <w:bookmarkStart w:id="81" w:name="_Toc147837421"/>
      <w:bookmarkStart w:id="82" w:name="_Toc148009691"/>
      <w:bookmarkStart w:id="83" w:name="_Toc148010299"/>
      <w:bookmarkStart w:id="84" w:name="_Toc148011248"/>
      <w:bookmarkStart w:id="85" w:name="_Toc148011908"/>
      <w:r w:rsidRPr="00467BDD">
        <w:rPr>
          <w:b/>
          <w:sz w:val="24"/>
        </w:rPr>
        <w:t>ОСНОВНЫЕ ПОНЯТИЯ, ИСПОЛЬЗУЕМЫЕ В НАСТОЯЩЕМ ДОГОВОРЕ</w:t>
      </w:r>
      <w:bookmarkEnd w:id="81"/>
      <w:bookmarkEnd w:id="82"/>
      <w:bookmarkEnd w:id="83"/>
      <w:bookmarkEnd w:id="84"/>
      <w:bookmarkEnd w:id="85"/>
      <w:r w:rsidRPr="00467BDD">
        <w:rPr>
          <w:b/>
          <w:sz w:val="24"/>
        </w:rPr>
        <w:t xml:space="preserve"> </w:t>
      </w:r>
    </w:p>
    <w:p w14:paraId="35C7644C" w14:textId="77777777" w:rsidR="004327CE" w:rsidRPr="00467BDD" w:rsidRDefault="004327CE" w:rsidP="004327CE">
      <w:pPr>
        <w:pStyle w:val="af2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t>автомобильная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дорога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автомобильная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дорога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общего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пользования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местного значения Московской области (объект транспортной инфраструктуры,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предназначенный</w:t>
      </w:r>
      <w:r w:rsidRPr="00467BD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для</w:t>
      </w:r>
      <w:r w:rsidRPr="00467B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движения</w:t>
      </w:r>
      <w:r w:rsidRPr="00467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транспортных</w:t>
      </w:r>
      <w:r w:rsidRPr="00467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средств</w:t>
      </w:r>
      <w:r w:rsidRPr="00467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включающий</w:t>
      </w:r>
      <w:r w:rsidRPr="00467BD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себя</w:t>
      </w:r>
      <w:r w:rsidRPr="00467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земельные</w:t>
      </w:r>
      <w:r w:rsidRPr="00467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участки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границах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полосы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отвода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расположенные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них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или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ними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конструктивные</w:t>
      </w:r>
      <w:r w:rsidRPr="00467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элементы</w:t>
      </w:r>
      <w:r w:rsidRPr="00467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(дорожное</w:t>
      </w:r>
      <w:r w:rsidRPr="00467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полотно,</w:t>
      </w:r>
      <w:r w:rsidRPr="00467BD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дорожное</w:t>
      </w:r>
      <w:r w:rsidRPr="00467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покрытие</w:t>
      </w:r>
      <w:r w:rsidRPr="00467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подобные</w:t>
      </w:r>
      <w:r w:rsidRPr="00467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элементы) 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сооружения,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являющиеся ее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частью,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защитные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сооружения,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искусственные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сооружения,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элементы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обустройства автомобильных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дорог);</w:t>
      </w:r>
    </w:p>
    <w:p w14:paraId="3D5F88FB" w14:textId="77777777" w:rsidR="004327CE" w:rsidRPr="00467BDD" w:rsidRDefault="004327CE" w:rsidP="004327CE">
      <w:pPr>
        <w:pStyle w:val="af2"/>
        <w:widowControl w:val="0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t xml:space="preserve">полоса отвода автомобильной дороги </w:t>
      </w:r>
      <w:r w:rsidRPr="00467BDD">
        <w:rPr>
          <w:rFonts w:ascii="Times New Roman" w:hAnsi="Times New Roman" w:cs="Times New Roman"/>
          <w:sz w:val="24"/>
          <w:szCs w:val="24"/>
        </w:rPr>
        <w:t>– земельные участки (независимо</w:t>
      </w:r>
      <w:r w:rsidRPr="00467BDD">
        <w:rPr>
          <w:rFonts w:ascii="Times New Roman" w:hAnsi="Times New Roman" w:cs="Times New Roman"/>
          <w:sz w:val="24"/>
          <w:szCs w:val="24"/>
        </w:rPr>
        <w:br/>
        <w:t>от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категории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земель),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предназначены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для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размещения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конструктивных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элементов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сооружений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располагаются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или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могут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располагаться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объекты дорожного сервиса;</w:t>
      </w:r>
    </w:p>
    <w:p w14:paraId="1516E911" w14:textId="77777777" w:rsidR="004327CE" w:rsidRPr="00467BDD" w:rsidRDefault="004327CE" w:rsidP="004327CE">
      <w:pPr>
        <w:pStyle w:val="af2"/>
        <w:widowControl w:val="0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lastRenderedPageBreak/>
        <w:t>придорожные</w:t>
      </w:r>
      <w:r w:rsidRPr="00467BDD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полосы</w:t>
      </w:r>
      <w:r w:rsidRPr="00467BDD">
        <w:rPr>
          <w:rFonts w:ascii="Times New Roman" w:hAnsi="Times New Roman" w:cs="Times New Roman"/>
          <w:b/>
          <w:spacing w:val="10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автомобильной</w:t>
      </w:r>
      <w:r w:rsidRPr="00467BDD">
        <w:rPr>
          <w:rFonts w:ascii="Times New Roman" w:hAnsi="Times New Roman" w:cs="Times New Roman"/>
          <w:b/>
          <w:spacing w:val="10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дороги</w:t>
      </w:r>
      <w:r w:rsidRPr="00467BDD">
        <w:rPr>
          <w:rFonts w:ascii="Times New Roman" w:hAnsi="Times New Roman" w:cs="Times New Roman"/>
          <w:b/>
          <w:spacing w:val="1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территории,</w:t>
      </w:r>
      <w:r w:rsidRPr="00467BD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которые</w:t>
      </w:r>
      <w:r w:rsidRPr="00467BD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прилегают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 обеих сторон к полосе отвода автомобильной дороги и в границах которых устанавливается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особый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режим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использования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земельных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участков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(частей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земельных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участков)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целях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обеспечения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требований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безопасности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движения,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также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нормальных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условий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реконструкции, капитального ремонта,</w:t>
      </w:r>
      <w:r w:rsidRPr="00467B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ремонта,</w:t>
      </w:r>
      <w:r w:rsidRPr="00467B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содержания</w:t>
      </w:r>
      <w:r w:rsidRPr="00467B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автомобильной дороги,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ее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сохранности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 учетом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перспектив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развития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автомобильной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дороги;</w:t>
      </w:r>
    </w:p>
    <w:p w14:paraId="2AF7E986" w14:textId="77777777" w:rsidR="004327CE" w:rsidRPr="00467BDD" w:rsidRDefault="004327CE" w:rsidP="004327CE">
      <w:pPr>
        <w:pStyle w:val="af2"/>
        <w:widowControl w:val="0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t>объекты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сервиса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здания,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строения,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сооружения,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для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обслуживания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участников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движения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пути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следования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(автозаправочные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станции,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автостанции,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автовокзалы,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гостиницы,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кемпинги,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мотели,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пункты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общественного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питания,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станции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технического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обслуживания,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подобные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также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необходимые для их функционирования места отдыха и стоянки транспортных средств). А также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стационарные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торговые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объекты свыше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10 тыс.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кв.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м.</w:t>
      </w:r>
    </w:p>
    <w:p w14:paraId="03C683F0" w14:textId="77777777" w:rsidR="004327CE" w:rsidRPr="00467BDD" w:rsidRDefault="004327CE" w:rsidP="004327CE">
      <w:pPr>
        <w:pStyle w:val="af2"/>
        <w:widowControl w:val="0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t>РПГУ</w:t>
      </w:r>
      <w:r w:rsidRPr="00467BD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информационная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система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«Портал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467BD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области»,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расположенная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 по адресу: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Pr="00467BDD">
          <w:rPr>
            <w:rFonts w:ascii="Times New Roman" w:hAnsi="Times New Roman" w:cs="Times New Roman"/>
            <w:sz w:val="24"/>
            <w:szCs w:val="24"/>
          </w:rPr>
          <w:t>www.uslugi.mosreg.ru.</w:t>
        </w:r>
      </w:hyperlink>
    </w:p>
    <w:p w14:paraId="71C041E3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6" w:name="_Toc147837422"/>
      <w:bookmarkStart w:id="87" w:name="_Toc148009692"/>
      <w:bookmarkStart w:id="88" w:name="_Toc148010300"/>
      <w:bookmarkStart w:id="89" w:name="_Toc148011249"/>
      <w:bookmarkStart w:id="90" w:name="_Toc148011909"/>
      <w:r w:rsidRPr="00467BDD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86"/>
      <w:bookmarkEnd w:id="87"/>
      <w:bookmarkEnd w:id="88"/>
      <w:bookmarkEnd w:id="89"/>
      <w:bookmarkEnd w:id="90"/>
    </w:p>
    <w:p w14:paraId="77AC880A" w14:textId="77777777" w:rsidR="004327CE" w:rsidRPr="00467BDD" w:rsidRDefault="004327CE" w:rsidP="004327CE">
      <w:pPr>
        <w:pStyle w:val="af2"/>
        <w:widowControl w:val="0"/>
        <w:numPr>
          <w:ilvl w:val="1"/>
          <w:numId w:val="21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комплекс услуг по</w:t>
      </w:r>
      <w:r w:rsidRPr="00467BDD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присоединению</w:t>
      </w:r>
      <w:r w:rsidRPr="00467B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b/>
          <w:sz w:val="24"/>
          <w:szCs w:val="24"/>
        </w:rPr>
        <w:t>–_________</w:t>
      </w:r>
      <w:r w:rsidRPr="00467BDD">
        <w:rPr>
          <w:rFonts w:ascii="Times New Roman" w:hAnsi="Times New Roman" w:cs="Times New Roman"/>
          <w:sz w:val="24"/>
          <w:szCs w:val="24"/>
        </w:rPr>
        <w:t>–</w:t>
      </w:r>
      <w:r w:rsidRPr="00467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соответствии</w:t>
      </w:r>
      <w:r w:rsidRPr="00467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0811">
        <w:rPr>
          <w:rFonts w:ascii="Times New Roman" w:hAnsi="Times New Roman" w:cs="Times New Roman"/>
          <w:bCs/>
          <w:sz w:val="24"/>
          <w:szCs w:val="24"/>
        </w:rPr>
        <w:t>согласием,</w:t>
      </w:r>
      <w:r w:rsidRPr="00980811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980811">
        <w:rPr>
          <w:rFonts w:ascii="Times New Roman" w:hAnsi="Times New Roman" w:cs="Times New Roman"/>
          <w:bCs/>
          <w:sz w:val="24"/>
          <w:szCs w:val="24"/>
        </w:rPr>
        <w:t>содержащем</w:t>
      </w:r>
      <w:r w:rsidRPr="00980811">
        <w:rPr>
          <w:rFonts w:ascii="Times New Roman" w:hAnsi="Times New Roman" w:cs="Times New Roman"/>
          <w:bCs/>
          <w:spacing w:val="16"/>
          <w:sz w:val="24"/>
          <w:szCs w:val="24"/>
        </w:rPr>
        <w:t xml:space="preserve"> </w:t>
      </w:r>
      <w:r w:rsidRPr="00980811">
        <w:rPr>
          <w:rFonts w:ascii="Times New Roman" w:hAnsi="Times New Roman" w:cs="Times New Roman"/>
          <w:bCs/>
          <w:sz w:val="24"/>
          <w:szCs w:val="24"/>
        </w:rPr>
        <w:t>технические требования и условия, №__________</w:t>
      </w:r>
      <w:r w:rsidRPr="00467BDD">
        <w:rPr>
          <w:rFonts w:ascii="Times New Roman" w:hAnsi="Times New Roman" w:cs="Times New Roman"/>
          <w:sz w:val="24"/>
          <w:szCs w:val="24"/>
        </w:rPr>
        <w:t xml:space="preserve"> согласно перечню услуг по</w:t>
      </w:r>
      <w:r w:rsidRPr="00467BDD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присоединению</w:t>
      </w:r>
      <w:r w:rsidRPr="00467BDD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</w:t>
      </w:r>
      <w:r w:rsidRPr="00467BDD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сервиса,</w:t>
      </w:r>
      <w:r w:rsidRPr="00467BD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стационарных</w:t>
      </w:r>
      <w:r w:rsidRPr="00467BDD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торговых</w:t>
      </w:r>
      <w:r w:rsidRPr="00467BDD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значения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порядке,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30EBDB19" w14:textId="77777777" w:rsidR="004327CE" w:rsidRPr="00467BDD" w:rsidRDefault="004327CE" w:rsidP="004327CE">
      <w:pPr>
        <w:pStyle w:val="af2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Перечень</w:t>
      </w:r>
      <w:r w:rsidRPr="00467B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услуг,</w:t>
      </w:r>
      <w:r w:rsidRPr="00467B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оказываемых</w:t>
      </w:r>
      <w:r w:rsidRPr="00467B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Исполнителем</w:t>
      </w:r>
      <w:r w:rsidRPr="00467BD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Договору,</w:t>
      </w:r>
      <w:r w:rsidRPr="00467BD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установлен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    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пункте 2.1. настоящего Договора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(далее –</w:t>
      </w:r>
      <w:r w:rsidRPr="00467B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Муниципальная услуга).</w:t>
      </w:r>
    </w:p>
    <w:p w14:paraId="63412479" w14:textId="77777777" w:rsidR="004327CE" w:rsidRPr="00467BDD" w:rsidRDefault="004327CE" w:rsidP="004327CE">
      <w:pPr>
        <w:pStyle w:val="af2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 обязуется оплачивать Исполнителю оказание услуг в сроки и на условиях,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настоящим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Договором.</w:t>
      </w:r>
    </w:p>
    <w:p w14:paraId="5521205B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1" w:name="_Toc147837423"/>
      <w:bookmarkStart w:id="92" w:name="_Toc148009693"/>
      <w:bookmarkStart w:id="93" w:name="_Toc148010301"/>
      <w:bookmarkStart w:id="94" w:name="_Toc148011250"/>
      <w:bookmarkStart w:id="95" w:name="_Toc148011910"/>
      <w:r w:rsidRPr="00467BDD">
        <w:rPr>
          <w:rFonts w:ascii="Times New Roman" w:hAnsi="Times New Roman" w:cs="Times New Roman"/>
          <w:b/>
          <w:sz w:val="24"/>
          <w:szCs w:val="24"/>
        </w:rPr>
        <w:t>СРОКИ И ПОРЯДОК ИСПОЛНЕНИЯ ДОГОВОРА</w:t>
      </w:r>
      <w:bookmarkEnd w:id="91"/>
      <w:bookmarkEnd w:id="92"/>
      <w:bookmarkEnd w:id="93"/>
      <w:bookmarkEnd w:id="94"/>
      <w:bookmarkEnd w:id="95"/>
    </w:p>
    <w:p w14:paraId="72E31A33" w14:textId="77777777" w:rsidR="004327CE" w:rsidRPr="00467BDD" w:rsidRDefault="004327CE" w:rsidP="004327CE">
      <w:pPr>
        <w:pStyle w:val="af2"/>
        <w:widowControl w:val="0"/>
        <w:numPr>
          <w:ilvl w:val="1"/>
          <w:numId w:val="20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поручает,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Исполнитель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обязуется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оказать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следующие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муниципальные услуги:</w:t>
      </w:r>
    </w:p>
    <w:p w14:paraId="0D70F9E3" w14:textId="77777777" w:rsidR="004327CE" w:rsidRPr="00467BDD" w:rsidRDefault="004327CE" w:rsidP="004327CE">
      <w:pPr>
        <w:pStyle w:val="af2"/>
        <w:widowControl w:val="0"/>
        <w:numPr>
          <w:ilvl w:val="2"/>
          <w:numId w:val="2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Разработка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выдача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согласия,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содержащего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технические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требования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условия, по</w:t>
      </w:r>
      <w:r w:rsidRPr="00467BD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присоединению</w:t>
      </w:r>
      <w:r w:rsidRPr="00467BD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</w:t>
      </w:r>
      <w:r w:rsidRPr="00467BD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сервиса,</w:t>
      </w:r>
      <w:r w:rsidRPr="00467BDD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стационарных</w:t>
      </w:r>
      <w:r w:rsidRPr="00467BDD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торговых</w:t>
      </w:r>
      <w:r w:rsidRPr="00467BDD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</w:t>
      </w:r>
      <w:r w:rsidRPr="00467BDD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свыше 10 тыс. кв. м.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соответствии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 заявлением, содержащим технико-экономические показатели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 сервиса.</w:t>
      </w:r>
    </w:p>
    <w:p w14:paraId="422F278C" w14:textId="77777777" w:rsidR="004327CE" w:rsidRPr="00467BDD" w:rsidRDefault="004327CE" w:rsidP="004327CE">
      <w:pPr>
        <w:pStyle w:val="af2"/>
        <w:widowControl w:val="0"/>
        <w:numPr>
          <w:ilvl w:val="1"/>
          <w:numId w:val="20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Исполнитель</w:t>
      </w:r>
      <w:r w:rsidRPr="00467B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обязуется</w:t>
      </w:r>
      <w:r w:rsidRPr="00467BDD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оказать</w:t>
      </w:r>
      <w:r w:rsidRPr="00467BD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467BD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течение</w:t>
      </w:r>
      <w:r w:rsidRPr="00467BD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100"/>
          <w:sz w:val="24"/>
          <w:szCs w:val="24"/>
        </w:rPr>
        <w:br/>
      </w:r>
      <w:r w:rsidRPr="00467BDD">
        <w:rPr>
          <w:rFonts w:ascii="Times New Roman" w:hAnsi="Times New Roman" w:cs="Times New Roman"/>
          <w:sz w:val="24"/>
          <w:szCs w:val="24"/>
        </w:rPr>
        <w:t>15</w:t>
      </w:r>
      <w:r w:rsidRPr="00467BDD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(пятнадцати)</w:t>
      </w:r>
      <w:r w:rsidRPr="00467BD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рабочих</w:t>
      </w:r>
      <w:r w:rsidRPr="00467BDD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дней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даты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начала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оказания</w:t>
      </w:r>
      <w:r w:rsidRPr="00467B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услуги.</w:t>
      </w:r>
    </w:p>
    <w:p w14:paraId="260CF489" w14:textId="77777777" w:rsidR="004327CE" w:rsidRPr="00467BDD" w:rsidRDefault="004327CE" w:rsidP="004327CE">
      <w:pPr>
        <w:pStyle w:val="a0"/>
        <w:spacing w:after="0" w:line="274" w:lineRule="auto"/>
        <w:ind w:right="-72" w:firstLine="709"/>
        <w:contextualSpacing/>
        <w:rPr>
          <w:sz w:val="24"/>
        </w:rPr>
      </w:pPr>
      <w:r w:rsidRPr="00467BDD">
        <w:rPr>
          <w:sz w:val="24"/>
        </w:rPr>
        <w:t>Результатом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услуг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Исполнителя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по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настоящему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договору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будет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являться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выданное</w:t>
      </w:r>
      <w:r w:rsidRPr="00467BDD">
        <w:rPr>
          <w:spacing w:val="-57"/>
          <w:sz w:val="24"/>
        </w:rPr>
        <w:t xml:space="preserve"> </w:t>
      </w:r>
      <w:r w:rsidRPr="00467BDD">
        <w:rPr>
          <w:sz w:val="24"/>
        </w:rPr>
        <w:t>Исполнителем в соответствии с подпунктом 2.1.1. пункта 2.1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настоящего Договора согласие,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содержащее</w:t>
      </w:r>
      <w:r w:rsidRPr="00467BDD">
        <w:rPr>
          <w:spacing w:val="3"/>
          <w:sz w:val="24"/>
        </w:rPr>
        <w:t xml:space="preserve"> </w:t>
      </w:r>
      <w:r w:rsidRPr="00467BDD">
        <w:rPr>
          <w:sz w:val="24"/>
        </w:rPr>
        <w:t>технические</w:t>
      </w:r>
      <w:r w:rsidRPr="00467BDD">
        <w:rPr>
          <w:spacing w:val="3"/>
          <w:sz w:val="24"/>
        </w:rPr>
        <w:t xml:space="preserve"> </w:t>
      </w:r>
      <w:r w:rsidRPr="00467BDD">
        <w:rPr>
          <w:sz w:val="24"/>
        </w:rPr>
        <w:t>требования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и</w:t>
      </w:r>
      <w:r w:rsidRPr="00467BDD">
        <w:rPr>
          <w:spacing w:val="5"/>
          <w:sz w:val="24"/>
        </w:rPr>
        <w:t xml:space="preserve"> </w:t>
      </w:r>
      <w:r w:rsidRPr="00467BDD">
        <w:rPr>
          <w:sz w:val="24"/>
        </w:rPr>
        <w:t>условия,</w:t>
      </w:r>
      <w:r w:rsidRPr="00467BDD">
        <w:rPr>
          <w:spacing w:val="3"/>
          <w:sz w:val="24"/>
        </w:rPr>
        <w:t xml:space="preserve"> </w:t>
      </w:r>
      <w:r w:rsidRPr="00467BDD">
        <w:rPr>
          <w:sz w:val="24"/>
        </w:rPr>
        <w:t>отвечающие</w:t>
      </w:r>
      <w:r w:rsidRPr="00467BDD">
        <w:rPr>
          <w:spacing w:val="3"/>
          <w:sz w:val="24"/>
        </w:rPr>
        <w:t xml:space="preserve"> </w:t>
      </w:r>
      <w:r w:rsidRPr="00467BDD">
        <w:rPr>
          <w:sz w:val="24"/>
        </w:rPr>
        <w:t>требованиям</w:t>
      </w:r>
      <w:r w:rsidRPr="00467BDD">
        <w:rPr>
          <w:spacing w:val="3"/>
          <w:sz w:val="24"/>
        </w:rPr>
        <w:t xml:space="preserve"> </w:t>
      </w:r>
      <w:r w:rsidRPr="00467BDD">
        <w:rPr>
          <w:sz w:val="24"/>
        </w:rPr>
        <w:t xml:space="preserve">действующего законодательства Российской Федерации в соответствии с порядком, </w:t>
      </w:r>
      <w:r w:rsidRPr="00467BDD">
        <w:rPr>
          <w:spacing w:val="-1"/>
          <w:sz w:val="24"/>
        </w:rPr>
        <w:t xml:space="preserve">утвержденным </w:t>
      </w:r>
      <w:r w:rsidRPr="00467BDD">
        <w:rPr>
          <w:sz w:val="24"/>
        </w:rPr>
        <w:t>действующим</w:t>
      </w:r>
      <w:r w:rsidRPr="00467BDD">
        <w:rPr>
          <w:spacing w:val="-2"/>
          <w:sz w:val="24"/>
        </w:rPr>
        <w:t xml:space="preserve"> </w:t>
      </w:r>
      <w:r w:rsidRPr="00467BDD">
        <w:rPr>
          <w:sz w:val="24"/>
        </w:rPr>
        <w:t>законодательством Российской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Федерации.</w:t>
      </w:r>
    </w:p>
    <w:p w14:paraId="5A0DFAF8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6" w:name="_Toc147837424"/>
      <w:bookmarkStart w:id="97" w:name="_Toc148009694"/>
      <w:bookmarkStart w:id="98" w:name="_Toc148010302"/>
      <w:bookmarkStart w:id="99" w:name="_Toc148011251"/>
      <w:bookmarkStart w:id="100" w:name="_Toc148011911"/>
      <w:r w:rsidRPr="00467BD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96"/>
      <w:bookmarkEnd w:id="97"/>
      <w:bookmarkEnd w:id="98"/>
      <w:bookmarkEnd w:id="99"/>
      <w:bookmarkEnd w:id="100"/>
    </w:p>
    <w:p w14:paraId="6561D5B5" w14:textId="77777777" w:rsidR="004327CE" w:rsidRPr="00467BDD" w:rsidRDefault="004327CE" w:rsidP="004327CE">
      <w:pPr>
        <w:pStyle w:val="af2"/>
        <w:widowControl w:val="0"/>
        <w:numPr>
          <w:ilvl w:val="1"/>
          <w:numId w:val="19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lastRenderedPageBreak/>
        <w:t>Исполнитель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обязуется:</w:t>
      </w:r>
    </w:p>
    <w:p w14:paraId="755063E2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Добросовестно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исполнять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принятые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себя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обязательства;</w:t>
      </w:r>
    </w:p>
    <w:p w14:paraId="2814BADB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Своевременно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информировать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Заказчика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ходе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Договора,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том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числе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уведомлять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допущенных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отступлениях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его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задания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(поручения),</w:t>
      </w:r>
      <w:r w:rsidRPr="00467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как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только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такое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уведомление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станет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возможным,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также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информировать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его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всех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изменениях,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могут повлиять на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настоящего</w:t>
      </w:r>
      <w:r w:rsidRPr="00467BD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Договора;</w:t>
      </w:r>
    </w:p>
    <w:p w14:paraId="3E5130CF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В письменном виде уведомить Заказчика о выявлении невозможности исполнения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настоящего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</w:t>
      </w:r>
      <w:r w:rsidRPr="00467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вине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Заказчика</w:t>
      </w:r>
      <w:r w:rsidRPr="00467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или</w:t>
      </w:r>
      <w:r w:rsidRPr="00467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</w:t>
      </w:r>
      <w:r w:rsidRPr="00467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которые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ни</w:t>
      </w:r>
      <w:r w:rsidRPr="00467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одна</w:t>
      </w:r>
      <w:r w:rsidRPr="00467BD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из</w:t>
      </w:r>
      <w:r w:rsidRPr="00467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отвечает, с</w:t>
      </w:r>
      <w:r w:rsidRPr="00467B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указанием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такой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причины;</w:t>
      </w:r>
    </w:p>
    <w:p w14:paraId="4BCA5974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разглашать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информацию,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признаваемую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Заказчиком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14:paraId="2CD69254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Информировать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планируемых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реконструкции,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капитальном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ремонте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автомобильной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дороги,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месте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присоединения объекта,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 сроках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их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осуществления.</w:t>
      </w:r>
    </w:p>
    <w:p w14:paraId="3EB87C87" w14:textId="77777777" w:rsidR="004327CE" w:rsidRPr="00467BDD" w:rsidRDefault="004327CE" w:rsidP="004327CE">
      <w:pPr>
        <w:pStyle w:val="af2"/>
        <w:widowControl w:val="0"/>
        <w:numPr>
          <w:ilvl w:val="1"/>
          <w:numId w:val="19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целях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настоящего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Исполнитель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вправе:</w:t>
      </w:r>
    </w:p>
    <w:p w14:paraId="468E22FB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Требовать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Заказчика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своевременной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оплаты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услуг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Договору;</w:t>
      </w:r>
    </w:p>
    <w:p w14:paraId="55E0CC27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приступать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выполнению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своих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момента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предоставления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>Заказчиком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>оплаты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>согласно</w:t>
      </w:r>
      <w:r w:rsidRPr="00467B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>пункту</w:t>
      </w:r>
      <w:r w:rsidRPr="00467B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>4.3</w:t>
      </w:r>
      <w:r w:rsidRPr="00467B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>настоящего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>Договора;</w:t>
      </w:r>
    </w:p>
    <w:p w14:paraId="2C04CD42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Расторгнуть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одностороннем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порядке,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случае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просрочки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Заказчиком денежных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обязательств, по настоящему договору более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чем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5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(пять)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рабочих дней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момента получения настоящего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Договора.</w:t>
      </w:r>
    </w:p>
    <w:p w14:paraId="4F4335B1" w14:textId="77777777" w:rsidR="004327CE" w:rsidRPr="00467BDD" w:rsidRDefault="004327CE" w:rsidP="004327CE">
      <w:pPr>
        <w:pStyle w:val="af2"/>
        <w:widowControl w:val="0"/>
        <w:numPr>
          <w:ilvl w:val="1"/>
          <w:numId w:val="19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обязуется:</w:t>
      </w:r>
    </w:p>
    <w:p w14:paraId="606FA389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Добросовестно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исполнять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настоящий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Договор;</w:t>
      </w:r>
    </w:p>
    <w:p w14:paraId="35E1AF9D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Обеспечить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подписание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необходимых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документов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выполнения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действий,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касающихся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 обязательств по настоящему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договору;</w:t>
      </w:r>
    </w:p>
    <w:p w14:paraId="2E1AE2A4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информировать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всех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обстоятельствах,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которые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могут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повлиять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исполнение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настоящего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Договора;</w:t>
      </w:r>
    </w:p>
    <w:p w14:paraId="587587CA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разглашать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информацию,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признаваемую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Исполнителем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14:paraId="2FE744E6" w14:textId="77777777" w:rsidR="004327CE" w:rsidRPr="00467BDD" w:rsidRDefault="004327CE" w:rsidP="004327CE">
      <w:pPr>
        <w:pStyle w:val="af2"/>
        <w:widowControl w:val="0"/>
        <w:numPr>
          <w:ilvl w:val="1"/>
          <w:numId w:val="19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вправе:</w:t>
      </w:r>
    </w:p>
    <w:p w14:paraId="564AF056" w14:textId="77777777" w:rsidR="004327CE" w:rsidRPr="00467BDD" w:rsidRDefault="004327CE" w:rsidP="004327CE">
      <w:pPr>
        <w:pStyle w:val="af2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Получать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Исполнителя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информацию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состоянии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дел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Договору.</w:t>
      </w:r>
    </w:p>
    <w:p w14:paraId="13F309B5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1" w:name="_Toc147837425"/>
      <w:bookmarkStart w:id="102" w:name="_Toc148009695"/>
      <w:bookmarkStart w:id="103" w:name="_Toc148010303"/>
      <w:bookmarkStart w:id="104" w:name="_Toc148011252"/>
      <w:bookmarkStart w:id="105" w:name="_Toc148011912"/>
      <w:r w:rsidRPr="00467BDD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  <w:bookmarkEnd w:id="101"/>
      <w:bookmarkEnd w:id="102"/>
      <w:bookmarkEnd w:id="103"/>
      <w:bookmarkEnd w:id="104"/>
      <w:bookmarkEnd w:id="105"/>
    </w:p>
    <w:p w14:paraId="6DC81EE5" w14:textId="77777777" w:rsidR="004327CE" w:rsidRPr="00467BDD" w:rsidRDefault="004327CE" w:rsidP="004327CE">
      <w:pPr>
        <w:pStyle w:val="af2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Плата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присоединению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объекта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сервиса,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стационарных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торговых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автомобильным дорогам общего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Pr="00467BD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значения</w:t>
      </w:r>
      <w:r w:rsidRPr="00467BD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</w:t>
      </w:r>
      <w:r w:rsidRPr="00467BD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</w:t>
      </w:r>
      <w:r w:rsidRPr="00467BD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рассчитывается</w:t>
      </w:r>
      <w:r w:rsidRPr="00467BD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исходя</w:t>
      </w:r>
      <w:r w:rsidRPr="00467B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из</w:t>
      </w:r>
      <w:r w:rsidRPr="00467BD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стоимости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объема услуг, оказываемых по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 присоединении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объекта дорожного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сервиса,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порядке,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Московской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области.</w:t>
      </w:r>
    </w:p>
    <w:p w14:paraId="31563599" w14:textId="77777777" w:rsidR="004327CE" w:rsidRPr="00467BDD" w:rsidRDefault="004327CE" w:rsidP="004327CE">
      <w:pPr>
        <w:pStyle w:val="af2"/>
        <w:widowControl w:val="0"/>
        <w:numPr>
          <w:ilvl w:val="1"/>
          <w:numId w:val="18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Стоимость</w:t>
      </w:r>
      <w:r w:rsidRPr="00467BD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услуг</w:t>
      </w:r>
      <w:r w:rsidRPr="00467BD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</w:t>
      </w:r>
      <w:r w:rsidRPr="00467BD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составляет</w:t>
      </w:r>
      <w:r w:rsidRPr="00467BDD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467BDD">
        <w:rPr>
          <w:rFonts w:ascii="Times New Roman" w:hAnsi="Times New Roman" w:cs="Times New Roman"/>
          <w:sz w:val="24"/>
          <w:szCs w:val="24"/>
        </w:rPr>
        <w:t>,</w:t>
      </w:r>
      <w:r w:rsidRPr="00467BD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НДС</w:t>
      </w:r>
      <w:r w:rsidRPr="00467BD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 xml:space="preserve">облагается </w:t>
      </w:r>
      <w:proofErr w:type="gramStart"/>
      <w:r w:rsidRPr="00467BDD">
        <w:rPr>
          <w:rFonts w:ascii="Times New Roman" w:hAnsi="Times New Roman" w:cs="Times New Roman"/>
          <w:spacing w:val="-58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 соответствии</w:t>
      </w:r>
      <w:proofErr w:type="gramEnd"/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подпунктом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4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пункта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2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статьи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146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Налогового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кодекса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Российской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Федерации.</w:t>
      </w:r>
    </w:p>
    <w:p w14:paraId="5352F28B" w14:textId="77777777" w:rsidR="004327CE" w:rsidRPr="00467BDD" w:rsidRDefault="004327CE" w:rsidP="004327CE">
      <w:pPr>
        <w:pStyle w:val="af2"/>
        <w:widowControl w:val="0"/>
        <w:numPr>
          <w:ilvl w:val="1"/>
          <w:numId w:val="1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Заказчик перечисляет в течение 5 (пяти) рабочих дней со дня подписания настоящего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получения</w:t>
      </w:r>
      <w:r w:rsidRPr="00467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счета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Исполнителя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(приложение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Договору)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платеж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размере 100% от</w:t>
      </w:r>
      <w:r w:rsidRPr="00467BD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стоимости услуг по настоящему Договору</w:t>
      </w:r>
      <w:r w:rsidRPr="00467BD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 бюджет Московской области, в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размере___________ (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467BDD">
        <w:rPr>
          <w:rFonts w:ascii="Times New Roman" w:hAnsi="Times New Roman" w:cs="Times New Roman"/>
          <w:sz w:val="24"/>
          <w:szCs w:val="24"/>
        </w:rPr>
        <w:t>).</w:t>
      </w:r>
    </w:p>
    <w:p w14:paraId="302F8EAC" w14:textId="77777777" w:rsidR="004327CE" w:rsidRPr="00467BDD" w:rsidRDefault="004327CE" w:rsidP="004327CE">
      <w:pPr>
        <w:pStyle w:val="af2"/>
        <w:widowControl w:val="0"/>
        <w:numPr>
          <w:ilvl w:val="1"/>
          <w:numId w:val="1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pacing w:val="-1"/>
          <w:sz w:val="24"/>
          <w:szCs w:val="24"/>
        </w:rPr>
        <w:t>Платежи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</w:t>
      </w:r>
      <w:r w:rsidRPr="00467BD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осуществляются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безналичном</w:t>
      </w:r>
      <w:r w:rsidRPr="00467BD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порядке.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Дата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платежа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определяется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как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дата поступления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денежных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средств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счет.</w:t>
      </w:r>
    </w:p>
    <w:p w14:paraId="2B811D99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6" w:name="_Toc147837426"/>
      <w:bookmarkStart w:id="107" w:name="_Toc148009696"/>
      <w:bookmarkStart w:id="108" w:name="_Toc148010304"/>
      <w:bookmarkStart w:id="109" w:name="_Toc148011253"/>
      <w:bookmarkStart w:id="110" w:name="_Toc148011913"/>
      <w:r w:rsidRPr="00467BDD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  <w:bookmarkEnd w:id="106"/>
      <w:bookmarkEnd w:id="107"/>
      <w:bookmarkEnd w:id="108"/>
      <w:bookmarkEnd w:id="109"/>
      <w:bookmarkEnd w:id="110"/>
    </w:p>
    <w:p w14:paraId="13594A81" w14:textId="77777777" w:rsidR="004327CE" w:rsidRPr="00467BDD" w:rsidRDefault="004327CE" w:rsidP="004327CE">
      <w:pPr>
        <w:pStyle w:val="a0"/>
        <w:spacing w:after="0" w:line="274" w:lineRule="auto"/>
        <w:ind w:right="-74" w:firstLine="709"/>
        <w:contextualSpacing/>
        <w:rPr>
          <w:sz w:val="24"/>
        </w:rPr>
      </w:pPr>
      <w:r w:rsidRPr="00467BDD">
        <w:rPr>
          <w:sz w:val="24"/>
        </w:rPr>
        <w:lastRenderedPageBreak/>
        <w:t>5.1. После получения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оплаты по настоящему Договору Исполнитель направляет</w:t>
      </w:r>
      <w:r w:rsidRPr="00467BDD">
        <w:rPr>
          <w:spacing w:val="60"/>
          <w:sz w:val="24"/>
        </w:rPr>
        <w:t xml:space="preserve"> </w:t>
      </w:r>
      <w:r w:rsidRPr="00467BDD">
        <w:rPr>
          <w:sz w:val="24"/>
        </w:rPr>
        <w:t xml:space="preserve">Заказчику </w:t>
      </w:r>
      <w:r w:rsidRPr="00467BDD">
        <w:rPr>
          <w:spacing w:val="-57"/>
          <w:sz w:val="24"/>
        </w:rPr>
        <w:t>в</w:t>
      </w:r>
      <w:r w:rsidRPr="00467BDD">
        <w:rPr>
          <w:sz w:val="24"/>
        </w:rPr>
        <w:t xml:space="preserve"> личный кабинет на РПГУ, на адрес электронной почты (при наличии) согласие, содержащее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технические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требования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и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условия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согласно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перечню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услуг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по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присоединению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объектов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дорожного сервиса, стационарных торговых объектов свыше 10 тыс. кв. м. к автомобильным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дорогам</w:t>
      </w:r>
      <w:r w:rsidRPr="00467BDD">
        <w:rPr>
          <w:spacing w:val="61"/>
          <w:sz w:val="24"/>
        </w:rPr>
        <w:t xml:space="preserve"> </w:t>
      </w:r>
      <w:r w:rsidRPr="00467BDD">
        <w:rPr>
          <w:sz w:val="24"/>
        </w:rPr>
        <w:t>общего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пользования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местного значения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Московской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области.</w:t>
      </w:r>
    </w:p>
    <w:p w14:paraId="638BFB1F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1" w:name="_Toc147837427"/>
      <w:bookmarkStart w:id="112" w:name="_Toc148009697"/>
      <w:bookmarkStart w:id="113" w:name="_Toc148010305"/>
      <w:bookmarkStart w:id="114" w:name="_Toc148011254"/>
      <w:bookmarkStart w:id="115" w:name="_Toc148011914"/>
      <w:r w:rsidRPr="00467BDD">
        <w:rPr>
          <w:rFonts w:ascii="Times New Roman" w:hAnsi="Times New Roman" w:cs="Times New Roman"/>
          <w:b/>
          <w:sz w:val="24"/>
          <w:szCs w:val="24"/>
        </w:rPr>
        <w:t>ОТВЕТСТВЕННОСТЬ СТОРОН, ФОРС-МАЖОР</w:t>
      </w:r>
      <w:bookmarkEnd w:id="111"/>
      <w:bookmarkEnd w:id="112"/>
      <w:bookmarkEnd w:id="113"/>
      <w:bookmarkEnd w:id="114"/>
      <w:bookmarkEnd w:id="115"/>
    </w:p>
    <w:p w14:paraId="0C2DC050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случае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неисполнения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или</w:t>
      </w:r>
      <w:r w:rsidRPr="00467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ненадлежащего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</w:t>
      </w:r>
      <w:r w:rsidRPr="00467BD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обязательств,</w:t>
      </w:r>
      <w:r w:rsidRPr="00467BD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договором,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несут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соответствии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действующим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52376DB1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непреодолимой силы, например: пожар,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стихийные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бедствия,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забастовки,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массовые беспорядки,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военные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действия,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террористические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акты,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аварии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магистральных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газопроводах,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препятствующие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исполнению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последними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3377F4B8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Сторона,</w:t>
      </w:r>
      <w:r w:rsidRPr="00467B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для</w:t>
      </w:r>
      <w:r w:rsidRPr="00467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которой</w:t>
      </w:r>
      <w:r w:rsidRPr="00467BD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наступили</w:t>
      </w:r>
      <w:r w:rsidRPr="00467BD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форс-мажорные</w:t>
      </w:r>
      <w:r w:rsidRPr="00467BD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обстоятельства,</w:t>
      </w:r>
      <w:r w:rsidRPr="00467B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обязана</w:t>
      </w:r>
      <w:r w:rsidRPr="00467BD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немедленно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письменной форме уведомить другую Сторону</w:t>
      </w:r>
      <w:r w:rsidRPr="00467B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 наличии указанных</w:t>
      </w:r>
      <w:r w:rsidRPr="00467BD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предполагаемом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сроке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их</w:t>
      </w:r>
      <w:r w:rsidRPr="00467B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действия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или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прекращения.</w:t>
      </w:r>
    </w:p>
    <w:p w14:paraId="1BF41362" w14:textId="77777777" w:rsidR="004327CE" w:rsidRPr="00467BDD" w:rsidRDefault="004327CE" w:rsidP="004327CE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467BDD">
        <w:rPr>
          <w:sz w:val="24"/>
        </w:rPr>
        <w:t>Неуведомление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или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несвоевременное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уведомление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лишает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соответствующую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Сторону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права</w:t>
      </w:r>
      <w:r w:rsidRPr="00467BDD">
        <w:rPr>
          <w:spacing w:val="24"/>
          <w:sz w:val="24"/>
        </w:rPr>
        <w:t xml:space="preserve"> </w:t>
      </w:r>
      <w:r w:rsidRPr="00467BDD">
        <w:rPr>
          <w:sz w:val="24"/>
        </w:rPr>
        <w:t>ссылаться</w:t>
      </w:r>
      <w:r w:rsidRPr="00467BDD">
        <w:rPr>
          <w:spacing w:val="25"/>
          <w:sz w:val="24"/>
        </w:rPr>
        <w:t xml:space="preserve"> </w:t>
      </w:r>
      <w:r w:rsidRPr="00467BDD">
        <w:rPr>
          <w:sz w:val="24"/>
        </w:rPr>
        <w:t>на</w:t>
      </w:r>
      <w:r w:rsidRPr="00467BDD">
        <w:rPr>
          <w:spacing w:val="25"/>
          <w:sz w:val="24"/>
        </w:rPr>
        <w:t xml:space="preserve"> </w:t>
      </w:r>
      <w:r w:rsidRPr="00467BDD">
        <w:rPr>
          <w:sz w:val="24"/>
        </w:rPr>
        <w:t>любое</w:t>
      </w:r>
      <w:r w:rsidRPr="00467BDD">
        <w:rPr>
          <w:spacing w:val="24"/>
          <w:sz w:val="24"/>
        </w:rPr>
        <w:t xml:space="preserve"> </w:t>
      </w:r>
      <w:r w:rsidRPr="00467BDD">
        <w:rPr>
          <w:sz w:val="24"/>
        </w:rPr>
        <w:t>из</w:t>
      </w:r>
      <w:r w:rsidRPr="00467BDD">
        <w:rPr>
          <w:spacing w:val="27"/>
          <w:sz w:val="24"/>
        </w:rPr>
        <w:t xml:space="preserve"> </w:t>
      </w:r>
      <w:r w:rsidRPr="00467BDD">
        <w:rPr>
          <w:sz w:val="24"/>
        </w:rPr>
        <w:t>вышеуказанных</w:t>
      </w:r>
      <w:r w:rsidRPr="00467BDD">
        <w:rPr>
          <w:spacing w:val="25"/>
          <w:sz w:val="24"/>
        </w:rPr>
        <w:t xml:space="preserve"> </w:t>
      </w:r>
      <w:r w:rsidRPr="00467BDD">
        <w:rPr>
          <w:sz w:val="24"/>
        </w:rPr>
        <w:t>обстоятельств</w:t>
      </w:r>
      <w:r w:rsidRPr="00467BDD">
        <w:rPr>
          <w:spacing w:val="25"/>
          <w:sz w:val="24"/>
        </w:rPr>
        <w:t xml:space="preserve"> </w:t>
      </w:r>
      <w:r w:rsidRPr="00467BDD">
        <w:rPr>
          <w:sz w:val="24"/>
        </w:rPr>
        <w:t>как</w:t>
      </w:r>
      <w:r w:rsidRPr="00467BDD">
        <w:rPr>
          <w:spacing w:val="27"/>
          <w:sz w:val="24"/>
        </w:rPr>
        <w:t xml:space="preserve"> </w:t>
      </w:r>
      <w:r w:rsidRPr="00467BDD">
        <w:rPr>
          <w:sz w:val="24"/>
        </w:rPr>
        <w:t>на</w:t>
      </w:r>
      <w:r w:rsidRPr="00467BDD">
        <w:rPr>
          <w:spacing w:val="22"/>
          <w:sz w:val="24"/>
        </w:rPr>
        <w:t xml:space="preserve"> </w:t>
      </w:r>
      <w:r w:rsidRPr="00467BDD">
        <w:rPr>
          <w:sz w:val="24"/>
        </w:rPr>
        <w:t>основание,</w:t>
      </w:r>
      <w:r w:rsidRPr="00467BDD">
        <w:rPr>
          <w:spacing w:val="26"/>
          <w:sz w:val="24"/>
        </w:rPr>
        <w:t xml:space="preserve"> </w:t>
      </w:r>
      <w:r w:rsidRPr="00467BDD">
        <w:rPr>
          <w:sz w:val="24"/>
        </w:rPr>
        <w:t>освобождающее</w:t>
      </w:r>
      <w:r w:rsidRPr="00467BDD">
        <w:rPr>
          <w:spacing w:val="-58"/>
          <w:sz w:val="24"/>
        </w:rPr>
        <w:t xml:space="preserve"> </w:t>
      </w:r>
      <w:r w:rsidRPr="00467BDD">
        <w:rPr>
          <w:sz w:val="24"/>
        </w:rPr>
        <w:t>ее</w:t>
      </w:r>
      <w:r w:rsidRPr="00467BDD">
        <w:rPr>
          <w:spacing w:val="-2"/>
          <w:sz w:val="24"/>
        </w:rPr>
        <w:t xml:space="preserve"> </w:t>
      </w:r>
      <w:r w:rsidRPr="00467BDD">
        <w:rPr>
          <w:sz w:val="24"/>
        </w:rPr>
        <w:t>от ответственности за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неисполнение</w:t>
      </w:r>
      <w:r w:rsidRPr="00467BDD">
        <w:rPr>
          <w:spacing w:val="-2"/>
          <w:sz w:val="24"/>
        </w:rPr>
        <w:t xml:space="preserve"> </w:t>
      </w:r>
      <w:r w:rsidRPr="00467BDD">
        <w:rPr>
          <w:sz w:val="24"/>
        </w:rPr>
        <w:t>обязательств по настоящему</w:t>
      </w:r>
      <w:r w:rsidRPr="00467BDD">
        <w:rPr>
          <w:spacing w:val="-6"/>
          <w:sz w:val="24"/>
        </w:rPr>
        <w:t xml:space="preserve"> </w:t>
      </w:r>
      <w:r w:rsidRPr="00467BDD">
        <w:rPr>
          <w:sz w:val="24"/>
        </w:rPr>
        <w:t>договору.</w:t>
      </w:r>
    </w:p>
    <w:p w14:paraId="7D985696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Факты,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изложенные в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уведомлении,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должны быть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 двухнедельный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срок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 момента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возникновения подтверждены документально.</w:t>
      </w:r>
    </w:p>
    <w:p w14:paraId="583EBD57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повлияло</w:t>
      </w:r>
      <w:r w:rsidRPr="00467BD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срок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исполнения</w:t>
      </w:r>
      <w:r w:rsidRPr="00467BD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своих</w:t>
      </w:r>
      <w:r w:rsidRPr="00467B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одной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из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Сторон,</w:t>
      </w:r>
      <w:r w:rsidRPr="00467BD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срок,</w:t>
      </w:r>
      <w:r w:rsidRPr="00467BD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оговоренный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договоре,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соразмерно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продлевается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время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действия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467BD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обстоятельства,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вправе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прекратить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настоящий договор.</w:t>
      </w:r>
    </w:p>
    <w:p w14:paraId="79F28E64" w14:textId="77777777" w:rsidR="004327CE" w:rsidRPr="00467BDD" w:rsidRDefault="004327CE" w:rsidP="004327CE">
      <w:pPr>
        <w:pStyle w:val="af2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форс-мажорные</w:t>
      </w:r>
      <w:r w:rsidRPr="00467BD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обстоятельства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будут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продолжаться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более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чем</w:t>
      </w:r>
      <w:r w:rsidRPr="00467BD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2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(два)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календарных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месяца, Стороны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определяют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целесообразность дальнейшего исполнения обязательств</w:t>
      </w:r>
      <w:r w:rsidRPr="00467BD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подписав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дополнительное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соглашение.</w:t>
      </w:r>
    </w:p>
    <w:p w14:paraId="694D7FB9" w14:textId="77777777" w:rsidR="004327CE" w:rsidRPr="00467BDD" w:rsidRDefault="004327CE" w:rsidP="004327CE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467BDD">
        <w:rPr>
          <w:sz w:val="24"/>
        </w:rPr>
        <w:t>Если Стороны не смогут договориться о дальнейшем исполнении обязательств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по</w:t>
      </w:r>
      <w:r w:rsidRPr="00467BDD">
        <w:rPr>
          <w:spacing w:val="38"/>
          <w:sz w:val="24"/>
        </w:rPr>
        <w:t xml:space="preserve"> </w:t>
      </w:r>
      <w:r w:rsidRPr="00467BDD">
        <w:rPr>
          <w:sz w:val="24"/>
        </w:rPr>
        <w:t>настоящему</w:t>
      </w:r>
      <w:r w:rsidRPr="00467BDD">
        <w:rPr>
          <w:spacing w:val="31"/>
          <w:sz w:val="24"/>
        </w:rPr>
        <w:t xml:space="preserve"> </w:t>
      </w:r>
      <w:r w:rsidRPr="00467BDD">
        <w:rPr>
          <w:sz w:val="24"/>
        </w:rPr>
        <w:t>договору,</w:t>
      </w:r>
      <w:r w:rsidRPr="00467BDD">
        <w:rPr>
          <w:spacing w:val="38"/>
          <w:sz w:val="24"/>
        </w:rPr>
        <w:t xml:space="preserve"> </w:t>
      </w:r>
      <w:r w:rsidRPr="00467BDD">
        <w:rPr>
          <w:sz w:val="24"/>
        </w:rPr>
        <w:t>каждая</w:t>
      </w:r>
      <w:r w:rsidRPr="00467BDD">
        <w:rPr>
          <w:spacing w:val="38"/>
          <w:sz w:val="24"/>
        </w:rPr>
        <w:t xml:space="preserve"> </w:t>
      </w:r>
      <w:r w:rsidRPr="00467BDD">
        <w:rPr>
          <w:sz w:val="24"/>
        </w:rPr>
        <w:t>из</w:t>
      </w:r>
      <w:r w:rsidRPr="00467BDD">
        <w:rPr>
          <w:spacing w:val="39"/>
          <w:sz w:val="24"/>
        </w:rPr>
        <w:t xml:space="preserve"> </w:t>
      </w:r>
      <w:r w:rsidRPr="00467BDD">
        <w:rPr>
          <w:sz w:val="24"/>
        </w:rPr>
        <w:t>Сторон</w:t>
      </w:r>
      <w:r w:rsidRPr="00467BDD">
        <w:rPr>
          <w:spacing w:val="37"/>
          <w:sz w:val="24"/>
        </w:rPr>
        <w:t xml:space="preserve"> </w:t>
      </w:r>
      <w:r w:rsidRPr="00467BDD">
        <w:rPr>
          <w:sz w:val="24"/>
        </w:rPr>
        <w:t>вправе</w:t>
      </w:r>
      <w:r w:rsidRPr="00467BDD">
        <w:rPr>
          <w:spacing w:val="37"/>
          <w:sz w:val="24"/>
        </w:rPr>
        <w:t xml:space="preserve"> </w:t>
      </w:r>
      <w:r w:rsidRPr="00467BDD">
        <w:rPr>
          <w:sz w:val="24"/>
        </w:rPr>
        <w:t>отказаться</w:t>
      </w:r>
      <w:r w:rsidRPr="00467BDD">
        <w:rPr>
          <w:spacing w:val="38"/>
          <w:sz w:val="24"/>
        </w:rPr>
        <w:t xml:space="preserve"> </w:t>
      </w:r>
      <w:r w:rsidRPr="00467BDD">
        <w:rPr>
          <w:sz w:val="24"/>
        </w:rPr>
        <w:t>от</w:t>
      </w:r>
      <w:r w:rsidRPr="00467BDD">
        <w:rPr>
          <w:spacing w:val="36"/>
          <w:sz w:val="24"/>
        </w:rPr>
        <w:t xml:space="preserve"> </w:t>
      </w:r>
      <w:r w:rsidRPr="00467BDD">
        <w:rPr>
          <w:sz w:val="24"/>
        </w:rPr>
        <w:t>их</w:t>
      </w:r>
      <w:r w:rsidRPr="00467BDD">
        <w:rPr>
          <w:spacing w:val="38"/>
          <w:sz w:val="24"/>
        </w:rPr>
        <w:t xml:space="preserve"> </w:t>
      </w:r>
      <w:r w:rsidRPr="00467BDD">
        <w:rPr>
          <w:sz w:val="24"/>
        </w:rPr>
        <w:t>дальнейшего</w:t>
      </w:r>
      <w:r w:rsidRPr="00467BDD">
        <w:rPr>
          <w:spacing w:val="36"/>
          <w:sz w:val="24"/>
        </w:rPr>
        <w:t xml:space="preserve"> </w:t>
      </w:r>
      <w:r w:rsidRPr="00467BDD">
        <w:rPr>
          <w:sz w:val="24"/>
        </w:rPr>
        <w:t>исполнения</w:t>
      </w:r>
      <w:r w:rsidRPr="00467BDD">
        <w:rPr>
          <w:spacing w:val="-57"/>
          <w:sz w:val="24"/>
        </w:rPr>
        <w:t xml:space="preserve"> </w:t>
      </w:r>
      <w:r w:rsidRPr="00467BDD">
        <w:rPr>
          <w:sz w:val="24"/>
        </w:rPr>
        <w:t>и в этом случае ни одна из Сторон не будет иметь обязательств по возмещению другой Стороне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убытков,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связанных</w:t>
      </w:r>
      <w:r w:rsidRPr="00467BDD">
        <w:rPr>
          <w:spacing w:val="1"/>
          <w:sz w:val="24"/>
        </w:rPr>
        <w:t xml:space="preserve"> </w:t>
      </w:r>
      <w:r w:rsidRPr="00467BDD">
        <w:rPr>
          <w:sz w:val="24"/>
        </w:rPr>
        <w:t>с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отказом</w:t>
      </w:r>
      <w:r w:rsidRPr="00467BDD">
        <w:rPr>
          <w:spacing w:val="-1"/>
          <w:sz w:val="24"/>
        </w:rPr>
        <w:t xml:space="preserve"> </w:t>
      </w:r>
      <w:r w:rsidRPr="00467BDD">
        <w:rPr>
          <w:sz w:val="24"/>
        </w:rPr>
        <w:t>от настоящего</w:t>
      </w:r>
      <w:r w:rsidRPr="00467BDD">
        <w:rPr>
          <w:spacing w:val="-2"/>
          <w:sz w:val="24"/>
        </w:rPr>
        <w:t xml:space="preserve"> </w:t>
      </w:r>
      <w:r w:rsidRPr="00467BDD">
        <w:rPr>
          <w:sz w:val="24"/>
        </w:rPr>
        <w:t>договора.</w:t>
      </w:r>
    </w:p>
    <w:p w14:paraId="5D29BD8A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6" w:name="_Toc147837428"/>
      <w:bookmarkStart w:id="117" w:name="_Toc148009698"/>
      <w:bookmarkStart w:id="118" w:name="_Toc148010306"/>
      <w:bookmarkStart w:id="119" w:name="_Toc148011255"/>
      <w:bookmarkStart w:id="120" w:name="_Toc148011915"/>
      <w:r w:rsidRPr="00467BDD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  <w:bookmarkEnd w:id="116"/>
      <w:bookmarkEnd w:id="117"/>
      <w:bookmarkEnd w:id="118"/>
      <w:bookmarkEnd w:id="119"/>
      <w:bookmarkEnd w:id="120"/>
    </w:p>
    <w:p w14:paraId="25592F1A" w14:textId="77777777" w:rsidR="004327CE" w:rsidRPr="00467BDD" w:rsidRDefault="004327CE" w:rsidP="004327CE">
      <w:pPr>
        <w:pStyle w:val="af2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Стороны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примут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все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необходимые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меры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разрешению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споров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разногласий,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направления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 рассмотрения претензий.</w:t>
      </w:r>
    </w:p>
    <w:p w14:paraId="6970B55C" w14:textId="77777777" w:rsidR="004327CE" w:rsidRPr="00467BDD" w:rsidRDefault="004327CE" w:rsidP="004327CE">
      <w:pPr>
        <w:pStyle w:val="af2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Если</w:t>
      </w:r>
      <w:r w:rsidRPr="00467BD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Стороны</w:t>
      </w:r>
      <w:r w:rsidRPr="00467BDD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смогут</w:t>
      </w:r>
      <w:r w:rsidRPr="00467BDD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прийти</w:t>
      </w:r>
      <w:r w:rsidRPr="00467BDD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соглашению</w:t>
      </w:r>
      <w:r w:rsidRPr="00467BDD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путем</w:t>
      </w:r>
      <w:r w:rsidRPr="00467BDD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переговоров,</w:t>
      </w:r>
      <w:r w:rsidRPr="00467BDD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</w:t>
      </w:r>
      <w:r w:rsidRPr="00467BDD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споры</w:t>
      </w:r>
      <w:r w:rsidRPr="00467BD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и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разногласия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передаются на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рассмотрение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Арбитражный суд Московской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области.</w:t>
      </w:r>
    </w:p>
    <w:p w14:paraId="23EA7E1D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1" w:name="_Toc147837429"/>
      <w:bookmarkStart w:id="122" w:name="_Toc148009699"/>
      <w:bookmarkStart w:id="123" w:name="_Toc148010307"/>
      <w:bookmarkStart w:id="124" w:name="_Toc148011256"/>
      <w:bookmarkStart w:id="125" w:name="_Toc148011916"/>
      <w:r w:rsidRPr="00467BDD">
        <w:rPr>
          <w:rFonts w:ascii="Times New Roman" w:hAnsi="Times New Roman" w:cs="Times New Roman"/>
          <w:b/>
          <w:sz w:val="24"/>
          <w:szCs w:val="24"/>
        </w:rPr>
        <w:t>СРОК ДЕЙСТВИЯ ДОГОВОРА, ПРОЧИЕ УСЛОВИЯ</w:t>
      </w:r>
      <w:bookmarkEnd w:id="121"/>
      <w:bookmarkEnd w:id="122"/>
      <w:bookmarkEnd w:id="123"/>
      <w:bookmarkEnd w:id="124"/>
      <w:bookmarkEnd w:id="125"/>
    </w:p>
    <w:p w14:paraId="75F4E364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Заявитель</w:t>
      </w:r>
      <w:r w:rsidRPr="00467BD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подтверждает</w:t>
      </w:r>
      <w:r w:rsidRPr="00467BD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свое</w:t>
      </w:r>
      <w:r w:rsidRPr="00467B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согласие</w:t>
      </w:r>
      <w:r w:rsidRPr="00467B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</w:t>
      </w:r>
      <w:r w:rsidRPr="00467BD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условиями</w:t>
      </w:r>
      <w:r w:rsidRPr="00467B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договора</w:t>
      </w:r>
      <w:r w:rsidRPr="00467BD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путем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оплаты</w:t>
      </w:r>
      <w:r w:rsidRPr="00467BD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lastRenderedPageBreak/>
        <w:t>счета за муниципальную услугу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присоединению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объекта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дорожного</w:t>
      </w:r>
      <w:r w:rsidRPr="00467BD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сервиса,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стационарных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торговых</w:t>
      </w:r>
      <w:r w:rsidRPr="00467BD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объектов</w:t>
      </w:r>
      <w:r w:rsidRPr="00467BD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Гражданского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кодекса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4EC470C2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поступления на счет Исполнителя платы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согласно пункту 4.3 настоящего Договора и действует до полного исполнения Сторонами своих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обязательств.</w:t>
      </w:r>
    </w:p>
    <w:p w14:paraId="61269F03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Настоящий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может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быть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расторгнут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письменному</w:t>
      </w:r>
      <w:r w:rsidRPr="00467BD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соглашению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Сторон.</w:t>
      </w:r>
    </w:p>
    <w:p w14:paraId="21AF1C72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случаях,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не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настоящим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Договором,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Стороны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действующим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Федерации.</w:t>
      </w:r>
    </w:p>
    <w:p w14:paraId="55E2F989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Настоящий Договор составлен в 2 (двух) одинаковых экземплярах, имеющих равную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юридическую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силу,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по одному</w:t>
      </w:r>
      <w:r w:rsidRPr="00467B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для каждой из</w:t>
      </w:r>
      <w:r w:rsidRPr="00467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Сторон.</w:t>
      </w:r>
    </w:p>
    <w:p w14:paraId="7F8BD87A" w14:textId="77777777" w:rsidR="004327CE" w:rsidRPr="00467BDD" w:rsidRDefault="004327CE" w:rsidP="004327CE">
      <w:pPr>
        <w:pStyle w:val="af2"/>
        <w:widowControl w:val="0"/>
        <w:numPr>
          <w:ilvl w:val="1"/>
          <w:numId w:val="15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Приложения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к</w:t>
      </w:r>
      <w:r w:rsidRPr="00467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настоящему</w:t>
      </w:r>
      <w:r w:rsidRPr="00467BD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Договору:</w:t>
      </w:r>
    </w:p>
    <w:p w14:paraId="32FCCD1D" w14:textId="77777777" w:rsidR="004327CE" w:rsidRPr="00467BDD" w:rsidRDefault="004327CE" w:rsidP="004327CE">
      <w:pPr>
        <w:pStyle w:val="af2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D">
        <w:rPr>
          <w:rFonts w:ascii="Times New Roman" w:hAnsi="Times New Roman" w:cs="Times New Roman"/>
          <w:sz w:val="24"/>
          <w:szCs w:val="24"/>
        </w:rPr>
        <w:t>8.6.1. Счет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на</w:t>
      </w:r>
      <w:r w:rsidRPr="00467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оплату</w:t>
      </w:r>
      <w:r w:rsidRPr="00467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в</w:t>
      </w:r>
      <w:r w:rsidRPr="00467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BDD">
        <w:rPr>
          <w:rFonts w:ascii="Times New Roman" w:hAnsi="Times New Roman" w:cs="Times New Roman"/>
          <w:sz w:val="24"/>
          <w:szCs w:val="24"/>
        </w:rPr>
        <w:t>1 экз. на</w:t>
      </w:r>
      <w:r w:rsidRPr="00467BDD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467BDD">
        <w:rPr>
          <w:rFonts w:ascii="Times New Roman" w:hAnsi="Times New Roman" w:cs="Times New Roman"/>
          <w:sz w:val="24"/>
          <w:szCs w:val="24"/>
        </w:rPr>
        <w:t>л.</w:t>
      </w:r>
    </w:p>
    <w:p w14:paraId="275590B4" w14:textId="77777777" w:rsidR="004327CE" w:rsidRPr="00467BDD" w:rsidRDefault="004327CE" w:rsidP="004327CE">
      <w:pPr>
        <w:pStyle w:val="af2"/>
        <w:numPr>
          <w:ilvl w:val="1"/>
          <w:numId w:val="22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BDD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4327CE" w:rsidRPr="00467BDD" w14:paraId="32BD0C4B" w14:textId="77777777" w:rsidTr="007E7709">
        <w:trPr>
          <w:trHeight w:val="248"/>
        </w:trPr>
        <w:tc>
          <w:tcPr>
            <w:tcW w:w="4943" w:type="dxa"/>
            <w:gridSpan w:val="2"/>
          </w:tcPr>
          <w:p w14:paraId="189D0197" w14:textId="77777777" w:rsidR="004327CE" w:rsidRPr="00467BDD" w:rsidRDefault="004327CE" w:rsidP="003B74E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67BDD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4945" w:type="dxa"/>
          </w:tcPr>
          <w:p w14:paraId="5A52BA2C" w14:textId="77777777" w:rsidR="004327CE" w:rsidRPr="00467BDD" w:rsidRDefault="004327CE" w:rsidP="003B74E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467BDD">
              <w:rPr>
                <w:b/>
                <w:sz w:val="24"/>
                <w:szCs w:val="24"/>
              </w:rPr>
              <w:t>Сторона 2</w:t>
            </w:r>
          </w:p>
        </w:tc>
      </w:tr>
      <w:tr w:rsidR="004327CE" w:rsidRPr="00467BDD" w14:paraId="7E738DA1" w14:textId="77777777" w:rsidTr="003B74E8">
        <w:trPr>
          <w:trHeight w:val="255"/>
        </w:trPr>
        <w:tc>
          <w:tcPr>
            <w:tcW w:w="4730" w:type="dxa"/>
          </w:tcPr>
          <w:p w14:paraId="198D58B7" w14:textId="77777777" w:rsidR="004327CE" w:rsidRPr="00467BDD" w:rsidRDefault="004327CE" w:rsidP="003B74E8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  <w:u w:val="single"/>
              </w:rPr>
              <w:t xml:space="preserve"> </w:t>
            </w:r>
            <w:r w:rsidRPr="00467BDD">
              <w:rPr>
                <w:sz w:val="24"/>
                <w:szCs w:val="24"/>
                <w:u w:val="single"/>
              </w:rPr>
              <w:tab/>
            </w:r>
            <w:r w:rsidRPr="00467BDD">
              <w:rPr>
                <w:sz w:val="24"/>
                <w:szCs w:val="24"/>
              </w:rPr>
              <w:t>(</w:t>
            </w:r>
            <w:r w:rsidRPr="00467BDD">
              <w:rPr>
                <w:sz w:val="24"/>
                <w:szCs w:val="24"/>
                <w:u w:val="single"/>
              </w:rPr>
              <w:tab/>
            </w:r>
            <w:r w:rsidRPr="00467BDD">
              <w:rPr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</w:tcPr>
          <w:p w14:paraId="5E91122F" w14:textId="77777777" w:rsidR="004327CE" w:rsidRPr="00467BDD" w:rsidRDefault="004327CE" w:rsidP="003B74E8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  <w:u w:val="single"/>
              </w:rPr>
              <w:t xml:space="preserve"> </w:t>
            </w:r>
            <w:r w:rsidRPr="00467BDD">
              <w:rPr>
                <w:sz w:val="24"/>
                <w:szCs w:val="24"/>
                <w:u w:val="single"/>
              </w:rPr>
              <w:tab/>
            </w:r>
            <w:r w:rsidRPr="00467BDD">
              <w:rPr>
                <w:sz w:val="24"/>
                <w:szCs w:val="24"/>
              </w:rPr>
              <w:t>(______________)</w:t>
            </w:r>
          </w:p>
        </w:tc>
      </w:tr>
      <w:tr w:rsidR="004327CE" w:rsidRPr="00467BDD" w14:paraId="7480A346" w14:textId="77777777" w:rsidTr="003B74E8">
        <w:trPr>
          <w:trHeight w:val="246"/>
        </w:trPr>
        <w:tc>
          <w:tcPr>
            <w:tcW w:w="4730" w:type="dxa"/>
          </w:tcPr>
          <w:p w14:paraId="320D63A8" w14:textId="77777777" w:rsidR="004327CE" w:rsidRPr="00467BDD" w:rsidRDefault="004327CE" w:rsidP="003B74E8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</w:rPr>
              <w:t>«__»</w:t>
            </w:r>
            <w:r w:rsidRPr="00467BDD">
              <w:rPr>
                <w:sz w:val="24"/>
                <w:szCs w:val="24"/>
                <w:u w:val="single"/>
              </w:rPr>
              <w:tab/>
            </w:r>
            <w:r w:rsidRPr="00467BDD">
              <w:rPr>
                <w:spacing w:val="-1"/>
                <w:sz w:val="24"/>
                <w:szCs w:val="24"/>
              </w:rPr>
              <w:t xml:space="preserve"> </w:t>
            </w:r>
            <w:r w:rsidRPr="00467BDD">
              <w:rPr>
                <w:sz w:val="24"/>
                <w:szCs w:val="24"/>
              </w:rPr>
              <w:t>г.</w:t>
            </w:r>
          </w:p>
          <w:p w14:paraId="46B4FBC6" w14:textId="77777777" w:rsidR="004327CE" w:rsidRPr="00467BDD" w:rsidRDefault="004327CE" w:rsidP="003B74E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</w:tcPr>
          <w:p w14:paraId="282BA94E" w14:textId="77777777" w:rsidR="004327CE" w:rsidRPr="00467BDD" w:rsidRDefault="004327CE" w:rsidP="003B74E8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</w:rPr>
              <w:t>«__»</w:t>
            </w:r>
            <w:r w:rsidRPr="00467BDD">
              <w:rPr>
                <w:sz w:val="24"/>
                <w:szCs w:val="24"/>
                <w:u w:val="single"/>
              </w:rPr>
              <w:tab/>
            </w:r>
            <w:r w:rsidRPr="00467BDD">
              <w:rPr>
                <w:sz w:val="24"/>
                <w:szCs w:val="24"/>
              </w:rPr>
              <w:t>г.</w:t>
            </w:r>
          </w:p>
          <w:p w14:paraId="2E0AEF07" w14:textId="77777777" w:rsidR="004327CE" w:rsidRPr="00467BDD" w:rsidRDefault="004327CE" w:rsidP="003B74E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467BDD">
              <w:rPr>
                <w:sz w:val="24"/>
                <w:szCs w:val="24"/>
              </w:rPr>
              <w:t>М.П.</w:t>
            </w:r>
          </w:p>
        </w:tc>
      </w:tr>
    </w:tbl>
    <w:p w14:paraId="1BE28780" w14:textId="7485CAC2" w:rsidR="007E7709" w:rsidRDefault="007E7709" w:rsidP="007E7709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4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79A0C955" w14:textId="0BB4385A" w:rsidR="007E7709" w:rsidRPr="00980811" w:rsidRDefault="007E7709" w:rsidP="007E7709">
      <w:pPr>
        <w:pStyle w:val="20"/>
        <w:spacing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980811">
        <w:rPr>
          <w:rFonts w:cs="Times New Roman"/>
          <w:b w:val="0"/>
          <w:bCs w:val="0"/>
          <w:sz w:val="28"/>
          <w:szCs w:val="28"/>
        </w:rPr>
        <w:t>Форма решения о предоставлении муниципальной услуги</w:t>
      </w:r>
    </w:p>
    <w:p w14:paraId="2858B6B2" w14:textId="77777777" w:rsidR="007E7709" w:rsidRPr="007E7709" w:rsidRDefault="007E7709" w:rsidP="007E7709">
      <w:pPr>
        <w:spacing w:after="0"/>
        <w:contextualSpacing/>
        <w:rPr>
          <w:rFonts w:eastAsiaTheme="majorEastAsia"/>
          <w:bCs/>
          <w:sz w:val="28"/>
          <w:szCs w:val="28"/>
        </w:rPr>
      </w:pPr>
      <w:r w:rsidRPr="007E7709">
        <w:rPr>
          <w:rFonts w:eastAsiaTheme="majorEastAsia"/>
          <w:bCs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47AD70DA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4"/>
        </w:rPr>
      </w:pPr>
    </w:p>
    <w:p w14:paraId="63CF393A" w14:textId="77777777" w:rsidR="007E7709" w:rsidRPr="00980811" w:rsidRDefault="007E7709" w:rsidP="007E7709">
      <w:pPr>
        <w:spacing w:after="0" w:line="276" w:lineRule="auto"/>
        <w:contextualSpacing/>
        <w:jc w:val="center"/>
        <w:rPr>
          <w:bCs/>
          <w:sz w:val="24"/>
        </w:rPr>
      </w:pPr>
      <w:r w:rsidRPr="00980811">
        <w:rPr>
          <w:bCs/>
          <w:sz w:val="24"/>
        </w:rPr>
        <w:lastRenderedPageBreak/>
        <w:t xml:space="preserve">ДОГОВОР № _________ </w:t>
      </w:r>
      <w:r w:rsidRPr="00980811">
        <w:rPr>
          <w:bCs/>
          <w:sz w:val="24"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14:paraId="1FD364B4" w14:textId="77777777" w:rsidR="007E7709" w:rsidRPr="0085083D" w:rsidRDefault="007E7709" w:rsidP="007E7709">
      <w:pPr>
        <w:spacing w:after="0" w:line="276" w:lineRule="auto"/>
        <w:contextualSpacing/>
        <w:rPr>
          <w:b/>
          <w:sz w:val="24"/>
        </w:rPr>
      </w:pPr>
    </w:p>
    <w:p w14:paraId="0BCAFFD2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85083D">
        <w:rPr>
          <w:sz w:val="24"/>
        </w:rPr>
        <w:t>Автомобильная дорога___________________________________________________</w:t>
      </w:r>
    </w:p>
    <w:p w14:paraId="05C4D822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85083D">
        <w:rPr>
          <w:sz w:val="24"/>
          <w:vertAlign w:val="superscript"/>
        </w:rPr>
        <w:t>(наименование автомобильной дороги, участок, км + ПК)</w:t>
      </w:r>
    </w:p>
    <w:p w14:paraId="6BA456B5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14:paraId="1A9F4D1A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85083D">
        <w:rPr>
          <w:sz w:val="24"/>
        </w:rPr>
        <w:t>______________________________________________ «___</w:t>
      </w:r>
      <w:proofErr w:type="gramStart"/>
      <w:r w:rsidRPr="0085083D">
        <w:rPr>
          <w:sz w:val="24"/>
        </w:rPr>
        <w:t>_»_</w:t>
      </w:r>
      <w:proofErr w:type="gramEnd"/>
      <w:r w:rsidRPr="0085083D">
        <w:rPr>
          <w:sz w:val="24"/>
        </w:rPr>
        <w:t>________________г.</w:t>
      </w:r>
    </w:p>
    <w:p w14:paraId="6C5D8EEC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sz w:val="24"/>
          <w:vertAlign w:val="superscript"/>
        </w:rPr>
      </w:pPr>
      <w:r w:rsidRPr="0085083D">
        <w:rPr>
          <w:sz w:val="24"/>
          <w:vertAlign w:val="superscript"/>
        </w:rPr>
        <w:t>(наименование городского округа)</w:t>
      </w:r>
    </w:p>
    <w:p w14:paraId="5C40E194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85083D">
        <w:rPr>
          <w:sz w:val="24"/>
        </w:rPr>
        <w:tab/>
      </w:r>
    </w:p>
    <w:p w14:paraId="401ACFB2" w14:textId="24476F70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85083D">
        <w:rPr>
          <w:sz w:val="24"/>
        </w:rPr>
        <w:tab/>
        <w:t xml:space="preserve">Администрация </w:t>
      </w:r>
      <w:r w:rsidR="00D54350">
        <w:rPr>
          <w:sz w:val="24"/>
        </w:rPr>
        <w:t xml:space="preserve">Павлово-Посадского </w:t>
      </w:r>
      <w:r w:rsidRPr="0085083D">
        <w:rPr>
          <w:sz w:val="24"/>
        </w:rPr>
        <w:t xml:space="preserve">городского округа </w:t>
      </w:r>
      <w:r w:rsidR="00D54350">
        <w:rPr>
          <w:sz w:val="24"/>
        </w:rPr>
        <w:t>Московской области</w:t>
      </w:r>
      <w:r w:rsidRPr="0085083D">
        <w:rPr>
          <w:sz w:val="24"/>
        </w:rPr>
        <w:t xml:space="preserve">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14:paraId="5F9EACD7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85083D">
        <w:rPr>
          <w:sz w:val="24"/>
        </w:rPr>
        <w:tab/>
        <w:t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65599164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14:paraId="382B88A3" w14:textId="77777777" w:rsidR="007E7709" w:rsidRPr="0085083D" w:rsidRDefault="007E7709" w:rsidP="007E7709">
      <w:pPr>
        <w:pStyle w:val="af2"/>
        <w:numPr>
          <w:ilvl w:val="0"/>
          <w:numId w:val="8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925B0D9" w14:textId="77777777" w:rsidR="007E7709" w:rsidRPr="0085083D" w:rsidRDefault="007E7709" w:rsidP="007E7709">
      <w:pPr>
        <w:pStyle w:val="af2"/>
        <w:widowControl w:val="0"/>
        <w:numPr>
          <w:ilvl w:val="1"/>
          <w:numId w:val="7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83D">
        <w:rPr>
          <w:rFonts w:ascii="Times New Roman" w:hAnsi="Times New Roman" w:cs="Times New Roman"/>
          <w:sz w:val="24"/>
          <w:szCs w:val="24"/>
        </w:rPr>
        <w:t>По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настоящему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договору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Сторона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1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предоставляет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право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Стороне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2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осуществить</w:t>
      </w:r>
      <w:r w:rsidRPr="008508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прокладку</w:t>
      </w:r>
      <w:r w:rsidRPr="0085083D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или</w:t>
      </w:r>
      <w:r w:rsidRPr="0085083D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переустройство</w:t>
      </w:r>
      <w:r w:rsidRPr="0085083D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инженерных</w:t>
      </w:r>
      <w:r w:rsidRPr="0085083D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коммуникаций</w:t>
      </w:r>
      <w:r w:rsidRPr="0085083D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–</w:t>
      </w:r>
      <w:r w:rsidRPr="0085083D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50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________________ давления (далее – Объект)</w:t>
      </w:r>
      <w:r w:rsidRPr="0085083D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85083D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–</w:t>
      </w:r>
      <w:r w:rsidRPr="0085083D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85083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значения (далее</w:t>
      </w:r>
      <w:r w:rsidRPr="0085083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–</w:t>
      </w:r>
      <w:r w:rsidRPr="0085083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автомобильная</w:t>
      </w:r>
      <w:r w:rsidRPr="0085083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дорога)</w:t>
      </w:r>
      <w:r w:rsidRPr="008508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8508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возможный</w:t>
      </w:r>
      <w:r w:rsidRPr="008508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перенос</w:t>
      </w:r>
      <w:r w:rsidRPr="008508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083D">
        <w:rPr>
          <w:rFonts w:ascii="Times New Roman" w:hAnsi="Times New Roman" w:cs="Times New Roman"/>
          <w:sz w:val="24"/>
          <w:szCs w:val="24"/>
        </w:rPr>
        <w:t>Объекта.</w:t>
      </w:r>
    </w:p>
    <w:p w14:paraId="35FE7AA8" w14:textId="77777777" w:rsidR="007E7709" w:rsidRPr="0085083D" w:rsidRDefault="007E7709" w:rsidP="007E770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7EB44263" w14:textId="77777777" w:rsidR="007E7709" w:rsidRPr="0085083D" w:rsidRDefault="007E7709" w:rsidP="007E7709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85083D">
        <w:rPr>
          <w:sz w:val="24"/>
        </w:rPr>
        <w:br/>
        <w:t>в настоящем Договоре.</w:t>
      </w:r>
    </w:p>
    <w:p w14:paraId="6463DB7B" w14:textId="77777777" w:rsidR="007E7709" w:rsidRPr="0085083D" w:rsidRDefault="007E7709" w:rsidP="007E770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85083D">
        <w:rPr>
          <w:sz w:val="24"/>
        </w:rPr>
        <w:br/>
        <w:t>Место планируемого размещения Объекта приведено в Приложении к Договору.</w:t>
      </w:r>
    </w:p>
    <w:p w14:paraId="65E7DFEA" w14:textId="77777777" w:rsidR="007E7709" w:rsidRPr="0085083D" w:rsidRDefault="007E7709" w:rsidP="007E770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</w:t>
      </w:r>
      <w:r w:rsidRPr="0085083D">
        <w:rPr>
          <w:sz w:val="24"/>
        </w:rPr>
        <w:lastRenderedPageBreak/>
        <w:t>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0B85F2DF" w14:textId="77777777" w:rsidR="007E7709" w:rsidRPr="0085083D" w:rsidRDefault="007E7709" w:rsidP="007E770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14:paraId="2CC306D7" w14:textId="77777777" w:rsidR="007E7709" w:rsidRPr="0085083D" w:rsidRDefault="007E7709" w:rsidP="007E7709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50EA37ED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14:paraId="4470666C" w14:textId="77777777" w:rsidR="007E7709" w:rsidRPr="0085083D" w:rsidRDefault="007E7709" w:rsidP="007E7709">
      <w:pPr>
        <w:pStyle w:val="af2"/>
        <w:numPr>
          <w:ilvl w:val="0"/>
          <w:numId w:val="8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7162995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 Сторона 2 обязана:</w:t>
      </w:r>
    </w:p>
    <w:p w14:paraId="184605A2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14:paraId="5152DCC9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2ECE90D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05B5965B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2255D3A3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14:paraId="51A4DEFE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3D0B9AC1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013CA7D9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0EFFD91F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083930F7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15182347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5A0E04B7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lastRenderedPageBreak/>
        <w:t xml:space="preserve">2.1.12. при выполнении работ по прокладке или переустройству Объектов </w:t>
      </w:r>
      <w:r w:rsidRPr="0085083D">
        <w:rPr>
          <w:sz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66D7BF3A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2.1.13. при выполнении работ по прокладке или переустройству Объектов, </w:t>
      </w:r>
      <w:r w:rsidRPr="0085083D">
        <w:rPr>
          <w:sz w:val="24"/>
        </w:rPr>
        <w:br/>
        <w:t>не указанных в технических условиях, руководствоваться ГОСТ Р 50597-2017;</w:t>
      </w:r>
    </w:p>
    <w:p w14:paraId="7DCFF506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2DF7E90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2.1.15. заключить соглашение на установление публичного сервитута </w:t>
      </w:r>
      <w:r w:rsidRPr="0085083D">
        <w:rPr>
          <w:sz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1AB3A981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797A8C4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14:paraId="6D649EDD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2.2. Сторона 1 обязана:</w:t>
      </w:r>
    </w:p>
    <w:p w14:paraId="482F761A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2.2.1. разработать и выдать Стороне 2 Технические требования </w:t>
      </w:r>
      <w:r w:rsidRPr="0085083D">
        <w:rPr>
          <w:sz w:val="24"/>
        </w:rPr>
        <w:br/>
        <w:t>и условия на выполнение работ по прокладке или переустройству инженерных коммуникаций;</w:t>
      </w:r>
    </w:p>
    <w:p w14:paraId="5FD299FC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2.2.2. согласовать разработанную проектно-сметную документацию </w:t>
      </w:r>
      <w:r w:rsidRPr="0085083D">
        <w:rPr>
          <w:sz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14:paraId="2D6A50E2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62ADBD00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2.2.4. принимать меры по устранению Стороной 2 недостатков, связанных </w:t>
      </w:r>
      <w:r w:rsidRPr="0085083D">
        <w:rPr>
          <w:sz w:val="24"/>
        </w:rPr>
        <w:br/>
        <w:t xml:space="preserve">с несоблюдением Технических условий и требований проектной документации </w:t>
      </w:r>
      <w:r w:rsidRPr="0085083D">
        <w:rPr>
          <w:sz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3E388D1B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1A8A1210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14:paraId="3DE3ADB4" w14:textId="77777777" w:rsidR="007E7709" w:rsidRPr="0085083D" w:rsidRDefault="007E7709" w:rsidP="007E7709">
      <w:pPr>
        <w:pStyle w:val="af2"/>
        <w:numPr>
          <w:ilvl w:val="0"/>
          <w:numId w:val="8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</w:p>
    <w:p w14:paraId="628BAD94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3.1.1. В соответствии с положениями статей 19 и 25 Федерального закона </w:t>
      </w:r>
      <w:r w:rsidRPr="0085083D">
        <w:rPr>
          <w:sz w:val="24"/>
        </w:rPr>
        <w:br/>
        <w:t xml:space="preserve">от 08.11.2007 № 257-ФЗ «Об автомобильных дорогах и о дорожной деятельности </w:t>
      </w:r>
      <w:r w:rsidRPr="0085083D">
        <w:rPr>
          <w:sz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238EE2C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3B9EC83B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3.1.3. Сторона 2 обязуется использовать границы полосы отвода автомобильной дороги, </w:t>
      </w:r>
      <w:r w:rsidRPr="0085083D">
        <w:rPr>
          <w:sz w:val="24"/>
        </w:rPr>
        <w:lastRenderedPageBreak/>
        <w:t>указанного в пункте 1.1 настоящего Договора, только для прокладки или переустройства, а также эксплуатации Объекта.</w:t>
      </w:r>
    </w:p>
    <w:p w14:paraId="55745467" w14:textId="77777777" w:rsidR="007E7709" w:rsidRPr="0085083D" w:rsidRDefault="007E7709" w:rsidP="007E7709">
      <w:pPr>
        <w:spacing w:after="0" w:line="276" w:lineRule="auto"/>
        <w:contextualSpacing/>
        <w:rPr>
          <w:sz w:val="24"/>
        </w:rPr>
      </w:pPr>
    </w:p>
    <w:p w14:paraId="6AD6CC81" w14:textId="77777777" w:rsidR="007E7709" w:rsidRPr="0085083D" w:rsidRDefault="007E7709" w:rsidP="007E7709">
      <w:pPr>
        <w:pStyle w:val="af2"/>
        <w:numPr>
          <w:ilvl w:val="0"/>
          <w:numId w:val="10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D706FF1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4.1.1. В случае выявленных нарушений со стороны заинтересованных служб </w:t>
      </w:r>
      <w:r w:rsidRPr="0085083D">
        <w:rPr>
          <w:sz w:val="24"/>
        </w:rPr>
        <w:br/>
        <w:t>до их устранения Стороной 2 приостанавливает работы.</w:t>
      </w:r>
    </w:p>
    <w:p w14:paraId="6D834CC9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6125ABDC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4.1.3. Нарушение настоящего Договора одной из Сторон путем неисполнения </w:t>
      </w:r>
      <w:r w:rsidRPr="0085083D">
        <w:rPr>
          <w:sz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7D3F060A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4.1.4. 3а неисполнение или ненадлежащее исполнение обязательств </w:t>
      </w:r>
      <w:r w:rsidRPr="0085083D">
        <w:rPr>
          <w:sz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75D795C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b/>
          <w:sz w:val="24"/>
        </w:rPr>
      </w:pPr>
    </w:p>
    <w:p w14:paraId="6A9A0613" w14:textId="77777777" w:rsidR="007E7709" w:rsidRPr="0085083D" w:rsidRDefault="007E7709" w:rsidP="007E7709">
      <w:pPr>
        <w:pStyle w:val="af2"/>
        <w:numPr>
          <w:ilvl w:val="0"/>
          <w:numId w:val="9"/>
        </w:numPr>
        <w:spacing w:after="120" w:line="276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31E800D0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2C73F35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14:paraId="774B5141" w14:textId="77777777" w:rsidR="007E7709" w:rsidRPr="0085083D" w:rsidRDefault="007E7709" w:rsidP="007E7709">
      <w:pPr>
        <w:pStyle w:val="af2"/>
        <w:numPr>
          <w:ilvl w:val="0"/>
          <w:numId w:val="9"/>
        </w:numPr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1F792619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6.1.1. Настоящий Договор составлен в 2-х (двух) экземплярах, имеющих равную юридическую силу.</w:t>
      </w:r>
    </w:p>
    <w:p w14:paraId="05B74DC0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642E68DC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63799CE8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6.1.4. Договор может быть расторгнут по взаимному согласованию Сторон.</w:t>
      </w:r>
    </w:p>
    <w:p w14:paraId="4B855A14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 xml:space="preserve">6.1.5. При расторжении данного Договора – Объект подлежит демонтажу </w:t>
      </w:r>
      <w:r w:rsidRPr="0085083D">
        <w:rPr>
          <w:sz w:val="24"/>
        </w:rPr>
        <w:br/>
        <w:t>с восстановлением благоустройства территории за счет Стороны 2.</w:t>
      </w:r>
    </w:p>
    <w:p w14:paraId="55DD9D63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31EBBCED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3BBBA165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282B7C9B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6.1.9. Приложения к настоящему Договору:</w:t>
      </w:r>
    </w:p>
    <w:p w14:paraId="275802C7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85083D">
        <w:rPr>
          <w:sz w:val="24"/>
        </w:rPr>
        <w:t>6.1.9.1. Ситуационный план с привязкой к автомобильной дороге в 1 экз. на ____ л.</w:t>
      </w:r>
    </w:p>
    <w:p w14:paraId="766F562B" w14:textId="77777777" w:rsidR="007E7709" w:rsidRPr="0085083D" w:rsidRDefault="007E7709" w:rsidP="007E7709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b/>
          <w:sz w:val="24"/>
        </w:rPr>
      </w:pPr>
    </w:p>
    <w:p w14:paraId="2849B392" w14:textId="77777777" w:rsidR="007E7709" w:rsidRPr="0085083D" w:rsidRDefault="007E7709" w:rsidP="007E7709">
      <w:pPr>
        <w:pStyle w:val="af2"/>
        <w:numPr>
          <w:ilvl w:val="0"/>
          <w:numId w:val="9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3D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7E7709" w:rsidRPr="0085083D" w14:paraId="131196C1" w14:textId="77777777" w:rsidTr="003B74E8">
        <w:trPr>
          <w:trHeight w:val="357"/>
        </w:trPr>
        <w:tc>
          <w:tcPr>
            <w:tcW w:w="4666" w:type="dxa"/>
          </w:tcPr>
          <w:p w14:paraId="2E7ABCEF" w14:textId="77777777" w:rsidR="007E7709" w:rsidRPr="0085083D" w:rsidRDefault="007E7709" w:rsidP="003B74E8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5083D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</w:tcPr>
          <w:p w14:paraId="35AEEEF2" w14:textId="77777777" w:rsidR="007E7709" w:rsidRPr="0085083D" w:rsidRDefault="007E7709" w:rsidP="003B74E8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5083D">
              <w:rPr>
                <w:b/>
                <w:sz w:val="24"/>
                <w:szCs w:val="24"/>
              </w:rPr>
              <w:t>Сторона 2</w:t>
            </w:r>
          </w:p>
        </w:tc>
      </w:tr>
      <w:tr w:rsidR="007E7709" w:rsidRPr="0085083D" w14:paraId="48F36E7B" w14:textId="77777777" w:rsidTr="003B74E8">
        <w:trPr>
          <w:trHeight w:val="366"/>
        </w:trPr>
        <w:tc>
          <w:tcPr>
            <w:tcW w:w="4666" w:type="dxa"/>
          </w:tcPr>
          <w:p w14:paraId="24D11F9D" w14:textId="77777777" w:rsidR="007E7709" w:rsidRPr="0085083D" w:rsidRDefault="007E7709" w:rsidP="003B74E8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  <w:u w:val="single"/>
              </w:rPr>
              <w:lastRenderedPageBreak/>
              <w:t xml:space="preserve"> </w:t>
            </w:r>
            <w:r w:rsidRPr="0085083D">
              <w:rPr>
                <w:sz w:val="24"/>
                <w:szCs w:val="24"/>
                <w:u w:val="single"/>
              </w:rPr>
              <w:tab/>
            </w:r>
            <w:r w:rsidRPr="0085083D">
              <w:rPr>
                <w:sz w:val="24"/>
                <w:szCs w:val="24"/>
              </w:rPr>
              <w:t>(</w:t>
            </w:r>
            <w:r w:rsidRPr="0085083D">
              <w:rPr>
                <w:sz w:val="24"/>
                <w:szCs w:val="24"/>
                <w:u w:val="single"/>
              </w:rPr>
              <w:tab/>
            </w:r>
            <w:r w:rsidRPr="0085083D">
              <w:rPr>
                <w:sz w:val="24"/>
                <w:szCs w:val="24"/>
              </w:rPr>
              <w:t>)</w:t>
            </w:r>
          </w:p>
        </w:tc>
        <w:tc>
          <w:tcPr>
            <w:tcW w:w="5138" w:type="dxa"/>
          </w:tcPr>
          <w:p w14:paraId="05B6980A" w14:textId="77777777" w:rsidR="007E7709" w:rsidRPr="0085083D" w:rsidRDefault="007E7709" w:rsidP="003B74E8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  <w:u w:val="single"/>
              </w:rPr>
              <w:t xml:space="preserve"> </w:t>
            </w:r>
            <w:r w:rsidRPr="0085083D">
              <w:rPr>
                <w:sz w:val="24"/>
                <w:szCs w:val="24"/>
                <w:u w:val="single"/>
              </w:rPr>
              <w:tab/>
            </w:r>
            <w:r w:rsidRPr="0085083D">
              <w:rPr>
                <w:sz w:val="24"/>
                <w:szCs w:val="24"/>
              </w:rPr>
              <w:t>(</w:t>
            </w:r>
            <w:r w:rsidRPr="0085083D">
              <w:rPr>
                <w:b/>
                <w:sz w:val="24"/>
                <w:szCs w:val="24"/>
              </w:rPr>
              <w:t>______________</w:t>
            </w:r>
            <w:r w:rsidRPr="0085083D">
              <w:rPr>
                <w:sz w:val="24"/>
                <w:szCs w:val="24"/>
              </w:rPr>
              <w:t>)</w:t>
            </w:r>
          </w:p>
        </w:tc>
      </w:tr>
      <w:tr w:rsidR="007E7709" w:rsidRPr="0085083D" w14:paraId="4C6070B7" w14:textId="77777777" w:rsidTr="003B74E8">
        <w:trPr>
          <w:trHeight w:val="355"/>
        </w:trPr>
        <w:tc>
          <w:tcPr>
            <w:tcW w:w="4666" w:type="dxa"/>
          </w:tcPr>
          <w:p w14:paraId="3DE23D06" w14:textId="77777777" w:rsidR="007E7709" w:rsidRPr="0085083D" w:rsidRDefault="007E7709" w:rsidP="003B74E8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</w:rPr>
              <w:t>«__»</w:t>
            </w:r>
            <w:r w:rsidRPr="0085083D">
              <w:rPr>
                <w:sz w:val="24"/>
                <w:szCs w:val="24"/>
                <w:u w:val="single"/>
              </w:rPr>
              <w:tab/>
            </w:r>
            <w:r w:rsidRPr="0085083D">
              <w:rPr>
                <w:spacing w:val="-1"/>
                <w:sz w:val="24"/>
                <w:szCs w:val="24"/>
              </w:rPr>
              <w:t xml:space="preserve"> </w:t>
            </w:r>
            <w:r w:rsidRPr="0085083D">
              <w:rPr>
                <w:sz w:val="24"/>
                <w:szCs w:val="24"/>
              </w:rPr>
              <w:t>г.</w:t>
            </w:r>
          </w:p>
          <w:p w14:paraId="2B4BEEF1" w14:textId="77777777" w:rsidR="007E7709" w:rsidRPr="0085083D" w:rsidRDefault="007E7709" w:rsidP="003B74E8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</w:rPr>
              <w:t>М.П.</w:t>
            </w:r>
          </w:p>
        </w:tc>
        <w:tc>
          <w:tcPr>
            <w:tcW w:w="5138" w:type="dxa"/>
          </w:tcPr>
          <w:p w14:paraId="1B1A4C46" w14:textId="77777777" w:rsidR="007E7709" w:rsidRPr="0085083D" w:rsidRDefault="007E7709" w:rsidP="003B74E8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</w:rPr>
              <w:t>«__»</w:t>
            </w:r>
            <w:r w:rsidRPr="0085083D">
              <w:rPr>
                <w:sz w:val="24"/>
                <w:szCs w:val="24"/>
                <w:u w:val="single"/>
              </w:rPr>
              <w:tab/>
            </w:r>
            <w:r w:rsidRPr="0085083D">
              <w:rPr>
                <w:sz w:val="24"/>
                <w:szCs w:val="24"/>
              </w:rPr>
              <w:t>г.</w:t>
            </w:r>
          </w:p>
          <w:p w14:paraId="5AECE029" w14:textId="77777777" w:rsidR="007E7709" w:rsidRPr="0085083D" w:rsidRDefault="007E7709" w:rsidP="003B74E8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5083D">
              <w:rPr>
                <w:sz w:val="24"/>
                <w:szCs w:val="24"/>
              </w:rPr>
              <w:t>М.П.</w:t>
            </w:r>
          </w:p>
        </w:tc>
      </w:tr>
    </w:tbl>
    <w:p w14:paraId="2AD104EF" w14:textId="77777777" w:rsidR="007E7709" w:rsidRPr="0085083D" w:rsidRDefault="007E7709" w:rsidP="007E7709">
      <w:pPr>
        <w:spacing w:after="0" w:line="276" w:lineRule="auto"/>
        <w:contextualSpacing/>
        <w:rPr>
          <w:sz w:val="24"/>
        </w:rPr>
      </w:pPr>
    </w:p>
    <w:p w14:paraId="0604BC6E" w14:textId="77777777" w:rsidR="004327CE" w:rsidRPr="00467BDD" w:rsidRDefault="004327CE" w:rsidP="004327CE">
      <w:pPr>
        <w:widowControl w:val="0"/>
        <w:autoSpaceDE w:val="0"/>
        <w:autoSpaceDN w:val="0"/>
        <w:spacing w:after="0" w:line="274" w:lineRule="auto"/>
        <w:ind w:right="68"/>
        <w:rPr>
          <w:sz w:val="24"/>
        </w:rPr>
      </w:pPr>
    </w:p>
    <w:p w14:paraId="27BCE984" w14:textId="77777777" w:rsidR="00F80CE2" w:rsidRDefault="00F80CE2" w:rsidP="00F80CE2">
      <w:pPr>
        <w:pStyle w:val="ae"/>
        <w:spacing w:line="276" w:lineRule="auto"/>
        <w:outlineLvl w:val="1"/>
        <w:rPr>
          <w:rStyle w:val="21"/>
          <w:lang w:eastAsia="en-US" w:bidi="ar-SA"/>
        </w:rPr>
      </w:pPr>
    </w:p>
    <w:p w14:paraId="5D7BE263" w14:textId="5528CF1E" w:rsidR="00F80CE2" w:rsidRDefault="00F80CE2" w:rsidP="00F80CE2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5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4AF41417" w14:textId="77777777" w:rsidR="00F80CE2" w:rsidRDefault="00F80CE2" w:rsidP="00F80CE2">
      <w:pPr>
        <w:pStyle w:val="ae"/>
        <w:spacing w:line="276" w:lineRule="auto"/>
        <w:outlineLvl w:val="1"/>
        <w:rPr>
          <w:rStyle w:val="21"/>
          <w:lang w:eastAsia="en-US" w:bidi="ar-SA"/>
        </w:rPr>
      </w:pPr>
    </w:p>
    <w:p w14:paraId="54B983D6" w14:textId="77777777" w:rsidR="00F80CE2" w:rsidRDefault="00F80CE2" w:rsidP="00F80CE2">
      <w:pPr>
        <w:pStyle w:val="ae"/>
        <w:spacing w:line="276" w:lineRule="auto"/>
        <w:outlineLvl w:val="1"/>
        <w:rPr>
          <w:rStyle w:val="21"/>
          <w:lang w:eastAsia="en-US" w:bidi="ar-SA"/>
        </w:rPr>
      </w:pPr>
    </w:p>
    <w:p w14:paraId="79D9DA6B" w14:textId="10B39721" w:rsidR="00F80CE2" w:rsidRPr="009A6ECD" w:rsidRDefault="00F80CE2" w:rsidP="00F80CE2">
      <w:pPr>
        <w:pStyle w:val="ae"/>
        <w:spacing w:line="276" w:lineRule="auto"/>
        <w:outlineLvl w:val="1"/>
        <w:rPr>
          <w:sz w:val="28"/>
          <w:szCs w:val="28"/>
        </w:rPr>
      </w:pPr>
      <w:r w:rsidRPr="009A6ECD">
        <w:rPr>
          <w:rStyle w:val="21"/>
          <w:sz w:val="28"/>
          <w:szCs w:val="28"/>
          <w:lang w:eastAsia="en-US" w:bidi="ar-SA"/>
        </w:rPr>
        <w:t>Форма</w:t>
      </w:r>
    </w:p>
    <w:p w14:paraId="359D22F3" w14:textId="77777777" w:rsidR="00F80CE2" w:rsidRPr="00F80CE2" w:rsidRDefault="00F80CE2" w:rsidP="00F80CE2">
      <w:pPr>
        <w:pStyle w:val="ae"/>
        <w:spacing w:line="276" w:lineRule="auto"/>
        <w:outlineLvl w:val="1"/>
        <w:rPr>
          <w:sz w:val="28"/>
          <w:szCs w:val="28"/>
        </w:rPr>
      </w:pPr>
      <w:bookmarkStart w:id="126" w:name="_Toc91253271"/>
      <w:r w:rsidRPr="00F80CE2">
        <w:rPr>
          <w:rStyle w:val="21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26"/>
      <w:r w:rsidRPr="00F80CE2">
        <w:rPr>
          <w:rStyle w:val="21"/>
          <w:sz w:val="28"/>
          <w:szCs w:val="28"/>
          <w:lang w:eastAsia="en-US" w:bidi="ar-SA"/>
        </w:rPr>
        <w:t>муниципальной услуги</w:t>
      </w:r>
    </w:p>
    <w:p w14:paraId="6852834A" w14:textId="77777777" w:rsidR="00F80CE2" w:rsidRPr="00F80CE2" w:rsidRDefault="00F80CE2" w:rsidP="00F80CE2">
      <w:pPr>
        <w:pStyle w:val="ae"/>
        <w:spacing w:line="276" w:lineRule="auto"/>
        <w:outlineLvl w:val="1"/>
        <w:rPr>
          <w:sz w:val="28"/>
          <w:szCs w:val="28"/>
        </w:rPr>
      </w:pPr>
      <w:r w:rsidRPr="00F80CE2">
        <w:rPr>
          <w:rStyle w:val="21"/>
          <w:sz w:val="28"/>
          <w:szCs w:val="28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4083A4DF" w14:textId="77777777" w:rsidR="00F80CE2" w:rsidRPr="00F80CE2" w:rsidRDefault="00F80CE2" w:rsidP="00F80CE2">
      <w:pPr>
        <w:rPr>
          <w:sz w:val="28"/>
          <w:szCs w:val="28"/>
        </w:rPr>
        <w:sectPr w:rsidR="00F80CE2" w:rsidRPr="00F80CE2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58C393" w14:textId="77777777" w:rsidR="00F80CE2" w:rsidRPr="00F80CE2" w:rsidRDefault="00F80CE2" w:rsidP="00F80CE2">
      <w:pPr>
        <w:pStyle w:val="ae"/>
        <w:spacing w:line="276" w:lineRule="auto"/>
        <w:rPr>
          <w:sz w:val="28"/>
          <w:szCs w:val="28"/>
        </w:rPr>
      </w:pPr>
      <w:r w:rsidRPr="00F80CE2">
        <w:rPr>
          <w:rStyle w:val="21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09539999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7384916" w14:textId="77777777" w:rsidR="00F80CE2" w:rsidRPr="004751F5" w:rsidRDefault="00F80CE2" w:rsidP="00F80CE2">
      <w:pPr>
        <w:spacing w:line="276" w:lineRule="auto"/>
        <w:ind w:firstLine="5245"/>
        <w:rPr>
          <w:lang w:eastAsia="ru-RU"/>
        </w:rPr>
      </w:pPr>
    </w:p>
    <w:p w14:paraId="7558CE45" w14:textId="77777777" w:rsidR="00F80CE2" w:rsidRPr="004751F5" w:rsidRDefault="00F80CE2" w:rsidP="00F80CE2">
      <w:pPr>
        <w:spacing w:line="276" w:lineRule="auto"/>
        <w:ind w:firstLine="5245"/>
        <w:rPr>
          <w:lang w:eastAsia="ru-RU"/>
        </w:rPr>
      </w:pPr>
      <w:r w:rsidRPr="004751F5">
        <w:rPr>
          <w:lang w:eastAsia="ru-RU"/>
        </w:rPr>
        <w:t>Кому: _________________________</w:t>
      </w:r>
    </w:p>
    <w:p w14:paraId="6AEE21E1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969578" w14:textId="77777777" w:rsidR="00F80CE2" w:rsidRPr="004751F5" w:rsidRDefault="00F80CE2" w:rsidP="00F80CE2">
      <w:pPr>
        <w:spacing w:line="276" w:lineRule="auto"/>
        <w:ind w:firstLine="5245"/>
        <w:rPr>
          <w:lang w:eastAsia="ru-RU"/>
        </w:rPr>
      </w:pPr>
      <w:r w:rsidRPr="004751F5">
        <w:rPr>
          <w:i/>
          <w:iCs/>
          <w:lang w:eastAsia="ru-RU"/>
        </w:rPr>
        <w:t>(ФИО (последнее при</w:t>
      </w:r>
      <w:r w:rsidRPr="004751F5">
        <w:rPr>
          <w:rStyle w:val="21"/>
          <w:i/>
          <w:iCs/>
          <w:lang w:eastAsia="en-US" w:bidi="ar-SA"/>
        </w:rPr>
        <w:t> </w:t>
      </w:r>
      <w:r w:rsidRPr="004751F5">
        <w:rPr>
          <w:i/>
          <w:iCs/>
          <w:lang w:eastAsia="ru-RU"/>
        </w:rPr>
        <w:t xml:space="preserve">наличии) </w:t>
      </w:r>
    </w:p>
    <w:p w14:paraId="47F1099D" w14:textId="77777777" w:rsidR="00F80CE2" w:rsidRPr="004751F5" w:rsidRDefault="00F80CE2" w:rsidP="00F80CE2">
      <w:pPr>
        <w:spacing w:line="276" w:lineRule="auto"/>
        <w:ind w:firstLine="5245"/>
        <w:rPr>
          <w:i/>
          <w:iCs/>
          <w:lang w:eastAsia="ru-RU"/>
        </w:rPr>
      </w:pPr>
      <w:r w:rsidRPr="004751F5">
        <w:rPr>
          <w:i/>
          <w:iCs/>
          <w:lang w:eastAsia="ru-RU"/>
        </w:rPr>
        <w:t xml:space="preserve">физического лица, индивидуального </w:t>
      </w:r>
    </w:p>
    <w:p w14:paraId="050AB0E4" w14:textId="77777777" w:rsidR="00F80CE2" w:rsidRPr="004751F5" w:rsidRDefault="00F80CE2" w:rsidP="00F80CE2">
      <w:pPr>
        <w:spacing w:line="276" w:lineRule="auto"/>
        <w:ind w:firstLine="5245"/>
        <w:rPr>
          <w:i/>
          <w:iCs/>
          <w:lang w:eastAsia="ru-RU"/>
        </w:rPr>
      </w:pPr>
      <w:r w:rsidRPr="004751F5">
        <w:rPr>
          <w:i/>
          <w:iCs/>
          <w:lang w:eastAsia="ru-RU"/>
        </w:rPr>
        <w:t>предпринимателя или</w:t>
      </w:r>
      <w:r w:rsidRPr="004751F5">
        <w:rPr>
          <w:rStyle w:val="21"/>
          <w:i/>
          <w:iCs/>
          <w:lang w:eastAsia="en-US" w:bidi="ar-SA"/>
        </w:rPr>
        <w:t> </w:t>
      </w:r>
      <w:r w:rsidRPr="004751F5">
        <w:rPr>
          <w:i/>
          <w:iCs/>
          <w:lang w:eastAsia="ru-RU"/>
        </w:rPr>
        <w:t>полное</w:t>
      </w:r>
    </w:p>
    <w:p w14:paraId="0630E10A" w14:textId="77777777" w:rsidR="00F80CE2" w:rsidRPr="004751F5" w:rsidRDefault="00F80CE2" w:rsidP="00F80CE2">
      <w:pPr>
        <w:spacing w:line="276" w:lineRule="auto"/>
        <w:ind w:firstLine="5245"/>
        <w:rPr>
          <w:i/>
          <w:iCs/>
          <w:lang w:eastAsia="ru-RU"/>
        </w:rPr>
      </w:pPr>
      <w:r w:rsidRPr="004751F5">
        <w:rPr>
          <w:i/>
          <w:iCs/>
          <w:lang w:eastAsia="ru-RU"/>
        </w:rPr>
        <w:t>наименование юридического лица)</w:t>
      </w:r>
    </w:p>
    <w:p w14:paraId="1C35F7AE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D6B86C8" w14:textId="77777777" w:rsidR="00F80CE2" w:rsidRPr="004751F5" w:rsidRDefault="00F80CE2" w:rsidP="00F80CE2">
      <w:pPr>
        <w:spacing w:line="276" w:lineRule="auto"/>
        <w:ind w:firstLine="5245"/>
        <w:rPr>
          <w:lang w:eastAsia="en-US" w:bidi="ar-SA"/>
        </w:rPr>
      </w:pPr>
    </w:p>
    <w:p w14:paraId="011E85D2" w14:textId="77777777" w:rsidR="00F80CE2" w:rsidRPr="004751F5" w:rsidRDefault="00F80CE2" w:rsidP="00F80CE2">
      <w:pPr>
        <w:pStyle w:val="ae"/>
        <w:spacing w:line="276" w:lineRule="auto"/>
        <w:outlineLvl w:val="1"/>
      </w:pPr>
      <w:r w:rsidRPr="004751F5">
        <w:rPr>
          <w:rStyle w:val="21"/>
        </w:rPr>
        <w:t>Решение об отказе в предоставлении муниципальной услуги</w:t>
      </w:r>
    </w:p>
    <w:p w14:paraId="0B0070A1" w14:textId="77777777" w:rsidR="00F80CE2" w:rsidRPr="004751F5" w:rsidRDefault="00F80CE2" w:rsidP="00F80CE2">
      <w:pPr>
        <w:pStyle w:val="ae"/>
        <w:spacing w:line="276" w:lineRule="auto"/>
      </w:pPr>
      <w:r w:rsidRPr="004751F5">
        <w:rPr>
          <w:rStyle w:val="21"/>
        </w:rPr>
        <w:lastRenderedPageBreak/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2AED91D4" w14:textId="77777777" w:rsidR="00F80CE2" w:rsidRPr="004751F5" w:rsidRDefault="00F80CE2" w:rsidP="00F80CE2">
      <w:pPr>
        <w:pStyle w:val="ae"/>
        <w:spacing w:line="276" w:lineRule="auto"/>
        <w:rPr>
          <w:rStyle w:val="21"/>
        </w:rPr>
      </w:pPr>
    </w:p>
    <w:p w14:paraId="77003FFA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FA346BA" w14:textId="77777777" w:rsidR="00F80CE2" w:rsidRPr="004751F5" w:rsidRDefault="00F80CE2" w:rsidP="00F80CE2">
      <w:pPr>
        <w:pStyle w:val="ae"/>
        <w:spacing w:line="276" w:lineRule="auto"/>
        <w:ind w:firstLine="709"/>
        <w:jc w:val="both"/>
      </w:pPr>
      <w:r w:rsidRPr="004751F5">
        <w:rPr>
          <w:rStyle w:val="21"/>
          <w:lang w:eastAsia="en-US" w:bidi="ar-SA"/>
        </w:rPr>
        <w:t xml:space="preserve">В соответствии с ____ </w:t>
      </w:r>
      <w:r w:rsidRPr="004751F5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4751F5">
        <w:rPr>
          <w:rStyle w:val="21"/>
          <w:bCs/>
          <w:lang w:eastAsia="en-US" w:bidi="ar-SA"/>
        </w:rPr>
        <w:t>Администрация Павлово-Посадского городского округа Московской области</w:t>
      </w:r>
      <w:r w:rsidRPr="004751F5">
        <w:rPr>
          <w:rStyle w:val="21"/>
          <w:bCs/>
          <w:i/>
          <w:iCs/>
          <w:lang w:eastAsia="en-US" w:bidi="ar-SA"/>
        </w:rPr>
        <w:t xml:space="preserve"> </w:t>
      </w:r>
      <w:r w:rsidRPr="004751F5">
        <w:rPr>
          <w:rStyle w:val="21"/>
          <w:bCs/>
          <w:lang w:eastAsia="en-US" w:bidi="ar-SA"/>
        </w:rPr>
        <w:t>(далее – Администрация)</w:t>
      </w:r>
      <w:r w:rsidRPr="004751F5">
        <w:rPr>
          <w:rStyle w:val="21"/>
          <w:lang w:eastAsia="en-US" w:bidi="ar-SA"/>
        </w:rPr>
        <w:t xml:space="preserve"> рассмотрела запрос о предоставлении муниципальной услуги </w:t>
      </w:r>
      <w:r w:rsidRPr="004751F5">
        <w:rPr>
          <w:rStyle w:val="21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4751F5">
        <w:rPr>
          <w:rStyle w:val="21"/>
          <w:lang w:eastAsia="en-US" w:bidi="ar-SA"/>
        </w:rPr>
        <w:t xml:space="preserve"> № </w:t>
      </w:r>
      <w:r w:rsidRPr="004751F5">
        <w:rPr>
          <w:rStyle w:val="21"/>
          <w:rFonts w:eastAsia="Times New Roman"/>
          <w:lang w:eastAsia="ru-RU" w:bidi="ar-SA"/>
        </w:rPr>
        <w:t>______</w:t>
      </w:r>
      <w:r w:rsidRPr="004751F5">
        <w:rPr>
          <w:rStyle w:val="21"/>
          <w:lang w:eastAsia="en-US" w:bidi="ar-SA"/>
        </w:rPr>
        <w:t xml:space="preserve"> (</w:t>
      </w:r>
      <w:r w:rsidRPr="004751F5">
        <w:rPr>
          <w:rStyle w:val="21"/>
          <w:i/>
          <w:lang w:eastAsia="en-US" w:bidi="ar-SA"/>
        </w:rPr>
        <w:t>указать регистрационный номер запроса</w:t>
      </w:r>
      <w:r w:rsidRPr="004751F5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4751F5">
        <w:rPr>
          <w:rStyle w:val="21"/>
          <w:bCs/>
          <w:lang w:eastAsia="en-US" w:bidi="ar-SA"/>
        </w:rPr>
        <w:t xml:space="preserve"> приняла </w:t>
      </w:r>
      <w:r w:rsidRPr="004751F5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15DD3B31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F80CE2" w:rsidRPr="004751F5" w14:paraId="466EC874" w14:textId="77777777" w:rsidTr="003B74E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6AC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Ссылка</w:t>
            </w:r>
          </w:p>
          <w:p w14:paraId="73853673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на</w:t>
            </w:r>
            <w:r w:rsidRPr="004751F5">
              <w:rPr>
                <w:rStyle w:val="21"/>
                <w:lang w:eastAsia="en-US" w:bidi="ar-SA"/>
              </w:rPr>
              <w:t> </w:t>
            </w:r>
            <w:r w:rsidRPr="004751F5">
              <w:rPr>
                <w:rStyle w:val="21"/>
              </w:rPr>
              <w:t>соответствующий</w:t>
            </w:r>
          </w:p>
          <w:p w14:paraId="5886BE2E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подпункт подраздела 19</w:t>
            </w:r>
          </w:p>
          <w:p w14:paraId="443AD3D6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Регламента, в</w:t>
            </w:r>
            <w:r w:rsidRPr="004751F5">
              <w:rPr>
                <w:rStyle w:val="21"/>
                <w:lang w:eastAsia="en-US" w:bidi="ar-SA"/>
              </w:rPr>
              <w:t> </w:t>
            </w:r>
            <w:r w:rsidRPr="004751F5">
              <w:rPr>
                <w:rStyle w:val="21"/>
              </w:rPr>
              <w:t>котором</w:t>
            </w:r>
          </w:p>
          <w:p w14:paraId="1FDD8C84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содержится основание</w:t>
            </w:r>
          </w:p>
          <w:p w14:paraId="11645A48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>для</w:t>
            </w:r>
            <w:r w:rsidRPr="004751F5">
              <w:rPr>
                <w:rStyle w:val="21"/>
                <w:lang w:eastAsia="en-US" w:bidi="ar-SA"/>
              </w:rPr>
              <w:t> </w:t>
            </w:r>
            <w:r w:rsidRPr="004751F5">
              <w:rPr>
                <w:rStyle w:val="21"/>
              </w:rPr>
              <w:t>отказа</w:t>
            </w:r>
            <w:r w:rsidRPr="004751F5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23B8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 xml:space="preserve">Наименование </w:t>
            </w:r>
            <w:r w:rsidRPr="004751F5">
              <w:rPr>
                <w:rStyle w:val="21"/>
              </w:rPr>
              <w:br/>
              <w:t>основания для</w:t>
            </w:r>
            <w:r w:rsidRPr="004751F5">
              <w:rPr>
                <w:rStyle w:val="21"/>
                <w:lang w:eastAsia="en-US" w:bidi="ar-SA"/>
              </w:rPr>
              <w:t> </w:t>
            </w:r>
            <w:r w:rsidRPr="004751F5">
              <w:rPr>
                <w:rStyle w:val="21"/>
              </w:rPr>
              <w:t xml:space="preserve">отказа </w:t>
            </w:r>
            <w:r w:rsidRPr="004751F5">
              <w:rPr>
                <w:rStyle w:val="21"/>
              </w:rPr>
              <w:br/>
              <w:t>в</w:t>
            </w:r>
            <w:r w:rsidRPr="004751F5">
              <w:rPr>
                <w:rStyle w:val="21"/>
                <w:i/>
                <w:lang w:eastAsia="en-US" w:bidi="ar-SA"/>
              </w:rPr>
              <w:t> </w:t>
            </w:r>
            <w:r w:rsidRPr="004751F5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2016" w14:textId="77777777" w:rsidR="00F80CE2" w:rsidRPr="004751F5" w:rsidRDefault="00F80CE2" w:rsidP="003B74E8">
            <w:pPr>
              <w:pStyle w:val="ae"/>
              <w:widowControl w:val="0"/>
            </w:pPr>
            <w:r w:rsidRPr="004751F5">
              <w:rPr>
                <w:rStyle w:val="21"/>
              </w:rPr>
              <w:t xml:space="preserve">Разъяснение причины </w:t>
            </w:r>
            <w:r w:rsidRPr="004751F5">
              <w:rPr>
                <w:rStyle w:val="21"/>
              </w:rPr>
              <w:br/>
              <w:t xml:space="preserve">принятия решения </w:t>
            </w:r>
            <w:r w:rsidRPr="004751F5">
              <w:rPr>
                <w:rStyle w:val="21"/>
              </w:rPr>
              <w:br/>
              <w:t>об</w:t>
            </w:r>
            <w:r w:rsidRPr="004751F5">
              <w:rPr>
                <w:rStyle w:val="21"/>
                <w:i/>
                <w:lang w:eastAsia="en-US" w:bidi="ar-SA"/>
              </w:rPr>
              <w:t> </w:t>
            </w:r>
            <w:r w:rsidRPr="004751F5">
              <w:rPr>
                <w:rStyle w:val="21"/>
              </w:rPr>
              <w:t>отказе в</w:t>
            </w:r>
            <w:r w:rsidRPr="004751F5">
              <w:rPr>
                <w:rStyle w:val="21"/>
                <w:i/>
                <w:lang w:eastAsia="en-US" w:bidi="ar-SA"/>
              </w:rPr>
              <w:t> </w:t>
            </w:r>
            <w:r w:rsidRPr="004751F5">
              <w:rPr>
                <w:rStyle w:val="21"/>
              </w:rPr>
              <w:t>предоставлении муниципальной услуги</w:t>
            </w:r>
          </w:p>
        </w:tc>
      </w:tr>
      <w:tr w:rsidR="00F80CE2" w:rsidRPr="004751F5" w14:paraId="3779F682" w14:textId="77777777" w:rsidTr="003B74E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987" w14:textId="77777777" w:rsidR="00F80CE2" w:rsidRPr="004751F5" w:rsidRDefault="00F80CE2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9C49" w14:textId="77777777" w:rsidR="00F80CE2" w:rsidRPr="004751F5" w:rsidRDefault="00F80CE2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77DC" w14:textId="77777777" w:rsidR="00F80CE2" w:rsidRPr="004751F5" w:rsidRDefault="00F80CE2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5CF2ACEC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E0AF73" w14:textId="77777777" w:rsidR="00F80CE2" w:rsidRPr="004751F5" w:rsidRDefault="00F80CE2" w:rsidP="00F80CE2">
      <w:pPr>
        <w:pStyle w:val="ae"/>
        <w:spacing w:line="276" w:lineRule="auto"/>
        <w:ind w:firstLine="709"/>
        <w:jc w:val="both"/>
        <w:rPr>
          <w:b w:val="0"/>
        </w:rPr>
      </w:pPr>
      <w:r w:rsidRPr="004751F5">
        <w:rPr>
          <w:b w:val="0"/>
        </w:rPr>
        <w:t>Вы вправе повторно обратиться в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1AB7C731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761524F" w14:textId="77777777" w:rsidR="00F80CE2" w:rsidRPr="004751F5" w:rsidRDefault="00F80CE2" w:rsidP="00F80CE2">
      <w:pPr>
        <w:pStyle w:val="ae"/>
        <w:spacing w:line="276" w:lineRule="auto"/>
        <w:ind w:firstLine="709"/>
        <w:jc w:val="both"/>
      </w:pPr>
      <w:r w:rsidRPr="004751F5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соответствии с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разделом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  <w:lang w:val="en-US"/>
        </w:rPr>
        <w:t>V</w:t>
      </w:r>
      <w:r w:rsidRPr="004751F5">
        <w:rPr>
          <w:rStyle w:val="21"/>
          <w:lang w:eastAsia="en-US" w:bidi="ar-SA"/>
        </w:rPr>
        <w:t xml:space="preserve"> </w:t>
      </w:r>
      <w:r w:rsidRPr="004751F5">
        <w:rPr>
          <w:b w:val="0"/>
        </w:rPr>
        <w:t>«Досудебный (внесудебный) порядок обжалования решений и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действий (бездействия) Администрации, МФЦ, а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также их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должностных лиц,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 xml:space="preserve">работников» </w:t>
      </w:r>
      <w:r w:rsidRPr="004751F5">
        <w:rPr>
          <w:rStyle w:val="21"/>
        </w:rPr>
        <w:t>Регламента</w:t>
      </w:r>
      <w:r w:rsidRPr="004751F5">
        <w:rPr>
          <w:b w:val="0"/>
        </w:rPr>
        <w:t>, а также в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судебном порядке в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соответствии с</w:t>
      </w:r>
      <w:r w:rsidRPr="004751F5">
        <w:rPr>
          <w:rStyle w:val="21"/>
          <w:lang w:eastAsia="en-US" w:bidi="ar-SA"/>
        </w:rPr>
        <w:t> </w:t>
      </w:r>
      <w:r w:rsidRPr="004751F5">
        <w:rPr>
          <w:b w:val="0"/>
        </w:rPr>
        <w:t>законодательством Российской Федерации.</w:t>
      </w:r>
    </w:p>
    <w:p w14:paraId="0B9F5A53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B58C969" w14:textId="77777777" w:rsidR="00F80CE2" w:rsidRPr="004751F5" w:rsidRDefault="00F80CE2" w:rsidP="00F80CE2">
      <w:pPr>
        <w:pStyle w:val="ae"/>
        <w:spacing w:line="276" w:lineRule="auto"/>
        <w:ind w:firstLine="709"/>
        <w:jc w:val="both"/>
        <w:rPr>
          <w:b w:val="0"/>
        </w:rPr>
      </w:pPr>
    </w:p>
    <w:p w14:paraId="1833C83E" w14:textId="77777777" w:rsidR="00F80CE2" w:rsidRPr="004751F5" w:rsidRDefault="00F80CE2" w:rsidP="00F80CE2">
      <w:pPr>
        <w:pStyle w:val="ae"/>
        <w:spacing w:line="276" w:lineRule="auto"/>
        <w:ind w:firstLine="709"/>
        <w:jc w:val="both"/>
        <w:rPr>
          <w:b w:val="0"/>
        </w:rPr>
      </w:pPr>
      <w:r w:rsidRPr="004751F5">
        <w:rPr>
          <w:b w:val="0"/>
        </w:rPr>
        <w:t>Дополнительно информируем:</w:t>
      </w:r>
    </w:p>
    <w:p w14:paraId="1595B92F" w14:textId="77777777" w:rsidR="00F80CE2" w:rsidRPr="004751F5" w:rsidRDefault="00F80CE2" w:rsidP="00F80CE2">
      <w:pPr>
        <w:pStyle w:val="ae"/>
        <w:spacing w:line="276" w:lineRule="auto"/>
        <w:ind w:firstLine="709"/>
        <w:jc w:val="both"/>
      </w:pPr>
      <w:r w:rsidRPr="004751F5">
        <w:rPr>
          <w:b w:val="0"/>
        </w:rPr>
        <w:t>_______________________________________________________________ (</w:t>
      </w:r>
      <w:r w:rsidRPr="004751F5">
        <w:rPr>
          <w:b w:val="0"/>
          <w:i/>
        </w:rPr>
        <w:t>указывается информация, необходимая для</w:t>
      </w:r>
      <w:r w:rsidRPr="004751F5">
        <w:rPr>
          <w:rStyle w:val="21"/>
          <w:i/>
          <w:lang w:eastAsia="en-US" w:bidi="ar-SA"/>
        </w:rPr>
        <w:t> </w:t>
      </w:r>
      <w:r w:rsidRPr="004751F5">
        <w:rPr>
          <w:b w:val="0"/>
          <w:i/>
        </w:rPr>
        <w:t>устранения оснований для</w:t>
      </w:r>
      <w:r w:rsidRPr="004751F5">
        <w:rPr>
          <w:rStyle w:val="21"/>
          <w:i/>
          <w:lang w:eastAsia="en-US" w:bidi="ar-SA"/>
        </w:rPr>
        <w:t> </w:t>
      </w:r>
      <w:r w:rsidRPr="004751F5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4751F5">
        <w:rPr>
          <w:b w:val="0"/>
        </w:rPr>
        <w:t>).</w:t>
      </w:r>
    </w:p>
    <w:p w14:paraId="2BEDFE91" w14:textId="77777777" w:rsidR="00F80CE2" w:rsidRPr="004751F5" w:rsidRDefault="00F80CE2" w:rsidP="00F80CE2">
      <w:pPr>
        <w:pStyle w:val="ae"/>
        <w:spacing w:line="276" w:lineRule="auto"/>
        <w:ind w:firstLine="709"/>
        <w:jc w:val="both"/>
      </w:pPr>
    </w:p>
    <w:p w14:paraId="644BC6E2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A19AD82" w14:textId="77777777" w:rsidR="00F80CE2" w:rsidRPr="004751F5" w:rsidRDefault="00F80CE2" w:rsidP="00F80CE2">
      <w:pPr>
        <w:pStyle w:val="ae"/>
        <w:spacing w:line="276" w:lineRule="auto"/>
        <w:ind w:firstLine="709"/>
        <w:jc w:val="both"/>
        <w:rPr>
          <w:b w:val="0"/>
        </w:rPr>
      </w:pPr>
      <w:r w:rsidRPr="004751F5">
        <w:rPr>
          <w:b w:val="0"/>
        </w:rPr>
        <w:t xml:space="preserve"> </w:t>
      </w:r>
      <w:r w:rsidRPr="004751F5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F80CE2" w:rsidRPr="004751F5" w14:paraId="5D1DB7CB" w14:textId="77777777" w:rsidTr="003B74E8">
        <w:trPr>
          <w:trHeight w:val="283"/>
        </w:trPr>
        <w:tc>
          <w:tcPr>
            <w:tcW w:w="3537" w:type="dxa"/>
          </w:tcPr>
          <w:p w14:paraId="56223329" w14:textId="77777777" w:rsidR="00F80CE2" w:rsidRPr="004751F5" w:rsidRDefault="00F80CE2" w:rsidP="003B74E8">
            <w:pPr>
              <w:pStyle w:val="ae"/>
              <w:keepNext/>
              <w:spacing w:line="276" w:lineRule="auto"/>
              <w:rPr>
                <w:b w:val="0"/>
              </w:rPr>
            </w:pPr>
            <w:r w:rsidRPr="004751F5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9118B0D" w14:textId="77777777" w:rsidR="00F80CE2" w:rsidRPr="004751F5" w:rsidRDefault="00F80CE2" w:rsidP="003B74E8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065CA" w14:textId="77777777" w:rsidR="00F80CE2" w:rsidRPr="004751F5" w:rsidRDefault="00F80CE2" w:rsidP="003B74E8">
            <w:pPr>
              <w:pStyle w:val="ae"/>
              <w:keepNext/>
              <w:spacing w:line="276" w:lineRule="auto"/>
              <w:rPr>
                <w:b w:val="0"/>
              </w:rPr>
            </w:pPr>
            <w:r w:rsidRPr="004751F5">
              <w:rPr>
                <w:b w:val="0"/>
              </w:rPr>
              <w:t>(подпись, фамилия, инициалы)</w:t>
            </w:r>
          </w:p>
        </w:tc>
      </w:tr>
      <w:tr w:rsidR="00F80CE2" w:rsidRPr="004751F5" w14:paraId="2F3FFA17" w14:textId="77777777" w:rsidTr="003B74E8">
        <w:trPr>
          <w:trHeight w:val="283"/>
        </w:trPr>
        <w:tc>
          <w:tcPr>
            <w:tcW w:w="3537" w:type="dxa"/>
          </w:tcPr>
          <w:p w14:paraId="5820D68A" w14:textId="77777777" w:rsidR="00F80CE2" w:rsidRPr="004751F5" w:rsidRDefault="00F80CE2" w:rsidP="003B74E8">
            <w:pPr>
              <w:pStyle w:val="ae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7ED34645" w14:textId="77777777" w:rsidR="00F80CE2" w:rsidRPr="004751F5" w:rsidRDefault="00F80CE2" w:rsidP="003B74E8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1F8A1" w14:textId="77777777" w:rsidR="00F80CE2" w:rsidRDefault="00F80CE2" w:rsidP="003B74E8">
            <w:pPr>
              <w:pStyle w:val="ae"/>
              <w:spacing w:line="276" w:lineRule="auto"/>
              <w:ind w:left="113" w:right="113" w:firstLine="510"/>
              <w:rPr>
                <w:b w:val="0"/>
              </w:rPr>
            </w:pPr>
            <w:r w:rsidRPr="004751F5">
              <w:rPr>
                <w:b w:val="0"/>
              </w:rPr>
              <w:t>«__» _____ 202__</w:t>
            </w:r>
          </w:p>
          <w:p w14:paraId="0A3BB29D" w14:textId="77777777" w:rsidR="007D7578" w:rsidRPr="004751F5" w:rsidRDefault="007D7578" w:rsidP="003B74E8">
            <w:pPr>
              <w:pStyle w:val="ae"/>
              <w:spacing w:line="276" w:lineRule="auto"/>
              <w:ind w:left="113" w:right="113" w:firstLine="510"/>
              <w:rPr>
                <w:b w:val="0"/>
              </w:rPr>
            </w:pPr>
          </w:p>
        </w:tc>
      </w:tr>
    </w:tbl>
    <w:p w14:paraId="446A2204" w14:textId="77777777" w:rsidR="00F80CE2" w:rsidRPr="004751F5" w:rsidRDefault="00F80CE2" w:rsidP="00F80CE2">
      <w:pPr>
        <w:sectPr w:rsidR="00F80CE2" w:rsidRPr="004751F5" w:rsidSect="00F80C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6A7CF3E" w14:textId="77777777" w:rsidR="00F80CE2" w:rsidRDefault="00F80CE2" w:rsidP="00F80CE2">
      <w:pPr>
        <w:pStyle w:val="ae"/>
        <w:spacing w:line="276" w:lineRule="auto"/>
        <w:ind w:firstLine="709"/>
        <w:jc w:val="left"/>
      </w:pPr>
    </w:p>
    <w:p w14:paraId="6B2FDD54" w14:textId="265A1BA6" w:rsidR="007D7578" w:rsidRDefault="007D7578" w:rsidP="007D7578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6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0A9AF57A" w14:textId="77777777" w:rsidR="007D7578" w:rsidRDefault="007D7578" w:rsidP="00F80CE2">
      <w:pPr>
        <w:pStyle w:val="ae"/>
        <w:spacing w:line="276" w:lineRule="auto"/>
        <w:ind w:firstLine="709"/>
        <w:jc w:val="left"/>
      </w:pPr>
    </w:p>
    <w:p w14:paraId="12F23E87" w14:textId="77777777" w:rsidR="007D7578" w:rsidRDefault="007D7578" w:rsidP="00F80CE2">
      <w:pPr>
        <w:pStyle w:val="ae"/>
        <w:spacing w:line="276" w:lineRule="auto"/>
        <w:ind w:firstLine="709"/>
        <w:jc w:val="left"/>
      </w:pPr>
    </w:p>
    <w:p w14:paraId="54BCD478" w14:textId="77777777" w:rsidR="007D7578" w:rsidRPr="004751F5" w:rsidRDefault="007D7578" w:rsidP="00F80CE2">
      <w:pPr>
        <w:pStyle w:val="ae"/>
        <w:spacing w:line="276" w:lineRule="auto"/>
        <w:ind w:firstLine="709"/>
        <w:jc w:val="left"/>
      </w:pPr>
    </w:p>
    <w:p w14:paraId="65A8A6BC" w14:textId="77777777" w:rsidR="007D7578" w:rsidRDefault="007D7578" w:rsidP="007D7578">
      <w:pPr>
        <w:pStyle w:val="23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27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27"/>
      <w:r>
        <w:rPr>
          <w:b w:val="0"/>
          <w:sz w:val="28"/>
          <w:szCs w:val="28"/>
          <w:lang w:eastAsia="ar-SA"/>
        </w:rPr>
        <w:t xml:space="preserve"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</w:t>
      </w:r>
      <w:r>
        <w:rPr>
          <w:b w:val="0"/>
          <w:sz w:val="28"/>
          <w:szCs w:val="28"/>
          <w:lang w:eastAsia="ar-SA"/>
        </w:rPr>
        <w:lastRenderedPageBreak/>
        <w:t>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12117110" w14:textId="77777777" w:rsidR="007D7578" w:rsidRDefault="007D7578" w:rsidP="007D7578">
      <w:pPr>
        <w:rPr>
          <w:sz w:val="28"/>
          <w:szCs w:val="28"/>
        </w:rPr>
      </w:pPr>
    </w:p>
    <w:p w14:paraId="422B2278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Конституция Российской Федерации.</w:t>
      </w:r>
    </w:p>
    <w:p w14:paraId="0BD61D27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Гражданский кодекс Российской Федерации.</w:t>
      </w:r>
    </w:p>
    <w:p w14:paraId="3029268E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Земельный кодекс Российской Федерации.</w:t>
      </w:r>
    </w:p>
    <w:p w14:paraId="35B8D0B5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Градостроительный кодекс Российской Федерации.</w:t>
      </w:r>
    </w:p>
    <w:p w14:paraId="0E2B6F4C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рекламе».</w:t>
      </w:r>
    </w:p>
    <w:p w14:paraId="33596B49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10.12.1995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196⁠-⁠ФЗ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безопасности дорожного движения».</w:t>
      </w:r>
    </w:p>
    <w:p w14:paraId="08759D99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электронной подписи».</w:t>
      </w:r>
    </w:p>
    <w:p w14:paraId="232BB466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услуг».</w:t>
      </w:r>
    </w:p>
    <w:p w14:paraId="5EB48146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Российской Федерации».</w:t>
      </w:r>
    </w:p>
    <w:p w14:paraId="4DD03A90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08.11.2007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257⁠-⁠ФЗ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автомобильных дорогах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дорожной деятельности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отдельные законодательные акты Российской Федерации».</w:t>
      </w:r>
    </w:p>
    <w:p w14:paraId="486381E0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услуг».</w:t>
      </w:r>
    </w:p>
    <w:p w14:paraId="2C7A46DE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услуг».</w:t>
      </w:r>
    </w:p>
    <w:p w14:paraId="69FD79FA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lastRenderedPageBreak/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услуг».</w:t>
      </w:r>
    </w:p>
    <w:p w14:paraId="3C3D6907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1AF2F907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02.09.2009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717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нормах отвода земель для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размещения автомобильных дорог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(или) объектов дорожного сервиса».</w:t>
      </w:r>
    </w:p>
    <w:p w14:paraId="76483FF5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23.10.1993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1090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Правилах дорожного движения».</w:t>
      </w:r>
    </w:p>
    <w:p w14:paraId="4CCA7F9B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услуг».</w:t>
      </w:r>
    </w:p>
    <w:p w14:paraId="0F8E42D7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административных правонарушениях».</w:t>
      </w:r>
    </w:p>
    <w:p w14:paraId="5FA6EA4D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21776EA8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230/8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Схемы территориального планирования транспортного обслуживания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7DDCDEF8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1D62DC49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74A9B0A9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lastRenderedPageBreak/>
        <w:t>23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03.11.2011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1345/45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мерах по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улучшению организации движения транспорта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2CEB42ED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599/33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заключении соглашений 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информационном взаимодействии между Правительством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 xml:space="preserve">сфере </w:t>
      </w:r>
      <w:proofErr w:type="spellStart"/>
      <w:r w:rsidRPr="006254CE">
        <w:rPr>
          <w:bCs/>
          <w:sz w:val="28"/>
          <w:szCs w:val="28"/>
        </w:rPr>
        <w:t>земельно</w:t>
      </w:r>
      <w:proofErr w:type="spellEnd"/>
      <w:r w:rsidRPr="006254CE">
        <w:rPr>
          <w:bCs/>
          <w:sz w:val="28"/>
          <w:szCs w:val="28"/>
        </w:rPr>
        <w:t>⁠-⁠имущественных отношений».</w:t>
      </w:r>
    </w:p>
    <w:p w14:paraId="58733791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57279BBA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их работников».</w:t>
      </w:r>
    </w:p>
    <w:p w14:paraId="258E178C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572A1BB1" w14:textId="77777777" w:rsidR="007D7578" w:rsidRDefault="007D7578" w:rsidP="007D7578">
      <w:pPr>
        <w:spacing w:line="276" w:lineRule="auto"/>
        <w:ind w:firstLine="709"/>
        <w:rPr>
          <w:sz w:val="28"/>
          <w:szCs w:val="28"/>
        </w:rPr>
      </w:pPr>
      <w:r w:rsidRPr="006254CE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6254CE">
        <w:rPr>
          <w:bCs/>
          <w:sz w:val="28"/>
          <w:szCs w:val="28"/>
        </w:rPr>
        <w:t>области».</w:t>
      </w:r>
    </w:p>
    <w:p w14:paraId="7EDE0EC5" w14:textId="77777777"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p w14:paraId="1FA205B0" w14:textId="7A3FDF0C" w:rsidR="00D2045D" w:rsidRDefault="00D2045D" w:rsidP="00D2045D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7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14B4BDDA" w14:textId="77777777" w:rsidR="00D2045D" w:rsidRDefault="00D2045D">
      <w:pPr>
        <w:pStyle w:val="a0"/>
        <w:spacing w:after="0"/>
        <w:ind w:left="0" w:firstLine="709"/>
        <w:rPr>
          <w:sz w:val="28"/>
          <w:szCs w:val="28"/>
        </w:rPr>
      </w:pPr>
    </w:p>
    <w:p w14:paraId="4273C0F6" w14:textId="77777777" w:rsidR="00D2045D" w:rsidRPr="00D2045D" w:rsidRDefault="00D2045D" w:rsidP="00D2045D">
      <w:pPr>
        <w:pStyle w:val="ae"/>
        <w:spacing w:line="276" w:lineRule="auto"/>
        <w:outlineLvl w:val="1"/>
        <w:rPr>
          <w:b w:val="0"/>
          <w:bCs/>
        </w:rPr>
      </w:pPr>
      <w:r w:rsidRPr="00D2045D">
        <w:rPr>
          <w:rStyle w:val="21"/>
          <w:bCs/>
          <w:sz w:val="28"/>
          <w:szCs w:val="28"/>
          <w:lang w:eastAsia="en-US" w:bidi="ar-SA"/>
        </w:rPr>
        <w:t xml:space="preserve">Форма решения </w:t>
      </w:r>
      <w:bookmarkStart w:id="128" w:name="_Toc91253271_Копия_1"/>
      <w:r w:rsidRPr="00D2045D">
        <w:rPr>
          <w:rStyle w:val="21"/>
          <w:bCs/>
          <w:sz w:val="28"/>
          <w:szCs w:val="28"/>
          <w:lang w:eastAsia="en-US" w:bidi="ar-SA"/>
        </w:rPr>
        <w:t xml:space="preserve">об </w:t>
      </w:r>
      <w:bookmarkEnd w:id="128"/>
      <w:r w:rsidRPr="00D2045D">
        <w:rPr>
          <w:rStyle w:val="21"/>
          <w:bCs/>
          <w:sz w:val="28"/>
          <w:szCs w:val="28"/>
          <w:lang w:eastAsia="en-US" w:bidi="ar-SA"/>
        </w:rPr>
        <w:t>отказе в приеме документов,</w:t>
      </w:r>
    </w:p>
    <w:p w14:paraId="6DBE6D50" w14:textId="77777777" w:rsidR="00D2045D" w:rsidRPr="00D2045D" w:rsidRDefault="00D2045D" w:rsidP="00D2045D">
      <w:pPr>
        <w:pStyle w:val="ae"/>
        <w:spacing w:line="276" w:lineRule="auto"/>
        <w:outlineLvl w:val="1"/>
        <w:rPr>
          <w:b w:val="0"/>
          <w:bCs/>
        </w:rPr>
      </w:pPr>
      <w:r w:rsidRPr="00D2045D">
        <w:rPr>
          <w:rStyle w:val="21"/>
          <w:bCs/>
          <w:sz w:val="28"/>
          <w:szCs w:val="28"/>
          <w:lang w:eastAsia="en-US" w:bidi="ar-SA"/>
        </w:rPr>
        <w:lastRenderedPageBreak/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3D748EFF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9EAD12" w14:textId="77777777" w:rsidR="00D2045D" w:rsidRPr="00D2045D" w:rsidRDefault="00D2045D" w:rsidP="00D2045D">
      <w:pPr>
        <w:pStyle w:val="ae"/>
        <w:spacing w:line="276" w:lineRule="auto"/>
        <w:rPr>
          <w:b w:val="0"/>
          <w:bCs/>
        </w:rPr>
      </w:pPr>
      <w:r w:rsidRPr="00D2045D">
        <w:rPr>
          <w:rStyle w:val="21"/>
          <w:bCs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14:paraId="51625C9C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87BB0B" w14:textId="77777777" w:rsidR="00D2045D" w:rsidRPr="00D2045D" w:rsidRDefault="00D2045D" w:rsidP="00D2045D">
      <w:pPr>
        <w:ind w:firstLine="710"/>
        <w:rPr>
          <w:bCs/>
          <w:sz w:val="28"/>
          <w:szCs w:val="28"/>
        </w:rPr>
      </w:pPr>
    </w:p>
    <w:p w14:paraId="031F5DD5" w14:textId="77777777" w:rsidR="00D2045D" w:rsidRPr="00D2045D" w:rsidRDefault="00D2045D" w:rsidP="00D2045D">
      <w:pPr>
        <w:spacing w:line="276" w:lineRule="auto"/>
        <w:ind w:firstLine="5245"/>
        <w:rPr>
          <w:bCs/>
          <w:sz w:val="28"/>
          <w:szCs w:val="28"/>
          <w:lang w:eastAsia="ru-RU"/>
        </w:rPr>
      </w:pPr>
      <w:r w:rsidRPr="00D2045D">
        <w:rPr>
          <w:bCs/>
          <w:sz w:val="28"/>
          <w:szCs w:val="28"/>
          <w:lang w:eastAsia="ru-RU"/>
        </w:rPr>
        <w:t>Кому: _________________________</w:t>
      </w:r>
    </w:p>
    <w:p w14:paraId="655F56C5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590ABB9" w14:textId="77777777" w:rsidR="00D2045D" w:rsidRPr="00D2045D" w:rsidRDefault="00D2045D" w:rsidP="00D2045D">
      <w:pPr>
        <w:spacing w:line="276" w:lineRule="auto"/>
        <w:ind w:firstLine="5245"/>
        <w:rPr>
          <w:bCs/>
          <w:sz w:val="28"/>
          <w:szCs w:val="28"/>
          <w:lang w:eastAsia="ru-RU"/>
        </w:rPr>
      </w:pPr>
      <w:r w:rsidRPr="00D2045D">
        <w:rPr>
          <w:bCs/>
          <w:i/>
          <w:iCs/>
          <w:sz w:val="28"/>
          <w:szCs w:val="28"/>
          <w:lang w:eastAsia="ru-RU"/>
        </w:rPr>
        <w:t xml:space="preserve">(ФИО (последнее при наличии) </w:t>
      </w:r>
    </w:p>
    <w:p w14:paraId="6A188EC1" w14:textId="77777777" w:rsidR="00D2045D" w:rsidRPr="00D2045D" w:rsidRDefault="00D2045D" w:rsidP="00D2045D">
      <w:pPr>
        <w:spacing w:line="276" w:lineRule="auto"/>
        <w:ind w:firstLine="5245"/>
        <w:rPr>
          <w:bCs/>
          <w:i/>
          <w:iCs/>
          <w:sz w:val="28"/>
          <w:szCs w:val="28"/>
          <w:lang w:eastAsia="ru-RU"/>
        </w:rPr>
      </w:pPr>
      <w:r w:rsidRPr="00D2045D">
        <w:rPr>
          <w:bCs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14:paraId="4B2964F1" w14:textId="77777777" w:rsidR="00D2045D" w:rsidRPr="00D2045D" w:rsidRDefault="00D2045D" w:rsidP="00D2045D">
      <w:pPr>
        <w:spacing w:line="276" w:lineRule="auto"/>
        <w:ind w:firstLine="5245"/>
        <w:rPr>
          <w:bCs/>
          <w:i/>
          <w:iCs/>
          <w:sz w:val="28"/>
          <w:szCs w:val="28"/>
          <w:lang w:eastAsia="ru-RU"/>
        </w:rPr>
      </w:pPr>
      <w:r w:rsidRPr="00D2045D">
        <w:rPr>
          <w:bCs/>
          <w:i/>
          <w:iCs/>
          <w:sz w:val="28"/>
          <w:szCs w:val="28"/>
          <w:lang w:eastAsia="ru-RU"/>
        </w:rPr>
        <w:t>предпринимателя или полное</w:t>
      </w:r>
    </w:p>
    <w:p w14:paraId="0E1261CC" w14:textId="77777777" w:rsidR="00D2045D" w:rsidRPr="00D2045D" w:rsidRDefault="00D2045D" w:rsidP="00D2045D">
      <w:pPr>
        <w:spacing w:line="276" w:lineRule="auto"/>
        <w:ind w:firstLine="5245"/>
        <w:rPr>
          <w:bCs/>
          <w:i/>
          <w:iCs/>
          <w:sz w:val="28"/>
          <w:szCs w:val="28"/>
          <w:lang w:eastAsia="ru-RU"/>
        </w:rPr>
      </w:pPr>
      <w:r w:rsidRPr="00D2045D">
        <w:rPr>
          <w:bCs/>
          <w:i/>
          <w:iCs/>
          <w:sz w:val="28"/>
          <w:szCs w:val="28"/>
          <w:lang w:eastAsia="ru-RU"/>
        </w:rPr>
        <w:t>наименование юридического лица)</w:t>
      </w:r>
    </w:p>
    <w:p w14:paraId="723E8654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B43FB2" w14:textId="77777777" w:rsidR="00D2045D" w:rsidRPr="00D2045D" w:rsidRDefault="00D2045D" w:rsidP="00D2045D">
      <w:pPr>
        <w:spacing w:line="276" w:lineRule="auto"/>
        <w:ind w:firstLine="5245"/>
        <w:rPr>
          <w:bCs/>
          <w:sz w:val="28"/>
          <w:szCs w:val="28"/>
          <w:lang w:eastAsia="en-US" w:bidi="ar-SA"/>
        </w:rPr>
      </w:pPr>
    </w:p>
    <w:p w14:paraId="14FC812F" w14:textId="77777777" w:rsidR="00D2045D" w:rsidRPr="00D2045D" w:rsidRDefault="00D2045D" w:rsidP="00D2045D">
      <w:pPr>
        <w:pStyle w:val="ae"/>
        <w:spacing w:line="276" w:lineRule="auto"/>
        <w:rPr>
          <w:b w:val="0"/>
          <w:bCs/>
          <w:sz w:val="28"/>
          <w:szCs w:val="28"/>
          <w:lang w:eastAsia="en-US" w:bidi="ar-SA"/>
        </w:rPr>
      </w:pPr>
      <w:r w:rsidRPr="00D2045D">
        <w:rPr>
          <w:b w:val="0"/>
          <w:bCs/>
          <w:sz w:val="28"/>
          <w:szCs w:val="28"/>
          <w:lang w:eastAsia="en-US" w:bidi="ar-SA"/>
        </w:rPr>
        <w:t>Решение об отказе в приеме документов,</w:t>
      </w:r>
    </w:p>
    <w:p w14:paraId="35F4A2AB" w14:textId="77777777" w:rsidR="00D2045D" w:rsidRPr="00D2045D" w:rsidRDefault="00D2045D" w:rsidP="00D2045D">
      <w:pPr>
        <w:pStyle w:val="ae"/>
        <w:spacing w:line="276" w:lineRule="auto"/>
        <w:rPr>
          <w:b w:val="0"/>
          <w:bCs/>
          <w:sz w:val="28"/>
          <w:szCs w:val="28"/>
        </w:rPr>
      </w:pPr>
      <w:r w:rsidRPr="00D2045D">
        <w:rPr>
          <w:b w:val="0"/>
          <w:bCs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D2045D">
        <w:rPr>
          <w:rStyle w:val="21"/>
          <w:bCs/>
          <w:sz w:val="28"/>
          <w:szCs w:val="28"/>
        </w:rPr>
        <w:t xml:space="preserve"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</w:t>
      </w:r>
      <w:r w:rsidRPr="00D2045D">
        <w:rPr>
          <w:rStyle w:val="21"/>
          <w:bCs/>
          <w:sz w:val="28"/>
          <w:szCs w:val="28"/>
        </w:rPr>
        <w:lastRenderedPageBreak/>
        <w:t>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0511559D" w14:textId="77777777" w:rsidR="00D2045D" w:rsidRPr="00D2045D" w:rsidRDefault="00D2045D" w:rsidP="00D2045D">
      <w:pPr>
        <w:pStyle w:val="ae"/>
        <w:spacing w:line="276" w:lineRule="auto"/>
        <w:rPr>
          <w:rStyle w:val="21"/>
          <w:bCs/>
          <w:sz w:val="28"/>
          <w:szCs w:val="28"/>
        </w:rPr>
      </w:pPr>
    </w:p>
    <w:p w14:paraId="050E1333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803309F" w14:textId="77777777" w:rsidR="00D2045D" w:rsidRPr="00D2045D" w:rsidRDefault="00D2045D" w:rsidP="00D2045D">
      <w:pPr>
        <w:pStyle w:val="ae"/>
        <w:spacing w:line="276" w:lineRule="auto"/>
        <w:ind w:firstLine="709"/>
        <w:jc w:val="both"/>
        <w:rPr>
          <w:b w:val="0"/>
          <w:bCs/>
        </w:rPr>
      </w:pPr>
      <w:r w:rsidRPr="00D2045D">
        <w:rPr>
          <w:rStyle w:val="21"/>
          <w:bCs/>
          <w:sz w:val="28"/>
          <w:szCs w:val="28"/>
          <w:lang w:eastAsia="en-US" w:bidi="ar-SA"/>
        </w:rPr>
        <w:t xml:space="preserve">В соответствии с ____ </w:t>
      </w:r>
      <w:r w:rsidRPr="00D2045D">
        <w:rPr>
          <w:rStyle w:val="21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D2045D">
        <w:rPr>
          <w:rStyle w:val="21"/>
          <w:bCs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D2045D">
        <w:rPr>
          <w:rStyle w:val="21"/>
          <w:bCs/>
          <w:i/>
          <w:iCs/>
          <w:sz w:val="28"/>
          <w:szCs w:val="28"/>
          <w:lang w:eastAsia="en-US" w:bidi="ar-SA"/>
        </w:rPr>
        <w:t xml:space="preserve"> (далее – </w:t>
      </w:r>
      <w:r w:rsidRPr="00D2045D">
        <w:rPr>
          <w:rStyle w:val="21"/>
          <w:bCs/>
          <w:i/>
          <w:iCs/>
          <w:color w:val="auto"/>
          <w:sz w:val="28"/>
          <w:szCs w:val="28"/>
          <w:lang w:eastAsia="en-US" w:bidi="ar-SA"/>
        </w:rPr>
        <w:t>Регламент</w:t>
      </w:r>
      <w:r w:rsidRPr="00D2045D">
        <w:rPr>
          <w:rStyle w:val="21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D2045D">
        <w:rPr>
          <w:rStyle w:val="21"/>
          <w:bCs/>
          <w:sz w:val="28"/>
          <w:szCs w:val="28"/>
          <w:lang w:eastAsia="en-US" w:bidi="ar-SA"/>
        </w:rPr>
        <w:t xml:space="preserve">Администрация Павлово-Посадского городского округа Московской области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D2045D">
        <w:rPr>
          <w:rStyle w:val="21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D2045D">
        <w:rPr>
          <w:rStyle w:val="21"/>
          <w:bCs/>
          <w:sz w:val="28"/>
          <w:szCs w:val="28"/>
          <w:lang w:eastAsia="en-US" w:bidi="ar-SA"/>
        </w:rPr>
        <w:t xml:space="preserve"> (далее соответственно</w:t>
      </w:r>
      <w:r w:rsidRPr="00D2045D">
        <w:rPr>
          <w:rStyle w:val="21"/>
          <w:bCs/>
          <w:color w:val="auto"/>
          <w:sz w:val="28"/>
          <w:szCs w:val="28"/>
          <w:lang w:eastAsia="en-US" w:bidi="ar-SA"/>
        </w:rPr>
        <w:t xml:space="preserve"> – </w:t>
      </w:r>
      <w:r w:rsidRPr="00D2045D">
        <w:rPr>
          <w:rStyle w:val="21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7D6CF3DD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D2045D" w:rsidRPr="00D2045D" w14:paraId="44657482" w14:textId="77777777" w:rsidTr="003B74E8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56A7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Ссылка</w:t>
            </w:r>
          </w:p>
          <w:p w14:paraId="080D17C4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на соответствующий</w:t>
            </w:r>
          </w:p>
          <w:p w14:paraId="79557E89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подпункт подраздела 19</w:t>
            </w:r>
          </w:p>
          <w:p w14:paraId="5FE440C8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D2045D">
              <w:rPr>
                <w:rStyle w:val="21"/>
                <w:bCs/>
                <w:sz w:val="28"/>
                <w:szCs w:val="28"/>
              </w:rPr>
              <w:t>,</w:t>
            </w:r>
          </w:p>
          <w:p w14:paraId="529631F7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в котором</w:t>
            </w:r>
          </w:p>
          <w:p w14:paraId="6707AD7D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lastRenderedPageBreak/>
              <w:t>содержится основание</w:t>
            </w:r>
          </w:p>
          <w:p w14:paraId="2C978FAB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для отказа в приеме</w:t>
            </w:r>
          </w:p>
          <w:p w14:paraId="4D6F653E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документов,</w:t>
            </w:r>
          </w:p>
          <w:p w14:paraId="458BD85C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необходимых для</w:t>
            </w:r>
          </w:p>
          <w:p w14:paraId="20F81D49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предоставления</w:t>
            </w:r>
          </w:p>
          <w:p w14:paraId="69884785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9687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D2045D">
              <w:rPr>
                <w:rStyle w:val="21"/>
                <w:bCs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2045D">
              <w:rPr>
                <w:rStyle w:val="21"/>
                <w:bCs/>
                <w:sz w:val="28"/>
                <w:szCs w:val="28"/>
              </w:rPr>
              <w:t>приеме документов, необходимых</w:t>
            </w:r>
          </w:p>
          <w:p w14:paraId="45979162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t xml:space="preserve">для предоставления </w:t>
            </w:r>
            <w:r w:rsidRPr="00D2045D">
              <w:rPr>
                <w:rStyle w:val="21"/>
                <w:bCs/>
                <w:sz w:val="28"/>
                <w:szCs w:val="28"/>
              </w:rPr>
              <w:lastRenderedPageBreak/>
              <w:t xml:space="preserve">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3C5C" w14:textId="77777777" w:rsidR="00D2045D" w:rsidRPr="00D2045D" w:rsidRDefault="00D2045D" w:rsidP="003B74E8">
            <w:pPr>
              <w:pStyle w:val="ae"/>
              <w:widowControl w:val="0"/>
              <w:rPr>
                <w:b w:val="0"/>
                <w:bCs/>
              </w:rPr>
            </w:pPr>
            <w:r w:rsidRPr="00D2045D">
              <w:rPr>
                <w:rStyle w:val="21"/>
                <w:bCs/>
                <w:sz w:val="28"/>
                <w:szCs w:val="28"/>
              </w:rPr>
              <w:lastRenderedPageBreak/>
              <w:t>Разъяснение причины принятия решения об</w:t>
            </w:r>
            <w:r w:rsidRPr="00D2045D">
              <w:rPr>
                <w:rStyle w:val="21"/>
                <w:bCs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2045D">
              <w:rPr>
                <w:rStyle w:val="21"/>
                <w:bCs/>
                <w:sz w:val="28"/>
                <w:szCs w:val="28"/>
              </w:rPr>
              <w:t>отказе в</w:t>
            </w:r>
            <w:r w:rsidRPr="00D2045D">
              <w:rPr>
                <w:rStyle w:val="21"/>
                <w:bCs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D2045D">
              <w:rPr>
                <w:rStyle w:val="21"/>
                <w:bCs/>
                <w:sz w:val="28"/>
                <w:szCs w:val="28"/>
              </w:rPr>
              <w:t xml:space="preserve">приеме документов, необходимых для предоставления </w:t>
            </w:r>
            <w:r w:rsidRPr="00D2045D">
              <w:rPr>
                <w:rStyle w:val="21"/>
                <w:bCs/>
                <w:sz w:val="28"/>
                <w:szCs w:val="28"/>
              </w:rPr>
              <w:lastRenderedPageBreak/>
              <w:t>муниципальной услуги</w:t>
            </w:r>
          </w:p>
        </w:tc>
      </w:tr>
      <w:tr w:rsidR="00D2045D" w:rsidRPr="00D2045D" w14:paraId="68C3143A" w14:textId="77777777" w:rsidTr="003B74E8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5F7" w14:textId="77777777" w:rsidR="00D2045D" w:rsidRPr="00D2045D" w:rsidRDefault="00D2045D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3D3" w14:textId="77777777" w:rsidR="00D2045D" w:rsidRPr="00D2045D" w:rsidRDefault="00D2045D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E1B" w14:textId="77777777" w:rsidR="00D2045D" w:rsidRPr="00D2045D" w:rsidRDefault="00D2045D" w:rsidP="003B74E8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  <w:bCs/>
                <w:sz w:val="28"/>
                <w:szCs w:val="28"/>
              </w:rPr>
            </w:pPr>
          </w:p>
        </w:tc>
      </w:tr>
    </w:tbl>
    <w:p w14:paraId="1EEBEDC8" w14:textId="77777777" w:rsidR="00D2045D" w:rsidRPr="00D2045D" w:rsidRDefault="00D2045D" w:rsidP="00D2045D">
      <w:pPr>
        <w:pStyle w:val="ae"/>
        <w:spacing w:line="276" w:lineRule="auto"/>
        <w:ind w:firstLine="709"/>
        <w:jc w:val="both"/>
        <w:rPr>
          <w:b w:val="0"/>
          <w:bCs/>
          <w:sz w:val="28"/>
          <w:szCs w:val="28"/>
        </w:rPr>
      </w:pPr>
      <w:r w:rsidRPr="00D2045D">
        <w:rPr>
          <w:b w:val="0"/>
          <w:bCs/>
          <w:sz w:val="28"/>
          <w:szCs w:val="28"/>
        </w:rPr>
        <w:t>Дополнительно информируем:</w:t>
      </w:r>
    </w:p>
    <w:p w14:paraId="5C0DDD08" w14:textId="77777777" w:rsidR="00D2045D" w:rsidRPr="00D2045D" w:rsidRDefault="00D2045D" w:rsidP="00D2045D">
      <w:pPr>
        <w:pStyle w:val="ae"/>
        <w:spacing w:line="276" w:lineRule="auto"/>
        <w:ind w:firstLine="709"/>
        <w:jc w:val="both"/>
        <w:rPr>
          <w:b w:val="0"/>
          <w:bCs/>
        </w:rPr>
      </w:pPr>
      <w:r w:rsidRPr="00D2045D">
        <w:rPr>
          <w:rStyle w:val="21"/>
          <w:bCs/>
          <w:sz w:val="28"/>
          <w:szCs w:val="28"/>
        </w:rPr>
        <w:t>_______________________________________________________________ (</w:t>
      </w:r>
      <w:r w:rsidRPr="00D2045D">
        <w:rPr>
          <w:rStyle w:val="21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D2045D">
        <w:rPr>
          <w:rStyle w:val="21"/>
          <w:bCs/>
          <w:sz w:val="28"/>
          <w:szCs w:val="28"/>
        </w:rPr>
        <w:t>).</w:t>
      </w:r>
    </w:p>
    <w:p w14:paraId="1AE571C5" w14:textId="77777777" w:rsidR="00D2045D" w:rsidRPr="00D2045D" w:rsidRDefault="00D2045D" w:rsidP="00D2045D">
      <w:pPr>
        <w:pStyle w:val="ae"/>
        <w:spacing w:line="276" w:lineRule="auto"/>
        <w:ind w:firstLine="709"/>
        <w:jc w:val="both"/>
        <w:rPr>
          <w:b w:val="0"/>
          <w:bCs/>
        </w:rPr>
      </w:pPr>
    </w:p>
    <w:p w14:paraId="6F4A61B0" w14:textId="77777777" w:rsidR="00D2045D" w:rsidRPr="00D2045D" w:rsidRDefault="00D2045D" w:rsidP="00D2045D">
      <w:pPr>
        <w:rPr>
          <w:bCs/>
        </w:rPr>
        <w:sectPr w:rsidR="00D2045D" w:rsidRPr="00D2045D" w:rsidSect="00D2045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39295F3" w14:textId="77777777" w:rsidR="00D2045D" w:rsidRPr="00D2045D" w:rsidRDefault="00D2045D" w:rsidP="00D2045D">
      <w:pPr>
        <w:spacing w:line="276" w:lineRule="auto"/>
        <w:rPr>
          <w:bCs/>
        </w:rPr>
      </w:pPr>
      <w:r w:rsidRPr="00D2045D">
        <w:rPr>
          <w:rStyle w:val="21"/>
          <w:b w:val="0"/>
          <w:bCs/>
          <w:sz w:val="28"/>
          <w:szCs w:val="28"/>
        </w:rPr>
        <w:t xml:space="preserve">            </w:t>
      </w:r>
      <w:r w:rsidRPr="00D2045D">
        <w:rPr>
          <w:rStyle w:val="21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D2045D" w:rsidRPr="00D2045D" w14:paraId="35C1619C" w14:textId="77777777" w:rsidTr="003B74E8">
        <w:trPr>
          <w:trHeight w:val="283"/>
        </w:trPr>
        <w:tc>
          <w:tcPr>
            <w:tcW w:w="3537" w:type="dxa"/>
          </w:tcPr>
          <w:p w14:paraId="798F4C3D" w14:textId="77777777" w:rsidR="00D2045D" w:rsidRPr="00D2045D" w:rsidRDefault="00D2045D" w:rsidP="003B74E8">
            <w:pPr>
              <w:pStyle w:val="ae"/>
              <w:spacing w:line="276" w:lineRule="auto"/>
              <w:rPr>
                <w:b w:val="0"/>
                <w:bCs/>
                <w:sz w:val="28"/>
                <w:szCs w:val="28"/>
              </w:rPr>
            </w:pPr>
            <w:r w:rsidRPr="00D2045D">
              <w:rPr>
                <w:b w:val="0"/>
                <w:bCs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096CAC83" w14:textId="77777777" w:rsidR="00D2045D" w:rsidRPr="00D2045D" w:rsidRDefault="00D2045D" w:rsidP="003B74E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bCs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2C3E1" w14:textId="77777777" w:rsidR="00D2045D" w:rsidRPr="00D2045D" w:rsidRDefault="00D2045D" w:rsidP="003B74E8">
            <w:pPr>
              <w:pStyle w:val="ae"/>
              <w:spacing w:line="276" w:lineRule="auto"/>
              <w:rPr>
                <w:b w:val="0"/>
                <w:bCs/>
                <w:sz w:val="28"/>
                <w:szCs w:val="28"/>
              </w:rPr>
            </w:pPr>
            <w:r w:rsidRPr="00D2045D">
              <w:rPr>
                <w:b w:val="0"/>
                <w:bCs/>
                <w:sz w:val="28"/>
                <w:szCs w:val="28"/>
              </w:rPr>
              <w:t>(подпись, фамилия, инициалы)</w:t>
            </w:r>
          </w:p>
        </w:tc>
      </w:tr>
    </w:tbl>
    <w:p w14:paraId="56CA7377" w14:textId="77777777" w:rsidR="00D2045D" w:rsidRPr="00D2045D" w:rsidRDefault="00D2045D" w:rsidP="00D2045D">
      <w:pPr>
        <w:pStyle w:val="ae"/>
        <w:spacing w:line="276" w:lineRule="auto"/>
        <w:ind w:firstLine="709"/>
        <w:jc w:val="right"/>
        <w:rPr>
          <w:b w:val="0"/>
          <w:bCs/>
          <w:sz w:val="28"/>
          <w:szCs w:val="28"/>
        </w:rPr>
      </w:pPr>
      <w:r w:rsidRPr="00D2045D">
        <w:rPr>
          <w:rStyle w:val="21"/>
          <w:bCs/>
          <w:sz w:val="28"/>
          <w:szCs w:val="28"/>
        </w:rPr>
        <w:t>«__» _____ 202__</w:t>
      </w:r>
    </w:p>
    <w:p w14:paraId="6E515D43" w14:textId="77777777" w:rsidR="00D2045D" w:rsidRDefault="00D2045D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06DDF761" w14:textId="568CEC9E" w:rsidR="007A67E3" w:rsidRDefault="007A67E3" w:rsidP="007A67E3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8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7350A599" w14:textId="77777777" w:rsidR="007A67E3" w:rsidRDefault="007A67E3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78D3D601" w14:textId="77777777" w:rsidR="007A67E3" w:rsidRDefault="007A67E3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0B413A1D" w14:textId="77777777" w:rsidR="007A67E3" w:rsidRDefault="007A67E3" w:rsidP="007A67E3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 xml:space="preserve"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</w:t>
      </w:r>
      <w:r>
        <w:rPr>
          <w:sz w:val="28"/>
          <w:szCs w:val="28"/>
        </w:rPr>
        <w:lastRenderedPageBreak/>
        <w:t>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14:paraId="605F1D56" w14:textId="77777777" w:rsidR="007A67E3" w:rsidRDefault="007A67E3" w:rsidP="007A67E3">
      <w:pPr>
        <w:sectPr w:rsidR="007A67E3" w:rsidSect="007A67E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BF54BED" w14:textId="77777777" w:rsidR="007A67E3" w:rsidRDefault="007A67E3" w:rsidP="007A67E3">
      <w:pPr>
        <w:pStyle w:val="af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4C6E9B37" w14:textId="77777777" w:rsidR="007A67E3" w:rsidRDefault="007A67E3" w:rsidP="007A67E3">
      <w:pPr>
        <w:pStyle w:val="af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7A67E3" w14:paraId="0553A527" w14:textId="77777777" w:rsidTr="003B74E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4557D5" w14:textId="77777777" w:rsidR="007A67E3" w:rsidRDefault="007A67E3" w:rsidP="003B74E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4771D3" w14:textId="77777777" w:rsidR="007A67E3" w:rsidRDefault="007A67E3" w:rsidP="003B74E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97A1" w14:textId="77777777" w:rsidR="007A67E3" w:rsidRDefault="007A67E3" w:rsidP="003B74E8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7A67E3" w14:paraId="747ADA47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4F37C57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BF61822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6B089402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432311C1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CEADC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7A67E3" w14:paraId="1ADD4B3F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814C643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006C48B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5EAED7EB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749E40E3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4198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7A67E3" w14:paraId="7FE243CA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369C806F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CF80648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4215B779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6317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</w:t>
            </w:r>
            <w:r>
              <w:rPr>
                <w:sz w:val="28"/>
                <w:szCs w:val="28"/>
              </w:rPr>
              <w:lastRenderedPageBreak/>
              <w:t>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7A67E3" w14:paraId="51E9D740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64FA5CE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8988868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5DCF0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7A67E3" w14:paraId="6CA426F8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2F39A07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668C7F9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1CCC7599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6AC835C3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3691C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7A67E3" w14:paraId="20ACFD0C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077E317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424FD1E1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</w:t>
            </w:r>
          </w:p>
          <w:p w14:paraId="0B338D91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</w:t>
            </w:r>
          </w:p>
          <w:p w14:paraId="53CAAB92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ED36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</w:t>
            </w:r>
            <w:r>
              <w:rPr>
                <w:sz w:val="28"/>
                <w:szCs w:val="28"/>
              </w:rPr>
              <w:lastRenderedPageBreak/>
              <w:t>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7A67E3" w14:paraId="4B78542B" w14:textId="77777777" w:rsidTr="003B74E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7747354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979194F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CC396" w14:textId="77777777" w:rsidR="007A67E3" w:rsidRDefault="007A67E3" w:rsidP="003B74E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14:paraId="6241C711" w14:textId="77777777" w:rsidR="007A67E3" w:rsidRDefault="007A67E3" w:rsidP="007A67E3">
      <w:pPr>
        <w:pStyle w:val="af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107EC207" w14:textId="77777777" w:rsidR="007A67E3" w:rsidRDefault="007A67E3" w:rsidP="007A67E3">
      <w:pPr>
        <w:sectPr w:rsidR="007A67E3" w:rsidSect="007A67E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9E63AC4" w14:textId="77777777" w:rsidR="007A67E3" w:rsidRDefault="007A67E3" w:rsidP="007A67E3">
      <w:pPr>
        <w:pStyle w:val="af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7A67E3" w14:paraId="340A1979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696232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E8EEB5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</w:t>
            </w:r>
            <w:r>
              <w:rPr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67B9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673DAC1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7FF4C7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DE2427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A5F1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693CAB0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9BBF89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0F9EB1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</w:t>
            </w:r>
            <w:r>
              <w:rPr>
                <w:sz w:val="28"/>
                <w:szCs w:val="28"/>
              </w:rPr>
              <w:lastRenderedPageBreak/>
              <w:t>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7E7C8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56270D32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D36C0B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E4E559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F4AD8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34358A0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21101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C3250A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A3A9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2D3D59C9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B9784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06EEF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</w:t>
            </w:r>
            <w:r>
              <w:rPr>
                <w:sz w:val="28"/>
                <w:szCs w:val="28"/>
              </w:rPr>
              <w:lastRenderedPageBreak/>
              <w:t>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9858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A8AD7FB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AA4A90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FB484A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E76C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17.1.7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423DBBD6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8C5F13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2819CC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25BEF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17.1.8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44E4AE30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5BDCAE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2DD42E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1C1CD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17.1.9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1024007B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FB43AD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600E54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751F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17.1.10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6B270EC4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331678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F1E4BE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</w:t>
            </w:r>
            <w:r>
              <w:rPr>
                <w:sz w:val="28"/>
                <w:szCs w:val="28"/>
              </w:rPr>
              <w:lastRenderedPageBreak/>
              <w:t>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11D20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BE5ABA9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6E739B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5EBA2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7606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2E23C124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F72008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9477C6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</w:t>
            </w:r>
            <w:r>
              <w:rPr>
                <w:sz w:val="28"/>
                <w:szCs w:val="28"/>
              </w:rPr>
              <w:lastRenderedPageBreak/>
              <w:t>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A87E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4E9F69B2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553FA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365C0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5EF9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0030A2D7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A6B970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4ED7C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</w:t>
            </w:r>
            <w:r>
              <w:rPr>
                <w:sz w:val="28"/>
                <w:szCs w:val="28"/>
              </w:rPr>
              <w:lastRenderedPageBreak/>
              <w:t>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761D2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7A67E3" w14:paraId="362D3943" w14:textId="77777777" w:rsidTr="003B74E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E3B4CC" w14:textId="77777777" w:rsidR="007A67E3" w:rsidRDefault="007A67E3" w:rsidP="003B74E8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9BD3C6" w14:textId="77777777" w:rsidR="007A67E3" w:rsidRDefault="007A67E3" w:rsidP="003B74E8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sz w:val="28"/>
                <w:szCs w:val="28"/>
              </w:rPr>
              <w:t>лица:  обратившиеся</w:t>
            </w:r>
            <w:proofErr w:type="gramEnd"/>
            <w:r>
              <w:rPr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16BE" w14:textId="77777777" w:rsidR="007A67E3" w:rsidRDefault="007A67E3" w:rsidP="003B74E8">
            <w:pPr>
              <w:pStyle w:val="af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6757A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6757A7">
              <w:rPr>
                <w:sz w:val="28"/>
                <w:szCs w:val="28"/>
              </w:rPr>
              <w:t xml:space="preserve">17.1.16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5142D063" w14:textId="77777777" w:rsidR="007A67E3" w:rsidRDefault="007A67E3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23F03C15" w14:textId="77777777" w:rsidR="00707458" w:rsidRDefault="00707458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26736685" w14:textId="20411F6E" w:rsidR="00707458" w:rsidRDefault="00707458" w:rsidP="00707458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9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21D15009" w14:textId="77777777" w:rsidR="00707458" w:rsidRDefault="00707458">
      <w:pPr>
        <w:pStyle w:val="a0"/>
        <w:spacing w:after="0"/>
        <w:ind w:left="0" w:firstLine="709"/>
        <w:rPr>
          <w:bCs/>
          <w:sz w:val="28"/>
          <w:szCs w:val="28"/>
        </w:rPr>
      </w:pPr>
    </w:p>
    <w:p w14:paraId="7B6BDE4F" w14:textId="77777777" w:rsidR="00707458" w:rsidRPr="00707458" w:rsidRDefault="00707458" w:rsidP="00707458">
      <w:pPr>
        <w:pStyle w:val="20"/>
        <w:spacing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707458">
        <w:rPr>
          <w:rFonts w:cs="Times New Roman"/>
          <w:b w:val="0"/>
          <w:bCs w:val="0"/>
          <w:sz w:val="28"/>
          <w:szCs w:val="28"/>
        </w:rPr>
        <w:lastRenderedPageBreak/>
        <w:t xml:space="preserve">Запрос о предоставлении муниципальной услуги </w:t>
      </w:r>
    </w:p>
    <w:p w14:paraId="743C801F" w14:textId="77777777" w:rsidR="00707458" w:rsidRPr="00707458" w:rsidRDefault="00707458" w:rsidP="00707458">
      <w:pPr>
        <w:pStyle w:val="20"/>
        <w:spacing w:line="276" w:lineRule="auto"/>
        <w:rPr>
          <w:rFonts w:cs="Times New Roman"/>
          <w:b w:val="0"/>
          <w:bCs w:val="0"/>
          <w:sz w:val="28"/>
          <w:szCs w:val="28"/>
        </w:rPr>
      </w:pPr>
      <w:r w:rsidRPr="00707458">
        <w:rPr>
          <w:rFonts w:cs="Times New Roman"/>
          <w:b w:val="0"/>
          <w:bCs w:val="0"/>
          <w:sz w:val="28"/>
          <w:szCs w:val="28"/>
        </w:rPr>
        <w:t>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</w:p>
    <w:p w14:paraId="500C162E" w14:textId="77777777" w:rsidR="00707458" w:rsidRPr="00707458" w:rsidRDefault="00707458" w:rsidP="00707458">
      <w:pPr>
        <w:pStyle w:val="20"/>
        <w:spacing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r w:rsidRPr="00707458">
        <w:rPr>
          <w:rFonts w:cs="Times New Roman"/>
          <w:b w:val="0"/>
          <w:bCs w:val="0"/>
          <w:sz w:val="28"/>
          <w:szCs w:val="28"/>
        </w:rPr>
        <w:t>Форма</w:t>
      </w:r>
      <w:r w:rsidRPr="00707458">
        <w:rPr>
          <w:rFonts w:cs="Times New Roman"/>
          <w:b w:val="0"/>
          <w:bCs w:val="0"/>
          <w:spacing w:val="-4"/>
          <w:sz w:val="28"/>
          <w:szCs w:val="28"/>
        </w:rPr>
        <w:t xml:space="preserve"> 1 </w:t>
      </w:r>
    </w:p>
    <w:p w14:paraId="7ABBB25B" w14:textId="77777777" w:rsidR="00707458" w:rsidRDefault="00707458" w:rsidP="00707458">
      <w:pPr>
        <w:pStyle w:val="a0"/>
        <w:spacing w:before="7" w:after="0"/>
        <w:jc w:val="center"/>
        <w:rPr>
          <w:rFonts w:eastAsiaTheme="majorEastAsia"/>
          <w:bCs/>
          <w:sz w:val="28"/>
          <w:szCs w:val="28"/>
        </w:rPr>
      </w:pPr>
      <w:bookmarkStart w:id="129" w:name="_bookmark38"/>
      <w:bookmarkEnd w:id="129"/>
      <w:r w:rsidRPr="0058050E">
        <w:rPr>
          <w:rFonts w:eastAsiaTheme="majorEastAsia"/>
          <w:bCs/>
          <w:sz w:val="28"/>
          <w:szCs w:val="28"/>
        </w:rPr>
        <w:t xml:space="preserve">(в соответствии с пунктами 17.1.1, 17.1.2, 17.1.3 раздела 17 </w:t>
      </w:r>
      <w:r>
        <w:rPr>
          <w:rFonts w:eastAsiaTheme="majorEastAsia"/>
          <w:bCs/>
          <w:sz w:val="28"/>
          <w:szCs w:val="28"/>
        </w:rPr>
        <w:t>Регламента</w:t>
      </w:r>
      <w:r w:rsidRPr="0058050E">
        <w:rPr>
          <w:rFonts w:eastAsiaTheme="majorEastAsia"/>
          <w:bCs/>
          <w:sz w:val="28"/>
          <w:szCs w:val="28"/>
        </w:rPr>
        <w:t>)</w:t>
      </w:r>
    </w:p>
    <w:p w14:paraId="0DB6507C" w14:textId="77777777" w:rsidR="00707458" w:rsidRPr="00E521D3" w:rsidRDefault="00707458" w:rsidP="00707458">
      <w:pPr>
        <w:pStyle w:val="a0"/>
        <w:spacing w:before="7" w:after="0"/>
        <w:rPr>
          <w:b/>
          <w:sz w:val="28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707458" w:rsidRPr="00E521D3" w14:paraId="2AD83685" w14:textId="77777777" w:rsidTr="003B74E8">
        <w:trPr>
          <w:trHeight w:val="454"/>
        </w:trPr>
        <w:tc>
          <w:tcPr>
            <w:tcW w:w="5156" w:type="dxa"/>
          </w:tcPr>
          <w:p w14:paraId="263A6F9A" w14:textId="2BDBECEC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="00761A6D">
              <w:rPr>
                <w:sz w:val="28"/>
                <w:szCs w:val="28"/>
              </w:rPr>
              <w:t>Московской области</w:t>
            </w:r>
          </w:p>
        </w:tc>
      </w:tr>
      <w:tr w:rsidR="00707458" w:rsidRPr="00E521D3" w14:paraId="60BC24AB" w14:textId="77777777" w:rsidTr="003B74E8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14:paraId="43B06269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2A07BCE8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2CD79BC0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667ED03E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29DF2089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05E6D6B8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03C7FA6F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60B2066F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14:paraId="6FEFE1B0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2DC4FFDE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28ADC6F0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2DB5AD45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7B09B208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7998AC48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71162EAE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465E852B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DFFE19B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1C7EC529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D3CBDAF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3327A334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12ACE0E7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1215FBE8" w14:textId="77777777" w:rsidTr="003B74E8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14:paraId="6E45AC27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lastRenderedPageBreak/>
              <w:t xml:space="preserve">(реквизиты документа, подтверждающего полномочия </w:t>
            </w:r>
          </w:p>
          <w:p w14:paraId="01EA3C3F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706D9D8A" w14:textId="77777777" w:rsidR="00707458" w:rsidRDefault="00707458" w:rsidP="00707458">
      <w:pPr>
        <w:jc w:val="center"/>
        <w:rPr>
          <w:sz w:val="28"/>
          <w:szCs w:val="28"/>
        </w:rPr>
      </w:pPr>
    </w:p>
    <w:p w14:paraId="3841B90F" w14:textId="77777777" w:rsidR="00707458" w:rsidRPr="00980811" w:rsidRDefault="00707458" w:rsidP="00707458">
      <w:pPr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4C654D17" w14:textId="77777777" w:rsidR="00707458" w:rsidRDefault="00707458" w:rsidP="00707458">
      <w:pPr>
        <w:pStyle w:val="a0"/>
        <w:spacing w:after="0"/>
        <w:ind w:firstLine="567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D060A8">
        <w:rPr>
          <w:sz w:val="28"/>
          <w:szCs w:val="28"/>
        </w:rPr>
        <w:t>и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выдать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согласие,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содержащее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технические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требования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и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условия,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на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строительство,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реконструкцию,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капитальный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ремонт,</w:t>
      </w:r>
      <w:r w:rsidRPr="0046185C">
        <w:rPr>
          <w:sz w:val="28"/>
          <w:szCs w:val="28"/>
        </w:rPr>
        <w:t xml:space="preserve"> </w:t>
      </w:r>
      <w:r w:rsidRPr="00E521D3">
        <w:rPr>
          <w:sz w:val="28"/>
          <w:szCs w:val="28"/>
        </w:rPr>
        <w:t>ремонт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являющихся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сооружениями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пересечения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автомобильной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дороги</w:t>
      </w:r>
      <w:r w:rsidRPr="00E521D3">
        <w:rPr>
          <w:spacing w:val="61"/>
          <w:sz w:val="28"/>
          <w:szCs w:val="28"/>
        </w:rPr>
        <w:t xml:space="preserve"> </w:t>
      </w:r>
      <w:r w:rsidRPr="00E521D3">
        <w:rPr>
          <w:sz w:val="28"/>
          <w:szCs w:val="28"/>
        </w:rPr>
        <w:t>местного</w:t>
      </w:r>
      <w:r w:rsidRPr="00E521D3">
        <w:rPr>
          <w:spacing w:val="61"/>
          <w:sz w:val="28"/>
          <w:szCs w:val="28"/>
        </w:rPr>
        <w:t xml:space="preserve"> </w:t>
      </w:r>
      <w:r w:rsidRPr="00E521D3">
        <w:rPr>
          <w:sz w:val="28"/>
          <w:szCs w:val="28"/>
        </w:rPr>
        <w:t>значения Московской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области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с</w:t>
      </w:r>
      <w:r w:rsidRPr="00E521D3">
        <w:rPr>
          <w:spacing w:val="-14"/>
          <w:sz w:val="28"/>
          <w:szCs w:val="28"/>
        </w:rPr>
        <w:t xml:space="preserve"> </w:t>
      </w:r>
      <w:r w:rsidRPr="00E521D3">
        <w:rPr>
          <w:sz w:val="28"/>
          <w:szCs w:val="28"/>
        </w:rPr>
        <w:t>другими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автомобильными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дорогами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и</w:t>
      </w:r>
      <w:r w:rsidRPr="00E521D3">
        <w:rPr>
          <w:spacing w:val="-15"/>
          <w:sz w:val="28"/>
          <w:szCs w:val="28"/>
        </w:rPr>
        <w:t xml:space="preserve"> </w:t>
      </w:r>
      <w:r w:rsidRPr="00E521D3">
        <w:rPr>
          <w:sz w:val="28"/>
          <w:szCs w:val="28"/>
        </w:rPr>
        <w:t>примыкания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к</w:t>
      </w:r>
      <w:r w:rsidRPr="00E521D3">
        <w:rPr>
          <w:spacing w:val="-12"/>
          <w:sz w:val="28"/>
          <w:szCs w:val="28"/>
        </w:rPr>
        <w:t xml:space="preserve"> </w:t>
      </w:r>
      <w:r w:rsidRPr="00E521D3">
        <w:rPr>
          <w:sz w:val="28"/>
          <w:szCs w:val="28"/>
        </w:rPr>
        <w:t>автомобильной</w:t>
      </w:r>
      <w:r w:rsidRPr="00E521D3">
        <w:rPr>
          <w:spacing w:val="-13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дороге</w:t>
      </w:r>
      <w:r w:rsidRPr="00E521D3">
        <w:rPr>
          <w:spacing w:val="-58"/>
          <w:sz w:val="28"/>
          <w:szCs w:val="28"/>
        </w:rPr>
        <w:t xml:space="preserve"> </w:t>
      </w:r>
      <w:r w:rsidRPr="00E521D3">
        <w:rPr>
          <w:sz w:val="28"/>
          <w:szCs w:val="28"/>
        </w:rPr>
        <w:t>местного значения Московской области другой автомобильной</w:t>
      </w:r>
      <w:r w:rsidRPr="00E521D3">
        <w:rPr>
          <w:spacing w:val="1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дороги</w:t>
      </w:r>
      <w:r w:rsidRPr="00E521D3">
        <w:rPr>
          <w:spacing w:val="13"/>
          <w:sz w:val="28"/>
          <w:szCs w:val="28"/>
        </w:rPr>
        <w:t xml:space="preserve"> </w:t>
      </w:r>
      <w:r w:rsidRPr="00E521D3">
        <w:rPr>
          <w:sz w:val="28"/>
          <w:szCs w:val="28"/>
        </w:rPr>
        <w:t>объекта,</w:t>
      </w:r>
      <w:r w:rsidRPr="00E521D3">
        <w:rPr>
          <w:spacing w:val="9"/>
          <w:sz w:val="28"/>
          <w:szCs w:val="28"/>
        </w:rPr>
        <w:t xml:space="preserve"> </w:t>
      </w:r>
      <w:r w:rsidRPr="00E521D3">
        <w:rPr>
          <w:sz w:val="28"/>
          <w:szCs w:val="28"/>
        </w:rPr>
        <w:t>не</w:t>
      </w:r>
      <w:r w:rsidRPr="00E521D3">
        <w:rPr>
          <w:spacing w:val="10"/>
          <w:sz w:val="28"/>
          <w:szCs w:val="28"/>
        </w:rPr>
        <w:t xml:space="preserve"> </w:t>
      </w:r>
      <w:r w:rsidRPr="00E521D3">
        <w:rPr>
          <w:sz w:val="28"/>
          <w:szCs w:val="28"/>
        </w:rPr>
        <w:t>относящегося</w:t>
      </w:r>
      <w:r w:rsidRPr="00E521D3">
        <w:rPr>
          <w:spacing w:val="11"/>
          <w:sz w:val="28"/>
          <w:szCs w:val="28"/>
        </w:rPr>
        <w:t xml:space="preserve"> </w:t>
      </w:r>
      <w:r w:rsidRPr="00E521D3">
        <w:rPr>
          <w:sz w:val="28"/>
          <w:szCs w:val="28"/>
        </w:rPr>
        <w:t>к</w:t>
      </w:r>
      <w:r w:rsidRPr="00E521D3">
        <w:rPr>
          <w:spacing w:val="12"/>
          <w:sz w:val="28"/>
          <w:szCs w:val="28"/>
        </w:rPr>
        <w:t xml:space="preserve"> </w:t>
      </w:r>
      <w:r w:rsidRPr="00E521D3">
        <w:rPr>
          <w:sz w:val="28"/>
          <w:szCs w:val="28"/>
        </w:rPr>
        <w:t>объектам</w:t>
      </w:r>
      <w:r w:rsidRPr="00E521D3">
        <w:rPr>
          <w:spacing w:val="10"/>
          <w:sz w:val="28"/>
          <w:szCs w:val="28"/>
        </w:rPr>
        <w:t xml:space="preserve"> </w:t>
      </w:r>
      <w:r w:rsidRPr="00E521D3">
        <w:rPr>
          <w:sz w:val="28"/>
          <w:szCs w:val="28"/>
        </w:rPr>
        <w:t>дорожного</w:t>
      </w:r>
      <w:r w:rsidRPr="00E521D3">
        <w:rPr>
          <w:spacing w:val="14"/>
          <w:sz w:val="28"/>
          <w:szCs w:val="28"/>
        </w:rPr>
        <w:t xml:space="preserve"> </w:t>
      </w:r>
      <w:r w:rsidRPr="00E521D3">
        <w:rPr>
          <w:sz w:val="28"/>
          <w:szCs w:val="28"/>
        </w:rPr>
        <w:t>сервиса</w:t>
      </w:r>
    </w:p>
    <w:p w14:paraId="654B409F" w14:textId="77777777" w:rsidR="00707458" w:rsidRPr="006E0D31" w:rsidRDefault="00707458" w:rsidP="00707458">
      <w:pPr>
        <w:pStyle w:val="a0"/>
        <w:spacing w:after="0"/>
        <w:rPr>
          <w:sz w:val="40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14:paraId="35BB8935" w14:textId="77777777" w:rsidTr="003B74E8">
        <w:trPr>
          <w:trHeight w:val="454"/>
        </w:trPr>
        <w:tc>
          <w:tcPr>
            <w:tcW w:w="9943" w:type="dxa"/>
          </w:tcPr>
          <w:p w14:paraId="12FB08BA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</w:t>
            </w:r>
            <w:r w:rsidRPr="003314D2">
              <w:rPr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14:paraId="438A8FCD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707458" w14:paraId="2F6DA0C8" w14:textId="77777777" w:rsidTr="003B74E8">
        <w:trPr>
          <w:trHeight w:val="454"/>
        </w:trPr>
        <w:tc>
          <w:tcPr>
            <w:tcW w:w="9943" w:type="dxa"/>
          </w:tcPr>
          <w:p w14:paraId="768B9902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14:paraId="6479CB00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707458" w14:paraId="5E45C456" w14:textId="77777777" w:rsidTr="003B74E8">
        <w:trPr>
          <w:trHeight w:val="454"/>
        </w:trPr>
        <w:tc>
          <w:tcPr>
            <w:tcW w:w="9943" w:type="dxa"/>
          </w:tcPr>
          <w:p w14:paraId="1BBDF412" w14:textId="77777777" w:rsidR="00707458" w:rsidRPr="00DF0CEE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14:paraId="61492117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дороги и примерным км. + 000 м</w:t>
            </w:r>
          </w:p>
          <w:p w14:paraId="4D87654B" w14:textId="77777777" w:rsidR="00707458" w:rsidRPr="00AA0A76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707458" w14:paraId="0C00359E" w14:textId="77777777" w:rsidTr="003B74E8">
        <w:trPr>
          <w:trHeight w:val="454"/>
        </w:trPr>
        <w:tc>
          <w:tcPr>
            <w:tcW w:w="9943" w:type="dxa"/>
          </w:tcPr>
          <w:p w14:paraId="358A0C22" w14:textId="77777777" w:rsidR="00707458" w:rsidRPr="00DF0CEE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707458" w14:paraId="53E14820" w14:textId="77777777" w:rsidTr="003B74E8">
        <w:trPr>
          <w:trHeight w:val="454"/>
        </w:trPr>
        <w:tc>
          <w:tcPr>
            <w:tcW w:w="9943" w:type="dxa"/>
          </w:tcPr>
          <w:p w14:paraId="7F15A9E3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7D237235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707458" w14:paraId="3D6F4F4B" w14:textId="77777777" w:rsidTr="003B74E8">
        <w:trPr>
          <w:trHeight w:val="454"/>
        </w:trPr>
        <w:tc>
          <w:tcPr>
            <w:tcW w:w="9943" w:type="dxa"/>
          </w:tcPr>
          <w:p w14:paraId="0498CA9F" w14:textId="77777777" w:rsidR="00707458" w:rsidRPr="00DF0CEE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14:paraId="74A1E4D0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t>автомобильной дороге в связи</w:t>
            </w:r>
            <w:r>
              <w:rPr>
                <w:sz w:val="28"/>
                <w:szCs w:val="28"/>
                <w:vertAlign w:val="superscript"/>
              </w:rPr>
              <w:t xml:space="preserve"> с устройством съезда к объекту, </w:t>
            </w:r>
            <w:r w:rsidRPr="00DF0CEE">
              <w:rPr>
                <w:sz w:val="28"/>
                <w:szCs w:val="28"/>
                <w:vertAlign w:val="superscript"/>
              </w:rPr>
              <w:t>расчет интенсивности</w:t>
            </w:r>
            <w:r>
              <w:rPr>
                <w:sz w:val="28"/>
                <w:szCs w:val="28"/>
                <w:vertAlign w:val="superscript"/>
              </w:rPr>
              <w:t>)</w:t>
            </w:r>
          </w:p>
          <w:p w14:paraId="01D40277" w14:textId="77777777" w:rsidR="00707458" w:rsidRPr="003314D2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lastRenderedPageBreak/>
              <w:t xml:space="preserve">                        </w:t>
            </w:r>
          </w:p>
        </w:tc>
      </w:tr>
      <w:tr w:rsidR="00707458" w14:paraId="1A2D0B80" w14:textId="77777777" w:rsidTr="003B74E8">
        <w:trPr>
          <w:trHeight w:val="454"/>
        </w:trPr>
        <w:tc>
          <w:tcPr>
            <w:tcW w:w="9943" w:type="dxa"/>
          </w:tcPr>
          <w:p w14:paraId="7241D5B3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F0CEE">
              <w:rPr>
                <w:sz w:val="28"/>
                <w:szCs w:val="28"/>
                <w:vertAlign w:val="superscript"/>
              </w:rPr>
              <w:lastRenderedPageBreak/>
              <w:t>площадь объекта, в случае если объект имеет назначение – под торговлю, магазин и т.п.</w:t>
            </w:r>
          </w:p>
          <w:p w14:paraId="62B0229F" w14:textId="77777777" w:rsidR="00707458" w:rsidRPr="00DF0CEE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14:paraId="4D1EE9E4" w14:textId="77777777" w:rsidR="00707458" w:rsidRDefault="00707458" w:rsidP="00707458">
      <w:pPr>
        <w:pStyle w:val="a0"/>
        <w:tabs>
          <w:tab w:val="left" w:pos="1653"/>
          <w:tab w:val="left" w:pos="9868"/>
        </w:tabs>
        <w:rPr>
          <w:sz w:val="28"/>
          <w:szCs w:val="28"/>
        </w:rPr>
      </w:pPr>
    </w:p>
    <w:p w14:paraId="35FFB91A" w14:textId="77777777" w:rsidR="00707458" w:rsidRPr="000B275A" w:rsidRDefault="00707458" w:rsidP="00707458">
      <w:pPr>
        <w:pStyle w:val="a0"/>
        <w:tabs>
          <w:tab w:val="left" w:pos="1653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>К запросу</w:t>
      </w:r>
      <w:r w:rsidRPr="000B275A">
        <w:rPr>
          <w:sz w:val="28"/>
          <w:szCs w:val="28"/>
        </w:rPr>
        <w:t xml:space="preserve"> прилагаю:</w:t>
      </w:r>
    </w:p>
    <w:p w14:paraId="2E6CFC27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1.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2612389D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2.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2412ADB6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3.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7B9EEE50" w14:textId="77777777" w:rsidR="00707458" w:rsidRPr="00FE3CDD" w:rsidRDefault="00707458" w:rsidP="00707458">
      <w:pPr>
        <w:spacing w:line="276" w:lineRule="auto"/>
        <w:ind w:right="3684"/>
        <w:jc w:val="center"/>
        <w:rPr>
          <w:sz w:val="28"/>
          <w:szCs w:val="28"/>
          <w:vertAlign w:val="superscript"/>
        </w:rPr>
      </w:pPr>
      <w:r w:rsidRPr="00FE3CDD">
        <w:rPr>
          <w:sz w:val="28"/>
          <w:szCs w:val="28"/>
          <w:vertAlign w:val="superscript"/>
        </w:rPr>
        <w:t>(указывается</w:t>
      </w:r>
      <w:r w:rsidRPr="00FE3CDD">
        <w:rPr>
          <w:spacing w:val="-5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перечень</w:t>
      </w:r>
      <w:r w:rsidRPr="00FE3CDD">
        <w:rPr>
          <w:spacing w:val="-6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документов,</w:t>
      </w:r>
      <w:r w:rsidRPr="00FE3CDD">
        <w:rPr>
          <w:spacing w:val="-5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предоставляемых</w:t>
      </w:r>
      <w:r w:rsidRPr="00FE3CDD">
        <w:rPr>
          <w:spacing w:val="-6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заявителем)</w:t>
      </w:r>
    </w:p>
    <w:p w14:paraId="1B29730B" w14:textId="77777777" w:rsidR="00707458" w:rsidRDefault="00707458" w:rsidP="00707458">
      <w:pPr>
        <w:pStyle w:val="a0"/>
        <w:spacing w:after="1"/>
        <w:rPr>
          <w:sz w:val="28"/>
          <w:szCs w:val="28"/>
        </w:rPr>
      </w:pPr>
    </w:p>
    <w:p w14:paraId="202F29C4" w14:textId="77777777" w:rsidR="00707458" w:rsidRPr="00E521D3" w:rsidRDefault="00707458" w:rsidP="00707458">
      <w:pPr>
        <w:pStyle w:val="a0"/>
        <w:spacing w:after="0"/>
        <w:ind w:left="1701" w:right="2408" w:hanging="77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707458" w:rsidRPr="00E521D3" w14:paraId="03B99738" w14:textId="77777777" w:rsidTr="003B74E8">
        <w:trPr>
          <w:trHeight w:val="145"/>
        </w:trPr>
        <w:tc>
          <w:tcPr>
            <w:tcW w:w="3109" w:type="dxa"/>
          </w:tcPr>
          <w:p w14:paraId="4C620398" w14:textId="77777777" w:rsidR="00707458" w:rsidRPr="007F483A" w:rsidRDefault="00707458" w:rsidP="003B74E8">
            <w:pPr>
              <w:pStyle w:val="TableParagraph"/>
              <w:spacing w:line="276" w:lineRule="auto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7F483A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14:paraId="6730AB51" w14:textId="77777777" w:rsidR="00707458" w:rsidRPr="007F483A" w:rsidRDefault="00707458" w:rsidP="003B74E8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14:paraId="51293F1B" w14:textId="77777777" w:rsidR="00707458" w:rsidRPr="007F483A" w:rsidRDefault="00707458" w:rsidP="003B74E8">
            <w:pPr>
              <w:pStyle w:val="TableParagraph"/>
              <w:spacing w:line="276" w:lineRule="auto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14:paraId="3666D23D" w14:textId="77777777" w:rsidR="00707458" w:rsidRPr="007F483A" w:rsidRDefault="00707458" w:rsidP="003B74E8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14:paraId="219C496D" w14:textId="77777777" w:rsidR="00707458" w:rsidRPr="007F483A" w:rsidRDefault="00707458" w:rsidP="003B74E8">
            <w:pPr>
              <w:pStyle w:val="TableParagraph"/>
              <w:spacing w:line="276" w:lineRule="auto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01EAF0CD" w14:textId="77777777" w:rsidR="00707458" w:rsidRPr="00E521D3" w:rsidRDefault="00707458" w:rsidP="00707458">
      <w:pPr>
        <w:pStyle w:val="a0"/>
        <w:tabs>
          <w:tab w:val="left" w:pos="2806"/>
          <w:tab w:val="left" w:pos="3416"/>
        </w:tabs>
        <w:ind w:left="426"/>
        <w:rPr>
          <w:sz w:val="28"/>
          <w:szCs w:val="28"/>
        </w:rPr>
      </w:pPr>
    </w:p>
    <w:p w14:paraId="2D249774" w14:textId="77777777" w:rsidR="00707458" w:rsidRDefault="00707458" w:rsidP="00707458">
      <w:pPr>
        <w:pStyle w:val="a0"/>
        <w:tabs>
          <w:tab w:val="left" w:pos="2806"/>
          <w:tab w:val="left" w:pos="3416"/>
        </w:tabs>
        <w:rPr>
          <w:sz w:val="28"/>
          <w:szCs w:val="28"/>
        </w:rPr>
        <w:sectPr w:rsidR="00707458" w:rsidSect="00707458">
          <w:type w:val="continuous"/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E521D3">
        <w:rPr>
          <w:sz w:val="28"/>
          <w:szCs w:val="28"/>
        </w:rPr>
        <w:t>Дата</w:t>
      </w:r>
      <w:r w:rsidRPr="00E521D3">
        <w:rPr>
          <w:spacing w:val="2"/>
          <w:sz w:val="28"/>
          <w:szCs w:val="28"/>
        </w:rPr>
        <w:t xml:space="preserve"> </w:t>
      </w:r>
      <w:proofErr w:type="gramStart"/>
      <w:r w:rsidRPr="00E521D3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 w:rsidRPr="0058050E">
        <w:rPr>
          <w:sz w:val="28"/>
          <w:szCs w:val="28"/>
          <w:u w:val="single"/>
        </w:rPr>
        <w:t xml:space="preserve"> </w:t>
      </w:r>
      <w:r w:rsidRPr="00E521D3">
        <w:rPr>
          <w:sz w:val="28"/>
          <w:szCs w:val="28"/>
          <w:u w:val="single"/>
        </w:rPr>
        <w:t xml:space="preserve"> </w:t>
      </w:r>
      <w:r w:rsidRPr="00E521D3">
        <w:rPr>
          <w:spacing w:val="59"/>
          <w:sz w:val="28"/>
          <w:szCs w:val="28"/>
          <w:u w:val="single"/>
        </w:rPr>
        <w:t xml:space="preserve"> </w:t>
      </w:r>
      <w:r w:rsidRPr="00E521D3">
        <w:rPr>
          <w:sz w:val="28"/>
          <w:szCs w:val="28"/>
        </w:rPr>
        <w:t>»</w:t>
      </w:r>
      <w:r w:rsidRPr="00E521D3">
        <w:rPr>
          <w:sz w:val="28"/>
          <w:szCs w:val="28"/>
          <w:u w:val="single"/>
        </w:rPr>
        <w:tab/>
      </w:r>
      <w:r w:rsidRPr="00E521D3">
        <w:rPr>
          <w:sz w:val="28"/>
          <w:szCs w:val="28"/>
        </w:rPr>
        <w:t>20</w:t>
      </w:r>
      <w:r w:rsidRPr="00E521D3">
        <w:rPr>
          <w:sz w:val="28"/>
          <w:szCs w:val="28"/>
          <w:u w:val="single"/>
        </w:rPr>
        <w:tab/>
      </w:r>
      <w:r w:rsidRPr="00E521D3">
        <w:rPr>
          <w:sz w:val="28"/>
          <w:szCs w:val="28"/>
        </w:rPr>
        <w:t>г.</w:t>
      </w:r>
    </w:p>
    <w:p w14:paraId="6FD312B5" w14:textId="77777777" w:rsidR="00707458" w:rsidRPr="00980811" w:rsidRDefault="00707458" w:rsidP="00707458">
      <w:pPr>
        <w:pStyle w:val="20"/>
        <w:spacing w:line="276" w:lineRule="auto"/>
        <w:jc w:val="center"/>
        <w:rPr>
          <w:rFonts w:cs="Times New Roman"/>
          <w:b w:val="0"/>
          <w:bCs w:val="0"/>
          <w:szCs w:val="28"/>
        </w:rPr>
      </w:pPr>
      <w:r w:rsidRPr="00980811">
        <w:rPr>
          <w:rFonts w:cs="Times New Roman"/>
          <w:b w:val="0"/>
          <w:bCs w:val="0"/>
          <w:szCs w:val="28"/>
        </w:rPr>
        <w:lastRenderedPageBreak/>
        <w:t>Форма</w:t>
      </w:r>
      <w:r w:rsidRPr="00980811">
        <w:rPr>
          <w:rFonts w:cs="Times New Roman"/>
          <w:b w:val="0"/>
          <w:bCs w:val="0"/>
          <w:spacing w:val="-4"/>
          <w:szCs w:val="28"/>
        </w:rPr>
        <w:t xml:space="preserve"> 2 </w:t>
      </w:r>
      <w:bookmarkStart w:id="130" w:name="_bookmark41"/>
      <w:bookmarkEnd w:id="130"/>
    </w:p>
    <w:p w14:paraId="0F81AB3C" w14:textId="77777777" w:rsidR="00707458" w:rsidRDefault="00707458" w:rsidP="00707458">
      <w:pPr>
        <w:pStyle w:val="a0"/>
        <w:spacing w:before="7" w:after="0"/>
        <w:jc w:val="center"/>
        <w:rPr>
          <w:rFonts w:eastAsiaTheme="majorEastAsia"/>
          <w:bCs/>
          <w:sz w:val="28"/>
          <w:szCs w:val="28"/>
        </w:rPr>
      </w:pPr>
      <w:r w:rsidRPr="0058050E">
        <w:rPr>
          <w:rFonts w:eastAsiaTheme="majorEastAsia"/>
          <w:bCs/>
          <w:sz w:val="28"/>
          <w:szCs w:val="28"/>
        </w:rPr>
        <w:t xml:space="preserve">(в соответствии с пунктами </w:t>
      </w:r>
      <w:r w:rsidRPr="00E12E53">
        <w:rPr>
          <w:rFonts w:eastAsiaTheme="majorEastAsia"/>
          <w:bCs/>
          <w:sz w:val="28"/>
          <w:szCs w:val="28"/>
        </w:rPr>
        <w:t>17.</w:t>
      </w:r>
      <w:r>
        <w:rPr>
          <w:rFonts w:eastAsiaTheme="majorEastAsia"/>
          <w:bCs/>
          <w:sz w:val="28"/>
          <w:szCs w:val="28"/>
        </w:rPr>
        <w:t>1.</w:t>
      </w:r>
      <w:r w:rsidRPr="00E12E53">
        <w:rPr>
          <w:rFonts w:eastAsiaTheme="majorEastAsia"/>
          <w:bCs/>
          <w:sz w:val="28"/>
          <w:szCs w:val="28"/>
        </w:rPr>
        <w:t xml:space="preserve">4, 17.1.5, 17.1.6 </w:t>
      </w:r>
      <w:r w:rsidRPr="0058050E">
        <w:rPr>
          <w:rFonts w:eastAsiaTheme="majorEastAsia"/>
          <w:bCs/>
          <w:sz w:val="28"/>
          <w:szCs w:val="28"/>
        </w:rPr>
        <w:t xml:space="preserve">раздела 17 </w:t>
      </w:r>
      <w:r>
        <w:rPr>
          <w:rFonts w:eastAsiaTheme="majorEastAsia"/>
          <w:bCs/>
          <w:sz w:val="28"/>
          <w:szCs w:val="28"/>
        </w:rPr>
        <w:t>Регламента</w:t>
      </w:r>
      <w:r w:rsidRPr="0058050E">
        <w:rPr>
          <w:rFonts w:eastAsiaTheme="majorEastAsia"/>
          <w:bCs/>
          <w:sz w:val="28"/>
          <w:szCs w:val="28"/>
        </w:rPr>
        <w:t>)</w:t>
      </w:r>
    </w:p>
    <w:p w14:paraId="7C92CB79" w14:textId="77777777" w:rsidR="00707458" w:rsidRPr="00007014" w:rsidRDefault="00707458" w:rsidP="00707458">
      <w:pPr>
        <w:spacing w:line="276" w:lineRule="auto"/>
        <w:rPr>
          <w:sz w:val="28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07458" w:rsidRPr="00E521D3" w14:paraId="397D48FC" w14:textId="77777777" w:rsidTr="003B74E8">
        <w:trPr>
          <w:trHeight w:val="454"/>
        </w:trPr>
        <w:tc>
          <w:tcPr>
            <w:tcW w:w="5106" w:type="dxa"/>
          </w:tcPr>
          <w:p w14:paraId="2694E761" w14:textId="5B697492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bookmarkStart w:id="131" w:name="_Toc147837433"/>
            <w:bookmarkStart w:id="132" w:name="_Toc148009706"/>
            <w:bookmarkStart w:id="133" w:name="_Toc148010314"/>
            <w:bookmarkStart w:id="134" w:name="_Toc148011263"/>
            <w:bookmarkStart w:id="135" w:name="_Toc148011924"/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 </w:t>
            </w:r>
            <w:r w:rsidR="00761A6D">
              <w:rPr>
                <w:sz w:val="28"/>
                <w:szCs w:val="28"/>
              </w:rPr>
              <w:t>Московской области</w:t>
            </w:r>
          </w:p>
        </w:tc>
      </w:tr>
      <w:tr w:rsidR="00707458" w:rsidRPr="00E521D3" w14:paraId="56137E03" w14:textId="77777777" w:rsidTr="003B74E8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1665AFBC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062227E3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44D61434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63D1E3EF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6800B4BF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760DDB2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0A25D247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061A8A0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E23041C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483856D7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5D8EBEBE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05CE2A72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4684B73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20235059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4D2801A8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13F0F29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7B357720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7023388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2D46DC4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7A83A29C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8E71800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A7FC1CC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323A7D56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BB57BE5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4905D9E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516430EB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31"/>
      <w:bookmarkEnd w:id="132"/>
      <w:bookmarkEnd w:id="133"/>
      <w:bookmarkEnd w:id="134"/>
      <w:bookmarkEnd w:id="135"/>
    </w:tbl>
    <w:p w14:paraId="4C5EAF79" w14:textId="77777777" w:rsidR="00707458" w:rsidRDefault="00707458" w:rsidP="00707458">
      <w:pPr>
        <w:jc w:val="center"/>
        <w:rPr>
          <w:b/>
          <w:sz w:val="28"/>
          <w:szCs w:val="28"/>
        </w:rPr>
      </w:pPr>
    </w:p>
    <w:p w14:paraId="677E8008" w14:textId="77777777" w:rsidR="00707458" w:rsidRPr="00980811" w:rsidRDefault="00707458" w:rsidP="00707458">
      <w:pPr>
        <w:spacing w:after="0" w:line="240" w:lineRule="auto"/>
        <w:contextualSpacing/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7B02B341" w14:textId="77777777" w:rsidR="00707458" w:rsidRDefault="00707458" w:rsidP="00707458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14:paraId="31A3CA96" w14:textId="77777777" w:rsidR="00707458" w:rsidRDefault="00707458" w:rsidP="00707458">
      <w:pPr>
        <w:spacing w:after="0" w:line="276" w:lineRule="auto"/>
        <w:ind w:firstLine="708"/>
        <w:contextualSpacing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</w:t>
      </w:r>
      <w:r w:rsidRPr="003C6B02">
        <w:rPr>
          <w:sz w:val="28"/>
          <w:szCs w:val="28"/>
        </w:rPr>
        <w:lastRenderedPageBreak/>
        <w:t>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>
        <w:rPr>
          <w:sz w:val="28"/>
          <w:szCs w:val="28"/>
        </w:rPr>
        <w:t>»</w:t>
      </w:r>
      <w:r w:rsidRPr="007A3CA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07014">
        <w:rPr>
          <w:sz w:val="28"/>
          <w:szCs w:val="28"/>
        </w:rPr>
        <w:t>выдать</w:t>
      </w:r>
      <w:r w:rsidRPr="00007014"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 w:rsidRPr="00B94C24">
        <w:rPr>
          <w:sz w:val="28"/>
          <w:szCs w:val="28"/>
        </w:rPr>
        <w:t xml:space="preserve"> или согласование </w:t>
      </w:r>
      <w:r w:rsidRPr="00353ECF">
        <w:rPr>
          <w:sz w:val="28"/>
          <w:szCs w:val="28"/>
        </w:rPr>
        <w:t>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</w:t>
      </w:r>
      <w:r>
        <w:rPr>
          <w:sz w:val="28"/>
          <w:szCs w:val="28"/>
        </w:rPr>
        <w:t>е</w:t>
      </w:r>
      <w:r w:rsidRPr="00353ECF">
        <w:rPr>
          <w:sz w:val="28"/>
          <w:szCs w:val="28"/>
        </w:rPr>
        <w:t xml:space="preserve"> технические требования и условия, подлежащие обязательному исполнению</w:t>
      </w:r>
      <w:r>
        <w:rPr>
          <w:sz w:val="28"/>
          <w:szCs w:val="28"/>
        </w:rPr>
        <w:t>.</w:t>
      </w:r>
    </w:p>
    <w:p w14:paraId="739FADA3" w14:textId="77777777" w:rsidR="00707458" w:rsidRDefault="00707458" w:rsidP="00707458">
      <w:pPr>
        <w:pStyle w:val="a0"/>
        <w:spacing w:after="0"/>
        <w:ind w:left="215" w:right="159" w:firstLine="567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14:paraId="243E9B7C" w14:textId="77777777" w:rsidTr="003B74E8">
        <w:trPr>
          <w:trHeight w:val="454"/>
        </w:trPr>
        <w:tc>
          <w:tcPr>
            <w:tcW w:w="9943" w:type="dxa"/>
          </w:tcPr>
          <w:p w14:paraId="4FD53B8D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EC3E25">
              <w:rPr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425A7B72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  <w:tr w:rsidR="00707458" w14:paraId="6D267CF4" w14:textId="77777777" w:rsidTr="003B74E8">
        <w:trPr>
          <w:trHeight w:val="454"/>
        </w:trPr>
        <w:tc>
          <w:tcPr>
            <w:tcW w:w="9943" w:type="dxa"/>
          </w:tcPr>
          <w:p w14:paraId="10DF9A13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707458" w14:paraId="01F56798" w14:textId="77777777" w:rsidTr="003B74E8">
        <w:trPr>
          <w:trHeight w:val="454"/>
        </w:trPr>
        <w:tc>
          <w:tcPr>
            <w:tcW w:w="9943" w:type="dxa"/>
          </w:tcPr>
          <w:p w14:paraId="7894835D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Информация</w:t>
            </w:r>
            <w:r w:rsidRPr="009336DD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о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возможных</w:t>
            </w:r>
            <w:r w:rsidRPr="009336DD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звуковых</w:t>
            </w:r>
            <w:r w:rsidRPr="009336DD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сигналах,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издаваемых</w:t>
            </w:r>
            <w:r w:rsidRPr="009336DD">
              <w:rPr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рекламой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</w:t>
            </w:r>
            <w:r w:rsidRPr="009336DD">
              <w:rPr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их</w:t>
            </w:r>
            <w:r w:rsidRPr="009336DD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мощность</w:t>
            </w:r>
          </w:p>
          <w:p w14:paraId="7480882F" w14:textId="77777777" w:rsidR="00707458" w:rsidRPr="00EC3E25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87498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</w:t>
            </w:r>
            <w:r w:rsidRPr="0087498E">
              <w:rPr>
                <w:sz w:val="28"/>
                <w:szCs w:val="28"/>
              </w:rPr>
              <w:t xml:space="preserve">              </w:t>
            </w:r>
          </w:p>
        </w:tc>
      </w:tr>
      <w:tr w:rsidR="00707458" w14:paraId="6552953F" w14:textId="77777777" w:rsidTr="003B74E8">
        <w:trPr>
          <w:trHeight w:val="454"/>
        </w:trPr>
        <w:tc>
          <w:tcPr>
            <w:tcW w:w="9943" w:type="dxa"/>
          </w:tcPr>
          <w:p w14:paraId="3E93D0B7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14:paraId="47BAD38D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  <w:tr w:rsidR="00707458" w14:paraId="7642E021" w14:textId="77777777" w:rsidTr="003B74E8">
        <w:trPr>
          <w:trHeight w:val="454"/>
        </w:trPr>
        <w:tc>
          <w:tcPr>
            <w:tcW w:w="9943" w:type="dxa"/>
          </w:tcPr>
          <w:p w14:paraId="2C34879A" w14:textId="77777777" w:rsidR="00707458" w:rsidRPr="009336DD" w:rsidRDefault="00707458" w:rsidP="003B74E8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7E9D533C" w14:textId="77777777" w:rsidR="00707458" w:rsidRPr="00007014" w:rsidRDefault="00707458" w:rsidP="00707458">
      <w:pPr>
        <w:pStyle w:val="a0"/>
        <w:spacing w:before="90"/>
        <w:ind w:left="213" w:right="-2" w:firstLine="566"/>
        <w:contextualSpacing/>
        <w:rPr>
          <w:sz w:val="28"/>
          <w:szCs w:val="28"/>
        </w:rPr>
      </w:pPr>
      <w:r w:rsidRPr="00007014">
        <w:rPr>
          <w:sz w:val="28"/>
          <w:szCs w:val="28"/>
        </w:rPr>
        <w:t>Настоящим подтверждаю соответствие конструкций рекламного щита, информационного щита,</w:t>
      </w:r>
      <w:r w:rsidRPr="00007014">
        <w:rPr>
          <w:spacing w:val="-57"/>
          <w:sz w:val="28"/>
          <w:szCs w:val="28"/>
        </w:rPr>
        <w:t xml:space="preserve"> </w:t>
      </w:r>
      <w:r w:rsidRPr="00007014">
        <w:rPr>
          <w:sz w:val="28"/>
          <w:szCs w:val="28"/>
        </w:rPr>
        <w:t>указателя,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а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также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несущих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конструкций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его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крепления,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включая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фундамент,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действующим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стандартам,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нормам</w:t>
      </w:r>
      <w:r w:rsidRPr="00007014">
        <w:rPr>
          <w:spacing w:val="-3"/>
          <w:sz w:val="28"/>
          <w:szCs w:val="28"/>
        </w:rPr>
        <w:t xml:space="preserve"> </w:t>
      </w:r>
      <w:r w:rsidRPr="00007014">
        <w:rPr>
          <w:sz w:val="28"/>
          <w:szCs w:val="28"/>
        </w:rPr>
        <w:t>и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правилам,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достоверность</w:t>
      </w:r>
      <w:r w:rsidRPr="00007014">
        <w:rPr>
          <w:spacing w:val="1"/>
          <w:sz w:val="28"/>
          <w:szCs w:val="28"/>
        </w:rPr>
        <w:t xml:space="preserve"> </w:t>
      </w:r>
      <w:r w:rsidRPr="00007014">
        <w:rPr>
          <w:sz w:val="28"/>
          <w:szCs w:val="28"/>
        </w:rPr>
        <w:t>документов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и</w:t>
      </w:r>
      <w:r w:rsidRPr="00007014">
        <w:rPr>
          <w:spacing w:val="-1"/>
          <w:sz w:val="28"/>
          <w:szCs w:val="28"/>
        </w:rPr>
        <w:t xml:space="preserve"> </w:t>
      </w:r>
      <w:r w:rsidRPr="00007014">
        <w:rPr>
          <w:sz w:val="28"/>
          <w:szCs w:val="28"/>
        </w:rPr>
        <w:t>сведений,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содержащихся</w:t>
      </w:r>
      <w:r w:rsidRPr="00007014">
        <w:rPr>
          <w:spacing w:val="-2"/>
          <w:sz w:val="28"/>
          <w:szCs w:val="28"/>
        </w:rPr>
        <w:t xml:space="preserve"> </w:t>
      </w:r>
      <w:r w:rsidRPr="00007014">
        <w:rPr>
          <w:sz w:val="28"/>
          <w:szCs w:val="28"/>
        </w:rPr>
        <w:t>в</w:t>
      </w:r>
      <w:r w:rsidRPr="0000701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Запросе</w:t>
      </w:r>
      <w:r w:rsidRPr="00007014">
        <w:rPr>
          <w:sz w:val="28"/>
          <w:szCs w:val="28"/>
        </w:rPr>
        <w:t>.</w:t>
      </w:r>
    </w:p>
    <w:p w14:paraId="748F31BC" w14:textId="77777777" w:rsidR="00707458" w:rsidRDefault="00707458" w:rsidP="00707458">
      <w:pPr>
        <w:pStyle w:val="a0"/>
        <w:tabs>
          <w:tab w:val="left" w:pos="1653"/>
          <w:tab w:val="left" w:pos="9868"/>
        </w:tabs>
        <w:ind w:left="934"/>
        <w:contextualSpacing/>
        <w:rPr>
          <w:sz w:val="28"/>
          <w:szCs w:val="28"/>
        </w:rPr>
      </w:pPr>
    </w:p>
    <w:p w14:paraId="3473ECC3" w14:textId="77777777" w:rsidR="00707458" w:rsidRDefault="00707458" w:rsidP="00707458">
      <w:pPr>
        <w:pStyle w:val="a0"/>
        <w:tabs>
          <w:tab w:val="left" w:pos="1653"/>
          <w:tab w:val="left" w:pos="986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К запросу прилагаю:</w:t>
      </w:r>
    </w:p>
    <w:p w14:paraId="5E4ECB3B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0FD780D6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59764285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28E2CBAC" w14:textId="77777777" w:rsidR="00707458" w:rsidRDefault="00707458" w:rsidP="00707458">
      <w:pPr>
        <w:spacing w:line="276" w:lineRule="auto"/>
        <w:ind w:right="36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</w:t>
      </w:r>
      <w:r>
        <w:rPr>
          <w:spacing w:val="-5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перечень</w:t>
      </w:r>
      <w:r>
        <w:rPr>
          <w:spacing w:val="-6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документов,</w:t>
      </w:r>
      <w:r>
        <w:rPr>
          <w:spacing w:val="-5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предоставляемых</w:t>
      </w:r>
      <w:r>
        <w:rPr>
          <w:spacing w:val="-6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заявителем)</w:t>
      </w:r>
    </w:p>
    <w:p w14:paraId="1FAC59C8" w14:textId="77777777" w:rsidR="00707458" w:rsidRDefault="00707458" w:rsidP="00707458">
      <w:pPr>
        <w:pStyle w:val="a0"/>
        <w:spacing w:after="1"/>
        <w:rPr>
          <w:sz w:val="28"/>
          <w:szCs w:val="28"/>
        </w:rPr>
      </w:pPr>
    </w:p>
    <w:p w14:paraId="31FD0E65" w14:textId="77777777" w:rsidR="00707458" w:rsidRPr="00007014" w:rsidRDefault="00707458" w:rsidP="00707458">
      <w:pPr>
        <w:pStyle w:val="a0"/>
        <w:rPr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707458" w:rsidRPr="009336DD" w14:paraId="66769FE7" w14:textId="77777777" w:rsidTr="003B74E8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14:paraId="541E1022" w14:textId="77777777" w:rsidR="00707458" w:rsidRPr="009336DD" w:rsidRDefault="00707458" w:rsidP="003B74E8">
            <w:pPr>
              <w:pStyle w:val="TableParagraph"/>
              <w:spacing w:line="276" w:lineRule="auto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Заявитель</w:t>
            </w:r>
            <w:r w:rsidRPr="009336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89" w:type="dxa"/>
          </w:tcPr>
          <w:p w14:paraId="205DC138" w14:textId="77777777" w:rsidR="00707458" w:rsidRPr="009336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47CA4527" w14:textId="77777777" w:rsidR="00707458" w:rsidRPr="009336DD" w:rsidRDefault="00707458" w:rsidP="003B74E8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14:paraId="35CBD1C5" w14:textId="77777777" w:rsidR="00707458" w:rsidRPr="009336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14:paraId="673B3BEB" w14:textId="77777777" w:rsidR="00707458" w:rsidRPr="009336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6FE15295" w14:textId="77777777" w:rsidR="00707458" w:rsidRPr="00007014" w:rsidRDefault="00707458" w:rsidP="00707458">
      <w:pPr>
        <w:pStyle w:val="a0"/>
        <w:rPr>
          <w:sz w:val="28"/>
          <w:szCs w:val="28"/>
        </w:rPr>
      </w:pPr>
    </w:p>
    <w:p w14:paraId="322A0D06" w14:textId="77777777" w:rsidR="00707458" w:rsidRDefault="00707458" w:rsidP="00707458">
      <w:pPr>
        <w:pStyle w:val="a0"/>
        <w:tabs>
          <w:tab w:val="left" w:pos="3375"/>
          <w:tab w:val="left" w:pos="3984"/>
        </w:tabs>
        <w:ind w:left="922"/>
        <w:rPr>
          <w:sz w:val="28"/>
          <w:szCs w:val="28"/>
        </w:rPr>
        <w:sectPr w:rsidR="00707458" w:rsidSect="00707458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007014">
        <w:rPr>
          <w:sz w:val="28"/>
          <w:szCs w:val="28"/>
        </w:rPr>
        <w:t>Дата</w:t>
      </w:r>
      <w:r w:rsidRPr="00007014">
        <w:rPr>
          <w:spacing w:val="2"/>
          <w:sz w:val="28"/>
          <w:szCs w:val="28"/>
        </w:rPr>
        <w:t xml:space="preserve"> </w:t>
      </w:r>
      <w:r w:rsidRPr="00007014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007014">
        <w:rPr>
          <w:sz w:val="28"/>
          <w:szCs w:val="28"/>
        </w:rPr>
        <w:t>»</w:t>
      </w:r>
      <w:r w:rsidRPr="00007014">
        <w:rPr>
          <w:sz w:val="28"/>
          <w:szCs w:val="28"/>
          <w:u w:val="single"/>
        </w:rPr>
        <w:tab/>
      </w:r>
      <w:r w:rsidRPr="00007014">
        <w:rPr>
          <w:sz w:val="28"/>
          <w:szCs w:val="28"/>
        </w:rPr>
        <w:t>20</w:t>
      </w:r>
      <w:r w:rsidRPr="00007014">
        <w:rPr>
          <w:sz w:val="28"/>
          <w:szCs w:val="28"/>
          <w:u w:val="single"/>
        </w:rPr>
        <w:tab/>
      </w:r>
      <w:r w:rsidRPr="00007014">
        <w:rPr>
          <w:sz w:val="28"/>
          <w:szCs w:val="28"/>
        </w:rPr>
        <w:t>г.</w:t>
      </w:r>
    </w:p>
    <w:p w14:paraId="1242726E" w14:textId="77777777" w:rsidR="00707458" w:rsidRPr="00707458" w:rsidRDefault="00707458" w:rsidP="00707458">
      <w:pPr>
        <w:pStyle w:val="20"/>
        <w:spacing w:line="276" w:lineRule="auto"/>
        <w:jc w:val="center"/>
        <w:rPr>
          <w:rStyle w:val="22"/>
          <w:rFonts w:eastAsia="MS Gothic" w:cs="Times New Roman"/>
          <w:bCs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458">
        <w:rPr>
          <w:rStyle w:val="22"/>
          <w:rFonts w:eastAsia="MS Gothic" w:cs="Times New Roman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Форма 3 </w:t>
      </w:r>
      <w:bookmarkStart w:id="136" w:name="_bookmark44"/>
      <w:bookmarkEnd w:id="136"/>
    </w:p>
    <w:p w14:paraId="1A2C91DF" w14:textId="77777777" w:rsidR="00707458" w:rsidRPr="00707458" w:rsidRDefault="00707458" w:rsidP="00707458">
      <w:pPr>
        <w:spacing w:line="276" w:lineRule="auto"/>
        <w:contextualSpacing/>
        <w:jc w:val="center"/>
        <w:rPr>
          <w:rStyle w:val="22"/>
          <w:b w:val="0"/>
          <w:bCs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458">
        <w:rPr>
          <w:rStyle w:val="22"/>
          <w:b w:val="0"/>
          <w:bCs w:val="0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 соответствии с пунктами 17.1.7, 17.1.8, 17.1.9 раздела 17 Регламента)</w:t>
      </w:r>
    </w:p>
    <w:p w14:paraId="3AE4DC6C" w14:textId="77777777" w:rsidR="00707458" w:rsidRPr="0056121A" w:rsidRDefault="00707458" w:rsidP="00707458">
      <w:pPr>
        <w:spacing w:line="276" w:lineRule="auto"/>
        <w:contextualSpacing/>
        <w:jc w:val="center"/>
        <w:rPr>
          <w:rStyle w:val="22"/>
          <w:bCs w:val="0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07458" w:rsidRPr="00E521D3" w14:paraId="1B201650" w14:textId="77777777" w:rsidTr="003B74E8">
        <w:trPr>
          <w:trHeight w:val="454"/>
        </w:trPr>
        <w:tc>
          <w:tcPr>
            <w:tcW w:w="5106" w:type="dxa"/>
          </w:tcPr>
          <w:p w14:paraId="78E8EEDA" w14:textId="3284BC34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bookmarkStart w:id="137" w:name="_Toc147837435"/>
            <w:bookmarkStart w:id="138" w:name="_Toc148009708"/>
            <w:bookmarkStart w:id="139" w:name="_Toc148010316"/>
            <w:bookmarkStart w:id="140" w:name="_Toc148011265"/>
            <w:bookmarkStart w:id="141" w:name="_Toc148011926"/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 </w:t>
            </w:r>
            <w:r w:rsidR="00761A6D">
              <w:rPr>
                <w:sz w:val="28"/>
                <w:szCs w:val="28"/>
              </w:rPr>
              <w:t>Московской области</w:t>
            </w:r>
            <w:r w:rsidR="00761A6D" w:rsidRPr="00E521D3">
              <w:rPr>
                <w:sz w:val="28"/>
                <w:szCs w:val="28"/>
              </w:rPr>
              <w:t xml:space="preserve"> </w:t>
            </w:r>
          </w:p>
        </w:tc>
      </w:tr>
      <w:tr w:rsidR="00707458" w:rsidRPr="00E521D3" w14:paraId="031EBC04" w14:textId="77777777" w:rsidTr="003B74E8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3904AAF1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577808A7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4D1F9E79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510F6A90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39C2D6AB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2F0CF8D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5B5728BE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7E36385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2B22934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3D68E274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396D9E91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1B48BD5C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BC45920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369C0A6D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DA4DC73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0952A05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0579D31E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359152CA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8A9E43F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18A60EC5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36BD08F4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321E434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663C6A0B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5601380B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0D0D5422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53614782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37"/>
      <w:bookmarkEnd w:id="138"/>
      <w:bookmarkEnd w:id="139"/>
      <w:bookmarkEnd w:id="140"/>
      <w:bookmarkEnd w:id="141"/>
    </w:tbl>
    <w:p w14:paraId="07CFD478" w14:textId="77777777" w:rsidR="00707458" w:rsidRDefault="00707458" w:rsidP="00707458">
      <w:pPr>
        <w:rPr>
          <w:b/>
          <w:sz w:val="28"/>
          <w:szCs w:val="28"/>
        </w:rPr>
      </w:pPr>
    </w:p>
    <w:p w14:paraId="4B16A43C" w14:textId="77777777" w:rsidR="00707458" w:rsidRPr="00980811" w:rsidRDefault="00707458" w:rsidP="00707458">
      <w:pPr>
        <w:spacing w:after="0" w:line="276" w:lineRule="auto"/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3EA764D1" w14:textId="77777777" w:rsidR="00707458" w:rsidRPr="00E328A9" w:rsidRDefault="00707458" w:rsidP="00707458">
      <w:pPr>
        <w:spacing w:after="0" w:line="276" w:lineRule="auto"/>
        <w:jc w:val="center"/>
        <w:rPr>
          <w:b/>
          <w:sz w:val="28"/>
          <w:szCs w:val="28"/>
        </w:rPr>
      </w:pPr>
    </w:p>
    <w:p w14:paraId="36D389A8" w14:textId="77777777" w:rsidR="00707458" w:rsidRDefault="00707458" w:rsidP="00707458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</w:t>
      </w:r>
      <w:r w:rsidRPr="003C6B02">
        <w:rPr>
          <w:sz w:val="28"/>
          <w:szCs w:val="28"/>
        </w:rPr>
        <w:lastRenderedPageBreak/>
        <w:t>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C92A4B">
        <w:rPr>
          <w:sz w:val="28"/>
          <w:szCs w:val="28"/>
        </w:rPr>
        <w:t>и</w:t>
      </w:r>
      <w:r w:rsidRPr="00E328A9">
        <w:rPr>
          <w:spacing w:val="60"/>
          <w:sz w:val="28"/>
          <w:szCs w:val="28"/>
        </w:rPr>
        <w:t xml:space="preserve"> </w:t>
      </w:r>
      <w:r w:rsidRPr="00E328A9">
        <w:rPr>
          <w:sz w:val="28"/>
          <w:szCs w:val="28"/>
        </w:rPr>
        <w:t>выдать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согласие,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содержащее</w:t>
      </w:r>
      <w:r w:rsidRPr="00386F63">
        <w:rPr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14:paraId="6C54C2CD" w14:textId="77777777" w:rsidR="00707458" w:rsidRPr="00E328A9" w:rsidRDefault="00707458" w:rsidP="00707458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:rsidRPr="00E234D4" w14:paraId="56053544" w14:textId="77777777" w:rsidTr="003B74E8">
        <w:trPr>
          <w:trHeight w:val="454"/>
        </w:trPr>
        <w:tc>
          <w:tcPr>
            <w:tcW w:w="9943" w:type="dxa"/>
          </w:tcPr>
          <w:p w14:paraId="0AC22B56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707458" w:rsidRPr="00E234D4" w14:paraId="4F3616FF" w14:textId="77777777" w:rsidTr="003B74E8">
        <w:trPr>
          <w:trHeight w:val="454"/>
        </w:trPr>
        <w:tc>
          <w:tcPr>
            <w:tcW w:w="9943" w:type="dxa"/>
          </w:tcPr>
          <w:p w14:paraId="20D9664B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707458" w:rsidRPr="00E234D4" w14:paraId="74164649" w14:textId="77777777" w:rsidTr="003B74E8">
        <w:trPr>
          <w:trHeight w:val="454"/>
        </w:trPr>
        <w:tc>
          <w:tcPr>
            <w:tcW w:w="9943" w:type="dxa"/>
          </w:tcPr>
          <w:p w14:paraId="691D26FA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14:paraId="1E6D25B4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лини</w:t>
            </w:r>
            <w:r>
              <w:rPr>
                <w:sz w:val="28"/>
                <w:szCs w:val="27"/>
                <w:vertAlign w:val="superscript"/>
              </w:rPr>
              <w:t>и</w:t>
            </w:r>
            <w:r w:rsidRPr="00E234D4">
              <w:rPr>
                <w:sz w:val="28"/>
                <w:szCs w:val="27"/>
                <w:vertAlign w:val="superscript"/>
              </w:rPr>
              <w:t xml:space="preserve"> связи</w:t>
            </w:r>
            <w:r>
              <w:rPr>
                <w:sz w:val="28"/>
                <w:szCs w:val="27"/>
                <w:vertAlign w:val="superscript"/>
              </w:rPr>
              <w:t xml:space="preserve"> и др.</w:t>
            </w:r>
            <w:r w:rsidRPr="00E234D4">
              <w:rPr>
                <w:sz w:val="28"/>
                <w:szCs w:val="27"/>
                <w:vertAlign w:val="superscript"/>
              </w:rPr>
              <w:t>)</w:t>
            </w:r>
          </w:p>
          <w:p w14:paraId="5C4C3EE9" w14:textId="77777777" w:rsidR="00707458" w:rsidRPr="00E234D4" w:rsidRDefault="00707458" w:rsidP="003B74E8">
            <w:pPr>
              <w:pStyle w:val="a0"/>
              <w:spacing w:after="0" w:line="240" w:lineRule="auto"/>
              <w:ind w:left="34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</w:t>
            </w:r>
          </w:p>
        </w:tc>
      </w:tr>
      <w:tr w:rsidR="00707458" w:rsidRPr="00E234D4" w14:paraId="4F6F6A81" w14:textId="77777777" w:rsidTr="003B74E8">
        <w:trPr>
          <w:trHeight w:val="454"/>
        </w:trPr>
        <w:tc>
          <w:tcPr>
            <w:tcW w:w="9943" w:type="dxa"/>
          </w:tcPr>
          <w:p w14:paraId="15934FF7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707458" w:rsidRPr="00E234D4" w14:paraId="755CB90C" w14:textId="77777777" w:rsidTr="003B74E8">
        <w:trPr>
          <w:trHeight w:val="454"/>
        </w:trPr>
        <w:tc>
          <w:tcPr>
            <w:tcW w:w="9943" w:type="dxa"/>
          </w:tcPr>
          <w:p w14:paraId="0055C46A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707458" w:rsidRPr="00E234D4" w14:paraId="024726DF" w14:textId="77777777" w:rsidTr="003B74E8">
        <w:trPr>
          <w:trHeight w:val="454"/>
        </w:trPr>
        <w:tc>
          <w:tcPr>
            <w:tcW w:w="9943" w:type="dxa"/>
          </w:tcPr>
          <w:p w14:paraId="0133F774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технические характеристики инженерных коммуникаций</w:t>
            </w:r>
          </w:p>
          <w:p w14:paraId="41A8C2D4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     </w:t>
            </w:r>
          </w:p>
        </w:tc>
      </w:tr>
      <w:tr w:rsidR="00707458" w:rsidRPr="00E234D4" w14:paraId="7E50C611" w14:textId="77777777" w:rsidTr="003B74E8">
        <w:trPr>
          <w:trHeight w:val="454"/>
        </w:trPr>
        <w:tc>
          <w:tcPr>
            <w:tcW w:w="9943" w:type="dxa"/>
          </w:tcPr>
          <w:p w14:paraId="7EAAEE82" w14:textId="77777777" w:rsidR="00707458" w:rsidRPr="00E234D4" w:rsidRDefault="00707458" w:rsidP="003B74E8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 w:rsidRPr="00E234D4">
              <w:rPr>
                <w:sz w:val="28"/>
                <w:szCs w:val="27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14:paraId="7E8CE597" w14:textId="77777777" w:rsidR="00707458" w:rsidRPr="00E234D4" w:rsidRDefault="00707458" w:rsidP="003B74E8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7"/>
                <w:vertAlign w:val="superscript"/>
              </w:rPr>
            </w:pPr>
            <w:r>
              <w:rPr>
                <w:sz w:val="28"/>
                <w:szCs w:val="27"/>
                <w:vertAlign w:val="superscript"/>
              </w:rPr>
              <w:t xml:space="preserve">                         </w:t>
            </w:r>
          </w:p>
        </w:tc>
      </w:tr>
      <w:tr w:rsidR="00707458" w:rsidRPr="00E234D4" w14:paraId="46903F17" w14:textId="77777777" w:rsidTr="003B74E8">
        <w:trPr>
          <w:trHeight w:val="454"/>
        </w:trPr>
        <w:tc>
          <w:tcPr>
            <w:tcW w:w="9943" w:type="dxa"/>
          </w:tcPr>
          <w:p w14:paraId="7BCB6FE3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707458" w:rsidRPr="00E234D4" w14:paraId="4342D4DE" w14:textId="77777777" w:rsidTr="003B74E8">
        <w:trPr>
          <w:trHeight w:val="454"/>
        </w:trPr>
        <w:tc>
          <w:tcPr>
            <w:tcW w:w="9943" w:type="dxa"/>
          </w:tcPr>
          <w:p w14:paraId="26D1374A" w14:textId="77777777" w:rsidR="00707458" w:rsidRPr="00E234D4" w:rsidRDefault="00707458" w:rsidP="003B74E8">
            <w:pPr>
              <w:pStyle w:val="a0"/>
              <w:spacing w:after="0" w:line="240" w:lineRule="auto"/>
              <w:contextualSpacing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    </w:t>
            </w:r>
          </w:p>
        </w:tc>
      </w:tr>
      <w:tr w:rsidR="00707458" w:rsidRPr="00E234D4" w14:paraId="278A0D7A" w14:textId="77777777" w:rsidTr="003B74E8">
        <w:trPr>
          <w:trHeight w:val="454"/>
        </w:trPr>
        <w:tc>
          <w:tcPr>
            <w:tcW w:w="9943" w:type="dxa"/>
          </w:tcPr>
          <w:p w14:paraId="75ED3152" w14:textId="77777777" w:rsidR="00707458" w:rsidRPr="00E234D4" w:rsidRDefault="00707458" w:rsidP="003B74E8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7"/>
                <w:vertAlign w:val="superscript"/>
              </w:rPr>
            </w:pPr>
          </w:p>
        </w:tc>
      </w:tr>
    </w:tbl>
    <w:p w14:paraId="7633D05E" w14:textId="77777777" w:rsidR="00707458" w:rsidRPr="00E328A9" w:rsidRDefault="00707458" w:rsidP="00707458">
      <w:pPr>
        <w:pStyle w:val="a0"/>
        <w:spacing w:before="90"/>
        <w:rPr>
          <w:sz w:val="28"/>
          <w:szCs w:val="28"/>
        </w:rPr>
      </w:pPr>
      <w:r w:rsidRPr="00E328A9">
        <w:rPr>
          <w:sz w:val="28"/>
          <w:szCs w:val="28"/>
        </w:rPr>
        <w:t>К</w:t>
      </w:r>
      <w:r w:rsidRPr="00E328A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запросу</w:t>
      </w:r>
      <w:r w:rsidRPr="00E328A9">
        <w:rPr>
          <w:spacing w:val="-4"/>
          <w:sz w:val="28"/>
          <w:szCs w:val="28"/>
        </w:rPr>
        <w:t xml:space="preserve"> </w:t>
      </w:r>
      <w:r w:rsidRPr="00E328A9">
        <w:rPr>
          <w:sz w:val="28"/>
          <w:szCs w:val="28"/>
        </w:rPr>
        <w:t>прилагаю:</w:t>
      </w:r>
    </w:p>
    <w:p w14:paraId="3CCD9831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1.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365454F6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2.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5C4C2DF1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3.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718B68D0" w14:textId="77777777" w:rsidR="00707458" w:rsidRPr="00386F63" w:rsidRDefault="00707458" w:rsidP="00707458">
      <w:pPr>
        <w:spacing w:before="4" w:line="276" w:lineRule="auto"/>
        <w:ind w:right="3826"/>
        <w:jc w:val="center"/>
        <w:rPr>
          <w:sz w:val="28"/>
          <w:szCs w:val="28"/>
          <w:vertAlign w:val="superscript"/>
        </w:rPr>
      </w:pPr>
      <w:r w:rsidRPr="00386F63">
        <w:rPr>
          <w:sz w:val="28"/>
          <w:szCs w:val="28"/>
          <w:vertAlign w:val="superscript"/>
        </w:rPr>
        <w:t>(указывается</w:t>
      </w:r>
      <w:r w:rsidRPr="00386F63">
        <w:rPr>
          <w:spacing w:val="-5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перечень</w:t>
      </w:r>
      <w:r w:rsidRPr="00386F63">
        <w:rPr>
          <w:spacing w:val="-7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документов,</w:t>
      </w:r>
      <w:r w:rsidRPr="00386F63">
        <w:rPr>
          <w:spacing w:val="-6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предоставляемых</w:t>
      </w:r>
      <w:r w:rsidRPr="00386F63">
        <w:rPr>
          <w:spacing w:val="-3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заявителем)</w:t>
      </w:r>
    </w:p>
    <w:p w14:paraId="0C40F3D8" w14:textId="77777777" w:rsidR="00707458" w:rsidRPr="00E328A9" w:rsidRDefault="00707458" w:rsidP="00707458">
      <w:pPr>
        <w:pStyle w:val="a0"/>
        <w:rPr>
          <w:sz w:val="28"/>
          <w:szCs w:val="28"/>
        </w:rPr>
      </w:pPr>
    </w:p>
    <w:p w14:paraId="32D757BF" w14:textId="77777777" w:rsidR="00707458" w:rsidRPr="00E328A9" w:rsidRDefault="00707458" w:rsidP="00707458">
      <w:pPr>
        <w:pStyle w:val="a0"/>
        <w:spacing w:before="6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707458" w:rsidRPr="00E328A9" w14:paraId="778D5567" w14:textId="77777777" w:rsidTr="003B74E8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0A4E0FA9" w14:textId="77777777" w:rsidR="00707458" w:rsidRPr="00386F63" w:rsidRDefault="00707458" w:rsidP="003B74E8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14:paraId="6FBB6EA1" w14:textId="77777777" w:rsidR="00707458" w:rsidRPr="00386F63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04900516" w14:textId="77777777" w:rsidR="00707458" w:rsidRPr="00386F63" w:rsidRDefault="00707458" w:rsidP="003B74E8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241FD45E" w14:textId="77777777" w:rsidR="00707458" w:rsidRPr="00386F63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7422D68A" w14:textId="77777777" w:rsidR="00707458" w:rsidRPr="00386F63" w:rsidRDefault="00707458" w:rsidP="003B74E8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04125891" w14:textId="77777777" w:rsidR="00707458" w:rsidRPr="00E328A9" w:rsidRDefault="00707458" w:rsidP="00707458">
      <w:pPr>
        <w:pStyle w:val="a0"/>
        <w:spacing w:before="9"/>
        <w:rPr>
          <w:sz w:val="28"/>
          <w:szCs w:val="28"/>
        </w:rPr>
      </w:pPr>
    </w:p>
    <w:p w14:paraId="4EDC67CD" w14:textId="77777777" w:rsidR="00707458" w:rsidRDefault="00707458" w:rsidP="00707458">
      <w:pPr>
        <w:pStyle w:val="a0"/>
        <w:tabs>
          <w:tab w:val="left" w:pos="3375"/>
          <w:tab w:val="left" w:pos="3984"/>
        </w:tabs>
        <w:spacing w:before="1"/>
        <w:ind w:left="922"/>
        <w:rPr>
          <w:sz w:val="28"/>
          <w:szCs w:val="28"/>
        </w:rPr>
        <w:sectPr w:rsidR="00707458" w:rsidSect="00707458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E328A9">
        <w:rPr>
          <w:sz w:val="28"/>
          <w:szCs w:val="28"/>
        </w:rPr>
        <w:t>Дата</w:t>
      </w:r>
      <w:r w:rsidRPr="00E328A9">
        <w:rPr>
          <w:spacing w:val="2"/>
          <w:sz w:val="28"/>
          <w:szCs w:val="28"/>
        </w:rPr>
        <w:t xml:space="preserve"> </w:t>
      </w:r>
      <w:r w:rsidRPr="00E328A9">
        <w:rPr>
          <w:sz w:val="28"/>
          <w:szCs w:val="28"/>
        </w:rPr>
        <w:t>«</w:t>
      </w:r>
      <w:r w:rsidRPr="00252405">
        <w:rPr>
          <w:sz w:val="28"/>
          <w:szCs w:val="28"/>
        </w:rPr>
        <w:t>___</w:t>
      </w:r>
      <w:r w:rsidRPr="00E328A9">
        <w:rPr>
          <w:sz w:val="28"/>
          <w:szCs w:val="28"/>
        </w:rPr>
        <w:t>»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20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г.</w:t>
      </w:r>
    </w:p>
    <w:p w14:paraId="7886F4FE" w14:textId="77777777" w:rsidR="00707458" w:rsidRPr="00980811" w:rsidRDefault="00707458" w:rsidP="00707458">
      <w:pPr>
        <w:pStyle w:val="20"/>
        <w:spacing w:before="0" w:line="276" w:lineRule="auto"/>
        <w:jc w:val="center"/>
        <w:rPr>
          <w:rFonts w:cs="Times New Roman"/>
          <w:b w:val="0"/>
          <w:bCs w:val="0"/>
          <w:szCs w:val="28"/>
        </w:rPr>
      </w:pPr>
      <w:r w:rsidRPr="00980811">
        <w:rPr>
          <w:rFonts w:cs="Times New Roman"/>
          <w:b w:val="0"/>
          <w:bCs w:val="0"/>
          <w:szCs w:val="28"/>
        </w:rPr>
        <w:lastRenderedPageBreak/>
        <w:t>Форма</w:t>
      </w:r>
      <w:r w:rsidRPr="00980811">
        <w:rPr>
          <w:rFonts w:cs="Times New Roman"/>
          <w:b w:val="0"/>
          <w:bCs w:val="0"/>
          <w:spacing w:val="-4"/>
          <w:szCs w:val="28"/>
        </w:rPr>
        <w:t xml:space="preserve"> 4 </w:t>
      </w:r>
      <w:bookmarkStart w:id="142" w:name="_bookmark47"/>
      <w:bookmarkEnd w:id="142"/>
    </w:p>
    <w:p w14:paraId="6C71A616" w14:textId="77777777" w:rsidR="00707458" w:rsidRDefault="00707458" w:rsidP="00707458">
      <w:pPr>
        <w:spacing w:after="0" w:line="276" w:lineRule="auto"/>
        <w:jc w:val="center"/>
        <w:rPr>
          <w:bCs/>
          <w:sz w:val="28"/>
          <w:szCs w:val="28"/>
        </w:rPr>
      </w:pPr>
      <w:r w:rsidRPr="000C0372">
        <w:rPr>
          <w:bCs/>
          <w:sz w:val="28"/>
          <w:szCs w:val="28"/>
        </w:rPr>
        <w:t>(в соответствии с пунктами 17.1.10, 17.1.11, 17.1.12</w:t>
      </w:r>
      <w:r>
        <w:rPr>
          <w:bCs/>
          <w:sz w:val="28"/>
          <w:szCs w:val="28"/>
        </w:rPr>
        <w:t xml:space="preserve"> </w:t>
      </w:r>
      <w:r w:rsidRPr="000C0372">
        <w:rPr>
          <w:bCs/>
          <w:sz w:val="28"/>
          <w:szCs w:val="28"/>
        </w:rPr>
        <w:t xml:space="preserve">раздела 17 </w:t>
      </w:r>
      <w:r>
        <w:rPr>
          <w:bCs/>
          <w:sz w:val="28"/>
          <w:szCs w:val="28"/>
        </w:rPr>
        <w:t>Регламента</w:t>
      </w:r>
      <w:r w:rsidRPr="000C0372">
        <w:rPr>
          <w:bCs/>
          <w:sz w:val="28"/>
          <w:szCs w:val="28"/>
        </w:rPr>
        <w:t>)</w:t>
      </w:r>
    </w:p>
    <w:p w14:paraId="5EFD96E5" w14:textId="77777777" w:rsidR="00707458" w:rsidRPr="001F2E90" w:rsidRDefault="00707458" w:rsidP="00707458">
      <w:pPr>
        <w:spacing w:after="0" w:line="276" w:lineRule="auto"/>
        <w:rPr>
          <w:sz w:val="28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07458" w:rsidRPr="00E521D3" w14:paraId="370034D0" w14:textId="77777777" w:rsidTr="003B74E8">
        <w:trPr>
          <w:trHeight w:val="454"/>
        </w:trPr>
        <w:tc>
          <w:tcPr>
            <w:tcW w:w="5106" w:type="dxa"/>
          </w:tcPr>
          <w:p w14:paraId="4192C79A" w14:textId="231666C9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 </w:t>
            </w:r>
            <w:r w:rsidR="00583B3A">
              <w:rPr>
                <w:sz w:val="28"/>
                <w:szCs w:val="28"/>
              </w:rPr>
              <w:t>Московской области</w:t>
            </w:r>
            <w:r w:rsidR="00583B3A" w:rsidRPr="00E521D3">
              <w:rPr>
                <w:sz w:val="28"/>
                <w:szCs w:val="28"/>
              </w:rPr>
              <w:t xml:space="preserve"> </w:t>
            </w:r>
          </w:p>
        </w:tc>
      </w:tr>
      <w:tr w:rsidR="00707458" w:rsidRPr="00E521D3" w14:paraId="25509B7D" w14:textId="77777777" w:rsidTr="003B74E8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1DF6EF8C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16B6490C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2069C4C8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14AEF33E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3EBD7F8D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A1D1BB0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79BC0FF7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6A5DB2B1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06D311C7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5215F0A8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279D215F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63E2DE7A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EBE513F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563FAD29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4AEE8485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17DCD55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223AF5A5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663A6781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3B5ECA64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3E8743A2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D532E43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9A1AEE8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7ABFDB76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A3B6752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B22857F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26684C14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23F77647" w14:textId="77777777" w:rsidR="00707458" w:rsidRDefault="00707458" w:rsidP="00707458">
      <w:pPr>
        <w:jc w:val="center"/>
        <w:rPr>
          <w:b/>
          <w:sz w:val="28"/>
          <w:szCs w:val="28"/>
        </w:rPr>
      </w:pPr>
    </w:p>
    <w:p w14:paraId="67815230" w14:textId="77777777" w:rsidR="00707458" w:rsidRPr="00980811" w:rsidRDefault="00707458" w:rsidP="00707458">
      <w:pPr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673AF7D1" w14:textId="77777777" w:rsidR="00707458" w:rsidRDefault="00707458" w:rsidP="00707458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 w:rsidRPr="003C6B02">
        <w:rPr>
          <w:sz w:val="28"/>
          <w:szCs w:val="28"/>
        </w:rPr>
        <w:lastRenderedPageBreak/>
        <w:t>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2D21F6">
        <w:rPr>
          <w:sz w:val="28"/>
          <w:szCs w:val="28"/>
        </w:rPr>
        <w:t>и</w:t>
      </w:r>
      <w:r w:rsidRPr="001F2E90">
        <w:rPr>
          <w:spacing w:val="60"/>
          <w:sz w:val="28"/>
          <w:szCs w:val="28"/>
        </w:rPr>
        <w:t xml:space="preserve"> </w:t>
      </w:r>
      <w:r w:rsidRPr="001F2E90">
        <w:rPr>
          <w:sz w:val="28"/>
          <w:szCs w:val="28"/>
        </w:rPr>
        <w:t>выдать</w:t>
      </w:r>
      <w:r w:rsidRPr="001F2E90"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согласование</w:t>
      </w:r>
      <w:r w:rsidRPr="00CB1E5E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Pr="00CB1E5E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CB1E5E">
        <w:rPr>
          <w:sz w:val="28"/>
          <w:szCs w:val="28"/>
        </w:rPr>
        <w:t>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</w:t>
      </w:r>
      <w:r>
        <w:rPr>
          <w:sz w:val="28"/>
          <w:szCs w:val="28"/>
        </w:rPr>
        <w:t>е</w:t>
      </w:r>
      <w:r w:rsidRPr="00CB1E5E">
        <w:rPr>
          <w:sz w:val="28"/>
          <w:szCs w:val="28"/>
        </w:rPr>
        <w:t xml:space="preserve"> технические требования и условия, подлежащие обязательному исполнению</w:t>
      </w:r>
    </w:p>
    <w:p w14:paraId="5C41FAD8" w14:textId="77777777" w:rsidR="00707458" w:rsidRPr="001F2E90" w:rsidRDefault="00707458" w:rsidP="00707458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14:paraId="772FD3C4" w14:textId="77777777" w:rsidTr="003B74E8">
        <w:trPr>
          <w:trHeight w:val="454"/>
        </w:trPr>
        <w:tc>
          <w:tcPr>
            <w:tcW w:w="9943" w:type="dxa"/>
          </w:tcPr>
          <w:p w14:paraId="6A411C37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14:paraId="5EE44B76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707458" w14:paraId="2751DAA8" w14:textId="77777777" w:rsidTr="003B74E8">
        <w:trPr>
          <w:trHeight w:val="454"/>
        </w:trPr>
        <w:tc>
          <w:tcPr>
            <w:tcW w:w="9943" w:type="dxa"/>
          </w:tcPr>
          <w:p w14:paraId="00DC079C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14:paraId="141C9376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707458" w14:paraId="0A9C63DD" w14:textId="77777777" w:rsidTr="003B74E8">
        <w:trPr>
          <w:trHeight w:val="454"/>
        </w:trPr>
        <w:tc>
          <w:tcPr>
            <w:tcW w:w="9943" w:type="dxa"/>
          </w:tcPr>
          <w:p w14:paraId="0A3E1445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707458" w14:paraId="6E8084E7" w14:textId="77777777" w:rsidTr="003B74E8">
        <w:trPr>
          <w:trHeight w:val="454"/>
        </w:trPr>
        <w:tc>
          <w:tcPr>
            <w:tcW w:w="9943" w:type="dxa"/>
          </w:tcPr>
          <w:p w14:paraId="2CAFC760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707458" w14:paraId="1CE26A61" w14:textId="77777777" w:rsidTr="003B74E8">
        <w:trPr>
          <w:trHeight w:val="454"/>
        </w:trPr>
        <w:tc>
          <w:tcPr>
            <w:tcW w:w="9943" w:type="dxa"/>
          </w:tcPr>
          <w:p w14:paraId="53777E00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2A29B3C6" w14:textId="77777777" w:rsidR="00707458" w:rsidRPr="00AA0A76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707458" w14:paraId="6D5DA8BC" w14:textId="77777777" w:rsidTr="003B74E8">
        <w:trPr>
          <w:trHeight w:val="454"/>
        </w:trPr>
        <w:tc>
          <w:tcPr>
            <w:tcW w:w="9943" w:type="dxa"/>
          </w:tcPr>
          <w:p w14:paraId="3517CE9A" w14:textId="77777777" w:rsidR="00707458" w:rsidRPr="00AA0A76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707458" w14:paraId="6CAA583C" w14:textId="77777777" w:rsidTr="003B74E8">
        <w:trPr>
          <w:trHeight w:val="454"/>
        </w:trPr>
        <w:tc>
          <w:tcPr>
            <w:tcW w:w="9943" w:type="dxa"/>
          </w:tcPr>
          <w:p w14:paraId="3D1F1661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AA0A76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707458" w14:paraId="6EBDBA7A" w14:textId="77777777" w:rsidTr="003B74E8">
        <w:trPr>
          <w:trHeight w:val="454"/>
        </w:trPr>
        <w:tc>
          <w:tcPr>
            <w:tcW w:w="9943" w:type="dxa"/>
          </w:tcPr>
          <w:p w14:paraId="5E07DD32" w14:textId="77777777" w:rsidR="00707458" w:rsidRPr="009336DD" w:rsidRDefault="00707458" w:rsidP="003B74E8">
            <w:pPr>
              <w:pStyle w:val="a0"/>
              <w:spacing w:after="0" w:line="240" w:lineRule="auto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7FA7C910" w14:textId="77777777" w:rsidR="00707458" w:rsidRDefault="00707458" w:rsidP="00707458">
      <w:pPr>
        <w:pStyle w:val="a0"/>
        <w:tabs>
          <w:tab w:val="left" w:pos="1653"/>
          <w:tab w:val="left" w:pos="9868"/>
        </w:tabs>
        <w:ind w:left="934"/>
        <w:rPr>
          <w:sz w:val="28"/>
          <w:szCs w:val="28"/>
        </w:rPr>
      </w:pPr>
    </w:p>
    <w:p w14:paraId="62D956A2" w14:textId="77777777" w:rsidR="00707458" w:rsidRDefault="00707458" w:rsidP="00707458">
      <w:pPr>
        <w:rPr>
          <w:sz w:val="28"/>
          <w:szCs w:val="28"/>
        </w:rPr>
      </w:pPr>
      <w:r>
        <w:rPr>
          <w:sz w:val="28"/>
          <w:szCs w:val="28"/>
        </w:rPr>
        <w:t>К запросу прилагаю:</w:t>
      </w:r>
    </w:p>
    <w:p w14:paraId="46DD6D60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37B9E4A0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7184A56A" w14:textId="77777777" w:rsidR="00707458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14:paraId="08CAC4CE" w14:textId="77777777" w:rsidR="00707458" w:rsidRDefault="00707458" w:rsidP="00707458">
      <w:pPr>
        <w:spacing w:line="276" w:lineRule="auto"/>
        <w:ind w:right="368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(указывается</w:t>
      </w:r>
      <w:r>
        <w:rPr>
          <w:spacing w:val="-5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перечень</w:t>
      </w:r>
      <w:r>
        <w:rPr>
          <w:spacing w:val="-6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документов,</w:t>
      </w:r>
      <w:r>
        <w:rPr>
          <w:spacing w:val="-5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предоставляемых</w:t>
      </w:r>
      <w:r>
        <w:rPr>
          <w:spacing w:val="-6"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заявителем)</w:t>
      </w:r>
    </w:p>
    <w:p w14:paraId="65ECB886" w14:textId="77777777" w:rsidR="00707458" w:rsidRDefault="00707458" w:rsidP="00707458">
      <w:pPr>
        <w:pStyle w:val="a0"/>
        <w:spacing w:after="1"/>
        <w:rPr>
          <w:sz w:val="28"/>
          <w:szCs w:val="28"/>
        </w:rPr>
      </w:pPr>
    </w:p>
    <w:p w14:paraId="456FD488" w14:textId="77777777" w:rsidR="00707458" w:rsidRPr="001F2E90" w:rsidRDefault="00707458" w:rsidP="00707458">
      <w:pPr>
        <w:pStyle w:val="a0"/>
        <w:spacing w:before="8" w:after="1"/>
        <w:rPr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707458" w:rsidRPr="001F2E90" w14:paraId="4C4AD81E" w14:textId="77777777" w:rsidTr="003B74E8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14:paraId="6E3935CD" w14:textId="77777777" w:rsidR="00707458" w:rsidRPr="00CB1E5E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Заявитель</w:t>
            </w:r>
            <w:r w:rsidRPr="00CB1E5E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3" w:type="dxa"/>
          </w:tcPr>
          <w:p w14:paraId="23D1F5DB" w14:textId="77777777" w:rsidR="00707458" w:rsidRPr="00CB1E5E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14:paraId="48D19A1D" w14:textId="77777777" w:rsidR="00707458" w:rsidRPr="00CB1E5E" w:rsidRDefault="00707458" w:rsidP="003B74E8">
            <w:pPr>
              <w:pStyle w:val="TableParagraph"/>
              <w:spacing w:line="276" w:lineRule="auto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14:paraId="2C123649" w14:textId="77777777" w:rsidR="00707458" w:rsidRPr="00CB1E5E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14:paraId="51B949A3" w14:textId="77777777" w:rsidR="00707458" w:rsidRPr="00CB1E5E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6E51D1EF" w14:textId="77777777" w:rsidR="00707458" w:rsidRPr="001F2E90" w:rsidRDefault="00707458" w:rsidP="00707458">
      <w:pPr>
        <w:pStyle w:val="a0"/>
        <w:spacing w:before="10"/>
        <w:rPr>
          <w:sz w:val="28"/>
          <w:szCs w:val="28"/>
        </w:rPr>
      </w:pPr>
    </w:p>
    <w:p w14:paraId="53EFB243" w14:textId="77777777" w:rsidR="00707458" w:rsidRDefault="00707458" w:rsidP="00707458">
      <w:pPr>
        <w:pStyle w:val="a0"/>
        <w:tabs>
          <w:tab w:val="left" w:pos="3375"/>
          <w:tab w:val="left" w:pos="3984"/>
        </w:tabs>
        <w:rPr>
          <w:sz w:val="28"/>
          <w:szCs w:val="28"/>
        </w:rPr>
        <w:sectPr w:rsidR="00707458" w:rsidSect="00707458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1F2E90">
        <w:rPr>
          <w:sz w:val="28"/>
          <w:szCs w:val="28"/>
        </w:rPr>
        <w:t>Дата</w:t>
      </w:r>
      <w:r w:rsidRPr="001F2E90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«___</w:t>
      </w:r>
      <w:r w:rsidRPr="001F2E90">
        <w:rPr>
          <w:sz w:val="28"/>
          <w:szCs w:val="28"/>
        </w:rPr>
        <w:t>»</w:t>
      </w:r>
      <w:r w:rsidRPr="001F2E90">
        <w:rPr>
          <w:sz w:val="28"/>
          <w:szCs w:val="28"/>
          <w:u w:val="single"/>
        </w:rPr>
        <w:tab/>
      </w:r>
      <w:r w:rsidRPr="001F2E90">
        <w:rPr>
          <w:sz w:val="28"/>
          <w:szCs w:val="28"/>
        </w:rPr>
        <w:t>20</w:t>
      </w:r>
      <w:r w:rsidRPr="001F2E90">
        <w:rPr>
          <w:sz w:val="28"/>
          <w:szCs w:val="28"/>
          <w:u w:val="single"/>
        </w:rPr>
        <w:tab/>
      </w:r>
      <w:r w:rsidRPr="001F2E90">
        <w:rPr>
          <w:sz w:val="28"/>
          <w:szCs w:val="28"/>
        </w:rPr>
        <w:t>г.</w:t>
      </w:r>
    </w:p>
    <w:p w14:paraId="2D9698AC" w14:textId="77777777" w:rsidR="00707458" w:rsidRPr="00980811" w:rsidRDefault="00707458" w:rsidP="00707458">
      <w:pPr>
        <w:pStyle w:val="20"/>
        <w:spacing w:before="0" w:line="276" w:lineRule="auto"/>
        <w:jc w:val="center"/>
        <w:rPr>
          <w:rFonts w:cs="Times New Roman"/>
          <w:b w:val="0"/>
          <w:bCs w:val="0"/>
          <w:szCs w:val="28"/>
        </w:rPr>
      </w:pPr>
      <w:r w:rsidRPr="00980811">
        <w:rPr>
          <w:rFonts w:cs="Times New Roman"/>
          <w:b w:val="0"/>
          <w:bCs w:val="0"/>
          <w:szCs w:val="28"/>
        </w:rPr>
        <w:lastRenderedPageBreak/>
        <w:t>Форма</w:t>
      </w:r>
      <w:r w:rsidRPr="00980811">
        <w:rPr>
          <w:rFonts w:cs="Times New Roman"/>
          <w:b w:val="0"/>
          <w:bCs w:val="0"/>
          <w:spacing w:val="-4"/>
          <w:szCs w:val="28"/>
        </w:rPr>
        <w:t xml:space="preserve"> 5 </w:t>
      </w:r>
      <w:bookmarkStart w:id="143" w:name="_bookmark50"/>
      <w:bookmarkEnd w:id="143"/>
    </w:p>
    <w:p w14:paraId="056BBA48" w14:textId="77777777" w:rsidR="00707458" w:rsidRDefault="00707458" w:rsidP="00707458">
      <w:pPr>
        <w:spacing w:after="0" w:line="276" w:lineRule="auto"/>
        <w:jc w:val="center"/>
        <w:rPr>
          <w:bCs/>
          <w:sz w:val="28"/>
          <w:szCs w:val="28"/>
        </w:rPr>
      </w:pPr>
      <w:r w:rsidRPr="009A4AB9">
        <w:rPr>
          <w:bCs/>
          <w:sz w:val="28"/>
          <w:szCs w:val="28"/>
        </w:rPr>
        <w:t xml:space="preserve">(в соответствии с пунктами 17.1.13, 17.1.14, 17.1.15 раздела 17 </w:t>
      </w:r>
      <w:r>
        <w:rPr>
          <w:bCs/>
          <w:sz w:val="28"/>
          <w:szCs w:val="28"/>
        </w:rPr>
        <w:t>Регламент</w:t>
      </w:r>
      <w:r w:rsidRPr="009A4AB9">
        <w:rPr>
          <w:bCs/>
          <w:sz w:val="28"/>
          <w:szCs w:val="28"/>
        </w:rPr>
        <w:t>)</w:t>
      </w:r>
    </w:p>
    <w:p w14:paraId="10D60DB0" w14:textId="77777777" w:rsidR="00707458" w:rsidRPr="000B275A" w:rsidRDefault="00707458" w:rsidP="00707458">
      <w:pPr>
        <w:spacing w:after="0" w:line="276" w:lineRule="auto"/>
        <w:rPr>
          <w:bCs/>
          <w:sz w:val="28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07458" w:rsidRPr="00E521D3" w14:paraId="3828ABEA" w14:textId="77777777" w:rsidTr="003B74E8">
        <w:trPr>
          <w:trHeight w:val="454"/>
        </w:trPr>
        <w:tc>
          <w:tcPr>
            <w:tcW w:w="5106" w:type="dxa"/>
          </w:tcPr>
          <w:p w14:paraId="7ED7CEE2" w14:textId="31F2AFD1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 </w:t>
            </w:r>
            <w:r w:rsidR="00583B3A">
              <w:rPr>
                <w:sz w:val="28"/>
                <w:szCs w:val="28"/>
              </w:rPr>
              <w:t>Московской области</w:t>
            </w:r>
            <w:r w:rsidR="00583B3A" w:rsidRPr="00E521D3">
              <w:rPr>
                <w:sz w:val="28"/>
                <w:szCs w:val="28"/>
              </w:rPr>
              <w:t xml:space="preserve"> </w:t>
            </w:r>
          </w:p>
        </w:tc>
      </w:tr>
      <w:tr w:rsidR="00707458" w:rsidRPr="00E521D3" w14:paraId="484E403B" w14:textId="77777777" w:rsidTr="003B74E8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0B57F492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745BBB0F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D03044D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77C8FB40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499866E2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7E24358B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4E270284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4E63B614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6AFB946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3E854EE9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624CFCA6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3BF42A0C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B311BFC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460B5622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3D89C3EE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0FDE414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4723A550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16A3005E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92E6171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335D200A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146A759F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0651DCBC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0D8DCFD2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FC1C346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32F0F6E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4F6FD16B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176D2043" w14:textId="77777777" w:rsidR="00707458" w:rsidRDefault="00707458" w:rsidP="00707458">
      <w:pPr>
        <w:jc w:val="center"/>
        <w:rPr>
          <w:b/>
          <w:sz w:val="28"/>
          <w:szCs w:val="28"/>
        </w:rPr>
      </w:pPr>
    </w:p>
    <w:p w14:paraId="507B56EC" w14:textId="77777777" w:rsidR="00707458" w:rsidRPr="00980811" w:rsidRDefault="00707458" w:rsidP="00707458">
      <w:pPr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26C2787F" w14:textId="77777777" w:rsidR="00707458" w:rsidRDefault="00707458" w:rsidP="00707458">
      <w:pPr>
        <w:pStyle w:val="a0"/>
        <w:spacing w:after="0"/>
        <w:ind w:left="-142" w:firstLine="921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</w:t>
      </w:r>
      <w:r w:rsidRPr="003C6B02">
        <w:rPr>
          <w:sz w:val="28"/>
          <w:szCs w:val="28"/>
        </w:rPr>
        <w:lastRenderedPageBreak/>
        <w:t>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5A3840">
        <w:rPr>
          <w:sz w:val="28"/>
          <w:szCs w:val="28"/>
        </w:rPr>
        <w:t>и</w:t>
      </w:r>
      <w:r w:rsidRPr="000B275A">
        <w:rPr>
          <w:spacing w:val="60"/>
          <w:sz w:val="28"/>
          <w:szCs w:val="28"/>
        </w:rPr>
        <w:t xml:space="preserve"> </w:t>
      </w:r>
      <w:r w:rsidRPr="000B275A">
        <w:rPr>
          <w:sz w:val="28"/>
          <w:szCs w:val="28"/>
        </w:rPr>
        <w:t>выдать</w:t>
      </w:r>
      <w:r w:rsidRPr="000B275A">
        <w:rPr>
          <w:spacing w:val="61"/>
          <w:sz w:val="28"/>
          <w:szCs w:val="28"/>
        </w:rPr>
        <w:t xml:space="preserve"> </w:t>
      </w:r>
      <w:r w:rsidRPr="00FE3CDD">
        <w:rPr>
          <w:sz w:val="28"/>
          <w:szCs w:val="28"/>
        </w:rPr>
        <w:t>согласи</w:t>
      </w:r>
      <w:r>
        <w:rPr>
          <w:sz w:val="28"/>
          <w:szCs w:val="28"/>
        </w:rPr>
        <w:t>е</w:t>
      </w:r>
      <w:r w:rsidRPr="00FE3CDD">
        <w:rPr>
          <w:sz w:val="28"/>
          <w:szCs w:val="28"/>
        </w:rPr>
        <w:t>, содержаще</w:t>
      </w:r>
      <w:r>
        <w:rPr>
          <w:sz w:val="28"/>
          <w:szCs w:val="28"/>
        </w:rPr>
        <w:t>е</w:t>
      </w:r>
      <w:r w:rsidRPr="00FE3CDD">
        <w:rPr>
          <w:sz w:val="28"/>
          <w:szCs w:val="28"/>
        </w:rPr>
        <w:t xml:space="preserve">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14:paraId="509D9761" w14:textId="77777777" w:rsidTr="003B74E8">
        <w:trPr>
          <w:trHeight w:val="454"/>
        </w:trPr>
        <w:tc>
          <w:tcPr>
            <w:tcW w:w="9943" w:type="dxa"/>
          </w:tcPr>
          <w:p w14:paraId="0D957509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</w:t>
            </w:r>
            <w:r w:rsidRPr="003314D2">
              <w:rPr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14:paraId="39B78607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707458" w14:paraId="6DE0399F" w14:textId="77777777" w:rsidTr="003B74E8">
        <w:trPr>
          <w:trHeight w:val="454"/>
        </w:trPr>
        <w:tc>
          <w:tcPr>
            <w:tcW w:w="9943" w:type="dxa"/>
          </w:tcPr>
          <w:p w14:paraId="48C5401A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14:paraId="5238F372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707458" w14:paraId="7DF10BDD" w14:textId="77777777" w:rsidTr="003B74E8">
        <w:trPr>
          <w:trHeight w:val="454"/>
        </w:trPr>
        <w:tc>
          <w:tcPr>
            <w:tcW w:w="9943" w:type="dxa"/>
          </w:tcPr>
          <w:p w14:paraId="4E0F8777" w14:textId="77777777" w:rsidR="00707458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14:paraId="44CCC010" w14:textId="77777777" w:rsidR="00707458" w:rsidRPr="00AA0A76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707458" w14:paraId="5C39FE3F" w14:textId="77777777" w:rsidTr="003B74E8">
        <w:trPr>
          <w:trHeight w:val="454"/>
        </w:trPr>
        <w:tc>
          <w:tcPr>
            <w:tcW w:w="9943" w:type="dxa"/>
          </w:tcPr>
          <w:p w14:paraId="23610643" w14:textId="77777777" w:rsidR="00707458" w:rsidRPr="003314D2" w:rsidRDefault="00707458" w:rsidP="003B74E8">
            <w:pPr>
              <w:pStyle w:val="a0"/>
              <w:spacing w:after="0" w:line="216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14:paraId="38223090" w14:textId="77777777" w:rsidTr="003B74E8">
        <w:trPr>
          <w:trHeight w:val="454"/>
        </w:trPr>
        <w:tc>
          <w:tcPr>
            <w:tcW w:w="9943" w:type="dxa"/>
          </w:tcPr>
          <w:p w14:paraId="37DBA2C9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14:paraId="0000C214" w14:textId="77777777" w:rsidR="00707458" w:rsidRPr="00AA0A76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707458" w14:paraId="14AB6DDC" w14:textId="77777777" w:rsidTr="003B74E8">
        <w:trPr>
          <w:trHeight w:val="454"/>
        </w:trPr>
        <w:tc>
          <w:tcPr>
            <w:tcW w:w="9943" w:type="dxa"/>
          </w:tcPr>
          <w:p w14:paraId="12ADE01B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14:paraId="337B1A44" w14:textId="77777777" w:rsidR="00707458" w:rsidRPr="003314D2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707458" w14:paraId="6037E270" w14:textId="77777777" w:rsidTr="003B74E8">
        <w:trPr>
          <w:trHeight w:val="454"/>
        </w:trPr>
        <w:tc>
          <w:tcPr>
            <w:tcW w:w="9943" w:type="dxa"/>
          </w:tcPr>
          <w:p w14:paraId="0FA24B85" w14:textId="77777777" w:rsidR="00707458" w:rsidRPr="004A1C9C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3314D2">
              <w:rPr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14:paraId="5AF6DA92" w14:textId="77777777" w:rsidR="00707458" w:rsidRPr="000B275A" w:rsidRDefault="00707458" w:rsidP="00707458">
      <w:pPr>
        <w:pStyle w:val="a0"/>
        <w:spacing w:after="0"/>
        <w:ind w:left="-142" w:firstLine="921"/>
        <w:rPr>
          <w:sz w:val="28"/>
          <w:szCs w:val="28"/>
        </w:rPr>
      </w:pPr>
    </w:p>
    <w:p w14:paraId="4B2C04DB" w14:textId="77777777" w:rsidR="00707458" w:rsidRPr="000B275A" w:rsidRDefault="00707458" w:rsidP="00707458">
      <w:pPr>
        <w:rPr>
          <w:sz w:val="28"/>
          <w:szCs w:val="28"/>
        </w:rPr>
      </w:pPr>
      <w:r w:rsidRPr="000B275A">
        <w:rPr>
          <w:sz w:val="28"/>
          <w:szCs w:val="28"/>
        </w:rPr>
        <w:t xml:space="preserve">К </w:t>
      </w:r>
      <w:r>
        <w:rPr>
          <w:sz w:val="28"/>
          <w:szCs w:val="28"/>
        </w:rPr>
        <w:t>запросу</w:t>
      </w:r>
      <w:r w:rsidRPr="000B275A">
        <w:rPr>
          <w:sz w:val="28"/>
          <w:szCs w:val="28"/>
        </w:rPr>
        <w:t xml:space="preserve"> прилагаю:</w:t>
      </w:r>
    </w:p>
    <w:p w14:paraId="72C31C06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1.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4217038C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2.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07EFE4F5" w14:textId="77777777" w:rsidR="00707458" w:rsidRPr="000B275A" w:rsidRDefault="00707458" w:rsidP="00707458">
      <w:pPr>
        <w:pStyle w:val="a0"/>
        <w:tabs>
          <w:tab w:val="left" w:pos="6379"/>
          <w:tab w:val="left" w:pos="9868"/>
        </w:tabs>
        <w:rPr>
          <w:sz w:val="28"/>
          <w:szCs w:val="28"/>
        </w:rPr>
      </w:pPr>
      <w:r w:rsidRPr="000B275A">
        <w:rPr>
          <w:sz w:val="28"/>
          <w:szCs w:val="28"/>
        </w:rPr>
        <w:t xml:space="preserve">3. </w:t>
      </w:r>
      <w:r w:rsidRPr="000B275A">
        <w:rPr>
          <w:sz w:val="28"/>
          <w:szCs w:val="28"/>
          <w:u w:val="single"/>
        </w:rPr>
        <w:t xml:space="preserve"> </w:t>
      </w:r>
      <w:r w:rsidRPr="000B275A">
        <w:rPr>
          <w:sz w:val="28"/>
          <w:szCs w:val="28"/>
          <w:u w:val="single"/>
        </w:rPr>
        <w:tab/>
      </w:r>
    </w:p>
    <w:p w14:paraId="192F4F57" w14:textId="77777777" w:rsidR="00707458" w:rsidRPr="00FE3CDD" w:rsidRDefault="00707458" w:rsidP="00707458">
      <w:pPr>
        <w:spacing w:line="276" w:lineRule="auto"/>
        <w:ind w:right="3684"/>
        <w:jc w:val="center"/>
        <w:rPr>
          <w:sz w:val="28"/>
          <w:szCs w:val="28"/>
          <w:vertAlign w:val="superscript"/>
        </w:rPr>
      </w:pPr>
      <w:r w:rsidRPr="00FE3CDD">
        <w:rPr>
          <w:sz w:val="28"/>
          <w:szCs w:val="28"/>
          <w:vertAlign w:val="superscript"/>
        </w:rPr>
        <w:t>(указывается</w:t>
      </w:r>
      <w:r w:rsidRPr="00FE3CDD">
        <w:rPr>
          <w:spacing w:val="-5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перечень</w:t>
      </w:r>
      <w:r w:rsidRPr="00FE3CDD">
        <w:rPr>
          <w:spacing w:val="-6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документов,</w:t>
      </w:r>
      <w:r w:rsidRPr="00FE3CDD">
        <w:rPr>
          <w:spacing w:val="-5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предоставляемых</w:t>
      </w:r>
      <w:r w:rsidRPr="00FE3CDD">
        <w:rPr>
          <w:spacing w:val="-6"/>
          <w:sz w:val="28"/>
          <w:szCs w:val="28"/>
          <w:vertAlign w:val="superscript"/>
        </w:rPr>
        <w:t xml:space="preserve"> </w:t>
      </w:r>
      <w:r w:rsidRPr="00FE3CDD">
        <w:rPr>
          <w:sz w:val="28"/>
          <w:szCs w:val="28"/>
          <w:vertAlign w:val="superscript"/>
        </w:rPr>
        <w:t>заявителем)</w:t>
      </w:r>
    </w:p>
    <w:p w14:paraId="47038942" w14:textId="77777777" w:rsidR="00707458" w:rsidRDefault="00707458" w:rsidP="00707458">
      <w:pPr>
        <w:pStyle w:val="a0"/>
        <w:spacing w:after="1"/>
        <w:rPr>
          <w:sz w:val="28"/>
          <w:szCs w:val="28"/>
        </w:rPr>
      </w:pPr>
    </w:p>
    <w:p w14:paraId="6DB57BD8" w14:textId="77777777" w:rsidR="00707458" w:rsidRPr="000B275A" w:rsidRDefault="00707458" w:rsidP="00707458">
      <w:pPr>
        <w:pStyle w:val="a0"/>
        <w:spacing w:after="1"/>
        <w:rPr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707458" w:rsidRPr="000B275A" w14:paraId="2F82A7A9" w14:textId="77777777" w:rsidTr="003B74E8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14:paraId="665D099F" w14:textId="77777777" w:rsidR="00707458" w:rsidRPr="00FE3CDD" w:rsidRDefault="00707458" w:rsidP="003B74E8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Заявитель</w:t>
            </w:r>
            <w:r w:rsidRPr="00FE3C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78" w:type="dxa"/>
          </w:tcPr>
          <w:p w14:paraId="1A471838" w14:textId="77777777" w:rsidR="00707458" w:rsidRPr="00FE3C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14:paraId="3478CEB2" w14:textId="77777777" w:rsidR="00707458" w:rsidRPr="00FE3CDD" w:rsidRDefault="00707458" w:rsidP="003B74E8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14:paraId="199E5EE7" w14:textId="77777777" w:rsidR="00707458" w:rsidRPr="00FE3C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14:paraId="6BAB8E65" w14:textId="77777777" w:rsidR="00707458" w:rsidRPr="00FE3CDD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4266D8AF" w14:textId="77777777" w:rsidR="00707458" w:rsidRDefault="00707458" w:rsidP="00707458">
      <w:pPr>
        <w:pStyle w:val="a0"/>
        <w:tabs>
          <w:tab w:val="left" w:pos="3375"/>
          <w:tab w:val="left" w:pos="3984"/>
        </w:tabs>
        <w:rPr>
          <w:sz w:val="28"/>
          <w:szCs w:val="28"/>
        </w:rPr>
      </w:pPr>
    </w:p>
    <w:p w14:paraId="7E9386B0" w14:textId="77777777" w:rsidR="00707458" w:rsidRDefault="00707458" w:rsidP="00707458">
      <w:pPr>
        <w:pStyle w:val="a0"/>
        <w:tabs>
          <w:tab w:val="left" w:pos="3375"/>
          <w:tab w:val="left" w:pos="3984"/>
        </w:tabs>
        <w:rPr>
          <w:sz w:val="28"/>
          <w:szCs w:val="28"/>
        </w:rPr>
        <w:sectPr w:rsidR="00707458" w:rsidSect="00707458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0B275A">
        <w:rPr>
          <w:sz w:val="28"/>
          <w:szCs w:val="28"/>
        </w:rPr>
        <w:t>Дата</w:t>
      </w:r>
      <w:r w:rsidRPr="000B275A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«___</w:t>
      </w:r>
      <w:r w:rsidRPr="000B275A">
        <w:rPr>
          <w:sz w:val="28"/>
          <w:szCs w:val="28"/>
        </w:rPr>
        <w:t>»</w:t>
      </w:r>
      <w:r w:rsidRPr="000B275A">
        <w:rPr>
          <w:sz w:val="28"/>
          <w:szCs w:val="28"/>
          <w:u w:val="single"/>
        </w:rPr>
        <w:tab/>
      </w:r>
      <w:r w:rsidRPr="000B275A">
        <w:rPr>
          <w:sz w:val="28"/>
          <w:szCs w:val="28"/>
        </w:rPr>
        <w:t>20</w:t>
      </w:r>
      <w:r w:rsidRPr="000B275A">
        <w:rPr>
          <w:sz w:val="28"/>
          <w:szCs w:val="28"/>
          <w:u w:val="single"/>
        </w:rPr>
        <w:tab/>
      </w:r>
      <w:r w:rsidRPr="000B275A">
        <w:rPr>
          <w:sz w:val="28"/>
          <w:szCs w:val="28"/>
        </w:rPr>
        <w:t>г.</w:t>
      </w:r>
    </w:p>
    <w:p w14:paraId="7CA31B53" w14:textId="77777777" w:rsidR="00707458" w:rsidRPr="00980811" w:rsidRDefault="00707458" w:rsidP="00707458">
      <w:pPr>
        <w:pStyle w:val="20"/>
        <w:spacing w:before="0" w:line="276" w:lineRule="auto"/>
        <w:jc w:val="center"/>
        <w:rPr>
          <w:rFonts w:cs="Times New Roman"/>
          <w:b w:val="0"/>
          <w:bCs w:val="0"/>
          <w:szCs w:val="28"/>
        </w:rPr>
      </w:pPr>
      <w:r w:rsidRPr="00980811">
        <w:rPr>
          <w:rFonts w:cs="Times New Roman"/>
          <w:b w:val="0"/>
          <w:bCs w:val="0"/>
          <w:szCs w:val="28"/>
        </w:rPr>
        <w:t>Форма</w:t>
      </w:r>
      <w:r w:rsidRPr="00980811">
        <w:rPr>
          <w:rFonts w:cs="Times New Roman"/>
          <w:b w:val="0"/>
          <w:bCs w:val="0"/>
          <w:spacing w:val="-4"/>
          <w:szCs w:val="28"/>
        </w:rPr>
        <w:t xml:space="preserve"> 6 </w:t>
      </w:r>
    </w:p>
    <w:p w14:paraId="185C3611" w14:textId="77777777" w:rsidR="00707458" w:rsidRDefault="00707458" w:rsidP="00707458">
      <w:pPr>
        <w:spacing w:after="0" w:line="276" w:lineRule="auto"/>
        <w:jc w:val="center"/>
        <w:rPr>
          <w:bCs/>
          <w:sz w:val="28"/>
          <w:szCs w:val="28"/>
        </w:rPr>
      </w:pPr>
      <w:r w:rsidRPr="009A4AB9">
        <w:rPr>
          <w:bCs/>
          <w:sz w:val="28"/>
          <w:szCs w:val="28"/>
        </w:rPr>
        <w:t>(в соответствии с пункт</w:t>
      </w:r>
      <w:r>
        <w:rPr>
          <w:bCs/>
          <w:sz w:val="28"/>
          <w:szCs w:val="28"/>
        </w:rPr>
        <w:t>ом</w:t>
      </w:r>
      <w:r w:rsidRPr="009A4AB9">
        <w:rPr>
          <w:bCs/>
          <w:sz w:val="28"/>
          <w:szCs w:val="28"/>
        </w:rPr>
        <w:t xml:space="preserve"> 17.1.1</w:t>
      </w:r>
      <w:r>
        <w:rPr>
          <w:bCs/>
          <w:sz w:val="28"/>
          <w:szCs w:val="28"/>
        </w:rPr>
        <w:t xml:space="preserve">6 </w:t>
      </w:r>
      <w:r w:rsidRPr="009A4AB9">
        <w:rPr>
          <w:bCs/>
          <w:sz w:val="28"/>
          <w:szCs w:val="28"/>
        </w:rPr>
        <w:t xml:space="preserve">раздела 17 </w:t>
      </w:r>
      <w:r>
        <w:rPr>
          <w:bCs/>
          <w:sz w:val="28"/>
          <w:szCs w:val="28"/>
        </w:rPr>
        <w:t>Регламента</w:t>
      </w:r>
      <w:r w:rsidRPr="009A4AB9">
        <w:rPr>
          <w:bCs/>
          <w:sz w:val="28"/>
          <w:szCs w:val="28"/>
        </w:rPr>
        <w:t>)</w:t>
      </w:r>
    </w:p>
    <w:p w14:paraId="2492E7D8" w14:textId="77777777" w:rsidR="00707458" w:rsidRPr="00E328A9" w:rsidRDefault="00707458" w:rsidP="00707458">
      <w:pPr>
        <w:spacing w:after="0" w:line="276" w:lineRule="auto"/>
        <w:rPr>
          <w:b/>
          <w:sz w:val="28"/>
          <w:szCs w:val="28"/>
        </w:rPr>
      </w:pPr>
    </w:p>
    <w:tbl>
      <w:tblPr>
        <w:tblStyle w:val="af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707458" w:rsidRPr="00E521D3" w14:paraId="32CA2120" w14:textId="77777777" w:rsidTr="003B74E8">
        <w:trPr>
          <w:trHeight w:val="454"/>
        </w:trPr>
        <w:tc>
          <w:tcPr>
            <w:tcW w:w="5106" w:type="dxa"/>
          </w:tcPr>
          <w:p w14:paraId="32D50FC1" w14:textId="6FA91D83" w:rsidR="00707458" w:rsidRPr="00E521D3" w:rsidRDefault="00707458" w:rsidP="003B74E8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8"/>
                <w:szCs w:val="28"/>
              </w:rPr>
            </w:pPr>
            <w:r w:rsidRPr="00E521D3">
              <w:rPr>
                <w:sz w:val="28"/>
                <w:szCs w:val="28"/>
              </w:rPr>
              <w:t xml:space="preserve">Главе </w:t>
            </w:r>
            <w:r>
              <w:rPr>
                <w:sz w:val="28"/>
                <w:szCs w:val="28"/>
              </w:rPr>
              <w:t>Павлово-Посадского</w:t>
            </w:r>
            <w:r w:rsidRPr="00E521D3">
              <w:rPr>
                <w:sz w:val="28"/>
                <w:szCs w:val="28"/>
              </w:rPr>
              <w:t xml:space="preserve"> городского округа </w:t>
            </w:r>
            <w:r w:rsidR="00AE5B98">
              <w:rPr>
                <w:sz w:val="28"/>
                <w:szCs w:val="28"/>
              </w:rPr>
              <w:t>Московской области</w:t>
            </w:r>
            <w:r w:rsidR="00AE5B98" w:rsidRPr="00E521D3">
              <w:rPr>
                <w:sz w:val="28"/>
                <w:szCs w:val="28"/>
              </w:rPr>
              <w:t xml:space="preserve"> </w:t>
            </w:r>
          </w:p>
        </w:tc>
      </w:tr>
      <w:tr w:rsidR="00707458" w:rsidRPr="00E521D3" w14:paraId="493BDF39" w14:textId="77777777" w:rsidTr="003B74E8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14:paraId="0F65A371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1F36C2A6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8EF57E4" w14:textId="77777777" w:rsidR="00707458" w:rsidRDefault="00707458" w:rsidP="003B74E8">
            <w:pPr>
              <w:pStyle w:val="a0"/>
              <w:spacing w:after="0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14:paraId="310B7290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14B5022C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12D626F6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sz w:val="28"/>
                <w:szCs w:val="28"/>
                <w:vertAlign w:val="superscript"/>
              </w:rPr>
              <w:t>заявителя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  <w:p w14:paraId="3CA157E0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30BBB2F6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7F2104A2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0213F48D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2BCD67CD" w14:textId="77777777" w:rsidR="00707458" w:rsidRPr="00E521D3" w:rsidRDefault="00707458" w:rsidP="003B74E8">
            <w:pPr>
              <w:pStyle w:val="a0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07458" w:rsidRPr="00E521D3" w14:paraId="05871D72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529966DD" w14:textId="77777777" w:rsidR="00707458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необходимости)</w:t>
            </w:r>
          </w:p>
          <w:p w14:paraId="620C1B7B" w14:textId="77777777" w:rsidR="00707458" w:rsidRPr="007F483A" w:rsidRDefault="00707458" w:rsidP="003B74E8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C30213D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B815723" w14:textId="77777777" w:rsidR="00707458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телефон)</w:t>
            </w:r>
          </w:p>
          <w:p w14:paraId="1BF8A073" w14:textId="77777777" w:rsidR="00707458" w:rsidRPr="007F483A" w:rsidRDefault="00707458" w:rsidP="003B74E8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75268088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4D77E33F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почты)</w:t>
            </w:r>
          </w:p>
          <w:p w14:paraId="0B55C9AC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25255A89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611DD252" w14:textId="77777777" w:rsidR="00707458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14:paraId="501A89CD" w14:textId="77777777" w:rsidR="00707458" w:rsidRPr="007F483A" w:rsidRDefault="00707458" w:rsidP="003B74E8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07458" w:rsidRPr="00E521D3" w14:paraId="00DFE8E3" w14:textId="77777777" w:rsidTr="003B74E8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14:paraId="250F042D" w14:textId="77777777" w:rsidR="00707458" w:rsidRDefault="00707458" w:rsidP="003B74E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14:paraId="4C1FF3FC" w14:textId="77777777" w:rsidR="00707458" w:rsidRPr="007F483A" w:rsidRDefault="00707458" w:rsidP="003B74E8">
            <w:pPr>
              <w:spacing w:line="192" w:lineRule="auto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14:paraId="28F5F3E1" w14:textId="77777777" w:rsidR="00707458" w:rsidRDefault="00707458" w:rsidP="00707458">
      <w:pPr>
        <w:rPr>
          <w:sz w:val="28"/>
          <w:szCs w:val="28"/>
        </w:rPr>
      </w:pPr>
    </w:p>
    <w:p w14:paraId="7E99C70B" w14:textId="77777777" w:rsidR="00707458" w:rsidRPr="00980811" w:rsidRDefault="00707458" w:rsidP="00707458">
      <w:pPr>
        <w:jc w:val="center"/>
        <w:rPr>
          <w:bCs/>
          <w:sz w:val="28"/>
          <w:szCs w:val="28"/>
        </w:rPr>
      </w:pPr>
      <w:r w:rsidRPr="00980811">
        <w:rPr>
          <w:bCs/>
          <w:sz w:val="28"/>
          <w:szCs w:val="28"/>
        </w:rPr>
        <w:t>ЗАПРОС</w:t>
      </w:r>
    </w:p>
    <w:p w14:paraId="6C75E133" w14:textId="77777777" w:rsidR="00707458" w:rsidRDefault="00707458" w:rsidP="00707458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  <w:r w:rsidRPr="007A3CA4">
        <w:rPr>
          <w:sz w:val="28"/>
          <w:szCs w:val="28"/>
        </w:rPr>
        <w:t>Прошу предоставить муниципальную услугу «</w:t>
      </w:r>
      <w:r w:rsidRPr="003C6B02">
        <w:rPr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</w:t>
      </w:r>
      <w:r w:rsidRPr="003C6B02">
        <w:rPr>
          <w:sz w:val="28"/>
          <w:szCs w:val="28"/>
        </w:rPr>
        <w:lastRenderedPageBreak/>
        <w:t>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sz w:val="28"/>
          <w:szCs w:val="28"/>
        </w:rPr>
        <w:t xml:space="preserve">» </w:t>
      </w:r>
      <w:r w:rsidRPr="00C72FF0">
        <w:rPr>
          <w:sz w:val="28"/>
          <w:szCs w:val="28"/>
        </w:rPr>
        <w:t>и</w:t>
      </w:r>
      <w:r w:rsidRPr="00E328A9">
        <w:rPr>
          <w:spacing w:val="60"/>
          <w:sz w:val="28"/>
          <w:szCs w:val="28"/>
        </w:rPr>
        <w:t xml:space="preserve"> </w:t>
      </w:r>
      <w:r w:rsidRPr="00E328A9">
        <w:rPr>
          <w:sz w:val="28"/>
          <w:szCs w:val="28"/>
        </w:rPr>
        <w:t>выдать</w:t>
      </w:r>
      <w:r w:rsidRPr="00E328A9">
        <w:rPr>
          <w:spacing w:val="61"/>
          <w:sz w:val="28"/>
          <w:szCs w:val="28"/>
        </w:rPr>
        <w:t xml:space="preserve"> </w:t>
      </w:r>
      <w:r w:rsidRPr="00E328A9">
        <w:rPr>
          <w:sz w:val="28"/>
          <w:szCs w:val="28"/>
        </w:rPr>
        <w:t>согласие,</w:t>
      </w:r>
      <w:r w:rsidRPr="00E328A9">
        <w:rPr>
          <w:spacing w:val="61"/>
          <w:sz w:val="28"/>
          <w:szCs w:val="28"/>
        </w:rPr>
        <w:t xml:space="preserve"> </w:t>
      </w:r>
      <w:r w:rsidRPr="002054D1">
        <w:rPr>
          <w:sz w:val="28"/>
          <w:szCs w:val="28"/>
        </w:rPr>
        <w:t>содержаще</w:t>
      </w:r>
      <w:r>
        <w:rPr>
          <w:sz w:val="28"/>
          <w:szCs w:val="28"/>
        </w:rPr>
        <w:t>е</w:t>
      </w:r>
      <w:r w:rsidRPr="002054D1">
        <w:rPr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14:paraId="014D4EDA" w14:textId="77777777" w:rsidR="00707458" w:rsidRDefault="00707458" w:rsidP="00707458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707458" w14:paraId="00F4FB20" w14:textId="77777777" w:rsidTr="003B74E8">
        <w:trPr>
          <w:trHeight w:val="454"/>
        </w:trPr>
        <w:tc>
          <w:tcPr>
            <w:tcW w:w="9943" w:type="dxa"/>
          </w:tcPr>
          <w:p w14:paraId="0DD6B546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707458" w14:paraId="6E64E0BB" w14:textId="77777777" w:rsidTr="003B74E8">
        <w:trPr>
          <w:trHeight w:val="454"/>
        </w:trPr>
        <w:tc>
          <w:tcPr>
            <w:tcW w:w="9943" w:type="dxa"/>
          </w:tcPr>
          <w:p w14:paraId="5152BE8C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707458" w14:paraId="5747CF60" w14:textId="77777777" w:rsidTr="003B74E8">
        <w:trPr>
          <w:trHeight w:val="454"/>
        </w:trPr>
        <w:tc>
          <w:tcPr>
            <w:tcW w:w="9943" w:type="dxa"/>
          </w:tcPr>
          <w:p w14:paraId="2F0E47CB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14:paraId="51E4F2EA" w14:textId="77777777" w:rsidR="00707458" w:rsidRPr="00E5417E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707458" w14:paraId="7E31AE3B" w14:textId="77777777" w:rsidTr="003B74E8">
        <w:trPr>
          <w:trHeight w:val="454"/>
        </w:trPr>
        <w:tc>
          <w:tcPr>
            <w:tcW w:w="9943" w:type="dxa"/>
          </w:tcPr>
          <w:p w14:paraId="78EB83F1" w14:textId="77777777" w:rsidR="00707458" w:rsidRPr="00EC3E25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707458" w14:paraId="445EF8FF" w14:textId="77777777" w:rsidTr="003B74E8">
        <w:trPr>
          <w:trHeight w:val="454"/>
        </w:trPr>
        <w:tc>
          <w:tcPr>
            <w:tcW w:w="9943" w:type="dxa"/>
          </w:tcPr>
          <w:p w14:paraId="52F60D09" w14:textId="77777777" w:rsidR="00707458" w:rsidRPr="00EC3E25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707458" w14:paraId="76D79B05" w14:textId="77777777" w:rsidTr="003B74E8">
        <w:trPr>
          <w:trHeight w:val="454"/>
        </w:trPr>
        <w:tc>
          <w:tcPr>
            <w:tcW w:w="9943" w:type="dxa"/>
          </w:tcPr>
          <w:p w14:paraId="0A83299A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E5417E">
              <w:rPr>
                <w:sz w:val="28"/>
                <w:szCs w:val="28"/>
                <w:vertAlign w:val="superscript"/>
              </w:rPr>
              <w:t xml:space="preserve">технические характеристики </w:t>
            </w:r>
            <w:r>
              <w:rPr>
                <w:sz w:val="28"/>
                <w:szCs w:val="28"/>
                <w:vertAlign w:val="superscript"/>
              </w:rPr>
              <w:t>газопровода</w:t>
            </w:r>
          </w:p>
          <w:p w14:paraId="64DFC00D" w14:textId="77777777" w:rsidR="00707458" w:rsidRPr="00EC3E25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707458" w14:paraId="256ED16B" w14:textId="77777777" w:rsidTr="003B74E8">
        <w:trPr>
          <w:trHeight w:val="454"/>
        </w:trPr>
        <w:tc>
          <w:tcPr>
            <w:tcW w:w="9943" w:type="dxa"/>
          </w:tcPr>
          <w:p w14:paraId="48630906" w14:textId="77777777" w:rsidR="00707458" w:rsidRDefault="00707458" w:rsidP="003B74E8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701F09">
              <w:rPr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14:paraId="1A5E0EE9" w14:textId="77777777" w:rsidR="00707458" w:rsidRPr="00E5417E" w:rsidRDefault="00707458" w:rsidP="003B74E8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707458" w14:paraId="60679776" w14:textId="77777777" w:rsidTr="003B74E8">
        <w:trPr>
          <w:trHeight w:val="454"/>
        </w:trPr>
        <w:tc>
          <w:tcPr>
            <w:tcW w:w="9943" w:type="dxa"/>
          </w:tcPr>
          <w:p w14:paraId="2764C85E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707458" w14:paraId="5536C648" w14:textId="77777777" w:rsidTr="003B74E8">
        <w:trPr>
          <w:trHeight w:val="454"/>
        </w:trPr>
        <w:tc>
          <w:tcPr>
            <w:tcW w:w="9943" w:type="dxa"/>
          </w:tcPr>
          <w:p w14:paraId="012A777E" w14:textId="77777777" w:rsidR="00707458" w:rsidRDefault="00707458" w:rsidP="003B74E8">
            <w:pPr>
              <w:pStyle w:val="a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707458" w14:paraId="0AC85722" w14:textId="77777777" w:rsidTr="003B74E8">
        <w:trPr>
          <w:trHeight w:val="454"/>
        </w:trPr>
        <w:tc>
          <w:tcPr>
            <w:tcW w:w="9943" w:type="dxa"/>
          </w:tcPr>
          <w:p w14:paraId="3161AA20" w14:textId="77777777" w:rsidR="00707458" w:rsidRPr="009336DD" w:rsidRDefault="00707458" w:rsidP="003B74E8">
            <w:pPr>
              <w:pStyle w:val="a0"/>
              <w:spacing w:after="0" w:line="240" w:lineRule="auto"/>
              <w:ind w:right="2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42C36E18" w14:textId="77777777" w:rsidR="00707458" w:rsidRPr="00E328A9" w:rsidRDefault="00707458" w:rsidP="00707458">
      <w:pPr>
        <w:pStyle w:val="a0"/>
        <w:tabs>
          <w:tab w:val="left" w:pos="8789"/>
          <w:tab w:val="left" w:pos="9072"/>
        </w:tabs>
        <w:spacing w:after="0"/>
        <w:ind w:left="213" w:right="-281" w:firstLine="720"/>
        <w:rPr>
          <w:sz w:val="28"/>
          <w:szCs w:val="28"/>
        </w:rPr>
      </w:pPr>
    </w:p>
    <w:p w14:paraId="5E637824" w14:textId="77777777" w:rsidR="00707458" w:rsidRPr="00E328A9" w:rsidRDefault="00707458" w:rsidP="00707458">
      <w:pPr>
        <w:pStyle w:val="a0"/>
        <w:spacing w:before="90"/>
        <w:rPr>
          <w:sz w:val="28"/>
          <w:szCs w:val="28"/>
        </w:rPr>
      </w:pPr>
      <w:r w:rsidRPr="00E328A9">
        <w:rPr>
          <w:sz w:val="28"/>
          <w:szCs w:val="28"/>
        </w:rPr>
        <w:t>К</w:t>
      </w:r>
      <w:r w:rsidRPr="00E328A9">
        <w:rPr>
          <w:spacing w:val="-2"/>
          <w:sz w:val="28"/>
          <w:szCs w:val="28"/>
        </w:rPr>
        <w:t xml:space="preserve"> </w:t>
      </w:r>
      <w:r w:rsidRPr="00E328A9">
        <w:rPr>
          <w:sz w:val="28"/>
          <w:szCs w:val="28"/>
        </w:rPr>
        <w:t>за</w:t>
      </w:r>
      <w:r>
        <w:rPr>
          <w:sz w:val="28"/>
          <w:szCs w:val="28"/>
        </w:rPr>
        <w:t>просу</w:t>
      </w:r>
      <w:r w:rsidRPr="00E328A9">
        <w:rPr>
          <w:spacing w:val="-4"/>
          <w:sz w:val="28"/>
          <w:szCs w:val="28"/>
        </w:rPr>
        <w:t xml:space="preserve"> </w:t>
      </w:r>
      <w:r w:rsidRPr="00E328A9">
        <w:rPr>
          <w:sz w:val="28"/>
          <w:szCs w:val="28"/>
        </w:rPr>
        <w:t>прилагаю:</w:t>
      </w:r>
    </w:p>
    <w:p w14:paraId="2904ECB9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1.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3CFA4169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2.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67AC2891" w14:textId="77777777" w:rsidR="00707458" w:rsidRPr="00E328A9" w:rsidRDefault="00707458" w:rsidP="00707458">
      <w:pPr>
        <w:pStyle w:val="a0"/>
        <w:tabs>
          <w:tab w:val="left" w:pos="6237"/>
        </w:tabs>
        <w:rPr>
          <w:sz w:val="28"/>
          <w:szCs w:val="28"/>
        </w:rPr>
      </w:pPr>
      <w:r w:rsidRPr="00E328A9">
        <w:rPr>
          <w:sz w:val="28"/>
          <w:szCs w:val="28"/>
        </w:rPr>
        <w:t xml:space="preserve">3. </w:t>
      </w:r>
      <w:r w:rsidRPr="00E328A9">
        <w:rPr>
          <w:sz w:val="28"/>
          <w:szCs w:val="28"/>
          <w:u w:val="single"/>
        </w:rPr>
        <w:t xml:space="preserve"> </w:t>
      </w:r>
      <w:r w:rsidRPr="00E328A9">
        <w:rPr>
          <w:sz w:val="28"/>
          <w:szCs w:val="28"/>
          <w:u w:val="single"/>
        </w:rPr>
        <w:tab/>
      </w:r>
    </w:p>
    <w:p w14:paraId="529D3132" w14:textId="77777777" w:rsidR="00707458" w:rsidRPr="00386F63" w:rsidRDefault="00707458" w:rsidP="00707458">
      <w:pPr>
        <w:spacing w:before="4" w:line="276" w:lineRule="auto"/>
        <w:ind w:right="3826"/>
        <w:jc w:val="center"/>
        <w:rPr>
          <w:sz w:val="28"/>
          <w:szCs w:val="28"/>
          <w:vertAlign w:val="superscript"/>
        </w:rPr>
      </w:pPr>
      <w:r w:rsidRPr="00386F63">
        <w:rPr>
          <w:sz w:val="28"/>
          <w:szCs w:val="28"/>
          <w:vertAlign w:val="superscript"/>
        </w:rPr>
        <w:t>(указывается</w:t>
      </w:r>
      <w:r w:rsidRPr="00386F63">
        <w:rPr>
          <w:spacing w:val="-5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перечень</w:t>
      </w:r>
      <w:r w:rsidRPr="00386F63">
        <w:rPr>
          <w:spacing w:val="-7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документов,</w:t>
      </w:r>
      <w:r w:rsidRPr="00386F63">
        <w:rPr>
          <w:spacing w:val="-6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предоставляемых</w:t>
      </w:r>
      <w:r w:rsidRPr="00386F63">
        <w:rPr>
          <w:spacing w:val="-3"/>
          <w:sz w:val="28"/>
          <w:szCs w:val="28"/>
          <w:vertAlign w:val="superscript"/>
        </w:rPr>
        <w:t xml:space="preserve"> </w:t>
      </w:r>
      <w:r w:rsidRPr="00386F63">
        <w:rPr>
          <w:sz w:val="28"/>
          <w:szCs w:val="28"/>
          <w:vertAlign w:val="superscript"/>
        </w:rPr>
        <w:t>заявителем)</w:t>
      </w:r>
    </w:p>
    <w:p w14:paraId="737521EE" w14:textId="77777777" w:rsidR="00707458" w:rsidRPr="00E328A9" w:rsidRDefault="00707458" w:rsidP="00707458">
      <w:pPr>
        <w:pStyle w:val="a0"/>
        <w:rPr>
          <w:sz w:val="28"/>
          <w:szCs w:val="28"/>
        </w:rPr>
      </w:pPr>
    </w:p>
    <w:p w14:paraId="6FA38E56" w14:textId="77777777" w:rsidR="00707458" w:rsidRPr="00E328A9" w:rsidRDefault="00707458" w:rsidP="00707458">
      <w:pPr>
        <w:pStyle w:val="a0"/>
        <w:spacing w:before="6"/>
        <w:rPr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707458" w:rsidRPr="00E328A9" w14:paraId="6F483E1E" w14:textId="77777777" w:rsidTr="003B74E8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14:paraId="70986237" w14:textId="77777777" w:rsidR="00707458" w:rsidRPr="00386F63" w:rsidRDefault="00707458" w:rsidP="003B74E8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14:paraId="20FCC441" w14:textId="77777777" w:rsidR="00707458" w:rsidRPr="00386F63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14:paraId="1C01B739" w14:textId="77777777" w:rsidR="00707458" w:rsidRPr="00386F63" w:rsidRDefault="00707458" w:rsidP="003B74E8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14:paraId="08DED5BC" w14:textId="77777777" w:rsidR="00707458" w:rsidRPr="00386F63" w:rsidRDefault="00707458" w:rsidP="003B74E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14:paraId="67BA4079" w14:textId="77777777" w:rsidR="00707458" w:rsidRPr="00386F63" w:rsidRDefault="00707458" w:rsidP="003B74E8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14:paraId="4183EEC6" w14:textId="77777777" w:rsidR="00707458" w:rsidRPr="00E328A9" w:rsidRDefault="00707458" w:rsidP="00707458">
      <w:pPr>
        <w:pStyle w:val="a0"/>
        <w:spacing w:before="9"/>
        <w:rPr>
          <w:sz w:val="28"/>
          <w:szCs w:val="28"/>
        </w:rPr>
      </w:pPr>
    </w:p>
    <w:p w14:paraId="7D6BEEBA" w14:textId="77777777" w:rsidR="00707458" w:rsidRDefault="00707458" w:rsidP="00707458">
      <w:pPr>
        <w:pStyle w:val="a0"/>
        <w:tabs>
          <w:tab w:val="left" w:pos="3375"/>
          <w:tab w:val="left" w:pos="3984"/>
        </w:tabs>
        <w:spacing w:before="1"/>
        <w:ind w:left="922"/>
        <w:rPr>
          <w:sz w:val="28"/>
          <w:szCs w:val="28"/>
        </w:rPr>
      </w:pPr>
      <w:r w:rsidRPr="00E328A9">
        <w:rPr>
          <w:sz w:val="28"/>
          <w:szCs w:val="28"/>
        </w:rPr>
        <w:t>Дата</w:t>
      </w:r>
      <w:r w:rsidRPr="00E328A9">
        <w:rPr>
          <w:spacing w:val="2"/>
          <w:sz w:val="28"/>
          <w:szCs w:val="28"/>
        </w:rPr>
        <w:t xml:space="preserve"> </w:t>
      </w:r>
      <w:r w:rsidRPr="00E328A9">
        <w:rPr>
          <w:sz w:val="28"/>
          <w:szCs w:val="28"/>
        </w:rPr>
        <w:t>«</w:t>
      </w:r>
      <w:r w:rsidRPr="00252405">
        <w:rPr>
          <w:sz w:val="28"/>
          <w:szCs w:val="28"/>
        </w:rPr>
        <w:t>___</w:t>
      </w:r>
      <w:r w:rsidRPr="00E328A9">
        <w:rPr>
          <w:sz w:val="28"/>
          <w:szCs w:val="28"/>
        </w:rPr>
        <w:t>»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20</w:t>
      </w:r>
      <w:r w:rsidRPr="00E328A9">
        <w:rPr>
          <w:sz w:val="28"/>
          <w:szCs w:val="28"/>
          <w:u w:val="single"/>
        </w:rPr>
        <w:tab/>
      </w:r>
      <w:r w:rsidRPr="00E328A9">
        <w:rPr>
          <w:sz w:val="28"/>
          <w:szCs w:val="28"/>
        </w:rPr>
        <w:t>г.</w:t>
      </w:r>
    </w:p>
    <w:p w14:paraId="20D89403" w14:textId="77777777" w:rsidR="008E3DC0" w:rsidRDefault="008E3DC0" w:rsidP="008E3DC0">
      <w:pPr>
        <w:jc w:val="center"/>
        <w:rPr>
          <w:sz w:val="28"/>
          <w:szCs w:val="28"/>
        </w:rPr>
      </w:pPr>
    </w:p>
    <w:p w14:paraId="024FDB23" w14:textId="77777777" w:rsidR="008E3DC0" w:rsidRDefault="008E3DC0" w:rsidP="008E3DC0">
      <w:pPr>
        <w:jc w:val="center"/>
        <w:rPr>
          <w:sz w:val="28"/>
          <w:szCs w:val="28"/>
        </w:rPr>
      </w:pPr>
    </w:p>
    <w:p w14:paraId="4188E195" w14:textId="7275205C" w:rsidR="008E3DC0" w:rsidRDefault="008E3DC0" w:rsidP="008E3DC0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10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477C28BB" w14:textId="77777777" w:rsidR="008E3DC0" w:rsidRDefault="008E3DC0" w:rsidP="008E3DC0">
      <w:pPr>
        <w:jc w:val="center"/>
        <w:rPr>
          <w:sz w:val="28"/>
          <w:szCs w:val="28"/>
        </w:rPr>
      </w:pPr>
    </w:p>
    <w:p w14:paraId="2B71907E" w14:textId="77777777" w:rsidR="008E3DC0" w:rsidRDefault="008E3DC0" w:rsidP="008E3DC0">
      <w:pPr>
        <w:jc w:val="center"/>
        <w:rPr>
          <w:sz w:val="28"/>
          <w:szCs w:val="28"/>
        </w:rPr>
      </w:pPr>
    </w:p>
    <w:p w14:paraId="0C43E19B" w14:textId="77777777" w:rsidR="008E3DC0" w:rsidRDefault="008E3DC0" w:rsidP="008E3DC0">
      <w:pPr>
        <w:jc w:val="center"/>
        <w:rPr>
          <w:sz w:val="28"/>
          <w:szCs w:val="28"/>
        </w:rPr>
      </w:pPr>
    </w:p>
    <w:p w14:paraId="67986C2B" w14:textId="77777777" w:rsidR="008E3DC0" w:rsidRDefault="008E3DC0" w:rsidP="008E3DC0">
      <w:pPr>
        <w:jc w:val="center"/>
        <w:rPr>
          <w:sz w:val="28"/>
          <w:szCs w:val="28"/>
        </w:rPr>
      </w:pPr>
    </w:p>
    <w:p w14:paraId="6AA5139F" w14:textId="23329C07" w:rsidR="008E3DC0" w:rsidRDefault="008E3DC0" w:rsidP="008E3DC0">
      <w:pPr>
        <w:jc w:val="center"/>
        <w:rPr>
          <w:sz w:val="28"/>
          <w:szCs w:val="28"/>
        </w:rPr>
      </w:pPr>
      <w:r w:rsidRPr="006D5A9C">
        <w:rPr>
          <w:sz w:val="28"/>
          <w:szCs w:val="28"/>
        </w:rPr>
        <w:t>Форма ситуационного плана с привязкой к автомобильной дороге</w:t>
      </w:r>
    </w:p>
    <w:p w14:paraId="7D66C51E" w14:textId="77777777" w:rsidR="008E3DC0" w:rsidRPr="00E328A9" w:rsidRDefault="008E3DC0" w:rsidP="00707458">
      <w:pPr>
        <w:pStyle w:val="a0"/>
        <w:tabs>
          <w:tab w:val="left" w:pos="3375"/>
          <w:tab w:val="left" w:pos="3984"/>
        </w:tabs>
        <w:spacing w:before="1"/>
        <w:ind w:left="922"/>
        <w:rPr>
          <w:sz w:val="28"/>
          <w:szCs w:val="28"/>
        </w:rPr>
      </w:pPr>
    </w:p>
    <w:p w14:paraId="4C0BCAB2" w14:textId="4AE78C0C" w:rsidR="00707458" w:rsidRDefault="008E3DC0">
      <w:pPr>
        <w:pStyle w:val="a0"/>
        <w:spacing w:after="0"/>
        <w:ind w:left="0" w:firstLine="709"/>
        <w:rPr>
          <w:bCs/>
          <w:sz w:val="28"/>
          <w:szCs w:val="28"/>
        </w:rPr>
      </w:pPr>
      <w:r w:rsidRPr="009C28AC">
        <w:rPr>
          <w:b/>
          <w:noProof/>
          <w:sz w:val="24"/>
          <w:lang w:eastAsia="ru-RU"/>
        </w:rPr>
        <w:drawing>
          <wp:anchor distT="0" distB="0" distL="0" distR="0" simplePos="0" relativeHeight="251668480" behindDoc="0" locked="0" layoutInCell="1" allowOverlap="1" wp14:anchorId="2FF488F1" wp14:editId="5336648F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5857240" cy="3476625"/>
            <wp:effectExtent l="0" t="0" r="0" b="9525"/>
            <wp:wrapTopAndBottom/>
            <wp:docPr id="2227130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26D3A" w14:textId="77777777" w:rsidR="00F875BD" w:rsidRPr="00F875BD" w:rsidRDefault="00F875BD" w:rsidP="00F875BD"/>
    <w:p w14:paraId="460625AA" w14:textId="77777777" w:rsidR="00F875BD" w:rsidRPr="00F875BD" w:rsidRDefault="00F875BD" w:rsidP="00F875BD"/>
    <w:p w14:paraId="47EA8EBA" w14:textId="77777777" w:rsidR="00F875BD" w:rsidRPr="00F875BD" w:rsidRDefault="00F875BD" w:rsidP="00F875BD"/>
    <w:p w14:paraId="19B0718F" w14:textId="77777777" w:rsidR="00F875BD" w:rsidRPr="00F875BD" w:rsidRDefault="00F875BD" w:rsidP="00F875BD"/>
    <w:p w14:paraId="472AC894" w14:textId="77777777" w:rsidR="00F875BD" w:rsidRPr="00F875BD" w:rsidRDefault="00F875BD" w:rsidP="00F875BD"/>
    <w:p w14:paraId="57016C2C" w14:textId="77777777" w:rsidR="00F875BD" w:rsidRDefault="00F875BD" w:rsidP="00F875BD"/>
    <w:p w14:paraId="47FAB2F3" w14:textId="77777777" w:rsidR="00F875BD" w:rsidRDefault="00F875BD" w:rsidP="00F875BD"/>
    <w:p w14:paraId="349C3792" w14:textId="77777777" w:rsidR="00F875BD" w:rsidRDefault="00F875BD" w:rsidP="00F875BD"/>
    <w:p w14:paraId="69E96A51" w14:textId="77777777" w:rsidR="00F875BD" w:rsidRDefault="00F875BD" w:rsidP="00F875BD"/>
    <w:p w14:paraId="0B9A8161" w14:textId="77777777" w:rsidR="00F875BD" w:rsidRDefault="00F875BD" w:rsidP="00F875BD"/>
    <w:p w14:paraId="69A03312" w14:textId="77777777" w:rsidR="00F875BD" w:rsidRDefault="00F875BD" w:rsidP="00F875BD"/>
    <w:p w14:paraId="08347C1B" w14:textId="77777777" w:rsidR="00F875BD" w:rsidRDefault="00F875BD" w:rsidP="00F875BD"/>
    <w:p w14:paraId="3CDCCAEE" w14:textId="7E19D6B1" w:rsidR="00F875BD" w:rsidRDefault="00F875BD" w:rsidP="00F875BD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11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779C5670" w14:textId="77777777" w:rsidR="00F875BD" w:rsidRPr="00F875BD" w:rsidRDefault="00F875BD" w:rsidP="00F875BD">
      <w:pPr>
        <w:ind w:left="0" w:firstLine="0"/>
      </w:pPr>
    </w:p>
    <w:p w14:paraId="01AE72CA" w14:textId="0B27DB79" w:rsidR="00F875BD" w:rsidRPr="00F875BD" w:rsidRDefault="00F875BD" w:rsidP="00F875BD">
      <w:pPr>
        <w:pStyle w:val="20"/>
        <w:spacing w:line="276" w:lineRule="auto"/>
        <w:jc w:val="center"/>
        <w:rPr>
          <w:rFonts w:cs="Times New Roman"/>
          <w:b w:val="0"/>
          <w:bCs w:val="0"/>
          <w:sz w:val="28"/>
          <w:szCs w:val="28"/>
        </w:rPr>
      </w:pPr>
      <w:bookmarkStart w:id="144" w:name="_Toc149236769"/>
      <w:r w:rsidRPr="00F875BD">
        <w:rPr>
          <w:rFonts w:cs="Times New Roman"/>
          <w:b w:val="0"/>
          <w:bCs w:val="0"/>
          <w:sz w:val="28"/>
          <w:szCs w:val="28"/>
        </w:rPr>
        <w:t>Форма схемы (дислокации) расположения рекламной конструкции, информационных щитов и указателей с</w:t>
      </w:r>
      <w:r w:rsidRPr="00F875BD">
        <w:rPr>
          <w:rFonts w:cs="Times New Roman"/>
          <w:b w:val="0"/>
          <w:bCs w:val="0"/>
          <w:spacing w:val="-5"/>
          <w:sz w:val="28"/>
          <w:szCs w:val="28"/>
        </w:rPr>
        <w:t xml:space="preserve"> </w:t>
      </w:r>
      <w:r w:rsidRPr="00F875BD">
        <w:rPr>
          <w:rFonts w:cs="Times New Roman"/>
          <w:b w:val="0"/>
          <w:bCs w:val="0"/>
          <w:sz w:val="28"/>
          <w:szCs w:val="28"/>
        </w:rPr>
        <w:t>привязкой</w:t>
      </w:r>
      <w:r w:rsidRPr="00F875BD">
        <w:rPr>
          <w:rFonts w:cs="Times New Roman"/>
          <w:b w:val="0"/>
          <w:bCs w:val="0"/>
          <w:spacing w:val="-3"/>
          <w:sz w:val="28"/>
          <w:szCs w:val="28"/>
        </w:rPr>
        <w:t xml:space="preserve"> </w:t>
      </w:r>
      <w:r w:rsidRPr="00F875BD">
        <w:rPr>
          <w:rFonts w:cs="Times New Roman"/>
          <w:b w:val="0"/>
          <w:bCs w:val="0"/>
          <w:sz w:val="28"/>
          <w:szCs w:val="28"/>
        </w:rPr>
        <w:t>к километражу</w:t>
      </w:r>
      <w:r w:rsidRPr="00F875BD">
        <w:rPr>
          <w:rFonts w:cs="Times New Roman"/>
          <w:b w:val="0"/>
          <w:bCs w:val="0"/>
          <w:spacing w:val="-3"/>
          <w:sz w:val="28"/>
          <w:szCs w:val="28"/>
        </w:rPr>
        <w:t xml:space="preserve"> </w:t>
      </w:r>
      <w:r w:rsidRPr="00F875BD">
        <w:rPr>
          <w:rFonts w:cs="Times New Roman"/>
          <w:b w:val="0"/>
          <w:bCs w:val="0"/>
          <w:sz w:val="28"/>
          <w:szCs w:val="28"/>
        </w:rPr>
        <w:t>автомобильной</w:t>
      </w:r>
      <w:r w:rsidRPr="00F875BD">
        <w:rPr>
          <w:rFonts w:cs="Times New Roman"/>
          <w:b w:val="0"/>
          <w:bCs w:val="0"/>
          <w:spacing w:val="-4"/>
          <w:sz w:val="28"/>
          <w:szCs w:val="28"/>
        </w:rPr>
        <w:t xml:space="preserve"> </w:t>
      </w:r>
      <w:r w:rsidRPr="00F875BD">
        <w:rPr>
          <w:rFonts w:cs="Times New Roman"/>
          <w:b w:val="0"/>
          <w:bCs w:val="0"/>
          <w:sz w:val="28"/>
          <w:szCs w:val="28"/>
        </w:rPr>
        <w:t>дороги</w:t>
      </w:r>
      <w:bookmarkEnd w:id="144"/>
    </w:p>
    <w:p w14:paraId="04AA2460" w14:textId="77777777" w:rsidR="00F875BD" w:rsidRPr="00F875BD" w:rsidRDefault="00F875BD" w:rsidP="00F875BD"/>
    <w:p w14:paraId="1CB5A0FB" w14:textId="7899F3FB" w:rsidR="00F875BD" w:rsidRPr="00F875BD" w:rsidRDefault="00F875BD" w:rsidP="00F875BD">
      <w:pPr>
        <w:tabs>
          <w:tab w:val="left" w:pos="2040"/>
        </w:tabs>
      </w:pPr>
      <w:r w:rsidRPr="00213E35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70528" behindDoc="0" locked="0" layoutInCell="1" allowOverlap="1" wp14:anchorId="203C50D1" wp14:editId="14D2ED6D">
            <wp:simplePos x="0" y="0"/>
            <wp:positionH relativeFrom="page">
              <wp:posOffset>1215390</wp:posOffset>
            </wp:positionH>
            <wp:positionV relativeFrom="paragraph">
              <wp:posOffset>427990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7735A77C" w14:textId="77777777" w:rsidR="00F875BD" w:rsidRPr="00F875BD" w:rsidRDefault="00F875BD" w:rsidP="00F875BD"/>
    <w:p w14:paraId="726F3C22" w14:textId="77777777" w:rsidR="00F875BD" w:rsidRDefault="00F875BD" w:rsidP="00F875BD"/>
    <w:p w14:paraId="6D678469" w14:textId="77777777" w:rsidR="00CF0D2F" w:rsidRDefault="00CF0D2F" w:rsidP="00F875BD"/>
    <w:p w14:paraId="07A012E9" w14:textId="77777777" w:rsidR="00CF0D2F" w:rsidRDefault="00CF0D2F" w:rsidP="00F875BD"/>
    <w:p w14:paraId="240F2757" w14:textId="77777777" w:rsidR="00CF0D2F" w:rsidRDefault="00CF0D2F" w:rsidP="00F875BD"/>
    <w:p w14:paraId="63BCDF06" w14:textId="77777777" w:rsidR="00CF0D2F" w:rsidRDefault="00CF0D2F" w:rsidP="00F875BD"/>
    <w:p w14:paraId="1DEFC0A9" w14:textId="77777777" w:rsidR="00CF0D2F" w:rsidRDefault="00CF0D2F" w:rsidP="00F875BD"/>
    <w:p w14:paraId="5E507126" w14:textId="77777777" w:rsidR="00CF0D2F" w:rsidRDefault="00CF0D2F" w:rsidP="00F875BD"/>
    <w:p w14:paraId="732AABD1" w14:textId="77777777" w:rsidR="00CF0D2F" w:rsidRDefault="00CF0D2F" w:rsidP="00F875BD"/>
    <w:p w14:paraId="0B9EC436" w14:textId="77777777" w:rsidR="00CF0D2F" w:rsidRDefault="00CF0D2F" w:rsidP="00F875BD"/>
    <w:p w14:paraId="19ABF270" w14:textId="77777777" w:rsidR="00CF0D2F" w:rsidRDefault="00CF0D2F" w:rsidP="00F875BD"/>
    <w:p w14:paraId="7DE1BF28" w14:textId="77777777" w:rsidR="00CF0D2F" w:rsidRPr="00F875BD" w:rsidRDefault="00CF0D2F" w:rsidP="00F875BD"/>
    <w:p w14:paraId="7A18B19C" w14:textId="15731CF1" w:rsidR="00CF0D2F" w:rsidRDefault="00CF0D2F" w:rsidP="00CF0D2F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12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5D4B88E1" w14:textId="77777777" w:rsidR="00F875BD" w:rsidRPr="00F875BD" w:rsidRDefault="00F875BD" w:rsidP="00F875BD"/>
    <w:p w14:paraId="7EC9130E" w14:textId="77777777" w:rsidR="00CF0D2F" w:rsidRPr="00CF0D2F" w:rsidRDefault="00CF0D2F" w:rsidP="00CF0D2F">
      <w:pPr>
        <w:pStyle w:val="20"/>
        <w:jc w:val="center"/>
        <w:rPr>
          <w:rFonts w:cs="Times New Roman"/>
          <w:b w:val="0"/>
          <w:bCs w:val="0"/>
          <w:sz w:val="28"/>
          <w:szCs w:val="28"/>
        </w:rPr>
      </w:pPr>
      <w:bookmarkStart w:id="145" w:name="_Toc149236771"/>
      <w:r w:rsidRPr="00CF0D2F">
        <w:rPr>
          <w:rFonts w:cs="Times New Roman"/>
          <w:b w:val="0"/>
          <w:bCs w:val="0"/>
          <w:sz w:val="28"/>
          <w:szCs w:val="28"/>
        </w:rPr>
        <w:t>Форма</w:t>
      </w:r>
      <w:r w:rsidRPr="00CF0D2F">
        <w:rPr>
          <w:rFonts w:cs="Times New Roman"/>
          <w:b w:val="0"/>
          <w:bCs w:val="0"/>
          <w:spacing w:val="-7"/>
          <w:sz w:val="28"/>
          <w:szCs w:val="28"/>
        </w:rPr>
        <w:t xml:space="preserve"> </w:t>
      </w:r>
      <w:r w:rsidRPr="00CF0D2F">
        <w:rPr>
          <w:rFonts w:cs="Times New Roman"/>
          <w:b w:val="0"/>
          <w:bCs w:val="0"/>
          <w:sz w:val="28"/>
          <w:szCs w:val="28"/>
        </w:rPr>
        <w:t>эскиза</w:t>
      </w:r>
      <w:r w:rsidRPr="00CF0D2F">
        <w:rPr>
          <w:rFonts w:cs="Times New Roman"/>
          <w:b w:val="0"/>
          <w:bCs w:val="0"/>
          <w:spacing w:val="-6"/>
          <w:sz w:val="28"/>
          <w:szCs w:val="28"/>
        </w:rPr>
        <w:t xml:space="preserve"> </w:t>
      </w:r>
      <w:r w:rsidRPr="00CF0D2F">
        <w:rPr>
          <w:rFonts w:cs="Times New Roman"/>
          <w:b w:val="0"/>
          <w:bCs w:val="0"/>
          <w:sz w:val="28"/>
          <w:szCs w:val="28"/>
        </w:rPr>
        <w:t>рекламной</w:t>
      </w:r>
      <w:r w:rsidRPr="00CF0D2F">
        <w:rPr>
          <w:rFonts w:cs="Times New Roman"/>
          <w:b w:val="0"/>
          <w:bCs w:val="0"/>
          <w:spacing w:val="-5"/>
          <w:sz w:val="28"/>
          <w:szCs w:val="28"/>
        </w:rPr>
        <w:t xml:space="preserve"> </w:t>
      </w:r>
      <w:r w:rsidRPr="00CF0D2F">
        <w:rPr>
          <w:rFonts w:cs="Times New Roman"/>
          <w:b w:val="0"/>
          <w:bCs w:val="0"/>
          <w:sz w:val="28"/>
          <w:szCs w:val="28"/>
        </w:rPr>
        <w:t>конструкции</w:t>
      </w:r>
      <w:bookmarkStart w:id="146" w:name="_bookmark56"/>
      <w:bookmarkEnd w:id="145"/>
      <w:bookmarkEnd w:id="146"/>
    </w:p>
    <w:p w14:paraId="6F08D9FE" w14:textId="77777777" w:rsidR="00F875BD" w:rsidRPr="00F875BD" w:rsidRDefault="00F875BD" w:rsidP="00CF0D2F">
      <w:pPr>
        <w:ind w:left="0" w:firstLine="0"/>
      </w:pPr>
    </w:p>
    <w:p w14:paraId="413570CD" w14:textId="77777777" w:rsidR="00F875BD" w:rsidRPr="00F875BD" w:rsidRDefault="00F875BD" w:rsidP="00CF0D2F">
      <w:pPr>
        <w:ind w:left="0" w:firstLine="0"/>
      </w:pPr>
    </w:p>
    <w:p w14:paraId="263B3FE3" w14:textId="5B7CFE50" w:rsidR="00F875BD" w:rsidRDefault="00CF0D2F" w:rsidP="00F875BD">
      <w:r w:rsidRPr="00B7483D">
        <w:rPr>
          <w:b/>
          <w:noProof/>
          <w:lang w:eastAsia="ru-RU"/>
        </w:rPr>
        <w:drawing>
          <wp:anchor distT="0" distB="0" distL="0" distR="0" simplePos="0" relativeHeight="251672576" behindDoc="0" locked="0" layoutInCell="1" allowOverlap="1" wp14:anchorId="65351DA6" wp14:editId="40082904">
            <wp:simplePos x="0" y="0"/>
            <wp:positionH relativeFrom="margin">
              <wp:align>center</wp:align>
            </wp:positionH>
            <wp:positionV relativeFrom="paragraph">
              <wp:posOffset>389890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94ABC" w14:textId="77777777" w:rsidR="00764E2B" w:rsidRPr="00764E2B" w:rsidRDefault="00764E2B" w:rsidP="00764E2B"/>
    <w:p w14:paraId="2B812171" w14:textId="77777777" w:rsidR="00764E2B" w:rsidRPr="00764E2B" w:rsidRDefault="00764E2B" w:rsidP="00764E2B"/>
    <w:p w14:paraId="7A9C2E16" w14:textId="77777777" w:rsidR="00764E2B" w:rsidRPr="00764E2B" w:rsidRDefault="00764E2B" w:rsidP="00764E2B"/>
    <w:p w14:paraId="40344608" w14:textId="25ADB497" w:rsidR="00764E2B" w:rsidRPr="00764E2B" w:rsidRDefault="00764E2B" w:rsidP="00764E2B">
      <w:pPr>
        <w:tabs>
          <w:tab w:val="left" w:pos="6225"/>
        </w:tabs>
      </w:pPr>
      <w:r>
        <w:tab/>
      </w:r>
      <w:r>
        <w:tab/>
      </w:r>
    </w:p>
    <w:p w14:paraId="3F77268D" w14:textId="164919BF" w:rsidR="00764E2B" w:rsidRPr="00764E2B" w:rsidRDefault="00764E2B" w:rsidP="00764E2B"/>
    <w:p w14:paraId="26A063DC" w14:textId="1BB6546D" w:rsidR="00764E2B" w:rsidRPr="00764E2B" w:rsidRDefault="00764E2B" w:rsidP="00764E2B"/>
    <w:p w14:paraId="5CBDCD5B" w14:textId="77777777" w:rsidR="00764E2B" w:rsidRPr="00764E2B" w:rsidRDefault="00764E2B" w:rsidP="00764E2B"/>
    <w:p w14:paraId="487A9B75" w14:textId="77777777" w:rsidR="00764E2B" w:rsidRDefault="00764E2B" w:rsidP="00764E2B">
      <w:pPr>
        <w:spacing w:line="276" w:lineRule="auto"/>
        <w:jc w:val="center"/>
        <w:rPr>
          <w:bCs/>
          <w:sz w:val="28"/>
          <w:szCs w:val="28"/>
        </w:rPr>
      </w:pPr>
      <w:bookmarkStart w:id="147" w:name="_Toc149236773"/>
    </w:p>
    <w:p w14:paraId="0A7C01F8" w14:textId="77777777" w:rsidR="00764E2B" w:rsidRDefault="00764E2B" w:rsidP="00764E2B">
      <w:pPr>
        <w:spacing w:line="276" w:lineRule="auto"/>
        <w:jc w:val="center"/>
        <w:rPr>
          <w:bCs/>
          <w:sz w:val="28"/>
          <w:szCs w:val="28"/>
        </w:rPr>
      </w:pPr>
    </w:p>
    <w:p w14:paraId="6CCE2630" w14:textId="77777777" w:rsidR="00764E2B" w:rsidRDefault="00764E2B" w:rsidP="00764E2B">
      <w:pPr>
        <w:spacing w:line="276" w:lineRule="auto"/>
        <w:jc w:val="center"/>
        <w:rPr>
          <w:bCs/>
          <w:sz w:val="28"/>
          <w:szCs w:val="28"/>
        </w:rPr>
      </w:pPr>
    </w:p>
    <w:p w14:paraId="68946061" w14:textId="77777777" w:rsidR="00764E2B" w:rsidRDefault="00764E2B" w:rsidP="00764E2B">
      <w:pPr>
        <w:spacing w:line="276" w:lineRule="auto"/>
        <w:jc w:val="center"/>
        <w:rPr>
          <w:bCs/>
          <w:sz w:val="28"/>
          <w:szCs w:val="28"/>
        </w:rPr>
      </w:pPr>
    </w:p>
    <w:p w14:paraId="6950DE50" w14:textId="77777777" w:rsidR="00764E2B" w:rsidRDefault="00764E2B" w:rsidP="00DF5633">
      <w:pPr>
        <w:spacing w:line="276" w:lineRule="auto"/>
        <w:ind w:left="0" w:firstLine="0"/>
        <w:rPr>
          <w:bCs/>
          <w:sz w:val="28"/>
          <w:szCs w:val="28"/>
        </w:rPr>
      </w:pPr>
    </w:p>
    <w:p w14:paraId="556476AC" w14:textId="33683088" w:rsidR="00764E2B" w:rsidRPr="00764E2B" w:rsidRDefault="00764E2B" w:rsidP="00764E2B">
      <w:pPr>
        <w:pStyle w:val="20"/>
        <w:spacing w:line="276" w:lineRule="auto"/>
        <w:jc w:val="right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>Приложение</w:t>
      </w:r>
      <w:r w:rsidR="005020E0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>13 к настоящему</w:t>
      </w:r>
      <w:r>
        <w:t xml:space="preserve">                                                                                                                          </w:t>
      </w:r>
      <w:r w:rsidRPr="004327CE">
        <w:rPr>
          <w:b w:val="0"/>
          <w:bCs w:val="0"/>
          <w:sz w:val="28"/>
          <w:szCs w:val="28"/>
        </w:rPr>
        <w:t>Административному регламенту</w:t>
      </w:r>
      <w:r>
        <w:rPr>
          <w:b w:val="0"/>
          <w:bCs w:val="0"/>
          <w:sz w:val="28"/>
          <w:szCs w:val="28"/>
        </w:rPr>
        <w:t xml:space="preserve">   </w:t>
      </w:r>
    </w:p>
    <w:p w14:paraId="738CD715" w14:textId="77777777" w:rsidR="00764E2B" w:rsidRDefault="00764E2B" w:rsidP="00764E2B">
      <w:pPr>
        <w:spacing w:line="276" w:lineRule="auto"/>
        <w:jc w:val="center"/>
        <w:rPr>
          <w:bCs/>
          <w:sz w:val="28"/>
          <w:szCs w:val="28"/>
        </w:rPr>
      </w:pPr>
    </w:p>
    <w:p w14:paraId="0520669B" w14:textId="724281EE" w:rsidR="00764E2B" w:rsidRPr="0019112D" w:rsidRDefault="00764E2B" w:rsidP="00764E2B">
      <w:pPr>
        <w:spacing w:line="276" w:lineRule="auto"/>
        <w:jc w:val="center"/>
        <w:rPr>
          <w:sz w:val="28"/>
          <w:szCs w:val="28"/>
        </w:rPr>
      </w:pPr>
      <w:r w:rsidRPr="0019112D">
        <w:rPr>
          <w:bCs/>
          <w:sz w:val="28"/>
          <w:szCs w:val="28"/>
        </w:rPr>
        <w:t>Форма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ситуационного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плана</w:t>
      </w:r>
      <w:r w:rsidRPr="0019112D">
        <w:rPr>
          <w:bCs/>
          <w:spacing w:val="-1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-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схема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с</w:t>
      </w:r>
      <w:r w:rsidRPr="0019112D">
        <w:rPr>
          <w:bCs/>
          <w:spacing w:val="-4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привязкой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к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автодороге,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позволяющая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определить</w:t>
      </w:r>
      <w:r w:rsidRPr="0019112D">
        <w:rPr>
          <w:bCs/>
          <w:spacing w:val="-3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маршрут</w:t>
      </w:r>
      <w:r w:rsidRPr="0019112D">
        <w:rPr>
          <w:bCs/>
          <w:spacing w:val="-2"/>
          <w:sz w:val="28"/>
          <w:szCs w:val="28"/>
        </w:rPr>
        <w:t xml:space="preserve"> </w:t>
      </w:r>
      <w:r w:rsidRPr="0019112D">
        <w:rPr>
          <w:bCs/>
          <w:sz w:val="28"/>
          <w:szCs w:val="28"/>
        </w:rPr>
        <w:t>прохождения</w:t>
      </w:r>
      <w:bookmarkEnd w:id="147"/>
      <w:r w:rsidRPr="0019112D">
        <w:rPr>
          <w:b/>
          <w:noProof/>
          <w:sz w:val="28"/>
          <w:szCs w:val="28"/>
          <w:lang w:eastAsia="ru-RU"/>
        </w:rPr>
        <w:t xml:space="preserve"> </w:t>
      </w:r>
    </w:p>
    <w:p w14:paraId="45D1D305" w14:textId="1F5D8788" w:rsidR="00764E2B" w:rsidRPr="00764E2B" w:rsidRDefault="00764E2B" w:rsidP="00764E2B">
      <w:r w:rsidRPr="0019112D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74624" behindDoc="0" locked="0" layoutInCell="1" allowOverlap="1" wp14:anchorId="43C67673" wp14:editId="6225225B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72B0C" w14:textId="77777777" w:rsidR="00764E2B" w:rsidRPr="00764E2B" w:rsidRDefault="00764E2B" w:rsidP="00764E2B"/>
    <w:p w14:paraId="44765DB4" w14:textId="77777777" w:rsidR="00764E2B" w:rsidRPr="00764E2B" w:rsidRDefault="00764E2B" w:rsidP="00764E2B"/>
    <w:p w14:paraId="669FEA50" w14:textId="77777777" w:rsidR="00764E2B" w:rsidRPr="00764E2B" w:rsidRDefault="00764E2B" w:rsidP="00764E2B"/>
    <w:p w14:paraId="5FC4FF7F" w14:textId="77777777" w:rsidR="00764E2B" w:rsidRPr="00764E2B" w:rsidRDefault="00764E2B" w:rsidP="00764E2B"/>
    <w:p w14:paraId="18100EF9" w14:textId="77777777" w:rsidR="00764E2B" w:rsidRPr="00764E2B" w:rsidRDefault="00764E2B" w:rsidP="00764E2B"/>
    <w:p w14:paraId="1AC16BDC" w14:textId="77777777" w:rsidR="00764E2B" w:rsidRPr="00764E2B" w:rsidRDefault="00764E2B" w:rsidP="00764E2B"/>
    <w:p w14:paraId="66C8A784" w14:textId="77777777" w:rsidR="00764E2B" w:rsidRPr="00764E2B" w:rsidRDefault="00764E2B" w:rsidP="00764E2B"/>
    <w:p w14:paraId="3FE400D9" w14:textId="77777777" w:rsidR="00764E2B" w:rsidRPr="00764E2B" w:rsidRDefault="00764E2B" w:rsidP="00764E2B"/>
    <w:p w14:paraId="322CDA17" w14:textId="77777777" w:rsidR="00764E2B" w:rsidRPr="00764E2B" w:rsidRDefault="00764E2B" w:rsidP="00764E2B"/>
    <w:sectPr w:rsidR="00764E2B" w:rsidRPr="00764E2B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F5FF" w14:textId="77777777" w:rsidR="00F03ED4" w:rsidRDefault="00F03ED4">
      <w:pPr>
        <w:spacing w:after="0" w:line="240" w:lineRule="auto"/>
      </w:pPr>
      <w:r>
        <w:separator/>
      </w:r>
    </w:p>
  </w:endnote>
  <w:endnote w:type="continuationSeparator" w:id="0">
    <w:p w14:paraId="410E2F62" w14:textId="77777777" w:rsidR="00F03ED4" w:rsidRDefault="00F0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28E7" w14:textId="77777777" w:rsidR="00F03ED4" w:rsidRDefault="00F03ED4">
      <w:pPr>
        <w:spacing w:after="0" w:line="240" w:lineRule="auto"/>
      </w:pPr>
      <w:r>
        <w:separator/>
      </w:r>
    </w:p>
  </w:footnote>
  <w:footnote w:type="continuationSeparator" w:id="0">
    <w:p w14:paraId="227F9162" w14:textId="77777777" w:rsidR="00F03ED4" w:rsidRDefault="00F0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C92D" w14:textId="77777777" w:rsidR="0041204B" w:rsidRDefault="0041204B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B3B89">
      <w:rPr>
        <w:noProof/>
        <w:sz w:val="28"/>
        <w:szCs w:val="28"/>
      </w:rPr>
      <w:t>41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1877" w14:textId="77777777" w:rsidR="0041204B" w:rsidRDefault="0041204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AB3B89">
      <w:rPr>
        <w:noProof/>
      </w:rPr>
      <w:t>40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2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7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0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4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6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7" w15:restartNumberingAfterBreak="0">
    <w:nsid w:val="651D475D"/>
    <w:multiLevelType w:val="multilevel"/>
    <w:tmpl w:val="21DA1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1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2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5"/>
  </w:num>
  <w:num w:numId="4">
    <w:abstractNumId w:val="40"/>
  </w:num>
  <w:num w:numId="5">
    <w:abstractNumId w:val="42"/>
  </w:num>
  <w:num w:numId="6">
    <w:abstractNumId w:val="37"/>
  </w:num>
  <w:num w:numId="7">
    <w:abstractNumId w:val="35"/>
  </w:num>
  <w:num w:numId="8">
    <w:abstractNumId w:val="19"/>
  </w:num>
  <w:num w:numId="9">
    <w:abstractNumId w:val="12"/>
  </w:num>
  <w:num w:numId="10">
    <w:abstractNumId w:val="23"/>
  </w:num>
  <w:num w:numId="11">
    <w:abstractNumId w:val="3"/>
  </w:num>
  <w:num w:numId="12">
    <w:abstractNumId w:val="21"/>
  </w:num>
  <w:num w:numId="13">
    <w:abstractNumId w:val="36"/>
  </w:num>
  <w:num w:numId="14">
    <w:abstractNumId w:val="33"/>
  </w:num>
  <w:num w:numId="15">
    <w:abstractNumId w:val="6"/>
  </w:num>
  <w:num w:numId="16">
    <w:abstractNumId w:val="27"/>
  </w:num>
  <w:num w:numId="17">
    <w:abstractNumId w:val="18"/>
  </w:num>
  <w:num w:numId="18">
    <w:abstractNumId w:val="13"/>
  </w:num>
  <w:num w:numId="19">
    <w:abstractNumId w:val="38"/>
  </w:num>
  <w:num w:numId="20">
    <w:abstractNumId w:val="41"/>
  </w:num>
  <w:num w:numId="21">
    <w:abstractNumId w:val="43"/>
  </w:num>
  <w:num w:numId="22">
    <w:abstractNumId w:val="34"/>
  </w:num>
  <w:num w:numId="23">
    <w:abstractNumId w:val="29"/>
  </w:num>
  <w:num w:numId="24">
    <w:abstractNumId w:val="25"/>
  </w:num>
  <w:num w:numId="25">
    <w:abstractNumId w:val="44"/>
  </w:num>
  <w:num w:numId="26">
    <w:abstractNumId w:val="22"/>
  </w:num>
  <w:num w:numId="27">
    <w:abstractNumId w:val="28"/>
  </w:num>
  <w:num w:numId="28">
    <w:abstractNumId w:val="26"/>
  </w:num>
  <w:num w:numId="29">
    <w:abstractNumId w:val="14"/>
  </w:num>
  <w:num w:numId="30">
    <w:abstractNumId w:val="8"/>
  </w:num>
  <w:num w:numId="31">
    <w:abstractNumId w:val="1"/>
  </w:num>
  <w:num w:numId="32">
    <w:abstractNumId w:val="30"/>
  </w:num>
  <w:num w:numId="33">
    <w:abstractNumId w:val="4"/>
  </w:num>
  <w:num w:numId="34">
    <w:abstractNumId w:val="20"/>
  </w:num>
  <w:num w:numId="35">
    <w:abstractNumId w:val="2"/>
  </w:num>
  <w:num w:numId="36">
    <w:abstractNumId w:val="10"/>
  </w:num>
  <w:num w:numId="37">
    <w:abstractNumId w:val="15"/>
  </w:num>
  <w:num w:numId="38">
    <w:abstractNumId w:val="11"/>
  </w:num>
  <w:num w:numId="39">
    <w:abstractNumId w:val="39"/>
  </w:num>
  <w:num w:numId="40">
    <w:abstractNumId w:val="32"/>
  </w:num>
  <w:num w:numId="41">
    <w:abstractNumId w:val="24"/>
  </w:num>
  <w:num w:numId="42">
    <w:abstractNumId w:val="7"/>
  </w:num>
  <w:num w:numId="43">
    <w:abstractNumId w:val="17"/>
  </w:num>
  <w:num w:numId="44">
    <w:abstractNumId w:val="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67"/>
    <w:rsid w:val="000E4FA8"/>
    <w:rsid w:val="002264DA"/>
    <w:rsid w:val="002D323A"/>
    <w:rsid w:val="002E0310"/>
    <w:rsid w:val="002E2035"/>
    <w:rsid w:val="002F6D3B"/>
    <w:rsid w:val="002F7719"/>
    <w:rsid w:val="00367F6A"/>
    <w:rsid w:val="003E511A"/>
    <w:rsid w:val="0041204B"/>
    <w:rsid w:val="004160C4"/>
    <w:rsid w:val="004327CE"/>
    <w:rsid w:val="00473B52"/>
    <w:rsid w:val="004A5F71"/>
    <w:rsid w:val="005020E0"/>
    <w:rsid w:val="00517124"/>
    <w:rsid w:val="00541067"/>
    <w:rsid w:val="00583B3A"/>
    <w:rsid w:val="005A3C4D"/>
    <w:rsid w:val="00707458"/>
    <w:rsid w:val="00761A6D"/>
    <w:rsid w:val="00764E2B"/>
    <w:rsid w:val="007A67E3"/>
    <w:rsid w:val="007D7578"/>
    <w:rsid w:val="007E0435"/>
    <w:rsid w:val="007E119D"/>
    <w:rsid w:val="007E7709"/>
    <w:rsid w:val="008C4939"/>
    <w:rsid w:val="008E3DC0"/>
    <w:rsid w:val="008F3314"/>
    <w:rsid w:val="00943FCA"/>
    <w:rsid w:val="00980811"/>
    <w:rsid w:val="009A6ECD"/>
    <w:rsid w:val="00AB3B89"/>
    <w:rsid w:val="00AE5B98"/>
    <w:rsid w:val="00B006F8"/>
    <w:rsid w:val="00B0134C"/>
    <w:rsid w:val="00B232DB"/>
    <w:rsid w:val="00B235A3"/>
    <w:rsid w:val="00B37317"/>
    <w:rsid w:val="00BE6AB9"/>
    <w:rsid w:val="00CF0D2F"/>
    <w:rsid w:val="00D16C60"/>
    <w:rsid w:val="00D2045D"/>
    <w:rsid w:val="00D54350"/>
    <w:rsid w:val="00D63153"/>
    <w:rsid w:val="00D63DAA"/>
    <w:rsid w:val="00DF5633"/>
    <w:rsid w:val="00E265A2"/>
    <w:rsid w:val="00F03ED4"/>
    <w:rsid w:val="00F80CE2"/>
    <w:rsid w:val="00F875BD"/>
    <w:rsid w:val="00FB644A"/>
    <w:rsid w:val="00FB65F2"/>
    <w:rsid w:val="00F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E951"/>
  <w15:docId w15:val="{145E3399-8253-44C6-A1F0-1A2A38E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uiPriority w:val="1"/>
    <w:qFormat/>
  </w:style>
  <w:style w:type="character" w:styleId="a7">
    <w:name w:val="annotation reference"/>
    <w:basedOn w:val="a1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uiPriority w:val="99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uiPriority w:val="99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6"/>
    <w:uiPriority w:val="9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customStyle="1" w:styleId="user">
    <w:name w:val="Содержимое таблицы (user)"/>
    <w:basedOn w:val="a"/>
    <w:qFormat/>
    <w:rsid w:val="002E0310"/>
    <w:pPr>
      <w:suppressLineNumbers/>
      <w:spacing w:after="0" w:line="240" w:lineRule="auto"/>
      <w:ind w:left="0" w:firstLine="0"/>
      <w:jc w:val="left"/>
    </w:pPr>
    <w:rPr>
      <w:color w:val="auto"/>
      <w:sz w:val="20"/>
      <w:szCs w:val="20"/>
      <w:lang w:eastAsia="ar-SA" w:bidi="ar-SA"/>
    </w:rPr>
  </w:style>
  <w:style w:type="paragraph" w:styleId="af2">
    <w:name w:val="List Paragraph"/>
    <w:basedOn w:val="a"/>
    <w:uiPriority w:val="1"/>
    <w:qFormat/>
    <w:rsid w:val="002D323A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D323A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4327CE"/>
    <w:rPr>
      <w:rFonts w:ascii="Liberation Sans" w:eastAsia="Microsoft YaHei" w:hAnsi="Liberation Sans"/>
      <w:b/>
      <w:bCs/>
      <w:color w:val="000000"/>
      <w:sz w:val="28"/>
      <w:szCs w:val="28"/>
    </w:rPr>
  </w:style>
  <w:style w:type="table" w:styleId="af3">
    <w:name w:val="Table Grid"/>
    <w:basedOn w:val="a2"/>
    <w:uiPriority w:val="39"/>
    <w:rsid w:val="004327C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327C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39"/>
    <w:qFormat/>
    <w:rsid w:val="004327CE"/>
    <w:pPr>
      <w:widowControl w:val="0"/>
      <w:suppressAutoHyphens w:val="0"/>
      <w:autoSpaceDE w:val="0"/>
      <w:autoSpaceDN w:val="0"/>
      <w:spacing w:before="99" w:after="0" w:line="240" w:lineRule="auto"/>
      <w:ind w:left="780" w:hanging="429"/>
      <w:jc w:val="left"/>
    </w:pPr>
    <w:rPr>
      <w:color w:val="auto"/>
      <w:kern w:val="0"/>
      <w:sz w:val="20"/>
      <w:szCs w:val="20"/>
      <w:lang w:eastAsia="en-US" w:bidi="ar-SA"/>
    </w:rPr>
  </w:style>
  <w:style w:type="character" w:customStyle="1" w:styleId="af4">
    <w:name w:val="Текст выноски Знак"/>
    <w:basedOn w:val="a1"/>
    <w:link w:val="af5"/>
    <w:uiPriority w:val="99"/>
    <w:semiHidden/>
    <w:rsid w:val="004327CE"/>
    <w:rPr>
      <w:rFonts w:ascii="Segoe UI" w:eastAsia="Times New Roman" w:hAnsi="Segoe UI" w:cs="Segoe UI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rsid w:val="004327CE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18">
    <w:name w:val="Текст выноски Знак1"/>
    <w:basedOn w:val="a1"/>
    <w:uiPriority w:val="99"/>
    <w:semiHidden/>
    <w:rsid w:val="004327CE"/>
    <w:rPr>
      <w:rFonts w:ascii="Segoe UI" w:eastAsia="Times New Roman" w:hAnsi="Segoe UI" w:cs="Mangal"/>
      <w:color w:val="000000"/>
      <w:sz w:val="18"/>
      <w:szCs w:val="16"/>
    </w:rPr>
  </w:style>
  <w:style w:type="paragraph" w:customStyle="1" w:styleId="2">
    <w:name w:val="Заг 2"/>
    <w:basedOn w:val="a"/>
    <w:qFormat/>
    <w:rsid w:val="004327CE"/>
    <w:pPr>
      <w:numPr>
        <w:numId w:val="23"/>
      </w:numPr>
      <w:suppressAutoHyphens w:val="0"/>
      <w:autoSpaceDE w:val="0"/>
      <w:autoSpaceDN w:val="0"/>
      <w:adjustRightInd w:val="0"/>
      <w:spacing w:after="0" w:line="240" w:lineRule="auto"/>
      <w:jc w:val="center"/>
      <w:outlineLvl w:val="1"/>
    </w:pPr>
    <w:rPr>
      <w:color w:val="000000" w:themeColor="text1"/>
      <w:kern w:val="0"/>
      <w:sz w:val="24"/>
      <w:lang w:eastAsia="en-US" w:bidi="ar-SA"/>
    </w:rPr>
  </w:style>
  <w:style w:type="paragraph" w:customStyle="1" w:styleId="11">
    <w:name w:val="Текст 1.1"/>
    <w:basedOn w:val="a"/>
    <w:link w:val="110"/>
    <w:qFormat/>
    <w:rsid w:val="004327CE"/>
    <w:pPr>
      <w:numPr>
        <w:ilvl w:val="2"/>
        <w:numId w:val="23"/>
      </w:numPr>
      <w:suppressAutoHyphens w:val="0"/>
      <w:spacing w:after="0" w:line="240" w:lineRule="auto"/>
      <w:ind w:left="1451" w:hanging="600"/>
      <w:outlineLvl w:val="2"/>
    </w:pPr>
    <w:rPr>
      <w:color w:val="auto"/>
      <w:kern w:val="0"/>
      <w:sz w:val="24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4327CE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5">
    <w:name w:val="Стиль2"/>
    <w:basedOn w:val="a"/>
    <w:qFormat/>
    <w:rsid w:val="004327CE"/>
    <w:pPr>
      <w:suppressAutoHyphens w:val="0"/>
      <w:spacing w:after="0" w:line="240" w:lineRule="auto"/>
      <w:ind w:left="1855" w:hanging="720"/>
      <w:jc w:val="left"/>
      <w:outlineLvl w:val="3"/>
    </w:pPr>
    <w:rPr>
      <w:color w:val="FF0000"/>
      <w:kern w:val="0"/>
      <w:sz w:val="24"/>
      <w:szCs w:val="22"/>
      <w:lang w:eastAsia="en-US" w:bidi="ar-SA"/>
    </w:rPr>
  </w:style>
  <w:style w:type="character" w:customStyle="1" w:styleId="af6">
    <w:name w:val="Тема примечания Знак"/>
    <w:basedOn w:val="a8"/>
    <w:link w:val="af7"/>
    <w:uiPriority w:val="99"/>
    <w:semiHidden/>
    <w:rsid w:val="004327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4327CE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6">
    <w:name w:val="Текст примечания Знак1"/>
    <w:basedOn w:val="a1"/>
    <w:link w:val="af1"/>
    <w:uiPriority w:val="99"/>
    <w:rsid w:val="004327CE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9">
    <w:name w:val="Тема примечания Знак1"/>
    <w:basedOn w:val="16"/>
    <w:uiPriority w:val="99"/>
    <w:semiHidden/>
    <w:rsid w:val="004327CE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8">
    <w:name w:val="footer"/>
    <w:basedOn w:val="a"/>
    <w:link w:val="af9"/>
    <w:uiPriority w:val="99"/>
    <w:unhideWhenUsed/>
    <w:rsid w:val="004327CE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1"/>
    <w:link w:val="af8"/>
    <w:uiPriority w:val="99"/>
    <w:rsid w:val="004327CE"/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a">
    <w:name w:val="Revision"/>
    <w:hidden/>
    <w:uiPriority w:val="99"/>
    <w:semiHidden/>
    <w:rsid w:val="004327CE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4327C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OC Heading"/>
    <w:basedOn w:val="1"/>
    <w:next w:val="a"/>
    <w:uiPriority w:val="39"/>
    <w:unhideWhenUsed/>
    <w:qFormat/>
    <w:rsid w:val="004327CE"/>
    <w:pPr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eastAsia="ru-RU" w:bidi="ar-SA"/>
    </w:rPr>
  </w:style>
  <w:style w:type="paragraph" w:styleId="26">
    <w:name w:val="toc 2"/>
    <w:basedOn w:val="a"/>
    <w:next w:val="a"/>
    <w:autoRedefine/>
    <w:uiPriority w:val="39"/>
    <w:unhideWhenUsed/>
    <w:rsid w:val="004327CE"/>
    <w:pPr>
      <w:tabs>
        <w:tab w:val="right" w:leader="dot" w:pos="9915"/>
      </w:tabs>
      <w:suppressAutoHyphens w:val="0"/>
      <w:spacing w:after="100" w:line="259" w:lineRule="auto"/>
      <w:ind w:left="22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4327CE"/>
    <w:pPr>
      <w:tabs>
        <w:tab w:val="right" w:leader="dot" w:pos="9915"/>
      </w:tabs>
      <w:suppressAutoHyphens w:val="0"/>
      <w:spacing w:after="100" w:line="259" w:lineRule="auto"/>
      <w:ind w:left="0" w:firstLine="284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40">
    <w:name w:val="toc 4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50">
    <w:name w:val="toc 5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60">
    <w:name w:val="toc 6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4327CE"/>
    <w:pPr>
      <w:suppressAutoHyphens w:val="0"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slugi.mosreg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44106</Words>
  <Characters>251407</Characters>
  <Application>Microsoft Office Word</Application>
  <DocSecurity>0</DocSecurity>
  <Lines>2095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Удачев Алексей Павлович</dc:creator>
  <dc:description/>
  <cp:lastModifiedBy>Наталья Александровна Сидорова</cp:lastModifiedBy>
  <cp:revision>2</cp:revision>
  <dcterms:created xsi:type="dcterms:W3CDTF">2025-09-29T12:36:00Z</dcterms:created>
  <dcterms:modified xsi:type="dcterms:W3CDTF">2025-09-29T12:36:00Z</dcterms:modified>
  <dc:language>en-US</dc:language>
</cp:coreProperties>
</file>