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9A06" w14:textId="77777777" w:rsidR="0007502E" w:rsidRPr="00A76765" w:rsidRDefault="0007502E" w:rsidP="00A76765">
      <w:pPr>
        <w:spacing w:after="0" w:line="240" w:lineRule="auto"/>
        <w:jc w:val="center"/>
        <w:rPr>
          <w:rFonts w:ascii="Times New Roman" w:eastAsia="Times New Roman" w:hAnsi="Times New Roman" w:cs="Times New Roman"/>
          <w:sz w:val="20"/>
          <w:szCs w:val="20"/>
          <w:lang w:eastAsia="ru-RU"/>
        </w:rPr>
      </w:pPr>
      <w:r w:rsidRPr="00A76765">
        <w:rPr>
          <w:rFonts w:ascii="Times New Roman" w:eastAsia="Times New Roman" w:hAnsi="Times New Roman" w:cs="Times New Roman"/>
          <w:noProof/>
          <w:sz w:val="20"/>
          <w:szCs w:val="32"/>
          <w:lang w:eastAsia="ru-RU"/>
        </w:rPr>
        <w:drawing>
          <wp:inline distT="0" distB="0" distL="0" distR="0" wp14:anchorId="761392D2" wp14:editId="50EDC76D">
            <wp:extent cx="647700" cy="800100"/>
            <wp:effectExtent l="0" t="0" r="0" b="0"/>
            <wp:docPr id="3" name="Рисунок 3"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80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16F2B565" w14:textId="77777777" w:rsidR="0007502E" w:rsidRPr="00A76765" w:rsidRDefault="0007502E" w:rsidP="00A76765">
      <w:pPr>
        <w:spacing w:after="0" w:line="240" w:lineRule="auto"/>
        <w:rPr>
          <w:rFonts w:ascii="Times New Roman" w:eastAsia="Times New Roman" w:hAnsi="Times New Roman" w:cs="Times New Roman"/>
          <w:sz w:val="20"/>
          <w:szCs w:val="20"/>
          <w:lang w:val="en-US" w:eastAsia="ru-RU"/>
        </w:rPr>
      </w:pPr>
    </w:p>
    <w:p w14:paraId="782595AA" w14:textId="77777777" w:rsidR="0007502E" w:rsidRPr="00A76765" w:rsidRDefault="0007502E" w:rsidP="00A76765">
      <w:pPr>
        <w:keepNext/>
        <w:spacing w:after="0" w:line="360" w:lineRule="auto"/>
        <w:jc w:val="center"/>
        <w:outlineLvl w:val="0"/>
        <w:rPr>
          <w:rFonts w:ascii="Times New Roman" w:eastAsia="Times New Roman" w:hAnsi="Times New Roman" w:cs="Times New Roman"/>
          <w:b/>
          <w:caps/>
          <w:sz w:val="32"/>
          <w:szCs w:val="32"/>
          <w:lang w:eastAsia="ru-RU"/>
        </w:rPr>
      </w:pPr>
      <w:r w:rsidRPr="00A76765">
        <w:rPr>
          <w:rFonts w:ascii="Times New Roman" w:eastAsia="Times New Roman" w:hAnsi="Times New Roman" w:cs="Times New Roman"/>
          <w:b/>
          <w:caps/>
          <w:sz w:val="32"/>
          <w:szCs w:val="32"/>
          <w:lang w:eastAsia="ru-RU"/>
        </w:rPr>
        <w:t>АДМИНИСТРАЦИЯ</w:t>
      </w:r>
    </w:p>
    <w:p w14:paraId="54EBA0E1" w14:textId="77777777" w:rsidR="0007502E" w:rsidRPr="00A76765" w:rsidRDefault="0007502E" w:rsidP="00A76765">
      <w:pPr>
        <w:keepNext/>
        <w:spacing w:after="0" w:line="360" w:lineRule="auto"/>
        <w:jc w:val="center"/>
        <w:outlineLvl w:val="0"/>
        <w:rPr>
          <w:rFonts w:ascii="Times New Roman" w:eastAsia="Times New Roman" w:hAnsi="Times New Roman" w:cs="Times New Roman"/>
          <w:b/>
          <w:caps/>
          <w:sz w:val="32"/>
          <w:szCs w:val="32"/>
          <w:lang w:eastAsia="ru-RU"/>
        </w:rPr>
      </w:pPr>
      <w:r w:rsidRPr="00A76765">
        <w:rPr>
          <w:rFonts w:ascii="Times New Roman" w:eastAsia="Times New Roman" w:hAnsi="Times New Roman" w:cs="Times New Roman"/>
          <w:b/>
          <w:caps/>
          <w:sz w:val="32"/>
          <w:szCs w:val="32"/>
          <w:lang w:eastAsia="ru-RU"/>
        </w:rPr>
        <w:t>павлово-посадского ГОРОДСКОГО ОКРУГА МОСКОВСКОЙ ОБЛАСТИ</w:t>
      </w:r>
    </w:p>
    <w:p w14:paraId="6E87B6F8" w14:textId="77777777" w:rsidR="0007502E" w:rsidRPr="00A76765" w:rsidRDefault="0007502E" w:rsidP="00A76765">
      <w:pPr>
        <w:keepNext/>
        <w:spacing w:after="0" w:line="360" w:lineRule="auto"/>
        <w:jc w:val="center"/>
        <w:outlineLvl w:val="0"/>
        <w:rPr>
          <w:rFonts w:ascii="Times New Roman" w:eastAsia="Times New Roman" w:hAnsi="Times New Roman" w:cs="Times New Roman"/>
          <w:b/>
          <w:caps/>
          <w:sz w:val="44"/>
          <w:szCs w:val="20"/>
          <w:lang w:eastAsia="ru-RU"/>
        </w:rPr>
      </w:pPr>
      <w:r w:rsidRPr="00A76765">
        <w:rPr>
          <w:rFonts w:ascii="Times New Roman" w:eastAsia="Times New Roman" w:hAnsi="Times New Roman" w:cs="Times New Roman"/>
          <w:b/>
          <w:caps/>
          <w:sz w:val="44"/>
          <w:szCs w:val="20"/>
          <w:lang w:eastAsia="ru-RU"/>
        </w:rPr>
        <w:t>ПОСТАНОВЛЕНИЕ</w:t>
      </w:r>
    </w:p>
    <w:p w14:paraId="67834320" w14:textId="77777777" w:rsidR="0007502E" w:rsidRPr="00A76765" w:rsidRDefault="0007502E" w:rsidP="00A76765">
      <w:pPr>
        <w:spacing w:after="0" w:line="240" w:lineRule="auto"/>
        <w:jc w:val="center"/>
        <w:rPr>
          <w:rFonts w:ascii="Times New Roman" w:eastAsia="Times New Roman" w:hAnsi="Times New Roman" w:cs="Times New Roman"/>
          <w:sz w:val="24"/>
          <w:szCs w:val="20"/>
          <w:lang w:eastAsia="ru-RU"/>
        </w:rPr>
      </w:pP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07502E" w:rsidRPr="00A76765" w14:paraId="01577CB2" w14:textId="77777777" w:rsidTr="00071944">
        <w:trPr>
          <w:jc w:val="center"/>
        </w:trPr>
        <w:tc>
          <w:tcPr>
            <w:tcW w:w="1925" w:type="dxa"/>
            <w:tcBorders>
              <w:bottom w:val="single" w:sz="4" w:space="0" w:color="auto"/>
            </w:tcBorders>
            <w:vAlign w:val="bottom"/>
          </w:tcPr>
          <w:p w14:paraId="31B3065B" w14:textId="0248F15A" w:rsidR="0007502E" w:rsidRPr="00A76765" w:rsidRDefault="00A76765" w:rsidP="00A76765">
            <w:pPr>
              <w:spacing w:after="0" w:line="240" w:lineRule="auto"/>
              <w:jc w:val="center"/>
              <w:rPr>
                <w:rFonts w:ascii="Times New Roman" w:eastAsia="Times New Roman" w:hAnsi="Times New Roman" w:cs="Times New Roman"/>
                <w:sz w:val="24"/>
                <w:szCs w:val="20"/>
                <w:lang w:eastAsia="ru-RU"/>
              </w:rPr>
            </w:pPr>
            <w:r w:rsidRPr="00A76765">
              <w:rPr>
                <w:rFonts w:ascii="Times New Roman" w:eastAsia="Times New Roman" w:hAnsi="Times New Roman" w:cs="Times New Roman"/>
                <w:sz w:val="24"/>
                <w:szCs w:val="20"/>
                <w:lang w:eastAsia="ru-RU"/>
              </w:rPr>
              <w:t>22.09.2025</w:t>
            </w:r>
          </w:p>
        </w:tc>
        <w:tc>
          <w:tcPr>
            <w:tcW w:w="406" w:type="dxa"/>
            <w:vAlign w:val="bottom"/>
          </w:tcPr>
          <w:p w14:paraId="3C07A1D5" w14:textId="77777777" w:rsidR="0007502E" w:rsidRPr="00A76765" w:rsidRDefault="0007502E" w:rsidP="00A76765">
            <w:pPr>
              <w:spacing w:after="0" w:line="240" w:lineRule="auto"/>
              <w:jc w:val="center"/>
              <w:rPr>
                <w:rFonts w:ascii="Times New Roman" w:eastAsia="Times New Roman" w:hAnsi="Times New Roman" w:cs="Times New Roman"/>
                <w:sz w:val="24"/>
                <w:szCs w:val="20"/>
                <w:lang w:eastAsia="ru-RU"/>
              </w:rPr>
            </w:pPr>
            <w:r w:rsidRPr="00A76765">
              <w:rPr>
                <w:rFonts w:ascii="Times New Roman" w:eastAsia="Times New Roman" w:hAnsi="Times New Roman" w:cs="Times New Roman"/>
                <w:sz w:val="24"/>
                <w:szCs w:val="20"/>
                <w:lang w:eastAsia="ru-RU"/>
              </w:rPr>
              <w:t>№</w:t>
            </w:r>
          </w:p>
        </w:tc>
        <w:tc>
          <w:tcPr>
            <w:tcW w:w="1922" w:type="dxa"/>
            <w:tcBorders>
              <w:bottom w:val="single" w:sz="4" w:space="0" w:color="auto"/>
            </w:tcBorders>
            <w:vAlign w:val="bottom"/>
          </w:tcPr>
          <w:p w14:paraId="0BD83AE1" w14:textId="7758A97C" w:rsidR="0007502E" w:rsidRPr="00A76765" w:rsidRDefault="00A76765" w:rsidP="00A76765">
            <w:pPr>
              <w:spacing w:after="0" w:line="240" w:lineRule="auto"/>
              <w:jc w:val="center"/>
              <w:rPr>
                <w:rFonts w:ascii="Times New Roman" w:eastAsia="Times New Roman" w:hAnsi="Times New Roman" w:cs="Times New Roman"/>
                <w:sz w:val="24"/>
                <w:szCs w:val="20"/>
                <w:lang w:eastAsia="ru-RU"/>
              </w:rPr>
            </w:pPr>
            <w:r w:rsidRPr="00A76765">
              <w:rPr>
                <w:rFonts w:ascii="Times New Roman" w:eastAsia="Times New Roman" w:hAnsi="Times New Roman" w:cs="Times New Roman"/>
                <w:sz w:val="24"/>
                <w:szCs w:val="20"/>
                <w:lang w:eastAsia="ru-RU"/>
              </w:rPr>
              <w:t>1756</w:t>
            </w:r>
          </w:p>
        </w:tc>
      </w:tr>
    </w:tbl>
    <w:p w14:paraId="3FBB5D08" w14:textId="77777777" w:rsidR="00495826" w:rsidRPr="00A76765" w:rsidRDefault="00495826" w:rsidP="00A76765">
      <w:pPr>
        <w:widowControl w:val="0"/>
        <w:tabs>
          <w:tab w:val="left" w:pos="5580"/>
        </w:tabs>
        <w:autoSpaceDE w:val="0"/>
        <w:autoSpaceDN w:val="0"/>
        <w:adjustRightInd w:val="0"/>
        <w:spacing w:after="0"/>
        <w:rPr>
          <w:rFonts w:ascii="Times New Roman" w:eastAsia="Times New Roman" w:hAnsi="Times New Roman" w:cs="Times New Roman"/>
          <w:sz w:val="24"/>
          <w:szCs w:val="24"/>
          <w:lang w:eastAsia="ru-RU"/>
        </w:rPr>
      </w:pPr>
    </w:p>
    <w:p w14:paraId="332E7F69" w14:textId="77777777" w:rsidR="00374E45" w:rsidRPr="00A76765" w:rsidRDefault="00DD47F3" w:rsidP="00A76765">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sidRPr="00A76765">
        <w:rPr>
          <w:rFonts w:ascii="Times New Roman" w:eastAsia="Times New Roman" w:hAnsi="Times New Roman" w:cs="Times New Roman"/>
          <w:sz w:val="24"/>
          <w:szCs w:val="24"/>
          <w:lang w:eastAsia="ru-RU"/>
        </w:rPr>
        <w:t>О внесении изменений в муниципальную программу</w:t>
      </w:r>
    </w:p>
    <w:p w14:paraId="19DAA355" w14:textId="77777777" w:rsidR="00F7147A" w:rsidRPr="00A76765" w:rsidRDefault="00F7147A" w:rsidP="00A76765">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sidRPr="00A76765">
        <w:rPr>
          <w:rFonts w:ascii="Times New Roman" w:eastAsia="Times New Roman" w:hAnsi="Times New Roman" w:cs="Times New Roman"/>
          <w:sz w:val="24"/>
          <w:szCs w:val="24"/>
          <w:lang w:eastAsia="ru-RU"/>
        </w:rPr>
        <w:t xml:space="preserve">Павлово-Посадского городского округа Московской области </w:t>
      </w:r>
    </w:p>
    <w:p w14:paraId="73B8B297" w14:textId="77777777" w:rsidR="00374E45" w:rsidRPr="00A76765" w:rsidRDefault="00461D83" w:rsidP="00A76765">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sidRPr="00A76765">
        <w:rPr>
          <w:rFonts w:ascii="Times New Roman" w:eastAsia="Times New Roman" w:hAnsi="Times New Roman" w:cs="Times New Roman"/>
          <w:sz w:val="24"/>
          <w:szCs w:val="24"/>
          <w:lang w:eastAsia="ru-RU"/>
        </w:rPr>
        <w:t>«</w:t>
      </w:r>
      <w:r w:rsidR="00365562" w:rsidRPr="00A76765">
        <w:rPr>
          <w:rFonts w:ascii="Times New Roman" w:eastAsia="Times New Roman" w:hAnsi="Times New Roman" w:cs="Times New Roman"/>
          <w:sz w:val="24"/>
          <w:szCs w:val="24"/>
          <w:lang w:eastAsia="ru-RU"/>
        </w:rPr>
        <w:t>Развитие и функционирование дорожно-транспортного комплекса</w:t>
      </w:r>
      <w:r w:rsidRPr="00A76765">
        <w:rPr>
          <w:rFonts w:ascii="Times New Roman" w:eastAsia="Times New Roman" w:hAnsi="Times New Roman" w:cs="Times New Roman"/>
          <w:sz w:val="24"/>
          <w:szCs w:val="24"/>
          <w:lang w:eastAsia="ru-RU"/>
        </w:rPr>
        <w:t xml:space="preserve">» </w:t>
      </w:r>
    </w:p>
    <w:p w14:paraId="0FA84C56" w14:textId="77777777" w:rsidR="00461D83" w:rsidRPr="00A76765" w:rsidRDefault="00F7147A" w:rsidP="00A76765">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sidRPr="00A76765">
        <w:rPr>
          <w:rFonts w:ascii="Times New Roman" w:eastAsia="Times New Roman" w:hAnsi="Times New Roman" w:cs="Times New Roman"/>
          <w:sz w:val="24"/>
          <w:szCs w:val="24"/>
          <w:lang w:eastAsia="ru-RU"/>
        </w:rPr>
        <w:t>на 2024-2028</w:t>
      </w:r>
      <w:r w:rsidR="00461D83" w:rsidRPr="00A76765">
        <w:rPr>
          <w:rFonts w:ascii="Times New Roman" w:eastAsia="Times New Roman" w:hAnsi="Times New Roman" w:cs="Times New Roman"/>
          <w:sz w:val="24"/>
          <w:szCs w:val="24"/>
          <w:lang w:eastAsia="ru-RU"/>
        </w:rPr>
        <w:t xml:space="preserve"> годы</w:t>
      </w:r>
    </w:p>
    <w:p w14:paraId="5E9BB14E" w14:textId="15EDF12E" w:rsidR="00495826" w:rsidRPr="00A76765" w:rsidRDefault="00495826" w:rsidP="00A76765">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644A1E24" w14:textId="77777777" w:rsidR="00495826" w:rsidRPr="00A76765" w:rsidRDefault="00495826" w:rsidP="00A76765">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7E3F96CA" w14:textId="05963B28" w:rsidR="00DD47F3" w:rsidRPr="00A76765" w:rsidRDefault="00461D83" w:rsidP="00A76765">
      <w:pPr>
        <w:pStyle w:val="a8"/>
        <w:ind w:firstLine="567"/>
        <w:jc w:val="both"/>
        <w:rPr>
          <w:rFonts w:ascii="Times New Roman" w:hAnsi="Times New Roman"/>
          <w:sz w:val="24"/>
          <w:szCs w:val="24"/>
        </w:rPr>
      </w:pPr>
      <w:r w:rsidRPr="00A76765">
        <w:rPr>
          <w:rFonts w:ascii="Times New Roman" w:hAnsi="Times New Roman"/>
          <w:bCs/>
          <w:sz w:val="24"/>
          <w:szCs w:val="24"/>
        </w:rPr>
        <w:t>В</w:t>
      </w:r>
      <w:r w:rsidRPr="00A76765">
        <w:rPr>
          <w:rFonts w:ascii="Times New Roman" w:hAnsi="Times New Roman"/>
          <w:b/>
          <w:bCs/>
          <w:sz w:val="24"/>
          <w:szCs w:val="24"/>
        </w:rPr>
        <w:t xml:space="preserve"> </w:t>
      </w:r>
      <w:r w:rsidRPr="00A76765">
        <w:rPr>
          <w:rFonts w:ascii="Times New Roman" w:hAnsi="Times New Roman"/>
          <w:bCs/>
          <w:sz w:val="24"/>
          <w:szCs w:val="24"/>
        </w:rPr>
        <w:t xml:space="preserve">соответствии со ст. 179 Бюджетного кодекса Российской Федерации, </w:t>
      </w:r>
      <w:r w:rsidR="000916B7" w:rsidRPr="00A76765">
        <w:rPr>
          <w:rFonts w:ascii="Times New Roman" w:hAnsi="Times New Roman"/>
          <w:bCs/>
          <w:sz w:val="24"/>
          <w:szCs w:val="24"/>
        </w:rPr>
        <w:t>ф</w:t>
      </w:r>
      <w:r w:rsidR="00F7147A" w:rsidRPr="00A76765">
        <w:rPr>
          <w:rFonts w:ascii="Times New Roman" w:hAnsi="Times New Roman"/>
          <w:bCs/>
          <w:sz w:val="24"/>
          <w:szCs w:val="24"/>
        </w:rPr>
        <w:t>едеральным законом от 06.10.2003 №131-ФЗ «Об общих принципах организации местного самоуправления в Российской Федерации», постановлением Администрации Павлово-Посадского городского округа Московской области от</w:t>
      </w:r>
      <w:r w:rsidR="00501948" w:rsidRPr="00A76765">
        <w:rPr>
          <w:rFonts w:ascii="Times New Roman" w:hAnsi="Times New Roman"/>
          <w:bCs/>
          <w:sz w:val="24"/>
          <w:szCs w:val="24"/>
        </w:rPr>
        <w:t xml:space="preserve"> 13.11.2023</w:t>
      </w:r>
      <w:r w:rsidR="00F7147A" w:rsidRPr="00A76765">
        <w:rPr>
          <w:rFonts w:ascii="Times New Roman" w:hAnsi="Times New Roman"/>
          <w:bCs/>
          <w:sz w:val="24"/>
          <w:szCs w:val="24"/>
        </w:rPr>
        <w:t xml:space="preserve"> №</w:t>
      </w:r>
      <w:r w:rsidR="00501948" w:rsidRPr="00A76765">
        <w:rPr>
          <w:rFonts w:ascii="Times New Roman" w:hAnsi="Times New Roman"/>
          <w:bCs/>
          <w:sz w:val="24"/>
          <w:szCs w:val="24"/>
        </w:rPr>
        <w:t>161</w:t>
      </w:r>
      <w:r w:rsidR="00F7147A" w:rsidRPr="00A76765">
        <w:rPr>
          <w:rFonts w:ascii="Times New Roman" w:hAnsi="Times New Roman"/>
          <w:bCs/>
          <w:sz w:val="24"/>
          <w:szCs w:val="24"/>
        </w:rPr>
        <w:t xml:space="preserve"> «Об утверждении Порядка разработки и реализации муниципальных программ Павлово-Посадского городского округа Московской области», </w:t>
      </w:r>
      <w:r w:rsidRPr="00A76765">
        <w:rPr>
          <w:rFonts w:ascii="Times New Roman" w:hAnsi="Times New Roman"/>
          <w:bCs/>
          <w:sz w:val="24"/>
          <w:szCs w:val="24"/>
        </w:rPr>
        <w:t xml:space="preserve">постановлением Администрации </w:t>
      </w:r>
      <w:r w:rsidR="00FD3D83" w:rsidRPr="00A76765">
        <w:rPr>
          <w:rFonts w:ascii="Times New Roman" w:hAnsi="Times New Roman"/>
          <w:bCs/>
          <w:sz w:val="24"/>
          <w:szCs w:val="24"/>
        </w:rPr>
        <w:t>Павлово-Посадского г</w:t>
      </w:r>
      <w:r w:rsidRPr="00A76765">
        <w:rPr>
          <w:rFonts w:ascii="Times New Roman" w:hAnsi="Times New Roman"/>
          <w:bCs/>
          <w:sz w:val="24"/>
          <w:szCs w:val="24"/>
        </w:rPr>
        <w:t xml:space="preserve">ородского округа Московской области от </w:t>
      </w:r>
      <w:r w:rsidR="00501948" w:rsidRPr="00A76765">
        <w:rPr>
          <w:rFonts w:ascii="Times New Roman" w:hAnsi="Times New Roman"/>
          <w:bCs/>
          <w:sz w:val="24"/>
          <w:szCs w:val="24"/>
        </w:rPr>
        <w:t>13.11.2023</w:t>
      </w:r>
      <w:r w:rsidRPr="00A76765">
        <w:rPr>
          <w:rFonts w:ascii="Times New Roman" w:hAnsi="Times New Roman"/>
          <w:bCs/>
          <w:sz w:val="24"/>
          <w:szCs w:val="24"/>
        </w:rPr>
        <w:t xml:space="preserve"> №</w:t>
      </w:r>
      <w:r w:rsidR="00501948" w:rsidRPr="00A76765">
        <w:rPr>
          <w:rFonts w:ascii="Times New Roman" w:hAnsi="Times New Roman"/>
          <w:bCs/>
          <w:sz w:val="24"/>
          <w:szCs w:val="24"/>
        </w:rPr>
        <w:t>162</w:t>
      </w:r>
      <w:r w:rsidRPr="00A76765">
        <w:rPr>
          <w:rFonts w:ascii="Times New Roman" w:hAnsi="Times New Roman"/>
          <w:bCs/>
          <w:sz w:val="24"/>
          <w:szCs w:val="24"/>
        </w:rPr>
        <w:t xml:space="preserve"> «</w:t>
      </w:r>
      <w:r w:rsidR="00F7147A" w:rsidRPr="00A76765">
        <w:rPr>
          <w:rFonts w:ascii="Times New Roman" w:hAnsi="Times New Roman"/>
          <w:bCs/>
          <w:sz w:val="24"/>
          <w:szCs w:val="24"/>
        </w:rPr>
        <w:t>Об утверждении Перечня муниципальных программ Павлово-Посадского городского округа Московской области</w:t>
      </w:r>
      <w:r w:rsidRPr="00A76765">
        <w:rPr>
          <w:rFonts w:ascii="Times New Roman" w:hAnsi="Times New Roman"/>
          <w:bCs/>
          <w:sz w:val="24"/>
          <w:szCs w:val="24"/>
        </w:rPr>
        <w:t>»,</w:t>
      </w:r>
      <w:r w:rsidR="00DD47F3" w:rsidRPr="00A76765">
        <w:rPr>
          <w:rFonts w:ascii="Times New Roman" w:hAnsi="Times New Roman"/>
          <w:bCs/>
          <w:sz w:val="24"/>
          <w:szCs w:val="24"/>
        </w:rPr>
        <w:t xml:space="preserve"> </w:t>
      </w:r>
      <w:r w:rsidR="00DD47F3" w:rsidRPr="00A76765">
        <w:rPr>
          <w:rFonts w:ascii="Times New Roman" w:hAnsi="Times New Roman"/>
          <w:sz w:val="24"/>
          <w:szCs w:val="24"/>
        </w:rPr>
        <w:t>в целях уточнения объёмов финансирования,</w:t>
      </w:r>
    </w:p>
    <w:p w14:paraId="6888BE57" w14:textId="77777777" w:rsidR="00556F35" w:rsidRPr="00A76765" w:rsidRDefault="00556F35" w:rsidP="00A76765">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60FAEC4A" w14:textId="0A63283E" w:rsidR="00A91BD9" w:rsidRPr="00A76765" w:rsidRDefault="00556F35" w:rsidP="00A767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76765">
        <w:rPr>
          <w:rFonts w:ascii="Times New Roman" w:eastAsia="Times New Roman" w:hAnsi="Times New Roman" w:cs="Times New Roman"/>
          <w:sz w:val="24"/>
          <w:szCs w:val="24"/>
          <w:lang w:eastAsia="ru-RU"/>
        </w:rPr>
        <w:t>ПОСТАНОВЛЯ</w:t>
      </w:r>
      <w:r w:rsidR="00495826" w:rsidRPr="00A76765">
        <w:rPr>
          <w:rFonts w:ascii="Times New Roman" w:eastAsia="Times New Roman" w:hAnsi="Times New Roman" w:cs="Times New Roman"/>
          <w:sz w:val="24"/>
          <w:szCs w:val="24"/>
          <w:lang w:eastAsia="ru-RU"/>
        </w:rPr>
        <w:t>ЕТ:</w:t>
      </w:r>
    </w:p>
    <w:p w14:paraId="1547C72D" w14:textId="77777777" w:rsidR="00AC3517" w:rsidRPr="00A76765" w:rsidRDefault="00AC3517" w:rsidP="00A767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14:paraId="7DB0B939" w14:textId="523EE7DB" w:rsidR="00461D83" w:rsidRPr="00A76765" w:rsidRDefault="00DD47F3" w:rsidP="00A76765">
      <w:pPr>
        <w:pStyle w:val="a5"/>
        <w:widowControl w:val="0"/>
        <w:numPr>
          <w:ilvl w:val="0"/>
          <w:numId w:val="5"/>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A76765">
        <w:rPr>
          <w:rFonts w:ascii="Times New Roman" w:eastAsia="Times New Roman" w:hAnsi="Times New Roman" w:cs="Times New Roman"/>
          <w:sz w:val="24"/>
          <w:szCs w:val="24"/>
          <w:lang w:eastAsia="ru-RU"/>
        </w:rPr>
        <w:t>Внести изменения в</w:t>
      </w:r>
      <w:r w:rsidR="00461D83" w:rsidRPr="00A76765">
        <w:rPr>
          <w:rFonts w:ascii="Times New Roman" w:eastAsia="Times New Roman" w:hAnsi="Times New Roman" w:cs="Times New Roman"/>
          <w:sz w:val="24"/>
          <w:szCs w:val="24"/>
          <w:lang w:eastAsia="ru-RU"/>
        </w:rPr>
        <w:t xml:space="preserve"> муниципальную программу </w:t>
      </w:r>
      <w:r w:rsidR="00EA2712" w:rsidRPr="00A76765">
        <w:rPr>
          <w:rFonts w:ascii="Times New Roman" w:eastAsia="Times New Roman" w:hAnsi="Times New Roman" w:cs="Times New Roman"/>
          <w:sz w:val="24"/>
          <w:szCs w:val="24"/>
          <w:lang w:eastAsia="ru-RU"/>
        </w:rPr>
        <w:t>Павло</w:t>
      </w:r>
      <w:r w:rsidR="00BD2C82" w:rsidRPr="00A76765">
        <w:rPr>
          <w:rFonts w:ascii="Times New Roman" w:eastAsia="Times New Roman" w:hAnsi="Times New Roman" w:cs="Times New Roman"/>
          <w:sz w:val="24"/>
          <w:szCs w:val="24"/>
          <w:lang w:eastAsia="ru-RU"/>
        </w:rPr>
        <w:t xml:space="preserve">во-Посадского городского округа </w:t>
      </w:r>
      <w:r w:rsidR="00EA2712" w:rsidRPr="00A76765">
        <w:rPr>
          <w:rFonts w:ascii="Times New Roman" w:eastAsia="Times New Roman" w:hAnsi="Times New Roman" w:cs="Times New Roman"/>
          <w:sz w:val="24"/>
          <w:szCs w:val="24"/>
          <w:lang w:eastAsia="ru-RU"/>
        </w:rPr>
        <w:t>Московской области</w:t>
      </w:r>
      <w:r w:rsidR="00461D83" w:rsidRPr="00A76765">
        <w:rPr>
          <w:rFonts w:ascii="Times New Roman" w:eastAsia="Times New Roman" w:hAnsi="Times New Roman" w:cs="Times New Roman"/>
          <w:sz w:val="24"/>
          <w:szCs w:val="24"/>
          <w:lang w:eastAsia="ru-RU"/>
        </w:rPr>
        <w:t xml:space="preserve"> </w:t>
      </w:r>
      <w:r w:rsidR="00374E45" w:rsidRPr="00A76765">
        <w:rPr>
          <w:rFonts w:ascii="Times New Roman" w:eastAsia="Times New Roman" w:hAnsi="Times New Roman" w:cs="Times New Roman"/>
          <w:sz w:val="24"/>
          <w:szCs w:val="24"/>
          <w:lang w:eastAsia="ru-RU"/>
        </w:rPr>
        <w:t>«</w:t>
      </w:r>
      <w:r w:rsidR="00365562" w:rsidRPr="00A76765">
        <w:rPr>
          <w:rFonts w:ascii="Times New Roman" w:eastAsia="Times New Roman" w:hAnsi="Times New Roman" w:cs="Times New Roman"/>
          <w:sz w:val="24"/>
          <w:szCs w:val="24"/>
          <w:lang w:eastAsia="ru-RU"/>
        </w:rPr>
        <w:t>Развитие и функционирование дорожно-транспортного комплекса</w:t>
      </w:r>
      <w:r w:rsidR="00374E45" w:rsidRPr="00A76765">
        <w:rPr>
          <w:rFonts w:ascii="Times New Roman" w:eastAsia="Times New Roman" w:hAnsi="Times New Roman" w:cs="Times New Roman"/>
          <w:sz w:val="24"/>
          <w:szCs w:val="24"/>
          <w:lang w:eastAsia="ru-RU"/>
        </w:rPr>
        <w:t xml:space="preserve">» </w:t>
      </w:r>
      <w:r w:rsidR="00EA2712" w:rsidRPr="00A76765">
        <w:rPr>
          <w:rFonts w:ascii="Times New Roman" w:eastAsia="Times New Roman" w:hAnsi="Times New Roman" w:cs="Times New Roman"/>
          <w:sz w:val="24"/>
          <w:szCs w:val="24"/>
          <w:lang w:eastAsia="ru-RU"/>
        </w:rPr>
        <w:t>на 2024-2028</w:t>
      </w:r>
      <w:r w:rsidRPr="00A76765">
        <w:rPr>
          <w:rFonts w:ascii="Times New Roman" w:eastAsia="Times New Roman" w:hAnsi="Times New Roman" w:cs="Times New Roman"/>
          <w:sz w:val="24"/>
          <w:szCs w:val="24"/>
          <w:lang w:eastAsia="ru-RU"/>
        </w:rPr>
        <w:t xml:space="preserve"> годы, утвержденную постановлением Администрации Павлово-Посадского городского округа Москов</w:t>
      </w:r>
      <w:r w:rsidR="00280F38" w:rsidRPr="00A76765">
        <w:rPr>
          <w:rFonts w:ascii="Times New Roman" w:eastAsia="Times New Roman" w:hAnsi="Times New Roman" w:cs="Times New Roman"/>
          <w:sz w:val="24"/>
          <w:szCs w:val="24"/>
          <w:lang w:eastAsia="ru-RU"/>
        </w:rPr>
        <w:t>ской области от 30.11.2023 №355 (в редакци</w:t>
      </w:r>
      <w:r w:rsidR="00454D93" w:rsidRPr="00A76765">
        <w:rPr>
          <w:rFonts w:ascii="Times New Roman" w:eastAsia="Times New Roman" w:hAnsi="Times New Roman" w:cs="Times New Roman"/>
          <w:sz w:val="24"/>
          <w:szCs w:val="24"/>
          <w:lang w:eastAsia="ru-RU"/>
        </w:rPr>
        <w:t>ях</w:t>
      </w:r>
      <w:r w:rsidR="00280F38" w:rsidRPr="00A76765">
        <w:rPr>
          <w:rFonts w:ascii="Times New Roman" w:eastAsia="Times New Roman" w:hAnsi="Times New Roman" w:cs="Times New Roman"/>
          <w:sz w:val="24"/>
          <w:szCs w:val="24"/>
          <w:lang w:eastAsia="ru-RU"/>
        </w:rPr>
        <w:t xml:space="preserve"> от 26.03.2024 №578</w:t>
      </w:r>
      <w:r w:rsidR="004C7CAD" w:rsidRPr="00A76765">
        <w:rPr>
          <w:rFonts w:ascii="Times New Roman" w:eastAsia="Times New Roman" w:hAnsi="Times New Roman" w:cs="Times New Roman"/>
          <w:sz w:val="24"/>
          <w:szCs w:val="24"/>
          <w:lang w:eastAsia="ru-RU"/>
        </w:rPr>
        <w:t>, от 28.06.2024 №1353</w:t>
      </w:r>
      <w:r w:rsidR="00454D93" w:rsidRPr="00A76765">
        <w:rPr>
          <w:rFonts w:ascii="Times New Roman" w:eastAsia="Times New Roman" w:hAnsi="Times New Roman" w:cs="Times New Roman"/>
          <w:sz w:val="24"/>
          <w:szCs w:val="24"/>
          <w:lang w:eastAsia="ru-RU"/>
        </w:rPr>
        <w:t>, от 06.09.2024 №1934</w:t>
      </w:r>
      <w:r w:rsidR="000916B7" w:rsidRPr="00A76765">
        <w:rPr>
          <w:rFonts w:ascii="Times New Roman" w:eastAsia="Times New Roman" w:hAnsi="Times New Roman" w:cs="Times New Roman"/>
          <w:sz w:val="24"/>
          <w:szCs w:val="24"/>
          <w:lang w:eastAsia="ru-RU"/>
        </w:rPr>
        <w:t>, от 21.11.2024 №2592</w:t>
      </w:r>
      <w:r w:rsidR="002B389B" w:rsidRPr="00A76765">
        <w:rPr>
          <w:rFonts w:ascii="Times New Roman" w:eastAsia="Times New Roman" w:hAnsi="Times New Roman" w:cs="Times New Roman"/>
          <w:sz w:val="24"/>
          <w:szCs w:val="24"/>
          <w:lang w:eastAsia="ru-RU"/>
        </w:rPr>
        <w:t>, от 26.12.2024 №2969</w:t>
      </w:r>
      <w:r w:rsidR="008A2CE1" w:rsidRPr="00A76765">
        <w:rPr>
          <w:rFonts w:ascii="Times New Roman" w:eastAsia="Times New Roman" w:hAnsi="Times New Roman" w:cs="Times New Roman"/>
          <w:sz w:val="24"/>
          <w:szCs w:val="24"/>
          <w:lang w:eastAsia="ru-RU"/>
        </w:rPr>
        <w:t>, от 13.02.2025 №246,</w:t>
      </w:r>
      <w:r w:rsidR="002F610D" w:rsidRPr="00A76765">
        <w:rPr>
          <w:rFonts w:ascii="Times New Roman" w:eastAsia="Times New Roman" w:hAnsi="Times New Roman" w:cs="Times New Roman"/>
          <w:sz w:val="24"/>
          <w:szCs w:val="24"/>
          <w:lang w:eastAsia="ru-RU"/>
        </w:rPr>
        <w:t xml:space="preserve"> от 20.03.2025 №518,</w:t>
      </w:r>
      <w:r w:rsidR="008A2CE1" w:rsidRPr="00A76765">
        <w:rPr>
          <w:rFonts w:ascii="Times New Roman" w:eastAsia="Times New Roman" w:hAnsi="Times New Roman" w:cs="Times New Roman"/>
          <w:sz w:val="24"/>
          <w:szCs w:val="24"/>
          <w:lang w:eastAsia="ru-RU"/>
        </w:rPr>
        <w:t xml:space="preserve"> от 26.03.2025 №574</w:t>
      </w:r>
      <w:r w:rsidR="00367FCD" w:rsidRPr="00A76765">
        <w:rPr>
          <w:rFonts w:ascii="Times New Roman" w:eastAsia="Times New Roman" w:hAnsi="Times New Roman" w:cs="Times New Roman"/>
          <w:sz w:val="24"/>
          <w:szCs w:val="24"/>
          <w:lang w:eastAsia="ru-RU"/>
        </w:rPr>
        <w:t>, от 30.05.2025 №1036</w:t>
      </w:r>
      <w:r w:rsidR="00280F38" w:rsidRPr="00A76765">
        <w:rPr>
          <w:rFonts w:ascii="Times New Roman" w:eastAsia="Times New Roman" w:hAnsi="Times New Roman" w:cs="Times New Roman"/>
          <w:sz w:val="24"/>
          <w:szCs w:val="24"/>
          <w:lang w:eastAsia="ru-RU"/>
        </w:rPr>
        <w:t xml:space="preserve">), </w:t>
      </w:r>
      <w:r w:rsidRPr="00A76765">
        <w:rPr>
          <w:rFonts w:ascii="Times New Roman" w:eastAsia="Times New Roman" w:hAnsi="Times New Roman" w:cs="Times New Roman"/>
          <w:sz w:val="24"/>
          <w:szCs w:val="24"/>
          <w:lang w:eastAsia="ru-RU"/>
        </w:rPr>
        <w:t>изложив ее в новой редакции (прилагается).</w:t>
      </w:r>
    </w:p>
    <w:p w14:paraId="7FBEC287" w14:textId="77777777" w:rsidR="00D1789A" w:rsidRPr="00A76765" w:rsidRDefault="00D62267" w:rsidP="00A76765">
      <w:pPr>
        <w:pStyle w:val="a5"/>
        <w:numPr>
          <w:ilvl w:val="0"/>
          <w:numId w:val="5"/>
        </w:numPr>
        <w:spacing w:line="240" w:lineRule="auto"/>
        <w:ind w:left="0" w:firstLine="426"/>
        <w:jc w:val="both"/>
        <w:rPr>
          <w:rFonts w:ascii="Times New Roman" w:eastAsia="Times New Roman" w:hAnsi="Times New Roman" w:cs="Times New Roman"/>
          <w:sz w:val="24"/>
          <w:szCs w:val="24"/>
          <w:lang w:eastAsia="ru-RU"/>
        </w:rPr>
      </w:pPr>
      <w:r w:rsidRPr="00A76765">
        <w:rPr>
          <w:rFonts w:ascii="Times New Roman" w:eastAsia="Times New Roman" w:hAnsi="Times New Roman" w:cs="Times New Roman"/>
          <w:sz w:val="24"/>
          <w:szCs w:val="24"/>
          <w:lang w:eastAsia="ru-RU"/>
        </w:rPr>
        <w:t>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r w:rsidR="00D1789A" w:rsidRPr="00A76765">
        <w:rPr>
          <w:rFonts w:ascii="Times New Roman" w:eastAsia="Times New Roman" w:hAnsi="Times New Roman" w:cs="Times New Roman"/>
          <w:sz w:val="24"/>
          <w:szCs w:val="24"/>
          <w:lang w:eastAsia="ru-RU"/>
        </w:rPr>
        <w:t>.</w:t>
      </w:r>
    </w:p>
    <w:p w14:paraId="45C579CE" w14:textId="59BE6A41" w:rsidR="00461D83" w:rsidRPr="00A76765" w:rsidRDefault="00EA3143" w:rsidP="00A76765">
      <w:pPr>
        <w:pStyle w:val="a5"/>
        <w:widowControl w:val="0"/>
        <w:numPr>
          <w:ilvl w:val="0"/>
          <w:numId w:val="5"/>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A76765">
        <w:rPr>
          <w:rFonts w:ascii="Times New Roman" w:eastAsia="Times New Roman" w:hAnsi="Times New Roman" w:cs="Times New Roman"/>
          <w:sz w:val="24"/>
          <w:szCs w:val="24"/>
          <w:lang w:eastAsia="ru-RU"/>
        </w:rPr>
        <w:t>Контроль за исполнением настоящего постановления возложить</w:t>
      </w:r>
      <w:r w:rsidR="00501948" w:rsidRPr="00A76765">
        <w:rPr>
          <w:rFonts w:ascii="Times New Roman" w:eastAsia="Times New Roman" w:hAnsi="Times New Roman" w:cs="Times New Roman"/>
          <w:sz w:val="24"/>
          <w:szCs w:val="24"/>
          <w:lang w:eastAsia="ru-RU"/>
        </w:rPr>
        <w:t xml:space="preserve"> на </w:t>
      </w:r>
      <w:r w:rsidRPr="00A76765">
        <w:rPr>
          <w:rFonts w:ascii="Times New Roman" w:eastAsia="Times New Roman" w:hAnsi="Times New Roman" w:cs="Times New Roman"/>
          <w:sz w:val="24"/>
          <w:szCs w:val="24"/>
          <w:lang w:eastAsia="ru-RU"/>
        </w:rPr>
        <w:t>заместителя Главы Павлово-Посадского городского</w:t>
      </w:r>
      <w:r w:rsidR="00501948" w:rsidRPr="00A76765">
        <w:rPr>
          <w:rFonts w:ascii="Times New Roman" w:eastAsia="Times New Roman" w:hAnsi="Times New Roman" w:cs="Times New Roman"/>
          <w:sz w:val="24"/>
          <w:szCs w:val="24"/>
          <w:lang w:eastAsia="ru-RU"/>
        </w:rPr>
        <w:t xml:space="preserve"> </w:t>
      </w:r>
      <w:r w:rsidR="00FD3D83" w:rsidRPr="00A76765">
        <w:rPr>
          <w:rFonts w:ascii="Times New Roman" w:eastAsia="Times New Roman" w:hAnsi="Times New Roman" w:cs="Times New Roman"/>
          <w:sz w:val="24"/>
          <w:szCs w:val="24"/>
          <w:lang w:eastAsia="ru-RU"/>
        </w:rPr>
        <w:t xml:space="preserve">округа </w:t>
      </w:r>
      <w:r w:rsidRPr="00A76765">
        <w:rPr>
          <w:rFonts w:ascii="Times New Roman" w:eastAsia="Times New Roman" w:hAnsi="Times New Roman" w:cs="Times New Roman"/>
          <w:sz w:val="24"/>
          <w:szCs w:val="24"/>
          <w:lang w:eastAsia="ru-RU"/>
        </w:rPr>
        <w:t>Московской области</w:t>
      </w:r>
      <w:r w:rsidR="00454D93" w:rsidRPr="00A76765">
        <w:rPr>
          <w:rFonts w:ascii="Times New Roman" w:eastAsia="Times New Roman" w:hAnsi="Times New Roman" w:cs="Times New Roman"/>
          <w:sz w:val="24"/>
          <w:szCs w:val="24"/>
          <w:lang w:eastAsia="ru-RU"/>
        </w:rPr>
        <w:t xml:space="preserve"> </w:t>
      </w:r>
      <w:r w:rsidR="00367FCD" w:rsidRPr="00A76765">
        <w:rPr>
          <w:rFonts w:ascii="Times New Roman" w:eastAsia="Times New Roman" w:hAnsi="Times New Roman" w:cs="Times New Roman"/>
          <w:sz w:val="24"/>
          <w:szCs w:val="24"/>
          <w:lang w:eastAsia="ru-RU"/>
        </w:rPr>
        <w:t>Кулакова А.С.</w:t>
      </w:r>
    </w:p>
    <w:p w14:paraId="68220E01" w14:textId="77777777" w:rsidR="000F552F" w:rsidRPr="00A76765" w:rsidRDefault="000F552F"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841FF25" w14:textId="77777777" w:rsidR="000F552F" w:rsidRPr="00A76765" w:rsidRDefault="000F552F"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CB1B896" w14:textId="4871354A" w:rsidR="008E066B" w:rsidRPr="00A76765" w:rsidRDefault="008E066B"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76765">
        <w:rPr>
          <w:rFonts w:ascii="Times New Roman" w:eastAsia="Times New Roman" w:hAnsi="Times New Roman" w:cs="Times New Roman"/>
          <w:sz w:val="24"/>
          <w:szCs w:val="24"/>
          <w:lang w:eastAsia="ru-RU"/>
        </w:rPr>
        <w:t>Глава</w:t>
      </w:r>
      <w:r w:rsidR="00347265" w:rsidRPr="00A76765">
        <w:rPr>
          <w:rFonts w:ascii="Times New Roman" w:eastAsia="Times New Roman" w:hAnsi="Times New Roman" w:cs="Times New Roman"/>
          <w:sz w:val="24"/>
          <w:szCs w:val="24"/>
          <w:lang w:eastAsia="ru-RU"/>
        </w:rPr>
        <w:t xml:space="preserve"> </w:t>
      </w:r>
      <w:r w:rsidR="000F552F" w:rsidRPr="00A76765">
        <w:rPr>
          <w:rFonts w:ascii="Times New Roman" w:eastAsia="Times New Roman" w:hAnsi="Times New Roman" w:cs="Times New Roman"/>
          <w:sz w:val="24"/>
          <w:szCs w:val="24"/>
          <w:lang w:eastAsia="ru-RU"/>
        </w:rPr>
        <w:t>городского округа</w:t>
      </w:r>
      <w:r w:rsidR="00D1789A" w:rsidRPr="00A76765">
        <w:rPr>
          <w:rFonts w:ascii="Times New Roman" w:eastAsia="Times New Roman" w:hAnsi="Times New Roman" w:cs="Times New Roman"/>
          <w:sz w:val="24"/>
          <w:szCs w:val="24"/>
          <w:lang w:eastAsia="ru-RU"/>
        </w:rPr>
        <w:t xml:space="preserve"> </w:t>
      </w:r>
      <w:r w:rsidR="00D1789A" w:rsidRPr="00A76765">
        <w:rPr>
          <w:rFonts w:ascii="Times New Roman" w:eastAsia="Times New Roman" w:hAnsi="Times New Roman" w:cs="Times New Roman"/>
          <w:sz w:val="24"/>
          <w:szCs w:val="24"/>
          <w:lang w:eastAsia="ru-RU"/>
        </w:rPr>
        <w:tab/>
      </w:r>
      <w:r w:rsidR="00D1789A" w:rsidRPr="00A76765">
        <w:rPr>
          <w:rFonts w:ascii="Times New Roman" w:eastAsia="Times New Roman" w:hAnsi="Times New Roman" w:cs="Times New Roman"/>
          <w:sz w:val="24"/>
          <w:szCs w:val="24"/>
          <w:lang w:eastAsia="ru-RU"/>
        </w:rPr>
        <w:tab/>
      </w:r>
      <w:r w:rsidR="00D1789A" w:rsidRPr="00A76765">
        <w:rPr>
          <w:rFonts w:ascii="Times New Roman" w:eastAsia="Times New Roman" w:hAnsi="Times New Roman" w:cs="Times New Roman"/>
          <w:sz w:val="24"/>
          <w:szCs w:val="24"/>
          <w:lang w:eastAsia="ru-RU"/>
        </w:rPr>
        <w:tab/>
      </w:r>
      <w:r w:rsidR="00D1789A" w:rsidRPr="00A76765">
        <w:rPr>
          <w:rFonts w:ascii="Times New Roman" w:eastAsia="Times New Roman" w:hAnsi="Times New Roman" w:cs="Times New Roman"/>
          <w:sz w:val="24"/>
          <w:szCs w:val="24"/>
          <w:lang w:eastAsia="ru-RU"/>
        </w:rPr>
        <w:tab/>
      </w:r>
      <w:r w:rsidR="00D1789A" w:rsidRPr="00A76765">
        <w:rPr>
          <w:rFonts w:ascii="Times New Roman" w:eastAsia="Times New Roman" w:hAnsi="Times New Roman" w:cs="Times New Roman"/>
          <w:sz w:val="24"/>
          <w:szCs w:val="24"/>
          <w:lang w:eastAsia="ru-RU"/>
        </w:rPr>
        <w:tab/>
      </w:r>
      <w:r w:rsidR="000F552F" w:rsidRPr="00A76765">
        <w:rPr>
          <w:rFonts w:ascii="Times New Roman" w:eastAsia="Times New Roman" w:hAnsi="Times New Roman" w:cs="Times New Roman"/>
          <w:sz w:val="24"/>
          <w:szCs w:val="24"/>
          <w:lang w:eastAsia="ru-RU"/>
        </w:rPr>
        <w:tab/>
      </w:r>
      <w:r w:rsidR="000F552F" w:rsidRPr="00A76765">
        <w:rPr>
          <w:rFonts w:ascii="Times New Roman" w:eastAsia="Times New Roman" w:hAnsi="Times New Roman" w:cs="Times New Roman"/>
          <w:sz w:val="24"/>
          <w:szCs w:val="24"/>
          <w:lang w:eastAsia="ru-RU"/>
        </w:rPr>
        <w:tab/>
      </w:r>
      <w:r w:rsidR="000F552F" w:rsidRPr="00A76765">
        <w:rPr>
          <w:rFonts w:ascii="Times New Roman" w:eastAsia="Times New Roman" w:hAnsi="Times New Roman" w:cs="Times New Roman"/>
          <w:sz w:val="24"/>
          <w:szCs w:val="24"/>
          <w:lang w:eastAsia="ru-RU"/>
        </w:rPr>
        <w:tab/>
      </w:r>
      <w:r w:rsidR="009A0D32" w:rsidRPr="00A76765">
        <w:rPr>
          <w:rFonts w:ascii="Times New Roman" w:eastAsia="Times New Roman" w:hAnsi="Times New Roman" w:cs="Times New Roman"/>
          <w:sz w:val="24"/>
          <w:szCs w:val="24"/>
          <w:lang w:eastAsia="ru-RU"/>
        </w:rPr>
        <w:tab/>
      </w:r>
      <w:r w:rsidR="00E429D3" w:rsidRPr="00A76765">
        <w:rPr>
          <w:rFonts w:ascii="Times New Roman" w:eastAsia="Times New Roman" w:hAnsi="Times New Roman" w:cs="Times New Roman"/>
          <w:sz w:val="24"/>
          <w:szCs w:val="24"/>
          <w:lang w:eastAsia="ru-RU"/>
        </w:rPr>
        <w:t xml:space="preserve">Д.О. </w:t>
      </w:r>
      <w:r w:rsidRPr="00A76765">
        <w:rPr>
          <w:rFonts w:ascii="Times New Roman" w:eastAsia="Times New Roman" w:hAnsi="Times New Roman" w:cs="Times New Roman"/>
          <w:sz w:val="24"/>
          <w:szCs w:val="24"/>
          <w:lang w:eastAsia="ru-RU"/>
        </w:rPr>
        <w:t>Семенов</w:t>
      </w:r>
    </w:p>
    <w:p w14:paraId="3A163120" w14:textId="006758EB" w:rsidR="003B1C9C" w:rsidRPr="00A76765" w:rsidRDefault="003B1C9C"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17CADD01" w14:textId="77523690" w:rsidR="003B1C9C" w:rsidRPr="00A76765" w:rsidRDefault="003B1C9C"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8043C42" w14:textId="458872E3" w:rsidR="008A2CE1" w:rsidRPr="00A76765" w:rsidRDefault="008A2CE1"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1EAC502C" w14:textId="77777777" w:rsidR="008A2CE1" w:rsidRPr="00A76765" w:rsidRDefault="008A2CE1"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545ED06" w14:textId="77777777" w:rsidR="008A2CE1" w:rsidRPr="00A76765" w:rsidRDefault="008A2CE1"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14:paraId="26A2DD4B" w14:textId="77777777" w:rsidR="008A2CE1" w:rsidRPr="00A76765" w:rsidRDefault="008A2CE1"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A76765">
        <w:rPr>
          <w:rFonts w:ascii="Times New Roman" w:eastAsia="Times New Roman" w:hAnsi="Times New Roman" w:cs="Times New Roman"/>
          <w:sz w:val="16"/>
          <w:szCs w:val="16"/>
          <w:lang w:eastAsia="ru-RU"/>
        </w:rPr>
        <w:t>Е.Н. Мирошникова</w:t>
      </w:r>
    </w:p>
    <w:p w14:paraId="715208F9" w14:textId="435FC9AF" w:rsidR="00862EEB" w:rsidRPr="00A76765" w:rsidRDefault="008A2CE1"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A76765">
        <w:rPr>
          <w:rFonts w:ascii="Times New Roman" w:eastAsia="Times New Roman" w:hAnsi="Times New Roman" w:cs="Times New Roman"/>
          <w:sz w:val="16"/>
          <w:szCs w:val="16"/>
          <w:lang w:eastAsia="ru-RU"/>
        </w:rPr>
        <w:t>+7 (496 43) 2-99-00 (доб. 1140)</w:t>
      </w:r>
    </w:p>
    <w:p w14:paraId="4CC91D10" w14:textId="5A6CBB2A" w:rsidR="00A76765" w:rsidRPr="00A76765" w:rsidRDefault="00A76765"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14:paraId="0154F6A3" w14:textId="77777777" w:rsidR="00A76765" w:rsidRPr="00A76765" w:rsidRDefault="00A76765" w:rsidP="00A76765">
      <w:pPr>
        <w:tabs>
          <w:tab w:val="left" w:pos="6096"/>
        </w:tabs>
        <w:autoSpaceDE w:val="0"/>
        <w:autoSpaceDN w:val="0"/>
        <w:adjustRightInd w:val="0"/>
        <w:ind w:left="9923" w:right="-2" w:hanging="9923"/>
        <w:rPr>
          <w:rFonts w:eastAsia="Times New Roman" w:cs="Times New Roman"/>
          <w:sz w:val="24"/>
          <w:szCs w:val="24"/>
        </w:rPr>
        <w:sectPr w:rsidR="00A76765" w:rsidRPr="00A76765" w:rsidSect="000916B7">
          <w:pgSz w:w="11906" w:h="16838"/>
          <w:pgMar w:top="426" w:right="707" w:bottom="142" w:left="1276" w:header="720" w:footer="720" w:gutter="0"/>
          <w:cols w:space="720"/>
          <w:docGrid w:linePitch="326"/>
        </w:sectPr>
      </w:pPr>
      <w:r w:rsidRPr="00A76765">
        <w:rPr>
          <w:rFonts w:eastAsia="Times New Roman" w:cs="Times New Roman"/>
          <w:sz w:val="24"/>
          <w:szCs w:val="24"/>
        </w:rPr>
        <w:tab/>
      </w:r>
      <w:r w:rsidRPr="00A76765">
        <w:rPr>
          <w:rFonts w:eastAsia="Times New Roman" w:cs="Times New Roman"/>
          <w:sz w:val="24"/>
          <w:szCs w:val="24"/>
        </w:rPr>
        <w:tab/>
      </w:r>
    </w:p>
    <w:p w14:paraId="11BD2B79" w14:textId="775B36DF" w:rsidR="00A76765" w:rsidRPr="00A76765" w:rsidRDefault="00A76765" w:rsidP="00A76765">
      <w:pPr>
        <w:tabs>
          <w:tab w:val="left" w:pos="6096"/>
        </w:tabs>
        <w:autoSpaceDE w:val="0"/>
        <w:autoSpaceDN w:val="0"/>
        <w:adjustRightInd w:val="0"/>
        <w:ind w:left="9923" w:right="-2" w:hanging="9923"/>
        <w:rPr>
          <w:rFonts w:eastAsia="Times New Roman" w:cs="Times New Roman"/>
          <w:sz w:val="24"/>
          <w:szCs w:val="24"/>
        </w:rPr>
      </w:pPr>
      <w:r w:rsidRPr="00A76765">
        <w:rPr>
          <w:rFonts w:eastAsia="Times New Roman" w:cs="Times New Roman"/>
          <w:sz w:val="24"/>
          <w:szCs w:val="24"/>
        </w:rPr>
        <w:lastRenderedPageBreak/>
        <w:tab/>
        <w:t>Приложение</w:t>
      </w:r>
    </w:p>
    <w:p w14:paraId="213978C8" w14:textId="77777777" w:rsidR="00A76765" w:rsidRPr="00A76765" w:rsidRDefault="00A76765" w:rsidP="00A76765">
      <w:pPr>
        <w:autoSpaceDE w:val="0"/>
        <w:autoSpaceDN w:val="0"/>
        <w:adjustRightInd w:val="0"/>
        <w:ind w:left="9923" w:firstLine="697"/>
        <w:rPr>
          <w:rFonts w:eastAsia="Times New Roman" w:cs="Times New Roman"/>
          <w:sz w:val="24"/>
          <w:szCs w:val="24"/>
        </w:rPr>
      </w:pPr>
      <w:r w:rsidRPr="00A76765">
        <w:rPr>
          <w:rFonts w:eastAsia="Times New Roman" w:cs="Times New Roman"/>
          <w:sz w:val="24"/>
          <w:szCs w:val="24"/>
        </w:rPr>
        <w:t>к постановлению Администрации</w:t>
      </w:r>
    </w:p>
    <w:p w14:paraId="34DB507F" w14:textId="77777777" w:rsidR="00A76765" w:rsidRPr="00A76765" w:rsidRDefault="00A76765" w:rsidP="00A76765">
      <w:pPr>
        <w:tabs>
          <w:tab w:val="left" w:pos="6096"/>
        </w:tabs>
        <w:autoSpaceDE w:val="0"/>
        <w:autoSpaceDN w:val="0"/>
        <w:adjustRightInd w:val="0"/>
        <w:ind w:left="9923" w:hanging="9923"/>
        <w:rPr>
          <w:rFonts w:eastAsia="Times New Roman" w:cs="Times New Roman"/>
          <w:sz w:val="24"/>
          <w:szCs w:val="24"/>
        </w:rPr>
      </w:pPr>
      <w:r w:rsidRPr="00A76765">
        <w:rPr>
          <w:rFonts w:eastAsia="Times New Roman" w:cs="Times New Roman"/>
          <w:sz w:val="24"/>
          <w:szCs w:val="24"/>
        </w:rPr>
        <w:tab/>
      </w:r>
      <w:r w:rsidRPr="00A76765">
        <w:rPr>
          <w:rFonts w:eastAsia="Times New Roman" w:cs="Times New Roman"/>
          <w:sz w:val="24"/>
          <w:szCs w:val="24"/>
        </w:rPr>
        <w:tab/>
      </w:r>
      <w:r w:rsidRPr="00A76765">
        <w:rPr>
          <w:rFonts w:eastAsia="Times New Roman" w:cs="Times New Roman"/>
          <w:sz w:val="24"/>
          <w:szCs w:val="24"/>
        </w:rPr>
        <w:tab/>
        <w:t xml:space="preserve">Павлово-Посадского городского округа </w:t>
      </w:r>
    </w:p>
    <w:p w14:paraId="5CABE8AF" w14:textId="77777777" w:rsidR="00A76765" w:rsidRPr="00A76765" w:rsidRDefault="00A76765" w:rsidP="00A76765">
      <w:pPr>
        <w:tabs>
          <w:tab w:val="left" w:pos="6096"/>
        </w:tabs>
        <w:autoSpaceDE w:val="0"/>
        <w:autoSpaceDN w:val="0"/>
        <w:adjustRightInd w:val="0"/>
        <w:ind w:left="9923" w:hanging="9923"/>
        <w:rPr>
          <w:rFonts w:eastAsia="Times New Roman" w:cs="Times New Roman"/>
          <w:sz w:val="24"/>
          <w:szCs w:val="24"/>
        </w:rPr>
      </w:pPr>
      <w:r w:rsidRPr="00A76765">
        <w:rPr>
          <w:rFonts w:eastAsia="Times New Roman" w:cs="Times New Roman"/>
          <w:sz w:val="24"/>
          <w:szCs w:val="24"/>
        </w:rPr>
        <w:tab/>
      </w:r>
      <w:r w:rsidRPr="00A76765">
        <w:rPr>
          <w:rFonts w:eastAsia="Times New Roman" w:cs="Times New Roman"/>
          <w:sz w:val="24"/>
          <w:szCs w:val="24"/>
        </w:rPr>
        <w:tab/>
      </w:r>
      <w:r w:rsidRPr="00A76765">
        <w:rPr>
          <w:rFonts w:eastAsia="Times New Roman" w:cs="Times New Roman"/>
          <w:sz w:val="24"/>
          <w:szCs w:val="24"/>
        </w:rPr>
        <w:tab/>
        <w:t>Московской области</w:t>
      </w:r>
    </w:p>
    <w:p w14:paraId="4A0A6587" w14:textId="185B05BC" w:rsidR="00A76765" w:rsidRPr="00A76765" w:rsidRDefault="00A76765" w:rsidP="00A76765">
      <w:pPr>
        <w:tabs>
          <w:tab w:val="left" w:pos="6096"/>
        </w:tabs>
        <w:autoSpaceDE w:val="0"/>
        <w:autoSpaceDN w:val="0"/>
        <w:adjustRightInd w:val="0"/>
        <w:ind w:left="9923" w:hanging="9923"/>
        <w:rPr>
          <w:rFonts w:eastAsia="Times New Roman" w:cs="Times New Roman"/>
          <w:sz w:val="24"/>
          <w:szCs w:val="24"/>
        </w:rPr>
      </w:pPr>
      <w:r w:rsidRPr="00A76765">
        <w:rPr>
          <w:rFonts w:eastAsia="Times New Roman" w:cs="Times New Roman"/>
          <w:sz w:val="24"/>
          <w:szCs w:val="24"/>
        </w:rPr>
        <w:t xml:space="preserve">                                                                                          </w:t>
      </w:r>
      <w:r w:rsidRPr="00A76765">
        <w:rPr>
          <w:rFonts w:eastAsia="Times New Roman" w:cs="Times New Roman"/>
          <w:sz w:val="24"/>
          <w:szCs w:val="24"/>
        </w:rPr>
        <w:tab/>
      </w:r>
      <w:r w:rsidRPr="00A76765">
        <w:rPr>
          <w:rFonts w:eastAsia="Times New Roman" w:cs="Times New Roman"/>
          <w:sz w:val="24"/>
          <w:szCs w:val="24"/>
        </w:rPr>
        <w:tab/>
      </w:r>
      <w:r w:rsidRPr="00A76765">
        <w:rPr>
          <w:rFonts w:eastAsia="Times New Roman" w:cs="Times New Roman"/>
          <w:sz w:val="24"/>
          <w:szCs w:val="24"/>
        </w:rPr>
        <w:tab/>
        <w:t xml:space="preserve">от   </w:t>
      </w:r>
      <w:r>
        <w:rPr>
          <w:rFonts w:eastAsia="Times New Roman" w:cs="Times New Roman"/>
          <w:sz w:val="24"/>
          <w:szCs w:val="24"/>
        </w:rPr>
        <w:t>22.09.2025</w:t>
      </w:r>
      <w:r w:rsidRPr="00A76765">
        <w:rPr>
          <w:rFonts w:eastAsia="Times New Roman" w:cs="Times New Roman"/>
          <w:sz w:val="24"/>
          <w:szCs w:val="24"/>
        </w:rPr>
        <w:t xml:space="preserve">               №</w:t>
      </w:r>
      <w:r>
        <w:rPr>
          <w:rFonts w:eastAsia="Times New Roman" w:cs="Times New Roman"/>
          <w:sz w:val="24"/>
          <w:szCs w:val="24"/>
        </w:rPr>
        <w:t>1756</w:t>
      </w:r>
    </w:p>
    <w:p w14:paraId="0BE5D1B9" w14:textId="77777777" w:rsidR="00A76765" w:rsidRPr="00A76765" w:rsidRDefault="00A76765" w:rsidP="00A76765">
      <w:pPr>
        <w:pStyle w:val="ConsPlusTitle"/>
        <w:outlineLvl w:val="0"/>
        <w:rPr>
          <w:rFonts w:ascii="Times New Roman" w:hAnsi="Times New Roman" w:cs="Times New Roman"/>
        </w:rPr>
      </w:pPr>
    </w:p>
    <w:p w14:paraId="0AAB6C58" w14:textId="77777777" w:rsidR="00A76765" w:rsidRPr="00A76765" w:rsidRDefault="00A76765" w:rsidP="00A76765">
      <w:pPr>
        <w:pStyle w:val="ConsPlusTitle"/>
        <w:jc w:val="center"/>
        <w:outlineLvl w:val="0"/>
        <w:rPr>
          <w:rFonts w:ascii="Times New Roman" w:hAnsi="Times New Roman" w:cs="Times New Roman"/>
          <w:sz w:val="24"/>
          <w:szCs w:val="24"/>
        </w:rPr>
      </w:pPr>
      <w:r w:rsidRPr="00A76765">
        <w:rPr>
          <w:rFonts w:ascii="Times New Roman" w:hAnsi="Times New Roman" w:cs="Times New Roman"/>
          <w:sz w:val="24"/>
          <w:szCs w:val="24"/>
        </w:rPr>
        <w:t>МУНИЦИПАЛЬНАЯ ПРОГРАММА</w:t>
      </w:r>
    </w:p>
    <w:p w14:paraId="6D68200B" w14:textId="77777777" w:rsidR="00A76765" w:rsidRPr="00A76765" w:rsidRDefault="00A76765" w:rsidP="00A76765">
      <w:pPr>
        <w:pStyle w:val="ConsPlusTitle"/>
        <w:jc w:val="center"/>
        <w:outlineLvl w:val="0"/>
        <w:rPr>
          <w:rFonts w:ascii="Times New Roman" w:hAnsi="Times New Roman" w:cs="Times New Roman"/>
          <w:sz w:val="24"/>
          <w:szCs w:val="24"/>
        </w:rPr>
      </w:pPr>
      <w:r w:rsidRPr="00A76765">
        <w:rPr>
          <w:rFonts w:ascii="Times New Roman" w:hAnsi="Times New Roman" w:cs="Times New Roman"/>
          <w:sz w:val="24"/>
          <w:szCs w:val="24"/>
        </w:rPr>
        <w:t>ПАВЛОВО-ПОСАДСКОГО ГОРОДСКОГО ОКРУГА МОСКОВСКОЙ ОБЛАСТИ</w:t>
      </w:r>
    </w:p>
    <w:p w14:paraId="4EA2290D" w14:textId="77777777" w:rsidR="00A76765" w:rsidRPr="00A76765" w:rsidRDefault="00A76765" w:rsidP="00A76765">
      <w:pPr>
        <w:pStyle w:val="ConsPlusTitle"/>
        <w:jc w:val="center"/>
        <w:outlineLvl w:val="0"/>
        <w:rPr>
          <w:rFonts w:ascii="Times New Roman" w:hAnsi="Times New Roman" w:cs="Times New Roman"/>
          <w:sz w:val="24"/>
          <w:szCs w:val="24"/>
        </w:rPr>
      </w:pPr>
      <w:r w:rsidRPr="00A76765">
        <w:rPr>
          <w:rFonts w:ascii="Times New Roman" w:hAnsi="Times New Roman" w:cs="Times New Roman"/>
          <w:sz w:val="24"/>
          <w:szCs w:val="24"/>
        </w:rPr>
        <w:t>«РАЗВИТИЕ И ФУНКЦИОНИРОВАНИЕ ДОРОЖНО-ТРАНСПОРТНОГО КОМПЛЕКСА»</w:t>
      </w:r>
    </w:p>
    <w:p w14:paraId="3E0DB6A8" w14:textId="77777777" w:rsidR="00A76765" w:rsidRPr="00A76765" w:rsidRDefault="00A76765" w:rsidP="00A76765">
      <w:pPr>
        <w:pStyle w:val="ConsPlusTitle"/>
        <w:jc w:val="center"/>
        <w:outlineLvl w:val="0"/>
        <w:rPr>
          <w:rFonts w:ascii="Times New Roman" w:hAnsi="Times New Roman" w:cs="Times New Roman"/>
          <w:sz w:val="24"/>
          <w:szCs w:val="24"/>
        </w:rPr>
      </w:pPr>
      <w:r w:rsidRPr="00A76765">
        <w:rPr>
          <w:rFonts w:ascii="Times New Roman" w:hAnsi="Times New Roman" w:cs="Times New Roman"/>
          <w:sz w:val="24"/>
          <w:szCs w:val="24"/>
        </w:rPr>
        <w:t xml:space="preserve">НА 2024-2028 ГОДЫ. </w:t>
      </w:r>
    </w:p>
    <w:p w14:paraId="2F252A31" w14:textId="77777777" w:rsidR="00A76765" w:rsidRPr="00A76765" w:rsidRDefault="00A76765" w:rsidP="00A76765">
      <w:pPr>
        <w:pStyle w:val="ConsPlusNormal"/>
        <w:jc w:val="both"/>
        <w:rPr>
          <w:rFonts w:ascii="Times New Roman" w:hAnsi="Times New Roman" w:cs="Times New Roman"/>
          <w:sz w:val="24"/>
          <w:szCs w:val="24"/>
        </w:rPr>
      </w:pPr>
    </w:p>
    <w:p w14:paraId="3FD06780" w14:textId="77777777" w:rsidR="00A76765" w:rsidRPr="00A76765" w:rsidRDefault="00A76765" w:rsidP="00A76765">
      <w:pPr>
        <w:autoSpaceDE w:val="0"/>
        <w:autoSpaceDN w:val="0"/>
        <w:adjustRightInd w:val="0"/>
        <w:jc w:val="center"/>
        <w:rPr>
          <w:rFonts w:eastAsia="Times New Roman" w:cs="Times New Roman"/>
          <w:sz w:val="24"/>
          <w:szCs w:val="24"/>
          <w:lang w:eastAsia="ru-RU"/>
        </w:rPr>
      </w:pPr>
      <w:r w:rsidRPr="00A76765">
        <w:rPr>
          <w:rFonts w:eastAsia="Times New Roman" w:cs="Times New Roman"/>
          <w:sz w:val="24"/>
          <w:szCs w:val="24"/>
          <w:lang w:eastAsia="ru-RU"/>
        </w:rPr>
        <w:t>ПАСПОРТ</w:t>
      </w:r>
    </w:p>
    <w:p w14:paraId="391F8134" w14:textId="77777777" w:rsidR="00A76765" w:rsidRPr="00A76765" w:rsidRDefault="00A76765" w:rsidP="00A76765">
      <w:pPr>
        <w:autoSpaceDE w:val="0"/>
        <w:autoSpaceDN w:val="0"/>
        <w:adjustRightInd w:val="0"/>
        <w:jc w:val="center"/>
        <w:rPr>
          <w:rFonts w:eastAsia="Times New Roman" w:cs="Times New Roman"/>
          <w:sz w:val="24"/>
          <w:szCs w:val="24"/>
          <w:lang w:eastAsia="ru-RU"/>
        </w:rPr>
      </w:pPr>
      <w:r w:rsidRPr="00A76765">
        <w:rPr>
          <w:rFonts w:eastAsia="Times New Roman" w:cs="Times New Roman"/>
          <w:sz w:val="24"/>
          <w:szCs w:val="24"/>
          <w:lang w:eastAsia="ru-RU"/>
        </w:rPr>
        <w:t>муниципальной программы</w:t>
      </w:r>
    </w:p>
    <w:tbl>
      <w:tblPr>
        <w:tblW w:w="148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1672"/>
        <w:gridCol w:w="1701"/>
        <w:gridCol w:w="1701"/>
        <w:gridCol w:w="1701"/>
        <w:gridCol w:w="1843"/>
        <w:gridCol w:w="1701"/>
      </w:tblGrid>
      <w:tr w:rsidR="00A76765" w:rsidRPr="00A76765" w14:paraId="0CC169D1" w14:textId="77777777" w:rsidTr="00C875B9">
        <w:tc>
          <w:tcPr>
            <w:tcW w:w="4536" w:type="dxa"/>
            <w:tcBorders>
              <w:top w:val="single" w:sz="4" w:space="0" w:color="auto"/>
              <w:bottom w:val="single" w:sz="4" w:space="0" w:color="auto"/>
              <w:right w:val="single" w:sz="4" w:space="0" w:color="auto"/>
            </w:tcBorders>
          </w:tcPr>
          <w:p w14:paraId="08AC6A5B"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Координатор муниципальной программы</w:t>
            </w:r>
          </w:p>
        </w:tc>
        <w:tc>
          <w:tcPr>
            <w:tcW w:w="10319" w:type="dxa"/>
            <w:gridSpan w:val="6"/>
            <w:tcBorders>
              <w:top w:val="single" w:sz="4" w:space="0" w:color="auto"/>
              <w:left w:val="single" w:sz="4" w:space="0" w:color="auto"/>
              <w:bottom w:val="single" w:sz="4" w:space="0" w:color="auto"/>
            </w:tcBorders>
          </w:tcPr>
          <w:p w14:paraId="5978DCF4" w14:textId="77777777" w:rsidR="00A76765" w:rsidRPr="00A76765" w:rsidRDefault="00A76765" w:rsidP="00A76765">
            <w:pPr>
              <w:autoSpaceDE w:val="0"/>
              <w:autoSpaceDN w:val="0"/>
              <w:adjustRightInd w:val="0"/>
              <w:rPr>
                <w:rFonts w:eastAsiaTheme="minorEastAsia" w:cs="Times New Roman"/>
                <w:i/>
                <w:sz w:val="20"/>
                <w:szCs w:val="20"/>
                <w:lang w:eastAsia="ru-RU"/>
              </w:rPr>
            </w:pPr>
            <w:r w:rsidRPr="00A76765">
              <w:rPr>
                <w:rFonts w:eastAsia="Times New Roman" w:cs="Times New Roman"/>
                <w:sz w:val="20"/>
                <w:szCs w:val="20"/>
                <w:lang w:eastAsia="ru-RU"/>
              </w:rPr>
              <w:t xml:space="preserve">Заместитель Главы Павлово-Посадского городского округа Московской области А.С. Кулаков </w:t>
            </w:r>
          </w:p>
        </w:tc>
      </w:tr>
      <w:tr w:rsidR="00A76765" w:rsidRPr="00A76765" w14:paraId="7FCDD863" w14:textId="77777777" w:rsidTr="00C875B9">
        <w:tc>
          <w:tcPr>
            <w:tcW w:w="4536" w:type="dxa"/>
            <w:tcBorders>
              <w:top w:val="single" w:sz="4" w:space="0" w:color="auto"/>
              <w:bottom w:val="single" w:sz="4" w:space="0" w:color="auto"/>
              <w:right w:val="single" w:sz="4" w:space="0" w:color="auto"/>
            </w:tcBorders>
          </w:tcPr>
          <w:p w14:paraId="73051CFD"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Муниципальный заказчик муниципальной программы</w:t>
            </w:r>
          </w:p>
        </w:tc>
        <w:tc>
          <w:tcPr>
            <w:tcW w:w="10319" w:type="dxa"/>
            <w:gridSpan w:val="6"/>
            <w:tcBorders>
              <w:top w:val="single" w:sz="4" w:space="0" w:color="auto"/>
              <w:left w:val="single" w:sz="4" w:space="0" w:color="auto"/>
              <w:bottom w:val="single" w:sz="4" w:space="0" w:color="auto"/>
            </w:tcBorders>
          </w:tcPr>
          <w:p w14:paraId="2635FA3E" w14:textId="77777777" w:rsidR="00A76765" w:rsidRPr="00A76765" w:rsidRDefault="00A76765" w:rsidP="00A76765">
            <w:pPr>
              <w:widowControl w:val="0"/>
              <w:autoSpaceDE w:val="0"/>
              <w:autoSpaceDN w:val="0"/>
              <w:adjustRightInd w:val="0"/>
              <w:rPr>
                <w:rFonts w:eastAsiaTheme="minorEastAsia" w:cs="Times New Roman"/>
                <w:i/>
                <w:sz w:val="20"/>
                <w:szCs w:val="20"/>
                <w:lang w:eastAsia="ru-RU"/>
              </w:rPr>
            </w:pPr>
            <w:r w:rsidRPr="00A76765">
              <w:rPr>
                <w:rFonts w:eastAsia="Times New Roman" w:cs="Times New Roman"/>
                <w:sz w:val="20"/>
                <w:szCs w:val="20"/>
                <w:lang w:eastAsia="ru-RU"/>
              </w:rPr>
              <w:t>Управление дорожного хозяйства, транспорта и связи Администрации Павлово-Посадского городского округа Московской области</w:t>
            </w:r>
          </w:p>
        </w:tc>
      </w:tr>
      <w:tr w:rsidR="00A76765" w:rsidRPr="00A76765" w14:paraId="011B220E" w14:textId="77777777" w:rsidTr="00C875B9">
        <w:tc>
          <w:tcPr>
            <w:tcW w:w="4536" w:type="dxa"/>
            <w:tcBorders>
              <w:top w:val="single" w:sz="4" w:space="0" w:color="auto"/>
              <w:bottom w:val="single" w:sz="4" w:space="0" w:color="auto"/>
              <w:right w:val="single" w:sz="4" w:space="0" w:color="auto"/>
            </w:tcBorders>
          </w:tcPr>
          <w:p w14:paraId="16F35331"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Цели муниципальной программы</w:t>
            </w:r>
          </w:p>
        </w:tc>
        <w:tc>
          <w:tcPr>
            <w:tcW w:w="10319" w:type="dxa"/>
            <w:gridSpan w:val="6"/>
            <w:tcBorders>
              <w:top w:val="single" w:sz="4" w:space="0" w:color="auto"/>
              <w:left w:val="single" w:sz="4" w:space="0" w:color="auto"/>
              <w:bottom w:val="single" w:sz="4" w:space="0" w:color="auto"/>
            </w:tcBorders>
          </w:tcPr>
          <w:p w14:paraId="0FCB30C8" w14:textId="77777777" w:rsidR="00A76765" w:rsidRPr="00A76765" w:rsidRDefault="00A76765" w:rsidP="00A76765">
            <w:pPr>
              <w:widowControl w:val="0"/>
              <w:autoSpaceDE w:val="0"/>
              <w:autoSpaceDN w:val="0"/>
              <w:adjustRightInd w:val="0"/>
              <w:rPr>
                <w:rFonts w:cs="Times New Roman"/>
                <w:i/>
                <w:sz w:val="20"/>
                <w:szCs w:val="20"/>
              </w:rPr>
            </w:pPr>
            <w:r w:rsidRPr="00A76765">
              <w:rPr>
                <w:rFonts w:cs="Times New Roman"/>
                <w:sz w:val="20"/>
                <w:szCs w:val="20"/>
              </w:rPr>
              <w:t>Развитие современной и эффективной транспортной системы на территории городского округа 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Павлово-Посадского городского округа Московской области, п</w:t>
            </w:r>
            <w:r w:rsidRPr="00A76765">
              <w:rPr>
                <w:rFonts w:eastAsia="Times New Roman" w:cs="Times New Roman"/>
                <w:sz w:val="20"/>
                <w:szCs w:val="20"/>
                <w:lang w:eastAsia="ru-RU"/>
              </w:rPr>
              <w:t>овышение уровня безопасности дорожно-транспортного комплекса, снижение смертности от дорожно-транспортных происшествий</w:t>
            </w:r>
          </w:p>
        </w:tc>
      </w:tr>
      <w:tr w:rsidR="00A76765" w:rsidRPr="00A76765" w14:paraId="70CAFFD6" w14:textId="77777777" w:rsidTr="00C875B9">
        <w:trPr>
          <w:trHeight w:val="229"/>
        </w:trPr>
        <w:tc>
          <w:tcPr>
            <w:tcW w:w="4536" w:type="dxa"/>
            <w:tcBorders>
              <w:top w:val="single" w:sz="4" w:space="0" w:color="auto"/>
              <w:bottom w:val="single" w:sz="4" w:space="0" w:color="auto"/>
              <w:right w:val="single" w:sz="4" w:space="0" w:color="auto"/>
            </w:tcBorders>
          </w:tcPr>
          <w:p w14:paraId="08F62BCF"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Перечень подпрограмм</w:t>
            </w:r>
          </w:p>
        </w:tc>
        <w:tc>
          <w:tcPr>
            <w:tcW w:w="10319" w:type="dxa"/>
            <w:gridSpan w:val="6"/>
            <w:tcBorders>
              <w:top w:val="single" w:sz="4" w:space="0" w:color="auto"/>
              <w:left w:val="single" w:sz="4" w:space="0" w:color="auto"/>
              <w:bottom w:val="single" w:sz="4" w:space="0" w:color="auto"/>
            </w:tcBorders>
          </w:tcPr>
          <w:p w14:paraId="66FB6AEE"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Подпрограмма 1 «Пассажирский транспорт общего пользования»</w:t>
            </w:r>
          </w:p>
          <w:p w14:paraId="564223C9"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Подпрограмма 2 «Дороги Подмосковья»</w:t>
            </w:r>
          </w:p>
          <w:p w14:paraId="4263A6CB"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lastRenderedPageBreak/>
              <w:t>Подпрограмма 3 «Безопасность дорожного движения»</w:t>
            </w:r>
          </w:p>
          <w:p w14:paraId="04028C3F"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Подпрограмма 5 «Обеспечивающая подпрограмма»</w:t>
            </w:r>
          </w:p>
        </w:tc>
      </w:tr>
      <w:tr w:rsidR="00A76765" w:rsidRPr="00A76765" w14:paraId="340093DE" w14:textId="77777777" w:rsidTr="00C875B9">
        <w:trPr>
          <w:trHeight w:val="228"/>
        </w:trPr>
        <w:tc>
          <w:tcPr>
            <w:tcW w:w="4536" w:type="dxa"/>
            <w:vMerge w:val="restart"/>
            <w:tcBorders>
              <w:top w:val="single" w:sz="4" w:space="0" w:color="auto"/>
              <w:right w:val="single" w:sz="4" w:space="0" w:color="auto"/>
            </w:tcBorders>
          </w:tcPr>
          <w:p w14:paraId="36C5A25D"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lastRenderedPageBreak/>
              <w:t>Краткая характеристика подпрограмм</w:t>
            </w:r>
          </w:p>
        </w:tc>
        <w:tc>
          <w:tcPr>
            <w:tcW w:w="10319" w:type="dxa"/>
            <w:gridSpan w:val="6"/>
            <w:tcBorders>
              <w:top w:val="single" w:sz="4" w:space="0" w:color="auto"/>
              <w:left w:val="single" w:sz="4" w:space="0" w:color="auto"/>
              <w:bottom w:val="single" w:sz="4" w:space="0" w:color="auto"/>
            </w:tcBorders>
          </w:tcPr>
          <w:p w14:paraId="56F299BC"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1.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A76765" w:rsidRPr="00A76765" w14:paraId="1552379E" w14:textId="77777777" w:rsidTr="00C875B9">
        <w:trPr>
          <w:trHeight w:val="228"/>
        </w:trPr>
        <w:tc>
          <w:tcPr>
            <w:tcW w:w="4536" w:type="dxa"/>
            <w:vMerge/>
            <w:tcBorders>
              <w:right w:val="single" w:sz="4" w:space="0" w:color="auto"/>
            </w:tcBorders>
          </w:tcPr>
          <w:p w14:paraId="15358BEF"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p>
        </w:tc>
        <w:tc>
          <w:tcPr>
            <w:tcW w:w="10319" w:type="dxa"/>
            <w:gridSpan w:val="6"/>
            <w:tcBorders>
              <w:top w:val="single" w:sz="4" w:space="0" w:color="auto"/>
              <w:left w:val="single" w:sz="4" w:space="0" w:color="auto"/>
              <w:bottom w:val="single" w:sz="4" w:space="0" w:color="auto"/>
            </w:tcBorders>
          </w:tcPr>
          <w:p w14:paraId="424612F6"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2. 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A76765" w:rsidRPr="00A76765" w14:paraId="1840CFAF" w14:textId="77777777" w:rsidTr="00C875B9">
        <w:trPr>
          <w:trHeight w:val="228"/>
        </w:trPr>
        <w:tc>
          <w:tcPr>
            <w:tcW w:w="4536" w:type="dxa"/>
            <w:vMerge/>
            <w:tcBorders>
              <w:right w:val="single" w:sz="4" w:space="0" w:color="auto"/>
            </w:tcBorders>
          </w:tcPr>
          <w:p w14:paraId="0E2C707C"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p>
        </w:tc>
        <w:tc>
          <w:tcPr>
            <w:tcW w:w="10319" w:type="dxa"/>
            <w:gridSpan w:val="6"/>
            <w:tcBorders>
              <w:top w:val="single" w:sz="4" w:space="0" w:color="auto"/>
              <w:left w:val="single" w:sz="4" w:space="0" w:color="auto"/>
              <w:bottom w:val="single" w:sz="4" w:space="0" w:color="auto"/>
            </w:tcBorders>
          </w:tcPr>
          <w:p w14:paraId="59E3EE7B" w14:textId="77777777" w:rsidR="00A76765" w:rsidRPr="00A76765" w:rsidRDefault="00A76765" w:rsidP="00A76765">
            <w:pPr>
              <w:widowControl w:val="0"/>
              <w:tabs>
                <w:tab w:val="left" w:pos="1403"/>
              </w:tabs>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3. Снижение тяжести последствий дорожно-транспортных происшествий.</w:t>
            </w:r>
          </w:p>
        </w:tc>
      </w:tr>
      <w:tr w:rsidR="00A76765" w:rsidRPr="00A76765" w14:paraId="27FF62A7" w14:textId="77777777" w:rsidTr="00C875B9">
        <w:trPr>
          <w:trHeight w:val="228"/>
        </w:trPr>
        <w:tc>
          <w:tcPr>
            <w:tcW w:w="4536" w:type="dxa"/>
            <w:vMerge/>
            <w:tcBorders>
              <w:bottom w:val="single" w:sz="4" w:space="0" w:color="auto"/>
              <w:right w:val="single" w:sz="4" w:space="0" w:color="auto"/>
            </w:tcBorders>
          </w:tcPr>
          <w:p w14:paraId="096C2EBD"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p>
        </w:tc>
        <w:tc>
          <w:tcPr>
            <w:tcW w:w="10319" w:type="dxa"/>
            <w:gridSpan w:val="6"/>
            <w:tcBorders>
              <w:top w:val="single" w:sz="4" w:space="0" w:color="auto"/>
              <w:left w:val="single" w:sz="4" w:space="0" w:color="auto"/>
              <w:bottom w:val="single" w:sz="4" w:space="0" w:color="auto"/>
            </w:tcBorders>
          </w:tcPr>
          <w:p w14:paraId="1649CB0D"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5. Обеспечение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w:t>
            </w:r>
          </w:p>
        </w:tc>
      </w:tr>
      <w:tr w:rsidR="00A76765" w:rsidRPr="00A76765" w14:paraId="70E1E8E1" w14:textId="77777777" w:rsidTr="00C875B9">
        <w:tc>
          <w:tcPr>
            <w:tcW w:w="4536" w:type="dxa"/>
            <w:tcBorders>
              <w:top w:val="single" w:sz="4" w:space="0" w:color="auto"/>
              <w:bottom w:val="nil"/>
              <w:right w:val="nil"/>
            </w:tcBorders>
          </w:tcPr>
          <w:p w14:paraId="0B786B9A"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 xml:space="preserve">Источники финансирования муниципальной программы (тыс. руб.), в том числе по годам </w:t>
            </w:r>
          </w:p>
        </w:tc>
        <w:tc>
          <w:tcPr>
            <w:tcW w:w="1672" w:type="dxa"/>
            <w:tcBorders>
              <w:top w:val="single" w:sz="4" w:space="0" w:color="auto"/>
              <w:left w:val="single" w:sz="4" w:space="0" w:color="auto"/>
              <w:bottom w:val="nil"/>
              <w:right w:val="nil"/>
            </w:tcBorders>
          </w:tcPr>
          <w:p w14:paraId="25C498A3" w14:textId="77777777" w:rsidR="00A76765" w:rsidRPr="00A76765" w:rsidRDefault="00A76765" w:rsidP="00A76765">
            <w:pPr>
              <w:widowControl w:val="0"/>
              <w:autoSpaceDE w:val="0"/>
              <w:autoSpaceDN w:val="0"/>
              <w:adjustRightInd w:val="0"/>
              <w:jc w:val="center"/>
              <w:rPr>
                <w:rFonts w:eastAsiaTheme="minorEastAsia" w:cs="Times New Roman"/>
                <w:sz w:val="20"/>
                <w:szCs w:val="20"/>
                <w:lang w:eastAsia="ru-RU"/>
              </w:rPr>
            </w:pPr>
            <w:r w:rsidRPr="00A76765">
              <w:rPr>
                <w:rFonts w:eastAsiaTheme="minorEastAsia" w:cs="Times New Roman"/>
                <w:sz w:val="20"/>
                <w:szCs w:val="20"/>
                <w:lang w:eastAsia="ru-RU"/>
              </w:rPr>
              <w:t>Всего</w:t>
            </w:r>
          </w:p>
        </w:tc>
        <w:tc>
          <w:tcPr>
            <w:tcW w:w="1701" w:type="dxa"/>
            <w:tcBorders>
              <w:top w:val="single" w:sz="4" w:space="0" w:color="auto"/>
              <w:left w:val="single" w:sz="4" w:space="0" w:color="auto"/>
              <w:bottom w:val="nil"/>
              <w:right w:val="nil"/>
            </w:tcBorders>
          </w:tcPr>
          <w:p w14:paraId="022066B5" w14:textId="77777777" w:rsidR="00A76765" w:rsidRPr="00A76765" w:rsidRDefault="00A76765" w:rsidP="00A76765">
            <w:pPr>
              <w:widowControl w:val="0"/>
              <w:autoSpaceDE w:val="0"/>
              <w:autoSpaceDN w:val="0"/>
              <w:adjustRightInd w:val="0"/>
              <w:jc w:val="center"/>
              <w:rPr>
                <w:rFonts w:eastAsiaTheme="minorEastAsia" w:cs="Times New Roman"/>
                <w:sz w:val="20"/>
                <w:szCs w:val="20"/>
                <w:lang w:eastAsia="ru-RU"/>
              </w:rPr>
            </w:pPr>
            <w:r w:rsidRPr="00A76765">
              <w:rPr>
                <w:rFonts w:eastAsiaTheme="minorEastAsia" w:cs="Times New Roman"/>
                <w:sz w:val="20"/>
                <w:szCs w:val="20"/>
                <w:lang w:eastAsia="ru-RU"/>
              </w:rPr>
              <w:t>2024 год</w:t>
            </w:r>
          </w:p>
        </w:tc>
        <w:tc>
          <w:tcPr>
            <w:tcW w:w="1701" w:type="dxa"/>
            <w:tcBorders>
              <w:top w:val="single" w:sz="4" w:space="0" w:color="auto"/>
              <w:left w:val="single" w:sz="4" w:space="0" w:color="auto"/>
              <w:bottom w:val="nil"/>
              <w:right w:val="nil"/>
            </w:tcBorders>
          </w:tcPr>
          <w:p w14:paraId="3010D7CA" w14:textId="77777777" w:rsidR="00A76765" w:rsidRPr="00A76765" w:rsidRDefault="00A76765" w:rsidP="00A76765">
            <w:pPr>
              <w:widowControl w:val="0"/>
              <w:autoSpaceDE w:val="0"/>
              <w:autoSpaceDN w:val="0"/>
              <w:adjustRightInd w:val="0"/>
              <w:jc w:val="center"/>
              <w:rPr>
                <w:rFonts w:eastAsiaTheme="minorEastAsia" w:cs="Times New Roman"/>
                <w:sz w:val="20"/>
                <w:szCs w:val="20"/>
                <w:lang w:eastAsia="ru-RU"/>
              </w:rPr>
            </w:pPr>
            <w:r w:rsidRPr="00A76765">
              <w:rPr>
                <w:rFonts w:eastAsiaTheme="minorEastAsia" w:cs="Times New Roman"/>
                <w:sz w:val="20"/>
                <w:szCs w:val="20"/>
                <w:lang w:eastAsia="ru-RU"/>
              </w:rPr>
              <w:t>2025 год</w:t>
            </w:r>
          </w:p>
        </w:tc>
        <w:tc>
          <w:tcPr>
            <w:tcW w:w="1701" w:type="dxa"/>
            <w:tcBorders>
              <w:top w:val="single" w:sz="4" w:space="0" w:color="auto"/>
              <w:left w:val="single" w:sz="4" w:space="0" w:color="auto"/>
              <w:bottom w:val="nil"/>
              <w:right w:val="nil"/>
            </w:tcBorders>
          </w:tcPr>
          <w:p w14:paraId="11333668" w14:textId="77777777" w:rsidR="00A76765" w:rsidRPr="00A76765" w:rsidRDefault="00A76765" w:rsidP="00A76765">
            <w:pPr>
              <w:widowControl w:val="0"/>
              <w:autoSpaceDE w:val="0"/>
              <w:autoSpaceDN w:val="0"/>
              <w:adjustRightInd w:val="0"/>
              <w:jc w:val="center"/>
              <w:rPr>
                <w:rFonts w:eastAsiaTheme="minorEastAsia" w:cs="Times New Roman"/>
                <w:sz w:val="20"/>
                <w:szCs w:val="20"/>
                <w:lang w:eastAsia="ru-RU"/>
              </w:rPr>
            </w:pPr>
            <w:r w:rsidRPr="00A76765">
              <w:rPr>
                <w:rFonts w:eastAsiaTheme="minorEastAsia" w:cs="Times New Roman"/>
                <w:sz w:val="20"/>
                <w:szCs w:val="20"/>
                <w:lang w:eastAsia="ru-RU"/>
              </w:rPr>
              <w:t>2026 год</w:t>
            </w:r>
          </w:p>
        </w:tc>
        <w:tc>
          <w:tcPr>
            <w:tcW w:w="1843" w:type="dxa"/>
            <w:tcBorders>
              <w:top w:val="single" w:sz="4" w:space="0" w:color="auto"/>
              <w:left w:val="single" w:sz="4" w:space="0" w:color="auto"/>
              <w:bottom w:val="nil"/>
              <w:right w:val="nil"/>
            </w:tcBorders>
          </w:tcPr>
          <w:p w14:paraId="74BAEBF9" w14:textId="77777777" w:rsidR="00A76765" w:rsidRPr="00A76765" w:rsidRDefault="00A76765" w:rsidP="00A76765">
            <w:pPr>
              <w:widowControl w:val="0"/>
              <w:autoSpaceDE w:val="0"/>
              <w:autoSpaceDN w:val="0"/>
              <w:adjustRightInd w:val="0"/>
              <w:jc w:val="center"/>
              <w:rPr>
                <w:rFonts w:eastAsiaTheme="minorEastAsia" w:cs="Times New Roman"/>
                <w:sz w:val="20"/>
                <w:szCs w:val="20"/>
                <w:lang w:eastAsia="ru-RU"/>
              </w:rPr>
            </w:pPr>
            <w:r w:rsidRPr="00A76765">
              <w:rPr>
                <w:rFonts w:eastAsiaTheme="minorEastAsia" w:cs="Times New Roman"/>
                <w:sz w:val="20"/>
                <w:szCs w:val="20"/>
                <w:lang w:eastAsia="ru-RU"/>
              </w:rPr>
              <w:t>2027 год</w:t>
            </w:r>
          </w:p>
        </w:tc>
        <w:tc>
          <w:tcPr>
            <w:tcW w:w="1701" w:type="dxa"/>
            <w:tcBorders>
              <w:top w:val="single" w:sz="4" w:space="0" w:color="auto"/>
              <w:left w:val="single" w:sz="4" w:space="0" w:color="auto"/>
              <w:bottom w:val="nil"/>
            </w:tcBorders>
          </w:tcPr>
          <w:p w14:paraId="41FBB880" w14:textId="77777777" w:rsidR="00A76765" w:rsidRPr="00A76765" w:rsidRDefault="00A76765" w:rsidP="00A76765">
            <w:pPr>
              <w:widowControl w:val="0"/>
              <w:autoSpaceDE w:val="0"/>
              <w:autoSpaceDN w:val="0"/>
              <w:adjustRightInd w:val="0"/>
              <w:jc w:val="center"/>
              <w:rPr>
                <w:rFonts w:eastAsiaTheme="minorEastAsia" w:cs="Times New Roman"/>
                <w:sz w:val="20"/>
                <w:szCs w:val="20"/>
                <w:lang w:eastAsia="ru-RU"/>
              </w:rPr>
            </w:pPr>
            <w:r w:rsidRPr="00A76765">
              <w:rPr>
                <w:rFonts w:eastAsiaTheme="minorEastAsia" w:cs="Times New Roman"/>
                <w:sz w:val="20"/>
                <w:szCs w:val="20"/>
                <w:lang w:eastAsia="ru-RU"/>
              </w:rPr>
              <w:t xml:space="preserve">2028 год </w:t>
            </w:r>
          </w:p>
        </w:tc>
      </w:tr>
      <w:tr w:rsidR="00A76765" w:rsidRPr="00A76765" w14:paraId="5392522F" w14:textId="77777777" w:rsidTr="00C875B9">
        <w:tc>
          <w:tcPr>
            <w:tcW w:w="4536" w:type="dxa"/>
            <w:tcBorders>
              <w:top w:val="single" w:sz="4" w:space="0" w:color="auto"/>
              <w:bottom w:val="nil"/>
              <w:right w:val="nil"/>
            </w:tcBorders>
          </w:tcPr>
          <w:p w14:paraId="25AFEC89"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Средства бюджета Московской области</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691213B7"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282 678,09</w:t>
            </w:r>
          </w:p>
        </w:tc>
        <w:tc>
          <w:tcPr>
            <w:tcW w:w="1701" w:type="dxa"/>
            <w:tcBorders>
              <w:top w:val="single" w:sz="4" w:space="0" w:color="auto"/>
              <w:left w:val="nil"/>
              <w:bottom w:val="single" w:sz="4" w:space="0" w:color="auto"/>
              <w:right w:val="single" w:sz="4" w:space="0" w:color="auto"/>
            </w:tcBorders>
            <w:shd w:val="clear" w:color="auto" w:fill="auto"/>
          </w:tcPr>
          <w:p w14:paraId="758B4C69"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79 642,00</w:t>
            </w:r>
          </w:p>
        </w:tc>
        <w:tc>
          <w:tcPr>
            <w:tcW w:w="1701" w:type="dxa"/>
            <w:tcBorders>
              <w:top w:val="single" w:sz="4" w:space="0" w:color="auto"/>
              <w:left w:val="nil"/>
              <w:bottom w:val="single" w:sz="4" w:space="0" w:color="auto"/>
              <w:right w:val="single" w:sz="4" w:space="0" w:color="auto"/>
            </w:tcBorders>
            <w:shd w:val="clear" w:color="auto" w:fill="FFFFFF" w:themeFill="background1"/>
          </w:tcPr>
          <w:p w14:paraId="7BFF5ECA"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121 243,79</w:t>
            </w:r>
          </w:p>
        </w:tc>
        <w:tc>
          <w:tcPr>
            <w:tcW w:w="1701" w:type="dxa"/>
            <w:tcBorders>
              <w:top w:val="single" w:sz="4" w:space="0" w:color="auto"/>
              <w:left w:val="nil"/>
              <w:bottom w:val="single" w:sz="4" w:space="0" w:color="auto"/>
              <w:right w:val="single" w:sz="4" w:space="0" w:color="auto"/>
            </w:tcBorders>
            <w:shd w:val="clear" w:color="auto" w:fill="auto"/>
          </w:tcPr>
          <w:p w14:paraId="0EE454F6"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65 779,30</w:t>
            </w:r>
          </w:p>
        </w:tc>
        <w:tc>
          <w:tcPr>
            <w:tcW w:w="1843" w:type="dxa"/>
            <w:tcBorders>
              <w:top w:val="single" w:sz="4" w:space="0" w:color="auto"/>
              <w:left w:val="nil"/>
              <w:bottom w:val="single" w:sz="4" w:space="0" w:color="auto"/>
              <w:right w:val="single" w:sz="4" w:space="0" w:color="auto"/>
            </w:tcBorders>
            <w:shd w:val="clear" w:color="auto" w:fill="auto"/>
          </w:tcPr>
          <w:p w14:paraId="689C124B"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16 013,00</w:t>
            </w:r>
          </w:p>
        </w:tc>
        <w:tc>
          <w:tcPr>
            <w:tcW w:w="1701" w:type="dxa"/>
            <w:tcBorders>
              <w:top w:val="single" w:sz="4" w:space="0" w:color="auto"/>
              <w:left w:val="nil"/>
              <w:bottom w:val="single" w:sz="4" w:space="0" w:color="auto"/>
              <w:right w:val="single" w:sz="4" w:space="0" w:color="auto"/>
            </w:tcBorders>
            <w:shd w:val="clear" w:color="auto" w:fill="auto"/>
          </w:tcPr>
          <w:p w14:paraId="4676B88A"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0,00</w:t>
            </w:r>
          </w:p>
        </w:tc>
      </w:tr>
      <w:tr w:rsidR="00A76765" w:rsidRPr="00A76765" w14:paraId="7FDF0D38" w14:textId="77777777" w:rsidTr="00C875B9">
        <w:tc>
          <w:tcPr>
            <w:tcW w:w="4536" w:type="dxa"/>
            <w:tcBorders>
              <w:top w:val="single" w:sz="4" w:space="0" w:color="auto"/>
              <w:bottom w:val="nil"/>
              <w:right w:val="nil"/>
            </w:tcBorders>
          </w:tcPr>
          <w:p w14:paraId="2F67BCED"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Средства федерального бюджета</w:t>
            </w:r>
          </w:p>
        </w:tc>
        <w:tc>
          <w:tcPr>
            <w:tcW w:w="1672" w:type="dxa"/>
            <w:tcBorders>
              <w:top w:val="nil"/>
              <w:left w:val="single" w:sz="4" w:space="0" w:color="auto"/>
              <w:bottom w:val="single" w:sz="4" w:space="0" w:color="auto"/>
              <w:right w:val="single" w:sz="4" w:space="0" w:color="auto"/>
            </w:tcBorders>
            <w:shd w:val="clear" w:color="auto" w:fill="auto"/>
          </w:tcPr>
          <w:p w14:paraId="39C7A07F"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3A64FE28"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FFFFFF" w:themeFill="background1"/>
          </w:tcPr>
          <w:p w14:paraId="4F770C16" w14:textId="77777777" w:rsidR="00A76765" w:rsidRPr="00A76765" w:rsidRDefault="00A76765" w:rsidP="00A76765">
            <w:pPr>
              <w:jc w:val="center"/>
              <w:rPr>
                <w:b/>
                <w:sz w:val="20"/>
                <w:szCs w:val="20"/>
              </w:rPr>
            </w:pPr>
            <w:r w:rsidRPr="00A76765">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251793BE" w14:textId="77777777" w:rsidR="00A76765" w:rsidRPr="00A76765" w:rsidRDefault="00A76765" w:rsidP="00A76765">
            <w:pPr>
              <w:jc w:val="center"/>
              <w:rPr>
                <w:b/>
                <w:sz w:val="20"/>
                <w:szCs w:val="20"/>
              </w:rPr>
            </w:pPr>
            <w:r w:rsidRPr="00A76765">
              <w:rPr>
                <w:rFonts w:cs="Times New Roman"/>
                <w:b/>
                <w:color w:val="000000"/>
                <w:sz w:val="20"/>
                <w:szCs w:val="20"/>
              </w:rPr>
              <w:t>0,00</w:t>
            </w:r>
          </w:p>
        </w:tc>
        <w:tc>
          <w:tcPr>
            <w:tcW w:w="1843" w:type="dxa"/>
            <w:tcBorders>
              <w:top w:val="nil"/>
              <w:left w:val="nil"/>
              <w:bottom w:val="single" w:sz="4" w:space="0" w:color="auto"/>
              <w:right w:val="single" w:sz="4" w:space="0" w:color="auto"/>
            </w:tcBorders>
            <w:shd w:val="clear" w:color="auto" w:fill="auto"/>
          </w:tcPr>
          <w:p w14:paraId="148B9B25" w14:textId="77777777" w:rsidR="00A76765" w:rsidRPr="00A76765" w:rsidRDefault="00A76765" w:rsidP="00A76765">
            <w:pPr>
              <w:jc w:val="center"/>
              <w:rPr>
                <w:b/>
                <w:sz w:val="20"/>
                <w:szCs w:val="20"/>
              </w:rPr>
            </w:pPr>
            <w:r w:rsidRPr="00A76765">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4ACB99FB" w14:textId="77777777" w:rsidR="00A76765" w:rsidRPr="00A76765" w:rsidRDefault="00A76765" w:rsidP="00A76765">
            <w:pPr>
              <w:jc w:val="center"/>
              <w:rPr>
                <w:b/>
                <w:sz w:val="20"/>
                <w:szCs w:val="20"/>
              </w:rPr>
            </w:pPr>
            <w:r w:rsidRPr="00A76765">
              <w:rPr>
                <w:rFonts w:cs="Times New Roman"/>
                <w:b/>
                <w:color w:val="000000"/>
                <w:sz w:val="20"/>
                <w:szCs w:val="20"/>
              </w:rPr>
              <w:t>0,00</w:t>
            </w:r>
          </w:p>
        </w:tc>
      </w:tr>
      <w:tr w:rsidR="00A76765" w:rsidRPr="00A76765" w14:paraId="72D09179" w14:textId="77777777" w:rsidTr="00C875B9">
        <w:tc>
          <w:tcPr>
            <w:tcW w:w="4536" w:type="dxa"/>
            <w:tcBorders>
              <w:top w:val="single" w:sz="4" w:space="0" w:color="auto"/>
              <w:bottom w:val="nil"/>
              <w:right w:val="nil"/>
            </w:tcBorders>
          </w:tcPr>
          <w:p w14:paraId="2B0B11C9"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Средства бюджета Павлово-Посадского городского округа Московской области</w:t>
            </w:r>
          </w:p>
        </w:tc>
        <w:tc>
          <w:tcPr>
            <w:tcW w:w="1672" w:type="dxa"/>
            <w:tcBorders>
              <w:top w:val="nil"/>
              <w:left w:val="single" w:sz="4" w:space="0" w:color="auto"/>
              <w:bottom w:val="single" w:sz="4" w:space="0" w:color="auto"/>
              <w:right w:val="single" w:sz="4" w:space="0" w:color="auto"/>
            </w:tcBorders>
            <w:shd w:val="clear" w:color="auto" w:fill="auto"/>
          </w:tcPr>
          <w:p w14:paraId="62B609FC"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3 124 337,01</w:t>
            </w:r>
          </w:p>
        </w:tc>
        <w:tc>
          <w:tcPr>
            <w:tcW w:w="1701" w:type="dxa"/>
            <w:tcBorders>
              <w:top w:val="nil"/>
              <w:left w:val="nil"/>
              <w:bottom w:val="single" w:sz="4" w:space="0" w:color="auto"/>
              <w:right w:val="single" w:sz="4" w:space="0" w:color="auto"/>
            </w:tcBorders>
            <w:shd w:val="clear" w:color="auto" w:fill="auto"/>
          </w:tcPr>
          <w:p w14:paraId="7CA9EAB3"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728 472,08</w:t>
            </w:r>
          </w:p>
        </w:tc>
        <w:tc>
          <w:tcPr>
            <w:tcW w:w="1701" w:type="dxa"/>
            <w:tcBorders>
              <w:top w:val="nil"/>
              <w:left w:val="nil"/>
              <w:bottom w:val="single" w:sz="4" w:space="0" w:color="auto"/>
              <w:right w:val="single" w:sz="4" w:space="0" w:color="auto"/>
            </w:tcBorders>
            <w:shd w:val="clear" w:color="auto" w:fill="FFFFFF" w:themeFill="background1"/>
          </w:tcPr>
          <w:p w14:paraId="1D9DD349"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766 123,63</w:t>
            </w:r>
          </w:p>
        </w:tc>
        <w:tc>
          <w:tcPr>
            <w:tcW w:w="1701" w:type="dxa"/>
            <w:tcBorders>
              <w:top w:val="nil"/>
              <w:left w:val="nil"/>
              <w:bottom w:val="single" w:sz="4" w:space="0" w:color="auto"/>
              <w:right w:val="single" w:sz="4" w:space="0" w:color="auto"/>
            </w:tcBorders>
            <w:shd w:val="clear" w:color="auto" w:fill="auto"/>
          </w:tcPr>
          <w:p w14:paraId="4ABF4D8B"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526 135,70</w:t>
            </w:r>
          </w:p>
        </w:tc>
        <w:tc>
          <w:tcPr>
            <w:tcW w:w="1843" w:type="dxa"/>
            <w:tcBorders>
              <w:top w:val="nil"/>
              <w:left w:val="nil"/>
              <w:bottom w:val="single" w:sz="4" w:space="0" w:color="auto"/>
              <w:right w:val="single" w:sz="4" w:space="0" w:color="auto"/>
            </w:tcBorders>
            <w:shd w:val="clear" w:color="auto" w:fill="auto"/>
          </w:tcPr>
          <w:p w14:paraId="280EA5EA" w14:textId="77777777" w:rsidR="00A76765" w:rsidRPr="00A76765" w:rsidRDefault="00A76765" w:rsidP="00A76765">
            <w:pPr>
              <w:jc w:val="center"/>
              <w:rPr>
                <w:b/>
                <w:sz w:val="20"/>
                <w:szCs w:val="20"/>
              </w:rPr>
            </w:pPr>
            <w:r w:rsidRPr="00A76765">
              <w:rPr>
                <w:rFonts w:cs="Times New Roman"/>
                <w:b/>
                <w:color w:val="000000"/>
                <w:sz w:val="20"/>
                <w:szCs w:val="20"/>
              </w:rPr>
              <w:t>549 605,60</w:t>
            </w:r>
          </w:p>
        </w:tc>
        <w:tc>
          <w:tcPr>
            <w:tcW w:w="1701" w:type="dxa"/>
            <w:tcBorders>
              <w:top w:val="nil"/>
              <w:left w:val="nil"/>
              <w:bottom w:val="single" w:sz="4" w:space="0" w:color="auto"/>
              <w:right w:val="single" w:sz="4" w:space="0" w:color="auto"/>
            </w:tcBorders>
            <w:shd w:val="clear" w:color="auto" w:fill="auto"/>
          </w:tcPr>
          <w:p w14:paraId="54FFC25F" w14:textId="77777777" w:rsidR="00A76765" w:rsidRPr="00A76765" w:rsidRDefault="00A76765" w:rsidP="00A76765">
            <w:pPr>
              <w:jc w:val="center"/>
              <w:rPr>
                <w:b/>
                <w:sz w:val="20"/>
                <w:szCs w:val="20"/>
              </w:rPr>
            </w:pPr>
            <w:r w:rsidRPr="00A76765">
              <w:rPr>
                <w:rFonts w:cs="Times New Roman"/>
                <w:b/>
                <w:color w:val="000000"/>
                <w:sz w:val="20"/>
                <w:szCs w:val="20"/>
              </w:rPr>
              <w:t>554 000,00</w:t>
            </w:r>
          </w:p>
        </w:tc>
      </w:tr>
      <w:tr w:rsidR="00A76765" w:rsidRPr="00A76765" w14:paraId="1AD1B426" w14:textId="77777777" w:rsidTr="00C875B9">
        <w:tc>
          <w:tcPr>
            <w:tcW w:w="4536" w:type="dxa"/>
            <w:tcBorders>
              <w:top w:val="single" w:sz="4" w:space="0" w:color="auto"/>
              <w:bottom w:val="nil"/>
              <w:right w:val="nil"/>
            </w:tcBorders>
          </w:tcPr>
          <w:p w14:paraId="4669BC6D"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Внебюджетные средства</w:t>
            </w:r>
          </w:p>
        </w:tc>
        <w:tc>
          <w:tcPr>
            <w:tcW w:w="1672" w:type="dxa"/>
            <w:tcBorders>
              <w:top w:val="nil"/>
              <w:left w:val="single" w:sz="4" w:space="0" w:color="auto"/>
              <w:bottom w:val="single" w:sz="4" w:space="0" w:color="auto"/>
              <w:right w:val="single" w:sz="4" w:space="0" w:color="auto"/>
            </w:tcBorders>
            <w:shd w:val="clear" w:color="auto" w:fill="auto"/>
          </w:tcPr>
          <w:p w14:paraId="616E89F9"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68AFF045"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FFFFFF" w:themeFill="background1"/>
          </w:tcPr>
          <w:p w14:paraId="40A1669A" w14:textId="77777777" w:rsidR="00A76765" w:rsidRPr="00A76765" w:rsidRDefault="00A76765" w:rsidP="00A76765">
            <w:pPr>
              <w:jc w:val="center"/>
              <w:rPr>
                <w:b/>
                <w:sz w:val="20"/>
                <w:szCs w:val="20"/>
              </w:rPr>
            </w:pPr>
            <w:r w:rsidRPr="00A76765">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0AE9EC21" w14:textId="77777777" w:rsidR="00A76765" w:rsidRPr="00A76765" w:rsidRDefault="00A76765" w:rsidP="00A76765">
            <w:pPr>
              <w:jc w:val="center"/>
              <w:rPr>
                <w:b/>
                <w:sz w:val="20"/>
                <w:szCs w:val="20"/>
              </w:rPr>
            </w:pPr>
            <w:r w:rsidRPr="00A76765">
              <w:rPr>
                <w:rFonts w:cs="Times New Roman"/>
                <w:b/>
                <w:color w:val="000000"/>
                <w:sz w:val="20"/>
                <w:szCs w:val="20"/>
              </w:rPr>
              <w:t>0,00</w:t>
            </w:r>
          </w:p>
        </w:tc>
        <w:tc>
          <w:tcPr>
            <w:tcW w:w="1843" w:type="dxa"/>
            <w:tcBorders>
              <w:top w:val="nil"/>
              <w:left w:val="nil"/>
              <w:bottom w:val="single" w:sz="4" w:space="0" w:color="auto"/>
              <w:right w:val="single" w:sz="4" w:space="0" w:color="auto"/>
            </w:tcBorders>
            <w:shd w:val="clear" w:color="auto" w:fill="auto"/>
          </w:tcPr>
          <w:p w14:paraId="4B145AB8" w14:textId="77777777" w:rsidR="00A76765" w:rsidRPr="00A76765" w:rsidRDefault="00A76765" w:rsidP="00A76765">
            <w:pPr>
              <w:jc w:val="center"/>
              <w:rPr>
                <w:b/>
                <w:sz w:val="20"/>
                <w:szCs w:val="20"/>
              </w:rPr>
            </w:pPr>
            <w:r w:rsidRPr="00A76765">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66E92F8A" w14:textId="77777777" w:rsidR="00A76765" w:rsidRPr="00A76765" w:rsidRDefault="00A76765" w:rsidP="00A76765">
            <w:pPr>
              <w:jc w:val="center"/>
              <w:rPr>
                <w:b/>
                <w:sz w:val="20"/>
                <w:szCs w:val="20"/>
              </w:rPr>
            </w:pPr>
            <w:r w:rsidRPr="00A76765">
              <w:rPr>
                <w:rFonts w:cs="Times New Roman"/>
                <w:b/>
                <w:color w:val="000000"/>
                <w:sz w:val="20"/>
                <w:szCs w:val="20"/>
              </w:rPr>
              <w:t>0,00</w:t>
            </w:r>
          </w:p>
        </w:tc>
      </w:tr>
      <w:tr w:rsidR="00A76765" w:rsidRPr="00A76765" w14:paraId="708431FF" w14:textId="77777777" w:rsidTr="00C875B9">
        <w:tc>
          <w:tcPr>
            <w:tcW w:w="4536" w:type="dxa"/>
            <w:tcBorders>
              <w:top w:val="single" w:sz="4" w:space="0" w:color="auto"/>
              <w:bottom w:val="single" w:sz="4" w:space="0" w:color="auto"/>
              <w:right w:val="nil"/>
            </w:tcBorders>
          </w:tcPr>
          <w:p w14:paraId="79F8E8AC" w14:textId="77777777" w:rsidR="00A76765" w:rsidRPr="00A76765" w:rsidRDefault="00A76765" w:rsidP="00A76765">
            <w:pPr>
              <w:widowControl w:val="0"/>
              <w:autoSpaceDE w:val="0"/>
              <w:autoSpaceDN w:val="0"/>
              <w:adjustRightInd w:val="0"/>
              <w:rPr>
                <w:rFonts w:eastAsiaTheme="minorEastAsia" w:cs="Times New Roman"/>
                <w:sz w:val="20"/>
                <w:szCs w:val="20"/>
                <w:lang w:eastAsia="ru-RU"/>
              </w:rPr>
            </w:pPr>
            <w:r w:rsidRPr="00A76765">
              <w:rPr>
                <w:rFonts w:eastAsiaTheme="minorEastAsia" w:cs="Times New Roman"/>
                <w:sz w:val="20"/>
                <w:szCs w:val="20"/>
                <w:lang w:eastAsia="ru-RU"/>
              </w:rPr>
              <w:t>Всего, в том числе по годам:</w:t>
            </w:r>
          </w:p>
        </w:tc>
        <w:tc>
          <w:tcPr>
            <w:tcW w:w="1672" w:type="dxa"/>
            <w:tcBorders>
              <w:top w:val="nil"/>
              <w:left w:val="single" w:sz="4" w:space="0" w:color="auto"/>
              <w:bottom w:val="single" w:sz="4" w:space="0" w:color="auto"/>
              <w:right w:val="single" w:sz="4" w:space="0" w:color="auto"/>
            </w:tcBorders>
            <w:shd w:val="clear" w:color="auto" w:fill="auto"/>
          </w:tcPr>
          <w:p w14:paraId="5D030AA4"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3 407 015,10</w:t>
            </w:r>
          </w:p>
        </w:tc>
        <w:tc>
          <w:tcPr>
            <w:tcW w:w="1701" w:type="dxa"/>
            <w:tcBorders>
              <w:top w:val="nil"/>
              <w:left w:val="nil"/>
              <w:bottom w:val="single" w:sz="4" w:space="0" w:color="auto"/>
              <w:right w:val="single" w:sz="4" w:space="0" w:color="auto"/>
            </w:tcBorders>
            <w:shd w:val="clear" w:color="auto" w:fill="auto"/>
          </w:tcPr>
          <w:p w14:paraId="58BC0EAB"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808 114,08</w:t>
            </w:r>
          </w:p>
        </w:tc>
        <w:tc>
          <w:tcPr>
            <w:tcW w:w="1701" w:type="dxa"/>
            <w:tcBorders>
              <w:top w:val="nil"/>
              <w:left w:val="nil"/>
              <w:bottom w:val="single" w:sz="4" w:space="0" w:color="auto"/>
              <w:right w:val="single" w:sz="4" w:space="0" w:color="auto"/>
            </w:tcBorders>
            <w:shd w:val="clear" w:color="auto" w:fill="FFFFFF" w:themeFill="background1"/>
          </w:tcPr>
          <w:p w14:paraId="418B8ED6"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887 367,42</w:t>
            </w:r>
          </w:p>
        </w:tc>
        <w:tc>
          <w:tcPr>
            <w:tcW w:w="1701" w:type="dxa"/>
            <w:tcBorders>
              <w:top w:val="nil"/>
              <w:left w:val="nil"/>
              <w:bottom w:val="single" w:sz="4" w:space="0" w:color="auto"/>
              <w:right w:val="single" w:sz="4" w:space="0" w:color="auto"/>
            </w:tcBorders>
            <w:shd w:val="clear" w:color="auto" w:fill="auto"/>
          </w:tcPr>
          <w:p w14:paraId="21F383FB"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591 915,00</w:t>
            </w:r>
          </w:p>
        </w:tc>
        <w:tc>
          <w:tcPr>
            <w:tcW w:w="1843" w:type="dxa"/>
            <w:tcBorders>
              <w:top w:val="nil"/>
              <w:left w:val="nil"/>
              <w:bottom w:val="single" w:sz="4" w:space="0" w:color="auto"/>
              <w:right w:val="single" w:sz="4" w:space="0" w:color="auto"/>
            </w:tcBorders>
            <w:shd w:val="clear" w:color="auto" w:fill="auto"/>
          </w:tcPr>
          <w:p w14:paraId="161AFEAA"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565 618,60</w:t>
            </w:r>
          </w:p>
        </w:tc>
        <w:tc>
          <w:tcPr>
            <w:tcW w:w="1701" w:type="dxa"/>
            <w:tcBorders>
              <w:top w:val="nil"/>
              <w:left w:val="nil"/>
              <w:bottom w:val="single" w:sz="4" w:space="0" w:color="auto"/>
              <w:right w:val="single" w:sz="4" w:space="0" w:color="auto"/>
            </w:tcBorders>
            <w:shd w:val="clear" w:color="auto" w:fill="auto"/>
          </w:tcPr>
          <w:p w14:paraId="24A8885E" w14:textId="77777777" w:rsidR="00A76765" w:rsidRPr="00A76765" w:rsidRDefault="00A76765" w:rsidP="00A76765">
            <w:pPr>
              <w:jc w:val="center"/>
              <w:rPr>
                <w:rFonts w:cs="Times New Roman"/>
                <w:b/>
                <w:color w:val="000000"/>
                <w:sz w:val="20"/>
                <w:szCs w:val="20"/>
              </w:rPr>
            </w:pPr>
            <w:r w:rsidRPr="00A76765">
              <w:rPr>
                <w:rFonts w:cs="Times New Roman"/>
                <w:b/>
                <w:color w:val="000000"/>
                <w:sz w:val="20"/>
                <w:szCs w:val="20"/>
              </w:rPr>
              <w:t>554 000,00</w:t>
            </w:r>
          </w:p>
        </w:tc>
      </w:tr>
    </w:tbl>
    <w:p w14:paraId="1A7EF827" w14:textId="77777777" w:rsidR="00A76765" w:rsidRPr="00A76765" w:rsidRDefault="00A76765" w:rsidP="00A76765">
      <w:pPr>
        <w:autoSpaceDE w:val="0"/>
        <w:autoSpaceDN w:val="0"/>
        <w:adjustRightInd w:val="0"/>
        <w:ind w:firstLine="540"/>
        <w:jc w:val="center"/>
      </w:pPr>
    </w:p>
    <w:p w14:paraId="1402B508" w14:textId="77777777" w:rsidR="00A76765" w:rsidRPr="00A76765" w:rsidRDefault="00A76765" w:rsidP="00A76765">
      <w:pPr>
        <w:autoSpaceDE w:val="0"/>
        <w:autoSpaceDN w:val="0"/>
        <w:adjustRightInd w:val="0"/>
        <w:ind w:firstLine="540"/>
        <w:jc w:val="center"/>
        <w:rPr>
          <w:rFonts w:eastAsiaTheme="minorEastAsia" w:cs="Times New Roman"/>
          <w:b/>
          <w:sz w:val="24"/>
          <w:szCs w:val="24"/>
          <w:lang w:eastAsia="ru-RU"/>
        </w:rPr>
      </w:pPr>
      <w:r w:rsidRPr="00A76765">
        <w:rPr>
          <w:rFonts w:eastAsiaTheme="minorEastAsia" w:cs="Times New Roman"/>
          <w:b/>
          <w:sz w:val="24"/>
          <w:szCs w:val="24"/>
          <w:lang w:eastAsia="ru-RU"/>
        </w:rPr>
        <w:t>Краткая характеристика сферы реализации муниципальной программы, в том числе формулировка основных проблем в указанной сфере, описание цели муниципальной программы</w:t>
      </w:r>
    </w:p>
    <w:p w14:paraId="46E7A49C" w14:textId="77777777" w:rsidR="00A76765" w:rsidRPr="00A76765" w:rsidRDefault="00A76765" w:rsidP="00A76765">
      <w:pPr>
        <w:autoSpaceDE w:val="0"/>
        <w:autoSpaceDN w:val="0"/>
        <w:adjustRightInd w:val="0"/>
        <w:ind w:firstLine="540"/>
        <w:jc w:val="center"/>
        <w:rPr>
          <w:rFonts w:eastAsiaTheme="minorEastAsia" w:cs="Times New Roman"/>
          <w:b/>
          <w:sz w:val="24"/>
          <w:szCs w:val="24"/>
          <w:lang w:eastAsia="ru-RU"/>
        </w:rPr>
      </w:pPr>
    </w:p>
    <w:p w14:paraId="3FA2D10F" w14:textId="77777777" w:rsidR="00A76765" w:rsidRPr="00A76765" w:rsidRDefault="00A76765" w:rsidP="00A76765">
      <w:pPr>
        <w:autoSpaceDE w:val="0"/>
        <w:autoSpaceDN w:val="0"/>
        <w:adjustRightInd w:val="0"/>
        <w:ind w:firstLine="540"/>
        <w:jc w:val="both"/>
        <w:rPr>
          <w:rFonts w:cs="Times New Roman"/>
          <w:sz w:val="24"/>
          <w:szCs w:val="24"/>
        </w:rPr>
      </w:pPr>
      <w:r w:rsidRPr="00A76765">
        <w:rPr>
          <w:rFonts w:eastAsia="Times New Roman" w:cs="Times New Roman"/>
          <w:sz w:val="24"/>
          <w:szCs w:val="24"/>
        </w:rPr>
        <w:lastRenderedPageBreak/>
        <w:t>Муниципальная программа  «</w:t>
      </w:r>
      <w:r w:rsidRPr="00A76765">
        <w:rPr>
          <w:rFonts w:cs="Times New Roman"/>
          <w:sz w:val="24"/>
          <w:szCs w:val="24"/>
        </w:rPr>
        <w:t>Развитие и функционирование дорожно-транспортного комплекса» в Павлово-Посадском городском округе Московской области»</w:t>
      </w:r>
      <w:r w:rsidRPr="00A76765">
        <w:rPr>
          <w:rFonts w:eastAsia="Times New Roman" w:cs="Times New Roman"/>
          <w:sz w:val="24"/>
          <w:szCs w:val="24"/>
        </w:rPr>
        <w:t xml:space="preserve"> (далее - Программа) разработана в соответствии с </w:t>
      </w:r>
      <w:hyperlink r:id="rId9" w:history="1">
        <w:r w:rsidRPr="00A76765">
          <w:rPr>
            <w:rFonts w:eastAsia="Times New Roman" w:cs="Times New Roman"/>
            <w:sz w:val="24"/>
            <w:szCs w:val="24"/>
          </w:rPr>
          <w:t>Порядком</w:t>
        </w:r>
      </w:hyperlink>
      <w:r w:rsidRPr="00A76765">
        <w:rPr>
          <w:rFonts w:eastAsia="Times New Roman" w:cs="Times New Roman"/>
          <w:sz w:val="24"/>
          <w:szCs w:val="24"/>
        </w:rPr>
        <w:t xml:space="preserve"> разработки и реализации муниципальных программ Павлово-Посадского городского округа Московской области, реализация которых планируется с 2024 года, утвержденным постановлением Администрации Павлово-Посадского городского округа Московской области от 13.11.2023 № 161 и направлена на достижение приоритетов и целей социально-экономического развития Павлово-Посадского городского округа в сфере дорожно-транспортного  комплекса.</w:t>
      </w:r>
    </w:p>
    <w:p w14:paraId="643B04DD" w14:textId="77777777" w:rsidR="00A76765" w:rsidRPr="00A76765" w:rsidRDefault="00A76765" w:rsidP="00A76765">
      <w:pPr>
        <w:tabs>
          <w:tab w:val="left" w:pos="709"/>
        </w:tabs>
        <w:autoSpaceDE w:val="0"/>
        <w:autoSpaceDN w:val="0"/>
        <w:adjustRightInd w:val="0"/>
        <w:jc w:val="both"/>
        <w:rPr>
          <w:rFonts w:eastAsia="Times New Roman" w:cs="Times New Roman"/>
          <w:sz w:val="24"/>
          <w:szCs w:val="24"/>
        </w:rPr>
      </w:pPr>
      <w:r w:rsidRPr="00A76765">
        <w:rPr>
          <w:rFonts w:eastAsia="Times New Roman" w:cs="Times New Roman"/>
          <w:sz w:val="24"/>
          <w:szCs w:val="24"/>
        </w:rPr>
        <w:t xml:space="preserve">       Дорожно-транспортный комплекс является составной частью производственной инфраструктуры Павлово-Посадского городского округа. Его устойчивое и эффективное функционирование - необходимое условие обеспечения темпов экономического роста и повышения качества жизни населения.</w:t>
      </w:r>
    </w:p>
    <w:p w14:paraId="47367903" w14:textId="77777777" w:rsidR="00A76765" w:rsidRPr="00A76765" w:rsidRDefault="00A76765" w:rsidP="00A76765">
      <w:pPr>
        <w:tabs>
          <w:tab w:val="left" w:pos="709"/>
        </w:tabs>
        <w:autoSpaceDE w:val="0"/>
        <w:autoSpaceDN w:val="0"/>
        <w:adjustRightInd w:val="0"/>
        <w:jc w:val="both"/>
        <w:rPr>
          <w:rFonts w:eastAsia="Times New Roman" w:cs="Times New Roman"/>
          <w:sz w:val="24"/>
          <w:szCs w:val="24"/>
        </w:rPr>
      </w:pPr>
      <w:r w:rsidRPr="00A76765">
        <w:rPr>
          <w:rFonts w:cs="Times New Roman"/>
          <w:sz w:val="24"/>
          <w:szCs w:val="24"/>
        </w:rPr>
        <w:t xml:space="preserve">         Муниципальная программа </w:t>
      </w:r>
      <w:r w:rsidRPr="00A76765">
        <w:rPr>
          <w:rFonts w:eastAsia="Times New Roman" w:cs="Times New Roman"/>
          <w:sz w:val="24"/>
          <w:szCs w:val="24"/>
        </w:rPr>
        <w:t>«</w:t>
      </w:r>
      <w:r w:rsidRPr="00A76765">
        <w:rPr>
          <w:rFonts w:cs="Times New Roman"/>
          <w:sz w:val="24"/>
          <w:szCs w:val="24"/>
        </w:rPr>
        <w:t xml:space="preserve">Развитие и функционирование дорожно-транспортного комплекса» в </w:t>
      </w:r>
      <w:r w:rsidRPr="00A76765">
        <w:rPr>
          <w:rFonts w:eastAsia="Times New Roman" w:cs="Times New Roman"/>
          <w:sz w:val="24"/>
          <w:szCs w:val="24"/>
        </w:rPr>
        <w:t xml:space="preserve">Павлово-Посадском </w:t>
      </w:r>
      <w:r w:rsidRPr="00A76765">
        <w:rPr>
          <w:rFonts w:cs="Times New Roman"/>
          <w:sz w:val="24"/>
          <w:szCs w:val="24"/>
        </w:rPr>
        <w:t>городском округе Московской области</w:t>
      </w:r>
      <w:r w:rsidRPr="00A76765">
        <w:rPr>
          <w:rFonts w:eastAsia="Times New Roman" w:cs="Times New Roman"/>
          <w:sz w:val="24"/>
          <w:szCs w:val="24"/>
        </w:rPr>
        <w:t xml:space="preserve"> </w:t>
      </w:r>
      <w:r w:rsidRPr="00A76765">
        <w:rPr>
          <w:rFonts w:cs="Times New Roman"/>
          <w:sz w:val="24"/>
          <w:szCs w:val="24"/>
        </w:rPr>
        <w:t xml:space="preserve">разработана с целью развития и устойчивого функционирования сети автомобильных дорог общего пользования местного значения, повышения качества транспортных услуг для населения </w:t>
      </w:r>
      <w:r w:rsidRPr="00A76765">
        <w:rPr>
          <w:rFonts w:eastAsia="Times New Roman" w:cs="Times New Roman"/>
          <w:sz w:val="24"/>
          <w:szCs w:val="24"/>
        </w:rPr>
        <w:t>Павлово-Посадского городского округа</w:t>
      </w:r>
      <w:r w:rsidRPr="00A76765">
        <w:rPr>
          <w:rFonts w:cs="Times New Roman"/>
          <w:sz w:val="24"/>
          <w:szCs w:val="24"/>
        </w:rPr>
        <w:t>, повышение безопасности дорожного движения.</w:t>
      </w:r>
    </w:p>
    <w:p w14:paraId="0FCD430E"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 xml:space="preserve">          В последние годы транспорт Павлово-Посадского городского округа стабильно функционирует, значительно повысилась транспортная активность населения.</w:t>
      </w:r>
    </w:p>
    <w:p w14:paraId="50923731"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 xml:space="preserve">          Существенную роль в обеспечении потребностей населения в перевозках на территории Павлово-Посадского городского округа играет автомобильный транспорт общего пользования.</w:t>
      </w:r>
    </w:p>
    <w:p w14:paraId="145C3B1B"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 xml:space="preserve">           Муниципальная маршрутная сеть Павлово-Посадского городского округа, обеспечивающая </w:t>
      </w:r>
      <w:r w:rsidRPr="00A76765">
        <w:rPr>
          <w:rFonts w:eastAsia="Calibri" w:cs="Times New Roman"/>
          <w:sz w:val="24"/>
          <w:szCs w:val="24"/>
        </w:rPr>
        <w:t>транспортное обслуживание населения между поселениями в границах городского округа, стабильно функционирует и развивается.</w:t>
      </w:r>
      <w:r w:rsidRPr="00A76765">
        <w:rPr>
          <w:rFonts w:eastAsia="Times New Roman" w:cs="Times New Roman"/>
          <w:sz w:val="24"/>
          <w:szCs w:val="24"/>
        </w:rPr>
        <w:t xml:space="preserve"> В настоящее время муниципальная маршрутная сеть городского округа включает 20 автобусных маршрутов.</w:t>
      </w:r>
    </w:p>
    <w:p w14:paraId="3154284B"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 xml:space="preserve">           Основу транспортной инфраструктуры Павлово-Посадского городского округа составляют автомобильные дороги. Протяженность муниципальных автодорог, относящихся к полномочиям Павлово-Посадского городского округа, составляет</w:t>
      </w:r>
      <w:r w:rsidRPr="00A76765">
        <w:rPr>
          <w:rFonts w:eastAsia="Times New Roman" w:cs="Times New Roman"/>
          <w:color w:val="FF0000"/>
          <w:sz w:val="24"/>
          <w:szCs w:val="24"/>
        </w:rPr>
        <w:t xml:space="preserve"> </w:t>
      </w:r>
      <w:r w:rsidRPr="00A76765">
        <w:rPr>
          <w:rFonts w:eastAsia="Times New Roman" w:cs="Times New Roman"/>
          <w:sz w:val="24"/>
          <w:szCs w:val="24"/>
        </w:rPr>
        <w:t>644 км.</w:t>
      </w:r>
    </w:p>
    <w:p w14:paraId="049A828B"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ab/>
        <w:t>Вместе с тем, состояние дорожно-транспортного комплекса Павлово-Посадского городского округа не соответствует потребностям социально-экономического развития городского округа. Это снижает мобильность населения, препятствует развитию бизнеса, сдерживает привлечение инвестиций и приводит к снижению конкурентоспособности экономики городского округа.</w:t>
      </w:r>
    </w:p>
    <w:p w14:paraId="368EB1F0"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lastRenderedPageBreak/>
        <w:tab/>
        <w:t>К основным проблемам дорожно-транспортного комплекса в настоящее время можно отнести следующее:</w:t>
      </w:r>
    </w:p>
    <w:p w14:paraId="1B4D1ACF"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 xml:space="preserve">   - около 50% протяженности муниципальных автомобильных дорог не соответствуют существующим нормативным требованиям;</w:t>
      </w:r>
    </w:p>
    <w:p w14:paraId="780A29C6"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 xml:space="preserve">   - снижение уровня безопасности дорожного движения;</w:t>
      </w:r>
    </w:p>
    <w:p w14:paraId="38F18212"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Несмотря на принятые в последнее время меры по повышению безопасности дорожного движения, ее уровень остается низким.</w:t>
      </w:r>
    </w:p>
    <w:p w14:paraId="2417D12B"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ab/>
        <w:t>К основным факторам, определяющим причины роста аварийности в городском округе, следует отнести:</w:t>
      </w:r>
    </w:p>
    <w:p w14:paraId="40C0364A"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так далее), недостаточный технический уровень дорожного хозяйства.</w:t>
      </w:r>
    </w:p>
    <w:p w14:paraId="28EF7C4B" w14:textId="77777777" w:rsidR="00A76765" w:rsidRPr="00A76765" w:rsidRDefault="00A76765" w:rsidP="00A76765">
      <w:pPr>
        <w:autoSpaceDE w:val="0"/>
        <w:autoSpaceDN w:val="0"/>
        <w:adjustRightInd w:val="0"/>
        <w:jc w:val="both"/>
        <w:rPr>
          <w:rFonts w:eastAsia="Times New Roman" w:cs="Times New Roman"/>
          <w:sz w:val="24"/>
          <w:szCs w:val="24"/>
        </w:rPr>
      </w:pPr>
      <w:r w:rsidRPr="00A76765">
        <w:rPr>
          <w:rFonts w:eastAsia="Times New Roman" w:cs="Times New Roman"/>
          <w:sz w:val="24"/>
          <w:szCs w:val="24"/>
        </w:rPr>
        <w:tab/>
        <w:t xml:space="preserve">Высокие темпы прироста транспортного парка городского округа создают дополнительные предпосылки осложнения дорожно-транспортной обстановки. Ежегодно транспортный парк городского округа увеличивается на 3-4 процента. Основной рост транспортного парка приходится на индивидуальных владельцев транспортных средств - физических лиц. Именно эта категория участников движения сегодня определяет, и в будущем будет определять порядок на дорогах. </w:t>
      </w:r>
      <w:r w:rsidRPr="00A76765">
        <w:rPr>
          <w:rFonts w:eastAsia="Times New Roman" w:cs="Times New Roman"/>
          <w:sz w:val="24"/>
          <w:szCs w:val="24"/>
        </w:rPr>
        <w:tab/>
      </w:r>
      <w:r w:rsidRPr="00A76765">
        <w:rPr>
          <w:rFonts w:eastAsia="Times New Roman" w:cs="Times New Roman"/>
          <w:sz w:val="24"/>
          <w:szCs w:val="24"/>
        </w:rPr>
        <w:br/>
      </w:r>
      <w:r w:rsidRPr="00A76765">
        <w:rPr>
          <w:rFonts w:eastAsia="Times New Roman" w:cs="Times New Roman"/>
          <w:sz w:val="24"/>
          <w:szCs w:val="24"/>
        </w:rPr>
        <w:tab/>
        <w:t xml:space="preserve">На долю этой категории водителей в настоящее время приходится около 90 процентов дорожно-транспортных происшествий, совершенных по причине нарушения </w:t>
      </w:r>
      <w:hyperlink r:id="rId10" w:history="1">
        <w:r w:rsidRPr="00A76765">
          <w:rPr>
            <w:rFonts w:eastAsia="Times New Roman" w:cs="Times New Roman"/>
            <w:sz w:val="24"/>
            <w:szCs w:val="24"/>
          </w:rPr>
          <w:t>Правил</w:t>
        </w:r>
      </w:hyperlink>
      <w:r w:rsidRPr="00A76765">
        <w:rPr>
          <w:rFonts w:eastAsia="Times New Roman" w:cs="Times New Roman"/>
          <w:sz w:val="24"/>
          <w:szCs w:val="24"/>
        </w:rPr>
        <w:t xml:space="preserve"> дорожного движения Российской Федерации, из которых более половины дорожно-транспортных происшествий происходит из-за нарушения скоростного режима, несоблюдения очередности проезда, нарушения правил проезда пешеходного перехода. </w:t>
      </w:r>
    </w:p>
    <w:p w14:paraId="068000B2" w14:textId="77777777" w:rsidR="00A76765" w:rsidRPr="00A76765" w:rsidRDefault="00A76765" w:rsidP="00A76765">
      <w:pPr>
        <w:tabs>
          <w:tab w:val="left" w:pos="1027"/>
        </w:tabs>
        <w:autoSpaceDE w:val="0"/>
        <w:autoSpaceDN w:val="0"/>
        <w:adjustRightInd w:val="0"/>
        <w:rPr>
          <w:rFonts w:eastAsia="Times New Roman" w:cs="Times New Roman"/>
          <w:b/>
          <w:sz w:val="24"/>
          <w:szCs w:val="24"/>
        </w:rPr>
      </w:pPr>
      <w:r w:rsidRPr="00A76765">
        <w:rPr>
          <w:rFonts w:eastAsia="Times New Roman" w:cs="Times New Roman"/>
          <w:b/>
          <w:sz w:val="24"/>
          <w:szCs w:val="24"/>
          <w:u w:val="single"/>
        </w:rPr>
        <w:t>Целью муниципальной программы является</w:t>
      </w:r>
      <w:r w:rsidRPr="00A76765">
        <w:rPr>
          <w:rFonts w:eastAsia="Times New Roman" w:cs="Times New Roman"/>
          <w:b/>
          <w:sz w:val="24"/>
          <w:szCs w:val="24"/>
        </w:rPr>
        <w:t xml:space="preserve">: </w:t>
      </w:r>
    </w:p>
    <w:p w14:paraId="77A77006" w14:textId="77777777" w:rsidR="00A76765" w:rsidRPr="00A76765" w:rsidRDefault="00A76765" w:rsidP="00A76765">
      <w:pPr>
        <w:autoSpaceDE w:val="0"/>
        <w:autoSpaceDN w:val="0"/>
        <w:adjustRightInd w:val="0"/>
        <w:ind w:firstLine="540"/>
        <w:jc w:val="both"/>
        <w:rPr>
          <w:rFonts w:eastAsia="Times New Roman" w:cs="Times New Roman"/>
          <w:sz w:val="24"/>
          <w:szCs w:val="24"/>
        </w:rPr>
      </w:pPr>
      <w:r w:rsidRPr="00A76765">
        <w:rPr>
          <w:rFonts w:eastAsia="Times New Roman" w:cs="Times New Roman"/>
          <w:sz w:val="24"/>
          <w:szCs w:val="24"/>
        </w:rPr>
        <w:t>Развитие современной и эффективной транспортной системы на территории городского округа 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Павлово-Посадского городского округа Московской области, повышение уровня безопасности дорожно-транспортного комплекса, снижение смертности от дорожно-транспортных происшествий.</w:t>
      </w:r>
    </w:p>
    <w:p w14:paraId="6D817B55" w14:textId="77777777" w:rsidR="00A76765" w:rsidRPr="00A76765" w:rsidRDefault="00A76765" w:rsidP="00A76765">
      <w:pPr>
        <w:autoSpaceDE w:val="0"/>
        <w:autoSpaceDN w:val="0"/>
        <w:adjustRightInd w:val="0"/>
        <w:ind w:firstLine="540"/>
        <w:jc w:val="both"/>
        <w:rPr>
          <w:rFonts w:cs="Times New Roman"/>
          <w:sz w:val="24"/>
          <w:szCs w:val="24"/>
        </w:rPr>
      </w:pPr>
      <w:r w:rsidRPr="00A76765">
        <w:rPr>
          <w:rFonts w:cs="Times New Roman"/>
          <w:sz w:val="24"/>
          <w:szCs w:val="24"/>
        </w:rPr>
        <w:t>Реализация целей программы осуществляется посредством решения комплекса задач, входящих в состав соответствующих подпрограмм. Состав целей и перечень мероприятий подпрограмм приведены в соответствующих подпрограммах муниципальной программы.</w:t>
      </w:r>
    </w:p>
    <w:p w14:paraId="1B654E1D" w14:textId="77777777" w:rsidR="00A76765" w:rsidRPr="00A76765" w:rsidRDefault="00A76765" w:rsidP="00A76765">
      <w:pPr>
        <w:pStyle w:val="ConsPlusNormal"/>
        <w:spacing w:before="220"/>
        <w:ind w:firstLine="540"/>
        <w:jc w:val="center"/>
        <w:rPr>
          <w:rFonts w:ascii="Times New Roman" w:eastAsiaTheme="minorEastAsia" w:hAnsi="Times New Roman" w:cs="Times New Roman"/>
          <w:b/>
          <w:sz w:val="24"/>
          <w:szCs w:val="24"/>
        </w:rPr>
      </w:pPr>
    </w:p>
    <w:p w14:paraId="1872671C" w14:textId="77777777" w:rsidR="00A76765" w:rsidRPr="00A76765" w:rsidRDefault="00A76765" w:rsidP="00A76765">
      <w:pPr>
        <w:pStyle w:val="ConsPlusNormal"/>
        <w:spacing w:before="220"/>
        <w:ind w:firstLine="540"/>
        <w:jc w:val="center"/>
        <w:rPr>
          <w:rFonts w:ascii="Times New Roman" w:eastAsiaTheme="minorEastAsia" w:hAnsi="Times New Roman" w:cs="Times New Roman"/>
          <w:b/>
          <w:sz w:val="24"/>
          <w:szCs w:val="24"/>
        </w:rPr>
      </w:pPr>
      <w:r w:rsidRPr="00A76765">
        <w:rPr>
          <w:rFonts w:ascii="Times New Roman" w:eastAsiaTheme="minorEastAsia" w:hAnsi="Times New Roman" w:cs="Times New Roman"/>
          <w:b/>
          <w:sz w:val="24"/>
          <w:szCs w:val="24"/>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77EA55F7" w14:textId="77777777" w:rsidR="00A76765" w:rsidRPr="00A76765" w:rsidRDefault="00A76765" w:rsidP="00A76765">
      <w:pPr>
        <w:pStyle w:val="ConsPlusNormal"/>
        <w:spacing w:before="220"/>
        <w:ind w:firstLine="540"/>
        <w:jc w:val="center"/>
        <w:rPr>
          <w:rFonts w:ascii="Times New Roman" w:eastAsiaTheme="minorEastAsia" w:hAnsi="Times New Roman" w:cs="Times New Roman"/>
          <w:sz w:val="24"/>
          <w:szCs w:val="24"/>
        </w:rPr>
      </w:pPr>
    </w:p>
    <w:p w14:paraId="73F0D8CB" w14:textId="77777777" w:rsidR="00A76765" w:rsidRPr="00A76765" w:rsidRDefault="00A76765" w:rsidP="00A76765">
      <w:pPr>
        <w:pStyle w:val="ConsPlusNormal"/>
        <w:spacing w:before="220"/>
        <w:ind w:firstLine="540"/>
        <w:jc w:val="both"/>
        <w:rPr>
          <w:rFonts w:ascii="Times New Roman" w:hAnsi="Times New Roman" w:cs="Times New Roman"/>
          <w:sz w:val="24"/>
          <w:szCs w:val="24"/>
        </w:rPr>
      </w:pPr>
      <w:r w:rsidRPr="00A76765">
        <w:rPr>
          <w:rFonts w:ascii="Times New Roman" w:hAnsi="Times New Roman" w:cs="Times New Roman"/>
          <w:sz w:val="24"/>
          <w:szCs w:val="24"/>
        </w:rPr>
        <w:t>Реализация муниципальной программы позволит сохранить существующую сеть автомобильных дорог за счет качественного содержания, осуществления контроля за перевозкой грузов, инструментальной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реконструкции автомобильных дорог, применения новых технологий и материалов, разработки и обновлению проектов организации дорожного движения.</w:t>
      </w:r>
    </w:p>
    <w:p w14:paraId="79B9CB85" w14:textId="77777777" w:rsidR="00A76765" w:rsidRPr="00A76765" w:rsidRDefault="00A76765" w:rsidP="00A76765">
      <w:pPr>
        <w:spacing w:after="180" w:line="240" w:lineRule="atLeast"/>
        <w:ind w:firstLine="540"/>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xml:space="preserve">Основные мероприятия муниципальной программы «Развитие и функционирование дорожно-транспортного комплекса» представляют собой совокупность мероприятий, входящих в состав подпрограмм. Подпрограммы и включенные в них мероприятия, представляют собой в совокупности комплекс взаимосвязанных мер, направленных на решение наиболее важных текущих и перспективных задач в сфере развития дорожно-транспортного комплекса и поддержания устойчивого социально-экономического развития </w:t>
      </w:r>
      <w:r w:rsidRPr="00A76765">
        <w:rPr>
          <w:rFonts w:eastAsia="Times New Roman" w:cs="Times New Roman"/>
          <w:sz w:val="24"/>
          <w:szCs w:val="24"/>
        </w:rPr>
        <w:t xml:space="preserve">Павлово-Посадского </w:t>
      </w:r>
      <w:r w:rsidRPr="00A76765">
        <w:rPr>
          <w:rFonts w:eastAsia="Calibri" w:cs="Times New Roman"/>
          <w:sz w:val="24"/>
          <w:szCs w:val="24"/>
          <w:shd w:val="clear" w:color="auto" w:fill="FFFFFF"/>
          <w:lang w:eastAsia="ru-RU"/>
        </w:rPr>
        <w:t xml:space="preserve">городского округа Московской области. </w:t>
      </w:r>
    </w:p>
    <w:p w14:paraId="67C19D2F"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b/>
          <w:sz w:val="24"/>
          <w:szCs w:val="24"/>
          <w:shd w:val="clear" w:color="auto" w:fill="FFFFFF"/>
          <w:lang w:eastAsia="ru-RU"/>
        </w:rPr>
        <w:t>В рамках подпрограммы 1 «Пассажирский транспорт общего пользования» запланированы мероприятия, направленные на</w:t>
      </w:r>
    </w:p>
    <w:p w14:paraId="09B7F543" w14:textId="77777777" w:rsidR="00A76765" w:rsidRPr="00A76765" w:rsidRDefault="00A76765" w:rsidP="00A76765">
      <w:pPr>
        <w:spacing w:line="240" w:lineRule="atLeast"/>
        <w:jc w:val="both"/>
        <w:rPr>
          <w:rFonts w:eastAsiaTheme="minorEastAsia" w:cs="Times New Roman"/>
          <w:sz w:val="24"/>
          <w:szCs w:val="24"/>
          <w:lang w:eastAsia="ru-RU"/>
        </w:rPr>
      </w:pPr>
      <w:r w:rsidRPr="00A76765">
        <w:rPr>
          <w:rFonts w:eastAsiaTheme="minorEastAsia" w:cs="Times New Roman"/>
          <w:sz w:val="24"/>
          <w:szCs w:val="24"/>
          <w:lang w:eastAsia="ru-RU"/>
        </w:rPr>
        <w:t>повышение доступности и качества транспортных услуг для населения.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p w14:paraId="7148AF01" w14:textId="77777777" w:rsidR="00A76765" w:rsidRPr="00A76765" w:rsidRDefault="00A76765" w:rsidP="00A76765">
      <w:pPr>
        <w:spacing w:line="240" w:lineRule="atLeast"/>
        <w:jc w:val="both"/>
        <w:rPr>
          <w:rFonts w:eastAsiaTheme="minorEastAsia" w:cs="Times New Roman"/>
          <w:sz w:val="24"/>
          <w:szCs w:val="24"/>
          <w:lang w:eastAsia="ru-RU"/>
        </w:rPr>
      </w:pPr>
      <w:r w:rsidRPr="00A76765">
        <w:rPr>
          <w:rFonts w:eastAsia="Calibri" w:cs="Times New Roman"/>
          <w:sz w:val="24"/>
          <w:szCs w:val="24"/>
          <w:shd w:val="clear" w:color="auto" w:fill="FFFFFF"/>
          <w:lang w:eastAsia="ru-RU"/>
        </w:rPr>
        <w:t>организацию транспортного обслуживания населения в соответствии с муниципальными контрактами на выполнение работ,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w:t>
      </w:r>
    </w:p>
    <w:p w14:paraId="0C6EA4E4"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p>
    <w:p w14:paraId="0BB8651F"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b/>
          <w:sz w:val="24"/>
          <w:szCs w:val="24"/>
          <w:shd w:val="clear" w:color="auto" w:fill="FFFFFF"/>
          <w:lang w:eastAsia="ru-RU"/>
        </w:rPr>
        <w:t>В рамках подпрограммы 2 «Дороги Подмосковья» запланированы мероприятия, направленные на</w:t>
      </w:r>
      <w:r w:rsidRPr="00A76765">
        <w:rPr>
          <w:rFonts w:eastAsia="Calibri" w:cs="Times New Roman"/>
          <w:sz w:val="24"/>
          <w:szCs w:val="24"/>
          <w:shd w:val="clear" w:color="auto" w:fill="FFFFFF"/>
          <w:lang w:eastAsia="ru-RU"/>
        </w:rPr>
        <w:t>:</w:t>
      </w:r>
    </w:p>
    <w:p w14:paraId="3C0C02C5"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развитие сети автомобильных дорог местного значения;</w:t>
      </w:r>
    </w:p>
    <w:p w14:paraId="33D3155C"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обеспечение нормативного состояния автомобильных дорог местного значения;</w:t>
      </w:r>
    </w:p>
    <w:p w14:paraId="43E74370"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lastRenderedPageBreak/>
        <w:t>- обеспечение парковками.</w:t>
      </w:r>
    </w:p>
    <w:p w14:paraId="1A12F170"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b/>
          <w:sz w:val="24"/>
          <w:szCs w:val="24"/>
          <w:shd w:val="clear" w:color="auto" w:fill="FFFFFF"/>
          <w:lang w:eastAsia="ru-RU"/>
        </w:rPr>
        <w:t>В рамках подпрограммы 3 «Безопасность дорожного движения» запланированы мероприятия, направленные на</w:t>
      </w:r>
      <w:r w:rsidRPr="00A76765">
        <w:rPr>
          <w:rFonts w:eastAsia="Calibri" w:cs="Times New Roman"/>
          <w:sz w:val="24"/>
          <w:szCs w:val="24"/>
          <w:shd w:val="clear" w:color="auto" w:fill="FFFFFF"/>
          <w:lang w:eastAsia="ru-RU"/>
        </w:rPr>
        <w:t>:</w:t>
      </w:r>
    </w:p>
    <w:p w14:paraId="63C50FAE" w14:textId="77777777" w:rsidR="00A76765" w:rsidRPr="00A76765" w:rsidRDefault="00A76765" w:rsidP="00A76765">
      <w:pPr>
        <w:spacing w:line="240" w:lineRule="atLeast"/>
        <w:jc w:val="both"/>
        <w:rPr>
          <w:rFonts w:eastAsia="Times New Roman" w:cs="Times New Roman"/>
          <w:sz w:val="24"/>
          <w:szCs w:val="24"/>
          <w:lang w:eastAsia="ru-RU"/>
        </w:rPr>
      </w:pPr>
      <w:r w:rsidRPr="00A76765">
        <w:rPr>
          <w:rFonts w:eastAsia="Calibri" w:cs="Times New Roman"/>
          <w:sz w:val="24"/>
          <w:szCs w:val="24"/>
          <w:shd w:val="clear" w:color="auto" w:fill="FFFFFF"/>
          <w:lang w:eastAsia="ru-RU"/>
        </w:rPr>
        <w:t xml:space="preserve">-проведение мероприятий по безопасности дорожного движения, </w:t>
      </w:r>
      <w:r w:rsidRPr="00A76765">
        <w:rPr>
          <w:rFonts w:eastAsia="Times New Roman" w:cs="Times New Roman"/>
          <w:sz w:val="24"/>
          <w:szCs w:val="24"/>
          <w:lang w:eastAsia="ru-RU"/>
        </w:rPr>
        <w:t xml:space="preserve">обеспечивающие достижение целей муниципальной программы по обеспечению безопасности дорожного движения и снижению смертности от дорожно-транспортных происшествий в соответствии с </w:t>
      </w:r>
      <w:hyperlink r:id="rId11" w:history="1">
        <w:r w:rsidRPr="00A76765">
          <w:rPr>
            <w:rFonts w:eastAsia="Times New Roman" w:cs="Times New Roman"/>
            <w:sz w:val="24"/>
            <w:szCs w:val="24"/>
            <w:lang w:eastAsia="ru-RU"/>
          </w:rPr>
          <w:t>Указом</w:t>
        </w:r>
      </w:hyperlink>
      <w:r w:rsidRPr="00A76765">
        <w:rPr>
          <w:rFonts w:eastAsia="Times New Roman" w:cs="Times New Roman"/>
          <w:sz w:val="24"/>
          <w:szCs w:val="24"/>
          <w:lang w:eastAsia="ru-RU"/>
        </w:rPr>
        <w:t xml:space="preserve"> Президента Российской Федерации от 07.05.2012 N 598 "О совершенствовании государственной политики в сфере здравоохранения":</w:t>
      </w:r>
    </w:p>
    <w:p w14:paraId="19F776AE"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восстановление и установка дорожных знаков, устройство искусственных дорожных неровностей;</w:t>
      </w:r>
    </w:p>
    <w:p w14:paraId="4590BD57"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нанесение горизонтальной дорожной разметки;</w:t>
      </w:r>
    </w:p>
    <w:p w14:paraId="5CBC7B0F"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вырубка и формовочная обрезка деревьев, препятствующих видимости технических средств организации дорожного движения;</w:t>
      </w:r>
    </w:p>
    <w:p w14:paraId="45C9E117"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снижение тяжести последствий дорожно-транспортных происшествий</w:t>
      </w:r>
    </w:p>
    <w:p w14:paraId="6CCD05BF"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p>
    <w:p w14:paraId="10625ACA"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b/>
          <w:sz w:val="24"/>
          <w:szCs w:val="24"/>
          <w:shd w:val="clear" w:color="auto" w:fill="FFFFFF"/>
          <w:lang w:eastAsia="ru-RU"/>
        </w:rPr>
        <w:t>В рамках подпрограммы 5 «Обеспечивающая подпрограмма» запланированы мероприятия, направленные на</w:t>
      </w:r>
      <w:r w:rsidRPr="00A76765">
        <w:rPr>
          <w:rFonts w:eastAsia="Calibri" w:cs="Times New Roman"/>
          <w:sz w:val="24"/>
          <w:szCs w:val="24"/>
          <w:shd w:val="clear" w:color="auto" w:fill="FFFFFF"/>
          <w:lang w:eastAsia="ru-RU"/>
        </w:rPr>
        <w:t>:</w:t>
      </w:r>
    </w:p>
    <w:p w14:paraId="2841A82A"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составление и ведение реестра автомобильных дорог общего пользования местного значения</w:t>
      </w:r>
    </w:p>
    <w:p w14:paraId="79DD103F"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планирование работ по содержанию, ремонту и строительству автомобильных дорог общего пользования в интересах городского округа;</w:t>
      </w:r>
    </w:p>
    <w:p w14:paraId="30C53B8C"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координирование деятельности организаций, осуществляющих на территории городского округа работы по содержанию и ремонту автомобильных дорог общего пользования, инженерных сооружений на них, систем освещения и безопасности движения;</w:t>
      </w:r>
    </w:p>
    <w:p w14:paraId="198A2AAD"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организацию паспортизации бесхозяйных автодорог и приемки их в муниципальную собственность;</w:t>
      </w:r>
    </w:p>
    <w:p w14:paraId="6493E6E4"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определение порядка установления и использования полос отвода и придорожных полос автомобильных дорог местного значения;</w:t>
      </w:r>
    </w:p>
    <w:p w14:paraId="190DB3F0" w14:textId="77777777" w:rsidR="00A76765" w:rsidRPr="00A76765" w:rsidRDefault="00A76765" w:rsidP="00A76765">
      <w:pPr>
        <w:spacing w:line="240" w:lineRule="atLeast"/>
        <w:jc w:val="both"/>
        <w:rPr>
          <w:rFonts w:eastAsia="Calibri" w:cs="Times New Roman"/>
          <w:sz w:val="24"/>
          <w:szCs w:val="24"/>
          <w:shd w:val="clear" w:color="auto" w:fill="FFFFFF"/>
          <w:lang w:eastAsia="ru-RU"/>
        </w:rPr>
      </w:pPr>
      <w:r w:rsidRPr="00A76765">
        <w:rPr>
          <w:rFonts w:eastAsia="Calibri" w:cs="Times New Roman"/>
          <w:sz w:val="24"/>
          <w:szCs w:val="24"/>
          <w:shd w:val="clear" w:color="auto" w:fill="FFFFFF"/>
          <w:lang w:eastAsia="ru-RU"/>
        </w:rPr>
        <w:t>- организацию выдачи специального разрешения на движение по автомобильным дорогам транспортного средства, осуществляющего перевозки опасных, тяжеловесных и (или) крупногабаритных грузов, в случае если маршрут, часть маршрута транспортного средства проходят по автомобильным дорогам местного значения, участкам таких автомобильных дорог и не проходят по автомобильным дорогам федерального, регионального или межмуниципального значения, участкам таких автомобильных дорог;</w:t>
      </w:r>
    </w:p>
    <w:p w14:paraId="3DBCC25F" w14:textId="77777777" w:rsidR="00A76765" w:rsidRPr="00A76765" w:rsidRDefault="00A76765" w:rsidP="00A76765">
      <w:pPr>
        <w:spacing w:line="240" w:lineRule="atLeast"/>
        <w:jc w:val="both"/>
        <w:rPr>
          <w:rFonts w:cs="Times New Roman"/>
          <w:b/>
          <w:sz w:val="24"/>
          <w:szCs w:val="24"/>
        </w:rPr>
      </w:pPr>
      <w:r w:rsidRPr="00A76765">
        <w:rPr>
          <w:rFonts w:eastAsia="Calibri" w:cs="Times New Roman"/>
          <w:sz w:val="24"/>
          <w:szCs w:val="24"/>
          <w:shd w:val="clear" w:color="auto" w:fill="FFFFFF"/>
          <w:lang w:eastAsia="ru-RU"/>
        </w:rPr>
        <w:lastRenderedPageBreak/>
        <w:t>- осуществление иных полномочий, отнесенных федеральными законами, законами Московской области к полномочиям органов местного самоуправления в сфере дорожной деятельности и использования автомобильных дорог.</w:t>
      </w:r>
    </w:p>
    <w:p w14:paraId="0D799B98" w14:textId="77777777" w:rsidR="00A76765" w:rsidRPr="00A76765" w:rsidRDefault="00A76765" w:rsidP="00A76765">
      <w:pPr>
        <w:pStyle w:val="ConsPlusNonformat"/>
        <w:jc w:val="center"/>
        <w:rPr>
          <w:rFonts w:ascii="Times New Roman" w:hAnsi="Times New Roman" w:cs="Times New Roman"/>
          <w:b/>
          <w:sz w:val="24"/>
          <w:szCs w:val="24"/>
        </w:rPr>
      </w:pPr>
    </w:p>
    <w:p w14:paraId="0D52CAF9"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 xml:space="preserve">Комплексный подход к решению проблем развития и функционирования дорожно-транспортного комплекса </w:t>
      </w:r>
      <w:r w:rsidRPr="00A76765">
        <w:rPr>
          <w:rFonts w:eastAsia="Times New Roman" w:cs="Times New Roman"/>
          <w:sz w:val="24"/>
          <w:szCs w:val="24"/>
        </w:rPr>
        <w:t xml:space="preserve">Павлово-Посадского </w:t>
      </w:r>
      <w:r w:rsidRPr="00A76765">
        <w:rPr>
          <w:rFonts w:cs="Times New Roman"/>
          <w:sz w:val="24"/>
          <w:szCs w:val="24"/>
        </w:rPr>
        <w:t>городского округа в рамках муниципальной программы позволит обеспечить сбалансированное развитие транспортной системы и удовлетворить возрастающий спрос на транспортные услуги.</w:t>
      </w:r>
    </w:p>
    <w:p w14:paraId="3C416123"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Программный вариант решения проблем предполагает разработку мероприятий по развитию и функционированию дорожно-транспортного комплекса городского округа, в том числе по обеспечению доступности услуг пассажирского транспорта для населения на основе программно-целевого подхода.</w:t>
      </w:r>
    </w:p>
    <w:p w14:paraId="33385BC6"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Программно-целевой подход предусматривает:</w:t>
      </w:r>
    </w:p>
    <w:p w14:paraId="14258F87"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 комплексный характер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инфраструктурной отрасли, обеспечивающей условия для экономического роста и повышения качества жизни населения;</w:t>
      </w:r>
    </w:p>
    <w:p w14:paraId="7FFFE44A"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 концентрацию ресурсов на приоритетных задачах, направленных на решение системной проблемы в целом;</w:t>
      </w:r>
    </w:p>
    <w:p w14:paraId="16E5D835"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 xml:space="preserve">Муниципальная программа представляет собой систему взаимосвязанных по задачам, срокам осуществления и ресурсам мероприятий, направленных на достижение приоритетов и целей социально-экономического развития </w:t>
      </w:r>
      <w:r w:rsidRPr="00A76765">
        <w:rPr>
          <w:rFonts w:eastAsia="Times New Roman" w:cs="Times New Roman"/>
          <w:sz w:val="24"/>
          <w:szCs w:val="24"/>
        </w:rPr>
        <w:t xml:space="preserve">Павлово-Посадского </w:t>
      </w:r>
      <w:r w:rsidRPr="00A76765">
        <w:rPr>
          <w:rFonts w:cs="Times New Roman"/>
          <w:sz w:val="24"/>
          <w:szCs w:val="24"/>
        </w:rPr>
        <w:t>городского округа. Реализация муниципальной программы сопряжена с рядом социальных, финансовых и иных рисков, которые могут привести к несвоевременному или неполному решению задач муниципальной программы, нерациональному использованию ресурсов, другим негативным последствиям. К таким рискам следует отнести: сокращение финансирования из бюджетов всех уровней, которое прямо влияет на возможность реализации проектов развития транспортного комплекса; несбалансированное распределение финансовых средств по мероприятиям муниципальной программы в соответствии с ожидаемыми конечными результатами муниципальной программы.</w:t>
      </w:r>
    </w:p>
    <w:p w14:paraId="0AA41D55" w14:textId="77777777" w:rsidR="00A76765" w:rsidRPr="00A76765" w:rsidRDefault="00A76765" w:rsidP="00A76765">
      <w:pPr>
        <w:autoSpaceDE w:val="0"/>
        <w:autoSpaceDN w:val="0"/>
        <w:adjustRightInd w:val="0"/>
        <w:jc w:val="both"/>
        <w:rPr>
          <w:rFonts w:cs="Times New Roman"/>
          <w:sz w:val="24"/>
          <w:szCs w:val="24"/>
        </w:rPr>
      </w:pPr>
    </w:p>
    <w:p w14:paraId="55060292"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Реализация муниципальной программы в полном объеме позволит обеспечить:</w:t>
      </w:r>
    </w:p>
    <w:p w14:paraId="629D79D2"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lastRenderedPageBreak/>
        <w:t>- постепенное увеличение площади поверхности автомобильных дорог и искусственных сооружений на них, приведенных в нормативное состояние до 100 процентов;</w:t>
      </w:r>
    </w:p>
    <w:p w14:paraId="4E5764E0"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 повышение уровня и улучшения социальных условий жизни населения, улучшение технического состояние автомобильных дорог, сокращение аварийности на автомобильных дорогах общего пользования местного значения;</w:t>
      </w:r>
    </w:p>
    <w:p w14:paraId="09C5BB52"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 снижение социального риска (число лиц, погибших в дорожно-транспортных происшествиях, на 100 тыс. населения);</w:t>
      </w:r>
    </w:p>
    <w:p w14:paraId="01AFF962"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 удовлетворение потребности населения в транспортных услугах, увеличение количества муниципальных маршрутов, повышение ответственности перевозчиков за безопасность дорожного движения, культуру обслуживания, транспортной и налоговой дисциплины, обеспечение транспортной доступности для всех категорий граждан.</w:t>
      </w:r>
    </w:p>
    <w:p w14:paraId="56FEC7BE"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Можно сделать вывод о том, что комплексный подход к развитию дорожно-транспортного комплекса в рамках настоящей муниципальной программы позволит обеспечить сбалансированное развитие транспортной системы и удовлетворить возрастающий спрос на транспортные услуги, предполагает разработку мероприятий по развитию дорожно-транспортного комплекса как единого целого. В данном случае формирование маршрутной сети, улично-дорожной сети и строительство объектов транспортной инфраструктуры взаимосвязаны и развиваются в рамках общей концепции. Данный вариант позволяет осуществить:</w:t>
      </w:r>
    </w:p>
    <w:p w14:paraId="0741A523"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 концентрацию ресурсов на приоритетных задачах, направленных на решение системной проблемы в целом;</w:t>
      </w:r>
    </w:p>
    <w:p w14:paraId="7C68E369" w14:textId="77777777" w:rsidR="00A76765" w:rsidRPr="00A76765" w:rsidRDefault="00A76765" w:rsidP="00A76765">
      <w:pPr>
        <w:autoSpaceDE w:val="0"/>
        <w:autoSpaceDN w:val="0"/>
        <w:adjustRightInd w:val="0"/>
        <w:jc w:val="both"/>
        <w:rPr>
          <w:rFonts w:cs="Times New Roman"/>
          <w:sz w:val="24"/>
          <w:szCs w:val="24"/>
        </w:rPr>
      </w:pPr>
      <w:r w:rsidRPr="00A76765">
        <w:rPr>
          <w:rFonts w:cs="Times New Roman"/>
          <w:sz w:val="24"/>
          <w:szCs w:val="24"/>
        </w:rPr>
        <w:t>- координацию деятельности всех служб по реализации взаимодополняющих друг друга инвестиционных, инновационных и других мероприятий.</w:t>
      </w:r>
    </w:p>
    <w:p w14:paraId="5EE94015" w14:textId="77777777" w:rsidR="00A76765" w:rsidRPr="00A76765" w:rsidRDefault="00A76765" w:rsidP="00A76765">
      <w:pPr>
        <w:pStyle w:val="ConsPlusNonformat"/>
        <w:rPr>
          <w:rFonts w:ascii="Times New Roman" w:hAnsi="Times New Roman" w:cs="Times New Roman"/>
          <w:b/>
          <w:sz w:val="24"/>
          <w:szCs w:val="24"/>
        </w:rPr>
      </w:pPr>
    </w:p>
    <w:p w14:paraId="354C5918" w14:textId="77777777" w:rsidR="00A76765" w:rsidRPr="00A76765" w:rsidRDefault="00A76765" w:rsidP="00A76765">
      <w:pPr>
        <w:widowControl w:val="0"/>
        <w:autoSpaceDE w:val="0"/>
        <w:autoSpaceDN w:val="0"/>
        <w:jc w:val="center"/>
        <w:rPr>
          <w:rFonts w:eastAsia="Times New Roman" w:cs="Times New Roman"/>
          <w:szCs w:val="28"/>
          <w:lang w:eastAsia="ru-RU"/>
        </w:rPr>
      </w:pPr>
    </w:p>
    <w:p w14:paraId="4D02C409"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7E2770B2"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4A1B5E4A"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16FD2004"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07C1F8D9"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37744392"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02510E5C"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7AA09C7C"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7EA042AC"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652ABA8A"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33433C4A"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356CBBE6"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2771384E"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3D89C255"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68F100FB"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00BF8FAE"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p>
    <w:p w14:paraId="4FF7A84D"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r w:rsidRPr="00A76765">
        <w:rPr>
          <w:rFonts w:eastAsia="Times New Roman" w:cs="Times New Roman"/>
          <w:b/>
          <w:sz w:val="24"/>
          <w:szCs w:val="24"/>
          <w:lang w:eastAsia="ru-RU"/>
        </w:rPr>
        <w:t xml:space="preserve">Целевые показатели </w:t>
      </w:r>
    </w:p>
    <w:p w14:paraId="6B00849D"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r w:rsidRPr="00A76765">
        <w:rPr>
          <w:rFonts w:eastAsia="Times New Roman" w:cs="Times New Roman"/>
          <w:b/>
          <w:sz w:val="24"/>
          <w:szCs w:val="24"/>
          <w:lang w:eastAsia="ru-RU"/>
        </w:rPr>
        <w:t xml:space="preserve">муниципальной программы </w:t>
      </w:r>
    </w:p>
    <w:p w14:paraId="0DEC5CE5"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r w:rsidRPr="00A76765">
        <w:rPr>
          <w:rFonts w:eastAsia="Times New Roman" w:cs="Times New Roman"/>
          <w:b/>
          <w:sz w:val="24"/>
          <w:szCs w:val="24"/>
          <w:lang w:eastAsia="ru-RU"/>
        </w:rPr>
        <w:t xml:space="preserve">«РАЗВИТИЕ И ФУНКЦИОНИРОВАНИЕ ДОРОЖНО-ТРАНСПОРТНОГО КОМПЛЕКСА» </w:t>
      </w:r>
    </w:p>
    <w:p w14:paraId="3FB4795C" w14:textId="77777777" w:rsidR="00A76765" w:rsidRPr="00A76765" w:rsidRDefault="00A76765" w:rsidP="00A76765">
      <w:pPr>
        <w:widowControl w:val="0"/>
        <w:autoSpaceDE w:val="0"/>
        <w:autoSpaceDN w:val="0"/>
        <w:jc w:val="both"/>
        <w:rPr>
          <w:rFonts w:eastAsia="Times New Roman" w:cs="Times New Roman"/>
          <w:sz w:val="24"/>
          <w:szCs w:val="24"/>
          <w:lang w:eastAsia="ru-RU"/>
        </w:rPr>
      </w:pPr>
    </w:p>
    <w:tbl>
      <w:tblPr>
        <w:tblW w:w="1601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4900"/>
        <w:gridCol w:w="1418"/>
        <w:gridCol w:w="97"/>
        <w:gridCol w:w="895"/>
        <w:gridCol w:w="82"/>
        <w:gridCol w:w="1062"/>
        <w:gridCol w:w="17"/>
        <w:gridCol w:w="975"/>
        <w:gridCol w:w="17"/>
        <w:gridCol w:w="59"/>
        <w:gridCol w:w="916"/>
        <w:gridCol w:w="17"/>
        <w:gridCol w:w="61"/>
        <w:gridCol w:w="914"/>
        <w:gridCol w:w="17"/>
        <w:gridCol w:w="205"/>
        <w:gridCol w:w="851"/>
        <w:gridCol w:w="61"/>
        <w:gridCol w:w="17"/>
        <w:gridCol w:w="976"/>
        <w:gridCol w:w="17"/>
        <w:gridCol w:w="63"/>
        <w:gridCol w:w="1752"/>
      </w:tblGrid>
      <w:tr w:rsidR="00A76765" w:rsidRPr="00A76765" w14:paraId="2B6D58B8" w14:textId="77777777" w:rsidTr="00C875B9">
        <w:tc>
          <w:tcPr>
            <w:tcW w:w="629" w:type="dxa"/>
            <w:vMerge w:val="restart"/>
            <w:tcBorders>
              <w:top w:val="single" w:sz="4" w:space="0" w:color="auto"/>
              <w:left w:val="single" w:sz="4" w:space="0" w:color="auto"/>
              <w:bottom w:val="single" w:sz="4" w:space="0" w:color="auto"/>
              <w:right w:val="single" w:sz="4" w:space="0" w:color="auto"/>
            </w:tcBorders>
            <w:hideMark/>
          </w:tcPr>
          <w:p w14:paraId="09A092CB"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 xml:space="preserve">№ </w:t>
            </w:r>
            <w:r w:rsidRPr="00A76765">
              <w:rPr>
                <w:rFonts w:eastAsia="Times New Roman" w:cs="Times New Roman"/>
                <w:sz w:val="20"/>
                <w:szCs w:val="20"/>
              </w:rPr>
              <w:lastRenderedPageBreak/>
              <w:t>п/п</w:t>
            </w:r>
          </w:p>
        </w:tc>
        <w:tc>
          <w:tcPr>
            <w:tcW w:w="4900" w:type="dxa"/>
            <w:vMerge w:val="restart"/>
            <w:tcBorders>
              <w:top w:val="single" w:sz="4" w:space="0" w:color="auto"/>
              <w:left w:val="single" w:sz="4" w:space="0" w:color="auto"/>
              <w:bottom w:val="single" w:sz="4" w:space="0" w:color="auto"/>
              <w:right w:val="single" w:sz="4" w:space="0" w:color="auto"/>
            </w:tcBorders>
            <w:hideMark/>
          </w:tcPr>
          <w:p w14:paraId="702C3D73"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lastRenderedPageBreak/>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C3E5E75"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 xml:space="preserve">Тип </w:t>
            </w:r>
            <w:r w:rsidRPr="00A76765">
              <w:rPr>
                <w:rFonts w:eastAsia="Times New Roman" w:cs="Times New Roman"/>
                <w:sz w:val="20"/>
                <w:szCs w:val="20"/>
              </w:rPr>
              <w:lastRenderedPageBreak/>
              <w:t>показателя</w:t>
            </w:r>
            <w:hyperlink r:id="rId12" w:anchor="P760" w:history="1">
              <w:r w:rsidRPr="00A76765">
                <w:rPr>
                  <w:rFonts w:eastAsia="Times New Roman" w:cs="Times New Roman"/>
                  <w:sz w:val="20"/>
                  <w:szCs w:val="20"/>
                </w:rPr>
                <w:t>*</w:t>
              </w:r>
            </w:hyperlink>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2FBAAE1C" w14:textId="77777777" w:rsidR="00A76765" w:rsidRPr="00A76765" w:rsidRDefault="00A76765" w:rsidP="00A76765">
            <w:pPr>
              <w:widowControl w:val="0"/>
              <w:autoSpaceDE w:val="0"/>
              <w:autoSpaceDN w:val="0"/>
              <w:spacing w:line="256" w:lineRule="auto"/>
              <w:ind w:left="-138" w:right="-128"/>
              <w:jc w:val="center"/>
              <w:rPr>
                <w:rFonts w:eastAsia="Times New Roman" w:cs="Times New Roman"/>
                <w:sz w:val="20"/>
                <w:szCs w:val="20"/>
              </w:rPr>
            </w:pPr>
            <w:r w:rsidRPr="00A76765">
              <w:rPr>
                <w:rFonts w:eastAsia="Times New Roman" w:cs="Times New Roman"/>
                <w:sz w:val="20"/>
                <w:szCs w:val="20"/>
              </w:rPr>
              <w:lastRenderedPageBreak/>
              <w:t xml:space="preserve">Единица </w:t>
            </w:r>
            <w:r w:rsidRPr="00A76765">
              <w:rPr>
                <w:rFonts w:eastAsia="Times New Roman" w:cs="Times New Roman"/>
                <w:sz w:val="20"/>
                <w:szCs w:val="20"/>
              </w:rPr>
              <w:lastRenderedPageBreak/>
              <w:t>измерения (по ОКЕИ)</w:t>
            </w:r>
          </w:p>
        </w:tc>
        <w:tc>
          <w:tcPr>
            <w:tcW w:w="1144" w:type="dxa"/>
            <w:gridSpan w:val="2"/>
            <w:vMerge w:val="restart"/>
            <w:tcBorders>
              <w:top w:val="single" w:sz="4" w:space="0" w:color="auto"/>
              <w:left w:val="single" w:sz="4" w:space="0" w:color="auto"/>
              <w:bottom w:val="single" w:sz="4" w:space="0" w:color="auto"/>
              <w:right w:val="single" w:sz="4" w:space="0" w:color="auto"/>
            </w:tcBorders>
            <w:hideMark/>
          </w:tcPr>
          <w:p w14:paraId="27B62889"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lastRenderedPageBreak/>
              <w:t xml:space="preserve">Базовое </w:t>
            </w:r>
            <w:r w:rsidRPr="00A76765">
              <w:rPr>
                <w:rFonts w:eastAsia="Times New Roman" w:cs="Times New Roman"/>
                <w:sz w:val="20"/>
                <w:szCs w:val="20"/>
              </w:rPr>
              <w:lastRenderedPageBreak/>
              <w:t xml:space="preserve">значение </w:t>
            </w:r>
          </w:p>
        </w:tc>
        <w:tc>
          <w:tcPr>
            <w:tcW w:w="5103" w:type="dxa"/>
            <w:gridSpan w:val="14"/>
            <w:tcBorders>
              <w:top w:val="single" w:sz="4" w:space="0" w:color="auto"/>
              <w:left w:val="single" w:sz="4" w:space="0" w:color="auto"/>
              <w:bottom w:val="single" w:sz="4" w:space="0" w:color="auto"/>
              <w:right w:val="single" w:sz="4" w:space="0" w:color="auto"/>
            </w:tcBorders>
          </w:tcPr>
          <w:p w14:paraId="123DEABC"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lastRenderedPageBreak/>
              <w:t>Планируемое значение по годам реализации программы</w:t>
            </w:r>
          </w:p>
        </w:tc>
        <w:tc>
          <w:tcPr>
            <w:tcW w:w="1832" w:type="dxa"/>
            <w:gridSpan w:val="3"/>
            <w:vMerge w:val="restart"/>
            <w:tcBorders>
              <w:top w:val="single" w:sz="4" w:space="0" w:color="auto"/>
              <w:left w:val="single" w:sz="4" w:space="0" w:color="auto"/>
              <w:bottom w:val="single" w:sz="4" w:space="0" w:color="auto"/>
              <w:right w:val="single" w:sz="4" w:space="0" w:color="auto"/>
            </w:tcBorders>
            <w:hideMark/>
          </w:tcPr>
          <w:p w14:paraId="6C62F567"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 xml:space="preserve">Номера основных </w:t>
            </w:r>
            <w:r w:rsidRPr="00A76765">
              <w:rPr>
                <w:rFonts w:eastAsia="Times New Roman" w:cs="Times New Roman"/>
                <w:sz w:val="20"/>
                <w:szCs w:val="20"/>
              </w:rPr>
              <w:lastRenderedPageBreak/>
              <w:t>мероприятий, подпрограммы, оказывающие влияние на достижение показателя</w:t>
            </w:r>
          </w:p>
        </w:tc>
      </w:tr>
      <w:tr w:rsidR="00A76765" w:rsidRPr="00A76765" w14:paraId="54A63A43" w14:textId="77777777" w:rsidTr="00C875B9">
        <w:tc>
          <w:tcPr>
            <w:tcW w:w="629" w:type="dxa"/>
            <w:vMerge/>
            <w:tcBorders>
              <w:top w:val="single" w:sz="4" w:space="0" w:color="auto"/>
              <w:left w:val="single" w:sz="4" w:space="0" w:color="auto"/>
              <w:bottom w:val="single" w:sz="4" w:space="0" w:color="auto"/>
              <w:right w:val="single" w:sz="4" w:space="0" w:color="auto"/>
            </w:tcBorders>
            <w:vAlign w:val="center"/>
            <w:hideMark/>
          </w:tcPr>
          <w:p w14:paraId="1CF15EB1" w14:textId="77777777" w:rsidR="00A76765" w:rsidRPr="00A76765" w:rsidRDefault="00A76765" w:rsidP="00A76765">
            <w:pPr>
              <w:ind w:left="-12" w:right="-15" w:firstLine="12"/>
              <w:rPr>
                <w:rFonts w:eastAsia="Times New Roman" w:cs="Times New Roman"/>
                <w:sz w:val="20"/>
                <w:szCs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14:paraId="72CA6997" w14:textId="77777777" w:rsidR="00A76765" w:rsidRPr="00A76765" w:rsidRDefault="00A76765" w:rsidP="00A76765">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41B606" w14:textId="77777777" w:rsidR="00A76765" w:rsidRPr="00A76765" w:rsidRDefault="00A76765" w:rsidP="00A76765">
            <w:pPr>
              <w:ind w:left="-12" w:right="-15" w:firstLine="12"/>
              <w:rPr>
                <w:rFonts w:eastAsia="Times New Roman" w:cs="Times New Roman"/>
                <w:sz w:val="20"/>
                <w:szCs w:val="2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25F0DAE0" w14:textId="77777777" w:rsidR="00A76765" w:rsidRPr="00A76765" w:rsidRDefault="00A76765" w:rsidP="00A76765">
            <w:pPr>
              <w:ind w:left="-12" w:right="-15" w:firstLine="12"/>
              <w:rPr>
                <w:rFonts w:eastAsia="Times New Roman" w:cs="Times New Roman"/>
                <w:sz w:val="20"/>
                <w:szCs w:val="20"/>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14:paraId="24097CEC" w14:textId="77777777" w:rsidR="00A76765" w:rsidRPr="00A76765" w:rsidRDefault="00A76765" w:rsidP="00A76765">
            <w:pPr>
              <w:ind w:left="-12" w:right="-15" w:firstLine="12"/>
              <w:rPr>
                <w:rFonts w:eastAsia="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B0A3065"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70EF512E"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 xml:space="preserve">2025 год </w:t>
            </w:r>
          </w:p>
        </w:tc>
        <w:tc>
          <w:tcPr>
            <w:tcW w:w="992" w:type="dxa"/>
            <w:gridSpan w:val="3"/>
            <w:tcBorders>
              <w:top w:val="single" w:sz="4" w:space="0" w:color="auto"/>
              <w:left w:val="single" w:sz="4" w:space="0" w:color="auto"/>
              <w:bottom w:val="single" w:sz="4" w:space="0" w:color="auto"/>
              <w:right w:val="single" w:sz="4" w:space="0" w:color="auto"/>
            </w:tcBorders>
            <w:hideMark/>
          </w:tcPr>
          <w:p w14:paraId="280A3E49"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 xml:space="preserve">2026 год </w:t>
            </w:r>
          </w:p>
        </w:tc>
        <w:tc>
          <w:tcPr>
            <w:tcW w:w="1134" w:type="dxa"/>
            <w:gridSpan w:val="4"/>
            <w:tcBorders>
              <w:top w:val="single" w:sz="4" w:space="0" w:color="auto"/>
              <w:left w:val="single" w:sz="4" w:space="0" w:color="auto"/>
              <w:bottom w:val="single" w:sz="4" w:space="0" w:color="auto"/>
              <w:right w:val="single" w:sz="4" w:space="0" w:color="auto"/>
            </w:tcBorders>
          </w:tcPr>
          <w:p w14:paraId="2C0431A4"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2027 год</w:t>
            </w:r>
          </w:p>
        </w:tc>
        <w:tc>
          <w:tcPr>
            <w:tcW w:w="993" w:type="dxa"/>
            <w:gridSpan w:val="2"/>
            <w:tcBorders>
              <w:top w:val="single" w:sz="4" w:space="0" w:color="auto"/>
              <w:left w:val="single" w:sz="4" w:space="0" w:color="auto"/>
              <w:bottom w:val="single" w:sz="4" w:space="0" w:color="auto"/>
              <w:right w:val="single" w:sz="4" w:space="0" w:color="auto"/>
            </w:tcBorders>
            <w:hideMark/>
          </w:tcPr>
          <w:p w14:paraId="37F1201E"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 xml:space="preserve">2028 год </w:t>
            </w:r>
          </w:p>
        </w:tc>
        <w:tc>
          <w:tcPr>
            <w:tcW w:w="1832" w:type="dxa"/>
            <w:gridSpan w:val="3"/>
            <w:vMerge/>
            <w:tcBorders>
              <w:top w:val="single" w:sz="4" w:space="0" w:color="auto"/>
              <w:left w:val="single" w:sz="4" w:space="0" w:color="auto"/>
              <w:bottom w:val="single" w:sz="4" w:space="0" w:color="auto"/>
              <w:right w:val="single" w:sz="4" w:space="0" w:color="auto"/>
            </w:tcBorders>
            <w:vAlign w:val="center"/>
            <w:hideMark/>
          </w:tcPr>
          <w:p w14:paraId="3869F9F0" w14:textId="77777777" w:rsidR="00A76765" w:rsidRPr="00A76765" w:rsidRDefault="00A76765" w:rsidP="00A76765">
            <w:pPr>
              <w:ind w:left="-12" w:right="-15" w:firstLine="12"/>
              <w:rPr>
                <w:rFonts w:eastAsia="Times New Roman" w:cs="Times New Roman"/>
                <w:sz w:val="20"/>
                <w:szCs w:val="20"/>
              </w:rPr>
            </w:pPr>
          </w:p>
        </w:tc>
      </w:tr>
      <w:tr w:rsidR="00A76765" w:rsidRPr="00A76765" w14:paraId="6B8F3642" w14:textId="77777777" w:rsidTr="00C875B9">
        <w:tc>
          <w:tcPr>
            <w:tcW w:w="629" w:type="dxa"/>
            <w:tcBorders>
              <w:top w:val="single" w:sz="4" w:space="0" w:color="auto"/>
              <w:left w:val="single" w:sz="4" w:space="0" w:color="auto"/>
              <w:bottom w:val="single" w:sz="4" w:space="0" w:color="auto"/>
              <w:right w:val="single" w:sz="4" w:space="0" w:color="auto"/>
            </w:tcBorders>
            <w:hideMark/>
          </w:tcPr>
          <w:p w14:paraId="08160086"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1</w:t>
            </w:r>
          </w:p>
        </w:tc>
        <w:tc>
          <w:tcPr>
            <w:tcW w:w="4900" w:type="dxa"/>
            <w:tcBorders>
              <w:top w:val="single" w:sz="4" w:space="0" w:color="auto"/>
              <w:left w:val="single" w:sz="4" w:space="0" w:color="auto"/>
              <w:bottom w:val="single" w:sz="4" w:space="0" w:color="auto"/>
              <w:right w:val="single" w:sz="4" w:space="0" w:color="auto"/>
            </w:tcBorders>
            <w:hideMark/>
          </w:tcPr>
          <w:p w14:paraId="4F1EC289"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6A19E1E6"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7DFC367A"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4</w:t>
            </w:r>
          </w:p>
        </w:tc>
        <w:tc>
          <w:tcPr>
            <w:tcW w:w="1144" w:type="dxa"/>
            <w:gridSpan w:val="2"/>
            <w:tcBorders>
              <w:top w:val="single" w:sz="4" w:space="0" w:color="auto"/>
              <w:left w:val="single" w:sz="4" w:space="0" w:color="auto"/>
              <w:bottom w:val="single" w:sz="4" w:space="0" w:color="auto"/>
              <w:right w:val="single" w:sz="4" w:space="0" w:color="auto"/>
            </w:tcBorders>
            <w:hideMark/>
          </w:tcPr>
          <w:p w14:paraId="4FC2E52C"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02DEB6C2"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6</w:t>
            </w:r>
          </w:p>
        </w:tc>
        <w:tc>
          <w:tcPr>
            <w:tcW w:w="992" w:type="dxa"/>
            <w:gridSpan w:val="3"/>
            <w:tcBorders>
              <w:top w:val="single" w:sz="4" w:space="0" w:color="auto"/>
              <w:left w:val="single" w:sz="4" w:space="0" w:color="auto"/>
              <w:bottom w:val="single" w:sz="4" w:space="0" w:color="auto"/>
              <w:right w:val="single" w:sz="4" w:space="0" w:color="auto"/>
            </w:tcBorders>
            <w:hideMark/>
          </w:tcPr>
          <w:p w14:paraId="3515E7ED"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7</w:t>
            </w:r>
          </w:p>
        </w:tc>
        <w:tc>
          <w:tcPr>
            <w:tcW w:w="992" w:type="dxa"/>
            <w:gridSpan w:val="3"/>
            <w:tcBorders>
              <w:top w:val="single" w:sz="4" w:space="0" w:color="auto"/>
              <w:left w:val="single" w:sz="4" w:space="0" w:color="auto"/>
              <w:bottom w:val="single" w:sz="4" w:space="0" w:color="auto"/>
              <w:right w:val="single" w:sz="4" w:space="0" w:color="auto"/>
            </w:tcBorders>
            <w:hideMark/>
          </w:tcPr>
          <w:p w14:paraId="246F3276"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8</w:t>
            </w:r>
          </w:p>
        </w:tc>
        <w:tc>
          <w:tcPr>
            <w:tcW w:w="1134" w:type="dxa"/>
            <w:gridSpan w:val="4"/>
            <w:tcBorders>
              <w:top w:val="single" w:sz="4" w:space="0" w:color="auto"/>
              <w:left w:val="single" w:sz="4" w:space="0" w:color="auto"/>
              <w:bottom w:val="single" w:sz="4" w:space="0" w:color="auto"/>
              <w:right w:val="single" w:sz="4" w:space="0" w:color="auto"/>
            </w:tcBorders>
          </w:tcPr>
          <w:p w14:paraId="58EFAEA9"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9</w:t>
            </w:r>
          </w:p>
        </w:tc>
        <w:tc>
          <w:tcPr>
            <w:tcW w:w="993" w:type="dxa"/>
            <w:gridSpan w:val="2"/>
            <w:tcBorders>
              <w:top w:val="single" w:sz="4" w:space="0" w:color="auto"/>
              <w:left w:val="single" w:sz="4" w:space="0" w:color="auto"/>
              <w:bottom w:val="single" w:sz="4" w:space="0" w:color="auto"/>
              <w:right w:val="single" w:sz="4" w:space="0" w:color="auto"/>
            </w:tcBorders>
            <w:hideMark/>
          </w:tcPr>
          <w:p w14:paraId="7E0C6268"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10</w:t>
            </w:r>
          </w:p>
        </w:tc>
        <w:tc>
          <w:tcPr>
            <w:tcW w:w="1832" w:type="dxa"/>
            <w:gridSpan w:val="3"/>
            <w:tcBorders>
              <w:top w:val="single" w:sz="4" w:space="0" w:color="auto"/>
              <w:left w:val="single" w:sz="4" w:space="0" w:color="auto"/>
              <w:bottom w:val="single" w:sz="4" w:space="0" w:color="auto"/>
              <w:right w:val="single" w:sz="4" w:space="0" w:color="auto"/>
            </w:tcBorders>
            <w:hideMark/>
          </w:tcPr>
          <w:p w14:paraId="3C2827E4"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11</w:t>
            </w:r>
          </w:p>
        </w:tc>
      </w:tr>
      <w:tr w:rsidR="00A76765" w:rsidRPr="00A76765" w14:paraId="4F3B9FAA" w14:textId="77777777" w:rsidTr="00C875B9">
        <w:tc>
          <w:tcPr>
            <w:tcW w:w="16018" w:type="dxa"/>
            <w:gridSpan w:val="24"/>
            <w:tcBorders>
              <w:top w:val="single" w:sz="4" w:space="0" w:color="auto"/>
              <w:left w:val="single" w:sz="4" w:space="0" w:color="auto"/>
              <w:bottom w:val="single" w:sz="4" w:space="0" w:color="auto"/>
              <w:right w:val="single" w:sz="4" w:space="0" w:color="auto"/>
            </w:tcBorders>
          </w:tcPr>
          <w:p w14:paraId="70217969"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Цель муниципальной программы</w:t>
            </w:r>
            <w:r w:rsidRPr="00A76765">
              <w:rPr>
                <w:rFonts w:cs="Times New Roman"/>
                <w:i/>
                <w:sz w:val="20"/>
                <w:szCs w:val="20"/>
              </w:rPr>
              <w:t xml:space="preserve"> (Повышение доступности и качества транспортных услуг для населения)</w:t>
            </w:r>
          </w:p>
        </w:tc>
      </w:tr>
      <w:tr w:rsidR="00A76765" w:rsidRPr="00A76765" w14:paraId="53882F54" w14:textId="77777777" w:rsidTr="00C875B9">
        <w:tc>
          <w:tcPr>
            <w:tcW w:w="629" w:type="dxa"/>
            <w:tcBorders>
              <w:top w:val="single" w:sz="4" w:space="0" w:color="auto"/>
              <w:left w:val="single" w:sz="4" w:space="0" w:color="auto"/>
              <w:bottom w:val="single" w:sz="4" w:space="0" w:color="auto"/>
              <w:right w:val="single" w:sz="4" w:space="0" w:color="auto"/>
            </w:tcBorders>
            <w:hideMark/>
          </w:tcPr>
          <w:p w14:paraId="3D69139A"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1.</w:t>
            </w:r>
          </w:p>
        </w:tc>
        <w:tc>
          <w:tcPr>
            <w:tcW w:w="4900" w:type="dxa"/>
            <w:tcBorders>
              <w:top w:val="single" w:sz="4" w:space="0" w:color="auto"/>
              <w:left w:val="single" w:sz="4" w:space="0" w:color="auto"/>
              <w:bottom w:val="single" w:sz="4" w:space="0" w:color="auto"/>
              <w:right w:val="single" w:sz="4" w:space="0" w:color="auto"/>
            </w:tcBorders>
          </w:tcPr>
          <w:p w14:paraId="0321C26E" w14:textId="77777777" w:rsidR="00A76765" w:rsidRPr="00A76765" w:rsidRDefault="00A76765" w:rsidP="00A76765">
            <w:pPr>
              <w:widowControl w:val="0"/>
              <w:autoSpaceDE w:val="0"/>
              <w:autoSpaceDN w:val="0"/>
              <w:spacing w:line="256" w:lineRule="auto"/>
              <w:ind w:left="-12" w:right="-15" w:firstLine="12"/>
              <w:rPr>
                <w:rFonts w:eastAsia="Times New Roman" w:cs="Times New Roman"/>
                <w:sz w:val="20"/>
                <w:szCs w:val="20"/>
              </w:rPr>
            </w:pPr>
            <w:r w:rsidRPr="00A76765">
              <w:rPr>
                <w:rFonts w:eastAsia="Times New Roman" w:cs="Times New Roman"/>
                <w:sz w:val="20"/>
                <w:szCs w:val="20"/>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 </w:t>
            </w:r>
          </w:p>
        </w:tc>
        <w:tc>
          <w:tcPr>
            <w:tcW w:w="1418" w:type="dxa"/>
            <w:tcBorders>
              <w:top w:val="single" w:sz="4" w:space="0" w:color="auto"/>
              <w:left w:val="single" w:sz="4" w:space="0" w:color="auto"/>
              <w:bottom w:val="single" w:sz="4" w:space="0" w:color="auto"/>
              <w:right w:val="single" w:sz="4" w:space="0" w:color="auto"/>
            </w:tcBorders>
          </w:tcPr>
          <w:p w14:paraId="412CB460" w14:textId="77777777" w:rsidR="00A76765" w:rsidRPr="00A76765" w:rsidRDefault="00A76765" w:rsidP="00A76765">
            <w:pPr>
              <w:ind w:left="-12" w:right="-128" w:firstLine="12"/>
              <w:jc w:val="center"/>
              <w:rPr>
                <w:rFonts w:eastAsia="Times New Roman" w:cs="Times New Roman"/>
                <w:sz w:val="20"/>
                <w:szCs w:val="20"/>
              </w:rPr>
            </w:pPr>
            <w:r w:rsidRPr="00A76765">
              <w:rPr>
                <w:rFonts w:eastAsia="Times New Roman" w:cs="Times New Roman"/>
                <w:sz w:val="20"/>
                <w:szCs w:val="20"/>
              </w:rPr>
              <w:t>Отраслевой показатель</w:t>
            </w:r>
          </w:p>
        </w:tc>
        <w:tc>
          <w:tcPr>
            <w:tcW w:w="992" w:type="dxa"/>
            <w:gridSpan w:val="2"/>
            <w:tcBorders>
              <w:top w:val="single" w:sz="4" w:space="0" w:color="auto"/>
              <w:left w:val="single" w:sz="4" w:space="0" w:color="auto"/>
              <w:bottom w:val="single" w:sz="4" w:space="0" w:color="auto"/>
              <w:right w:val="single" w:sz="4" w:space="0" w:color="auto"/>
            </w:tcBorders>
          </w:tcPr>
          <w:p w14:paraId="6B10AC7A" w14:textId="77777777" w:rsidR="00A76765" w:rsidRPr="00A76765" w:rsidRDefault="00A76765" w:rsidP="00A76765">
            <w:pPr>
              <w:widowControl w:val="0"/>
              <w:autoSpaceDE w:val="0"/>
              <w:autoSpaceDN w:val="0"/>
              <w:spacing w:line="256" w:lineRule="auto"/>
              <w:ind w:left="-12" w:right="-15" w:firstLine="12"/>
              <w:rPr>
                <w:rFonts w:eastAsia="Times New Roman" w:cs="Times New Roman"/>
                <w:sz w:val="20"/>
                <w:szCs w:val="20"/>
              </w:rPr>
            </w:pPr>
            <w:r w:rsidRPr="00A76765">
              <w:rPr>
                <w:rFonts w:eastAsia="Times New Roman" w:cs="Times New Roman"/>
                <w:sz w:val="20"/>
                <w:szCs w:val="20"/>
              </w:rPr>
              <w:t>Процент</w:t>
            </w:r>
          </w:p>
        </w:tc>
        <w:tc>
          <w:tcPr>
            <w:tcW w:w="1144" w:type="dxa"/>
            <w:gridSpan w:val="2"/>
            <w:tcBorders>
              <w:top w:val="single" w:sz="4" w:space="0" w:color="auto"/>
              <w:left w:val="single" w:sz="4" w:space="0" w:color="auto"/>
              <w:bottom w:val="single" w:sz="4" w:space="0" w:color="auto"/>
              <w:right w:val="single" w:sz="4" w:space="0" w:color="auto"/>
            </w:tcBorders>
          </w:tcPr>
          <w:p w14:paraId="79B5C0D9" w14:textId="77777777" w:rsidR="00A76765" w:rsidRPr="00A76765" w:rsidRDefault="00A76765" w:rsidP="00A76765">
            <w:pPr>
              <w:ind w:left="-12" w:right="-15" w:firstLine="12"/>
              <w:rPr>
                <w:sz w:val="20"/>
                <w:szCs w:val="20"/>
              </w:rPr>
            </w:pPr>
            <w:r w:rsidRPr="00A76765">
              <w:rPr>
                <w:rFonts w:cs="Times New Roman"/>
                <w:i/>
                <w:sz w:val="20"/>
                <w:szCs w:val="20"/>
              </w:rPr>
              <w:t>97</w:t>
            </w:r>
          </w:p>
        </w:tc>
        <w:tc>
          <w:tcPr>
            <w:tcW w:w="992" w:type="dxa"/>
            <w:gridSpan w:val="2"/>
            <w:tcBorders>
              <w:top w:val="single" w:sz="4" w:space="0" w:color="auto"/>
              <w:left w:val="single" w:sz="4" w:space="0" w:color="auto"/>
              <w:bottom w:val="single" w:sz="4" w:space="0" w:color="auto"/>
              <w:right w:val="single" w:sz="4" w:space="0" w:color="auto"/>
            </w:tcBorders>
          </w:tcPr>
          <w:p w14:paraId="4CB440D7" w14:textId="77777777" w:rsidR="00A76765" w:rsidRPr="00A76765" w:rsidRDefault="00A76765" w:rsidP="00A76765">
            <w:pPr>
              <w:ind w:left="-12" w:right="-15" w:firstLine="12"/>
              <w:rPr>
                <w:sz w:val="20"/>
                <w:szCs w:val="20"/>
              </w:rPr>
            </w:pPr>
            <w:r w:rsidRPr="00A76765">
              <w:rPr>
                <w:rFonts w:cs="Times New Roman"/>
                <w:i/>
                <w:sz w:val="20"/>
                <w:szCs w:val="20"/>
              </w:rPr>
              <w:t>97</w:t>
            </w:r>
          </w:p>
        </w:tc>
        <w:tc>
          <w:tcPr>
            <w:tcW w:w="992" w:type="dxa"/>
            <w:gridSpan w:val="3"/>
            <w:tcBorders>
              <w:top w:val="single" w:sz="4" w:space="0" w:color="auto"/>
              <w:left w:val="single" w:sz="4" w:space="0" w:color="auto"/>
              <w:bottom w:val="single" w:sz="4" w:space="0" w:color="auto"/>
              <w:right w:val="single" w:sz="4" w:space="0" w:color="auto"/>
            </w:tcBorders>
          </w:tcPr>
          <w:p w14:paraId="3A284342" w14:textId="77777777" w:rsidR="00A76765" w:rsidRPr="00A76765" w:rsidRDefault="00A76765" w:rsidP="00A76765">
            <w:pPr>
              <w:ind w:left="-12" w:right="-15" w:firstLine="12"/>
              <w:rPr>
                <w:sz w:val="20"/>
                <w:szCs w:val="20"/>
              </w:rPr>
            </w:pPr>
            <w:r w:rsidRPr="00A76765">
              <w:rPr>
                <w:rFonts w:cs="Times New Roman"/>
                <w:i/>
                <w:sz w:val="20"/>
                <w:szCs w:val="20"/>
              </w:rPr>
              <w:t>97</w:t>
            </w:r>
          </w:p>
        </w:tc>
        <w:tc>
          <w:tcPr>
            <w:tcW w:w="992" w:type="dxa"/>
            <w:gridSpan w:val="3"/>
            <w:tcBorders>
              <w:top w:val="single" w:sz="4" w:space="0" w:color="auto"/>
              <w:left w:val="single" w:sz="4" w:space="0" w:color="auto"/>
              <w:bottom w:val="single" w:sz="4" w:space="0" w:color="auto"/>
              <w:right w:val="single" w:sz="4" w:space="0" w:color="auto"/>
            </w:tcBorders>
          </w:tcPr>
          <w:p w14:paraId="35A91BEF" w14:textId="77777777" w:rsidR="00A76765" w:rsidRPr="00A76765" w:rsidRDefault="00A76765" w:rsidP="00A76765">
            <w:pPr>
              <w:ind w:left="-12" w:right="-15" w:firstLine="12"/>
              <w:rPr>
                <w:sz w:val="20"/>
                <w:szCs w:val="20"/>
              </w:rPr>
            </w:pPr>
            <w:r w:rsidRPr="00A76765">
              <w:rPr>
                <w:rFonts w:cs="Times New Roman"/>
                <w:i/>
                <w:sz w:val="20"/>
                <w:szCs w:val="20"/>
              </w:rPr>
              <w:t>97</w:t>
            </w:r>
          </w:p>
        </w:tc>
        <w:tc>
          <w:tcPr>
            <w:tcW w:w="1134" w:type="dxa"/>
            <w:gridSpan w:val="4"/>
            <w:tcBorders>
              <w:top w:val="single" w:sz="4" w:space="0" w:color="auto"/>
              <w:left w:val="single" w:sz="4" w:space="0" w:color="auto"/>
              <w:bottom w:val="single" w:sz="4" w:space="0" w:color="auto"/>
              <w:right w:val="single" w:sz="4" w:space="0" w:color="auto"/>
            </w:tcBorders>
          </w:tcPr>
          <w:p w14:paraId="33A17B50" w14:textId="77777777" w:rsidR="00A76765" w:rsidRPr="00A76765" w:rsidRDefault="00A76765" w:rsidP="00A76765">
            <w:pPr>
              <w:ind w:left="-12" w:right="-15" w:firstLine="12"/>
              <w:rPr>
                <w:sz w:val="20"/>
                <w:szCs w:val="20"/>
              </w:rPr>
            </w:pPr>
            <w:r w:rsidRPr="00A76765">
              <w:rPr>
                <w:rFonts w:cs="Times New Roman"/>
                <w:i/>
                <w:sz w:val="20"/>
                <w:szCs w:val="20"/>
              </w:rPr>
              <w:t>97</w:t>
            </w:r>
          </w:p>
        </w:tc>
        <w:tc>
          <w:tcPr>
            <w:tcW w:w="993" w:type="dxa"/>
            <w:gridSpan w:val="2"/>
            <w:tcBorders>
              <w:top w:val="single" w:sz="4" w:space="0" w:color="auto"/>
              <w:left w:val="single" w:sz="4" w:space="0" w:color="auto"/>
              <w:bottom w:val="single" w:sz="4" w:space="0" w:color="auto"/>
              <w:right w:val="single" w:sz="4" w:space="0" w:color="auto"/>
            </w:tcBorders>
          </w:tcPr>
          <w:p w14:paraId="55047D95" w14:textId="77777777" w:rsidR="00A76765" w:rsidRPr="00A76765" w:rsidRDefault="00A76765" w:rsidP="00A76765">
            <w:pPr>
              <w:ind w:left="-12" w:right="-15" w:firstLine="12"/>
              <w:rPr>
                <w:sz w:val="20"/>
                <w:szCs w:val="20"/>
              </w:rPr>
            </w:pPr>
            <w:r w:rsidRPr="00A76765">
              <w:rPr>
                <w:rFonts w:cs="Times New Roman"/>
                <w:i/>
                <w:sz w:val="20"/>
                <w:szCs w:val="20"/>
              </w:rPr>
              <w:t>97</w:t>
            </w:r>
          </w:p>
        </w:tc>
        <w:tc>
          <w:tcPr>
            <w:tcW w:w="1832" w:type="dxa"/>
            <w:gridSpan w:val="3"/>
            <w:tcBorders>
              <w:top w:val="single" w:sz="4" w:space="0" w:color="auto"/>
              <w:left w:val="single" w:sz="4" w:space="0" w:color="auto"/>
              <w:bottom w:val="single" w:sz="4" w:space="0" w:color="auto"/>
              <w:right w:val="single" w:sz="4" w:space="0" w:color="auto"/>
            </w:tcBorders>
          </w:tcPr>
          <w:p w14:paraId="2852AEF2"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1.02.01,</w:t>
            </w:r>
          </w:p>
          <w:p w14:paraId="070E5063"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1.02.02,</w:t>
            </w:r>
          </w:p>
          <w:p w14:paraId="4B2E8A9B"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1.02.04</w:t>
            </w:r>
          </w:p>
        </w:tc>
      </w:tr>
      <w:tr w:rsidR="00A76765" w:rsidRPr="00A76765" w14:paraId="6D137AA8" w14:textId="77777777" w:rsidTr="00C875B9">
        <w:tc>
          <w:tcPr>
            <w:tcW w:w="16018" w:type="dxa"/>
            <w:gridSpan w:val="24"/>
            <w:tcBorders>
              <w:top w:val="single" w:sz="4" w:space="0" w:color="auto"/>
              <w:left w:val="single" w:sz="4" w:space="0" w:color="auto"/>
              <w:bottom w:val="single" w:sz="4" w:space="0" w:color="auto"/>
              <w:right w:val="single" w:sz="4" w:space="0" w:color="auto"/>
            </w:tcBorders>
          </w:tcPr>
          <w:p w14:paraId="2A8C8D3F"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Цель муниципальной программы (</w:t>
            </w:r>
            <w:r w:rsidRPr="00A76765">
              <w:rPr>
                <w:rFonts w:cs="Times New Roman"/>
                <w:i/>
                <w:sz w:val="20"/>
                <w:szCs w:val="20"/>
              </w:rPr>
              <w:t>Обеспечение нормативного состояния автомобильных дорог местного значения)</w:t>
            </w:r>
          </w:p>
        </w:tc>
      </w:tr>
      <w:tr w:rsidR="00A76765" w:rsidRPr="00A76765" w14:paraId="4C7D4FDC" w14:textId="77777777" w:rsidTr="00C875B9">
        <w:tc>
          <w:tcPr>
            <w:tcW w:w="629" w:type="dxa"/>
            <w:tcBorders>
              <w:top w:val="single" w:sz="4" w:space="0" w:color="auto"/>
              <w:left w:val="single" w:sz="4" w:space="0" w:color="auto"/>
              <w:bottom w:val="single" w:sz="4" w:space="0" w:color="auto"/>
              <w:right w:val="single" w:sz="4" w:space="0" w:color="auto"/>
            </w:tcBorders>
          </w:tcPr>
          <w:p w14:paraId="1F5577E5"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1.</w:t>
            </w:r>
          </w:p>
        </w:tc>
        <w:tc>
          <w:tcPr>
            <w:tcW w:w="4900" w:type="dxa"/>
            <w:tcBorders>
              <w:top w:val="single" w:sz="4" w:space="0" w:color="auto"/>
              <w:left w:val="single" w:sz="4" w:space="0" w:color="auto"/>
              <w:bottom w:val="single" w:sz="4" w:space="0" w:color="auto"/>
              <w:right w:val="single" w:sz="4" w:space="0" w:color="auto"/>
            </w:tcBorders>
          </w:tcPr>
          <w:p w14:paraId="2CE53F38" w14:textId="77777777" w:rsidR="00A76765" w:rsidRPr="00A76765" w:rsidRDefault="00A76765" w:rsidP="00A76765">
            <w:pPr>
              <w:ind w:left="-12" w:right="-15" w:firstLine="12"/>
              <w:rPr>
                <w:rFonts w:eastAsiaTheme="minorEastAsia" w:cs="Times New Roman"/>
                <w:sz w:val="20"/>
                <w:szCs w:val="20"/>
                <w:lang w:eastAsia="ru-RU"/>
              </w:rPr>
            </w:pPr>
            <w:r w:rsidRPr="00A76765">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515" w:type="dxa"/>
            <w:gridSpan w:val="2"/>
            <w:tcBorders>
              <w:top w:val="single" w:sz="4" w:space="0" w:color="auto"/>
              <w:left w:val="single" w:sz="4" w:space="0" w:color="auto"/>
              <w:bottom w:val="single" w:sz="4" w:space="0" w:color="auto"/>
              <w:right w:val="single" w:sz="4" w:space="0" w:color="auto"/>
            </w:tcBorders>
          </w:tcPr>
          <w:p w14:paraId="71B71591" w14:textId="77777777" w:rsidR="00A76765" w:rsidRPr="00A76765" w:rsidRDefault="00A76765" w:rsidP="00A76765">
            <w:pPr>
              <w:ind w:right="-15"/>
              <w:jc w:val="center"/>
              <w:rPr>
                <w:rFonts w:eastAsia="Times New Roman" w:cs="Times New Roman"/>
                <w:sz w:val="20"/>
                <w:szCs w:val="20"/>
              </w:rPr>
            </w:pPr>
            <w:r w:rsidRPr="00A76765">
              <w:rPr>
                <w:rFonts w:eastAsia="Times New Roman" w:cs="Times New Roman"/>
                <w:sz w:val="20"/>
                <w:szCs w:val="20"/>
              </w:rPr>
              <w:t>Региональный проект «Региональная и местная дорожная сеть»</w:t>
            </w:r>
          </w:p>
        </w:tc>
        <w:tc>
          <w:tcPr>
            <w:tcW w:w="977" w:type="dxa"/>
            <w:gridSpan w:val="2"/>
            <w:tcBorders>
              <w:top w:val="single" w:sz="4" w:space="0" w:color="auto"/>
              <w:left w:val="single" w:sz="4" w:space="0" w:color="auto"/>
              <w:bottom w:val="single" w:sz="4" w:space="0" w:color="auto"/>
              <w:right w:val="single" w:sz="4" w:space="0" w:color="auto"/>
            </w:tcBorders>
          </w:tcPr>
          <w:p w14:paraId="17C34DCB" w14:textId="77777777" w:rsidR="00A76765" w:rsidRPr="00A76765" w:rsidRDefault="00A76765" w:rsidP="00A76765">
            <w:pPr>
              <w:ind w:left="-12" w:right="-15" w:firstLine="12"/>
              <w:jc w:val="center"/>
              <w:rPr>
                <w:rFonts w:cs="Times New Roman"/>
                <w:sz w:val="20"/>
                <w:szCs w:val="20"/>
              </w:rPr>
            </w:pPr>
            <w:r w:rsidRPr="00A76765">
              <w:rPr>
                <w:rFonts w:cs="Times New Roman"/>
                <w:sz w:val="20"/>
                <w:szCs w:val="20"/>
              </w:rPr>
              <w:t>Процент</w:t>
            </w:r>
          </w:p>
        </w:tc>
        <w:tc>
          <w:tcPr>
            <w:tcW w:w="1079" w:type="dxa"/>
            <w:gridSpan w:val="2"/>
            <w:tcBorders>
              <w:top w:val="single" w:sz="4" w:space="0" w:color="auto"/>
              <w:left w:val="single" w:sz="4" w:space="0" w:color="auto"/>
              <w:bottom w:val="single" w:sz="4" w:space="0" w:color="auto"/>
              <w:right w:val="single" w:sz="4" w:space="0" w:color="auto"/>
            </w:tcBorders>
          </w:tcPr>
          <w:p w14:paraId="3A8C30CD" w14:textId="77777777" w:rsidR="00A76765" w:rsidRPr="00A76765" w:rsidRDefault="00A76765" w:rsidP="00A76765">
            <w:pPr>
              <w:ind w:left="-12" w:right="-15" w:firstLine="12"/>
              <w:rPr>
                <w:sz w:val="20"/>
                <w:szCs w:val="20"/>
              </w:rPr>
            </w:pPr>
            <w:r w:rsidRPr="00A76765">
              <w:rPr>
                <w:rFonts w:cs="Times New Roman"/>
                <w:i/>
                <w:sz w:val="20"/>
                <w:szCs w:val="20"/>
              </w:rPr>
              <w:t>40,5</w:t>
            </w:r>
          </w:p>
        </w:tc>
        <w:tc>
          <w:tcPr>
            <w:tcW w:w="992" w:type="dxa"/>
            <w:gridSpan w:val="2"/>
            <w:tcBorders>
              <w:top w:val="single" w:sz="4" w:space="0" w:color="auto"/>
              <w:left w:val="single" w:sz="4" w:space="0" w:color="auto"/>
              <w:bottom w:val="single" w:sz="4" w:space="0" w:color="auto"/>
              <w:right w:val="single" w:sz="4" w:space="0" w:color="auto"/>
            </w:tcBorders>
          </w:tcPr>
          <w:p w14:paraId="2F38E9F6" w14:textId="77777777" w:rsidR="00A76765" w:rsidRPr="00A76765" w:rsidRDefault="00A76765" w:rsidP="00A76765">
            <w:pPr>
              <w:ind w:left="-12" w:right="-15" w:firstLine="12"/>
              <w:rPr>
                <w:sz w:val="20"/>
                <w:szCs w:val="20"/>
              </w:rPr>
            </w:pPr>
            <w:r w:rsidRPr="00A76765">
              <w:rPr>
                <w:rFonts w:cs="Times New Roman"/>
                <w:i/>
                <w:sz w:val="20"/>
                <w:szCs w:val="20"/>
              </w:rPr>
              <w:t>41</w:t>
            </w:r>
          </w:p>
        </w:tc>
        <w:tc>
          <w:tcPr>
            <w:tcW w:w="992" w:type="dxa"/>
            <w:gridSpan w:val="3"/>
            <w:tcBorders>
              <w:top w:val="single" w:sz="4" w:space="0" w:color="auto"/>
              <w:left w:val="single" w:sz="4" w:space="0" w:color="auto"/>
              <w:bottom w:val="single" w:sz="4" w:space="0" w:color="auto"/>
              <w:right w:val="single" w:sz="4" w:space="0" w:color="auto"/>
            </w:tcBorders>
          </w:tcPr>
          <w:p w14:paraId="357452C4" w14:textId="77777777" w:rsidR="00A76765" w:rsidRPr="00A76765" w:rsidRDefault="00A76765" w:rsidP="00A76765">
            <w:pPr>
              <w:ind w:left="-12" w:right="-15" w:firstLine="12"/>
              <w:rPr>
                <w:sz w:val="20"/>
                <w:szCs w:val="20"/>
              </w:rPr>
            </w:pPr>
            <w:r w:rsidRPr="00A76765">
              <w:rPr>
                <w:rFonts w:cs="Times New Roman"/>
                <w:i/>
                <w:sz w:val="20"/>
                <w:szCs w:val="20"/>
              </w:rPr>
              <w:t>42</w:t>
            </w:r>
          </w:p>
        </w:tc>
        <w:tc>
          <w:tcPr>
            <w:tcW w:w="992" w:type="dxa"/>
            <w:gridSpan w:val="3"/>
            <w:tcBorders>
              <w:top w:val="single" w:sz="4" w:space="0" w:color="auto"/>
              <w:left w:val="single" w:sz="4" w:space="0" w:color="auto"/>
              <w:bottom w:val="single" w:sz="4" w:space="0" w:color="auto"/>
              <w:right w:val="single" w:sz="4" w:space="0" w:color="auto"/>
            </w:tcBorders>
          </w:tcPr>
          <w:p w14:paraId="4A97FF38" w14:textId="77777777" w:rsidR="00A76765" w:rsidRPr="00A76765" w:rsidRDefault="00A76765" w:rsidP="00A76765">
            <w:r w:rsidRPr="00A76765">
              <w:rPr>
                <w:rFonts w:cs="Times New Roman"/>
                <w:i/>
                <w:sz w:val="20"/>
                <w:szCs w:val="20"/>
              </w:rPr>
              <w:t>43</w:t>
            </w:r>
          </w:p>
        </w:tc>
        <w:tc>
          <w:tcPr>
            <w:tcW w:w="1134" w:type="dxa"/>
            <w:gridSpan w:val="4"/>
            <w:tcBorders>
              <w:top w:val="single" w:sz="4" w:space="0" w:color="auto"/>
              <w:left w:val="single" w:sz="4" w:space="0" w:color="auto"/>
              <w:bottom w:val="single" w:sz="4" w:space="0" w:color="auto"/>
              <w:right w:val="single" w:sz="4" w:space="0" w:color="auto"/>
            </w:tcBorders>
          </w:tcPr>
          <w:p w14:paraId="4426F543" w14:textId="77777777" w:rsidR="00A76765" w:rsidRPr="00A76765" w:rsidRDefault="00A76765" w:rsidP="00A76765">
            <w:r w:rsidRPr="00A76765">
              <w:rPr>
                <w:rFonts w:cs="Times New Roman"/>
                <w:i/>
                <w:sz w:val="20"/>
                <w:szCs w:val="20"/>
              </w:rPr>
              <w:t>44</w:t>
            </w:r>
          </w:p>
        </w:tc>
        <w:tc>
          <w:tcPr>
            <w:tcW w:w="993" w:type="dxa"/>
            <w:gridSpan w:val="2"/>
            <w:tcBorders>
              <w:top w:val="single" w:sz="4" w:space="0" w:color="auto"/>
              <w:left w:val="single" w:sz="4" w:space="0" w:color="auto"/>
              <w:bottom w:val="single" w:sz="4" w:space="0" w:color="auto"/>
              <w:right w:val="single" w:sz="4" w:space="0" w:color="auto"/>
            </w:tcBorders>
          </w:tcPr>
          <w:p w14:paraId="259BF717" w14:textId="77777777" w:rsidR="00A76765" w:rsidRPr="00A76765" w:rsidRDefault="00A76765" w:rsidP="00A76765">
            <w:r w:rsidRPr="00A76765">
              <w:rPr>
                <w:rFonts w:cs="Times New Roman"/>
                <w:i/>
                <w:sz w:val="20"/>
                <w:szCs w:val="20"/>
              </w:rPr>
              <w:t>45</w:t>
            </w:r>
          </w:p>
        </w:tc>
        <w:tc>
          <w:tcPr>
            <w:tcW w:w="1815" w:type="dxa"/>
            <w:gridSpan w:val="2"/>
            <w:tcBorders>
              <w:top w:val="single" w:sz="4" w:space="0" w:color="auto"/>
              <w:left w:val="single" w:sz="4" w:space="0" w:color="auto"/>
              <w:bottom w:val="single" w:sz="4" w:space="0" w:color="auto"/>
              <w:right w:val="single" w:sz="4" w:space="0" w:color="auto"/>
            </w:tcBorders>
          </w:tcPr>
          <w:p w14:paraId="6B62E879"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2.03.01, 2.04.04, 2.04.05, 2.04.07, 2.04.16, 2.04.18</w:t>
            </w:r>
          </w:p>
        </w:tc>
      </w:tr>
      <w:tr w:rsidR="00A76765" w:rsidRPr="00A76765" w14:paraId="2503FAA3" w14:textId="77777777" w:rsidTr="00C875B9">
        <w:tc>
          <w:tcPr>
            <w:tcW w:w="629" w:type="dxa"/>
            <w:tcBorders>
              <w:top w:val="single" w:sz="4" w:space="0" w:color="auto"/>
              <w:left w:val="single" w:sz="4" w:space="0" w:color="auto"/>
              <w:bottom w:val="single" w:sz="4" w:space="0" w:color="auto"/>
              <w:right w:val="single" w:sz="4" w:space="0" w:color="auto"/>
            </w:tcBorders>
          </w:tcPr>
          <w:p w14:paraId="7E6D85F5"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2.</w:t>
            </w:r>
          </w:p>
        </w:tc>
        <w:tc>
          <w:tcPr>
            <w:tcW w:w="4900" w:type="dxa"/>
            <w:tcBorders>
              <w:top w:val="single" w:sz="4" w:space="0" w:color="auto"/>
              <w:left w:val="single" w:sz="4" w:space="0" w:color="auto"/>
              <w:bottom w:val="single" w:sz="4" w:space="0" w:color="auto"/>
              <w:right w:val="single" w:sz="4" w:space="0" w:color="auto"/>
            </w:tcBorders>
          </w:tcPr>
          <w:p w14:paraId="4AB8FC71" w14:textId="77777777" w:rsidR="00A76765" w:rsidRPr="00A76765" w:rsidRDefault="00A76765" w:rsidP="00A76765">
            <w:pPr>
              <w:ind w:left="-12" w:right="-15" w:firstLine="12"/>
              <w:rPr>
                <w:rFonts w:eastAsiaTheme="minorEastAsia" w:cs="Times New Roman"/>
                <w:sz w:val="20"/>
                <w:szCs w:val="20"/>
                <w:lang w:eastAsia="ru-RU"/>
              </w:rPr>
            </w:pPr>
            <w:r w:rsidRPr="00A76765">
              <w:rPr>
                <w:rFonts w:eastAsiaTheme="minorEastAsia" w:cs="Times New Roman"/>
                <w:sz w:val="20"/>
                <w:szCs w:val="20"/>
                <w:lang w:eastAsia="ru-RU"/>
              </w:rPr>
              <w:t>Построенные и реконструированные автомобильные дороги местного значения (накопленным итогом)</w:t>
            </w:r>
          </w:p>
        </w:tc>
        <w:tc>
          <w:tcPr>
            <w:tcW w:w="1515" w:type="dxa"/>
            <w:gridSpan w:val="2"/>
            <w:tcBorders>
              <w:top w:val="single" w:sz="4" w:space="0" w:color="auto"/>
              <w:left w:val="single" w:sz="4" w:space="0" w:color="auto"/>
              <w:bottom w:val="single" w:sz="4" w:space="0" w:color="auto"/>
              <w:right w:val="single" w:sz="4" w:space="0" w:color="auto"/>
            </w:tcBorders>
          </w:tcPr>
          <w:p w14:paraId="35B95F61" w14:textId="77777777" w:rsidR="00A76765" w:rsidRPr="00A76765" w:rsidRDefault="00A76765" w:rsidP="00A76765">
            <w:pPr>
              <w:ind w:right="-15"/>
              <w:jc w:val="center"/>
              <w:rPr>
                <w:rFonts w:eastAsia="Times New Roman" w:cs="Times New Roman"/>
                <w:sz w:val="20"/>
                <w:szCs w:val="20"/>
              </w:rPr>
            </w:pPr>
            <w:r w:rsidRPr="00A76765">
              <w:rPr>
                <w:rFonts w:eastAsia="Times New Roman" w:cs="Times New Roman"/>
                <w:sz w:val="20"/>
                <w:szCs w:val="20"/>
              </w:rPr>
              <w:t>Отраслевой показатель</w:t>
            </w:r>
          </w:p>
        </w:tc>
        <w:tc>
          <w:tcPr>
            <w:tcW w:w="977" w:type="dxa"/>
            <w:gridSpan w:val="2"/>
            <w:tcBorders>
              <w:top w:val="single" w:sz="4" w:space="0" w:color="auto"/>
              <w:left w:val="single" w:sz="4" w:space="0" w:color="auto"/>
              <w:bottom w:val="single" w:sz="4" w:space="0" w:color="auto"/>
              <w:right w:val="single" w:sz="4" w:space="0" w:color="auto"/>
            </w:tcBorders>
          </w:tcPr>
          <w:p w14:paraId="238CEE65" w14:textId="77777777" w:rsidR="00A76765" w:rsidRPr="00A76765" w:rsidRDefault="00A76765" w:rsidP="00A76765">
            <w:pPr>
              <w:ind w:left="-12" w:right="-15" w:firstLine="12"/>
              <w:jc w:val="center"/>
              <w:rPr>
                <w:rFonts w:cs="Times New Roman"/>
                <w:sz w:val="20"/>
                <w:szCs w:val="20"/>
              </w:rPr>
            </w:pPr>
            <w:r w:rsidRPr="00A76765">
              <w:rPr>
                <w:rFonts w:cs="Times New Roman"/>
                <w:sz w:val="20"/>
                <w:szCs w:val="20"/>
              </w:rPr>
              <w:t>км</w:t>
            </w:r>
          </w:p>
        </w:tc>
        <w:tc>
          <w:tcPr>
            <w:tcW w:w="1079" w:type="dxa"/>
            <w:gridSpan w:val="2"/>
            <w:tcBorders>
              <w:top w:val="single" w:sz="4" w:space="0" w:color="auto"/>
              <w:left w:val="single" w:sz="4" w:space="0" w:color="auto"/>
              <w:bottom w:val="single" w:sz="4" w:space="0" w:color="auto"/>
              <w:right w:val="single" w:sz="4" w:space="0" w:color="auto"/>
            </w:tcBorders>
          </w:tcPr>
          <w:p w14:paraId="70A27094" w14:textId="77777777" w:rsidR="00A76765" w:rsidRPr="00A76765" w:rsidRDefault="00A76765" w:rsidP="00A76765">
            <w:pPr>
              <w:ind w:left="-12" w:right="-15" w:firstLine="12"/>
              <w:rPr>
                <w:rFonts w:cs="Times New Roman"/>
                <w:i/>
                <w:sz w:val="20"/>
                <w:szCs w:val="20"/>
              </w:rPr>
            </w:pPr>
            <w:r w:rsidRPr="00A76765">
              <w:rPr>
                <w:rFonts w:cs="Times New Roman"/>
                <w:i/>
                <w:sz w:val="20"/>
                <w:szCs w:val="20"/>
              </w:rPr>
              <w:t>1,157</w:t>
            </w:r>
          </w:p>
        </w:tc>
        <w:tc>
          <w:tcPr>
            <w:tcW w:w="992" w:type="dxa"/>
            <w:gridSpan w:val="2"/>
            <w:tcBorders>
              <w:top w:val="single" w:sz="4" w:space="0" w:color="auto"/>
              <w:left w:val="single" w:sz="4" w:space="0" w:color="auto"/>
              <w:bottom w:val="single" w:sz="4" w:space="0" w:color="auto"/>
              <w:right w:val="single" w:sz="4" w:space="0" w:color="auto"/>
            </w:tcBorders>
          </w:tcPr>
          <w:p w14:paraId="22C5E071" w14:textId="77777777" w:rsidR="00A76765" w:rsidRPr="00A76765" w:rsidRDefault="00A76765" w:rsidP="00A76765">
            <w:pPr>
              <w:ind w:left="-12" w:right="-15" w:firstLine="12"/>
              <w:rPr>
                <w:rFonts w:cs="Times New Roman"/>
                <w:i/>
                <w:sz w:val="20"/>
                <w:szCs w:val="20"/>
              </w:rPr>
            </w:pPr>
            <w:r w:rsidRPr="00A76765">
              <w:rPr>
                <w:rFonts w:cs="Times New Roman"/>
                <w:i/>
                <w:sz w:val="20"/>
                <w:szCs w:val="20"/>
              </w:rPr>
              <w:t>1,157</w:t>
            </w:r>
          </w:p>
        </w:tc>
        <w:tc>
          <w:tcPr>
            <w:tcW w:w="992" w:type="dxa"/>
            <w:gridSpan w:val="3"/>
            <w:tcBorders>
              <w:top w:val="single" w:sz="4" w:space="0" w:color="auto"/>
              <w:left w:val="single" w:sz="4" w:space="0" w:color="auto"/>
              <w:bottom w:val="single" w:sz="4" w:space="0" w:color="auto"/>
              <w:right w:val="single" w:sz="4" w:space="0" w:color="auto"/>
            </w:tcBorders>
          </w:tcPr>
          <w:p w14:paraId="1C402080" w14:textId="77777777" w:rsidR="00A76765" w:rsidRPr="00A76765" w:rsidRDefault="00A76765" w:rsidP="00A76765">
            <w:pPr>
              <w:ind w:left="-12" w:right="-15" w:firstLine="12"/>
              <w:rPr>
                <w:rFonts w:cs="Times New Roman"/>
                <w:i/>
                <w:sz w:val="20"/>
                <w:szCs w:val="20"/>
              </w:rPr>
            </w:pPr>
            <w:r w:rsidRPr="00A76765">
              <w:rPr>
                <w:rFonts w:cs="Times New Roman"/>
                <w:i/>
                <w:sz w:val="20"/>
                <w:szCs w:val="20"/>
              </w:rPr>
              <w:t>0</w:t>
            </w:r>
          </w:p>
        </w:tc>
        <w:tc>
          <w:tcPr>
            <w:tcW w:w="992" w:type="dxa"/>
            <w:gridSpan w:val="3"/>
            <w:tcBorders>
              <w:top w:val="single" w:sz="4" w:space="0" w:color="auto"/>
              <w:left w:val="single" w:sz="4" w:space="0" w:color="auto"/>
              <w:bottom w:val="single" w:sz="4" w:space="0" w:color="auto"/>
              <w:right w:val="single" w:sz="4" w:space="0" w:color="auto"/>
            </w:tcBorders>
          </w:tcPr>
          <w:p w14:paraId="632B92FC" w14:textId="77777777" w:rsidR="00A76765" w:rsidRPr="00A76765" w:rsidRDefault="00A76765" w:rsidP="00A76765">
            <w:pPr>
              <w:rPr>
                <w:rFonts w:cs="Times New Roman"/>
                <w:i/>
                <w:sz w:val="20"/>
                <w:szCs w:val="20"/>
              </w:rPr>
            </w:pPr>
            <w:r w:rsidRPr="00A76765">
              <w:rPr>
                <w:rFonts w:cs="Times New Roman"/>
                <w:i/>
                <w:sz w:val="20"/>
                <w:szCs w:val="20"/>
              </w:rPr>
              <w:t>0</w:t>
            </w:r>
          </w:p>
        </w:tc>
        <w:tc>
          <w:tcPr>
            <w:tcW w:w="1134" w:type="dxa"/>
            <w:gridSpan w:val="4"/>
            <w:tcBorders>
              <w:top w:val="single" w:sz="4" w:space="0" w:color="auto"/>
              <w:left w:val="single" w:sz="4" w:space="0" w:color="auto"/>
              <w:bottom w:val="single" w:sz="4" w:space="0" w:color="auto"/>
              <w:right w:val="single" w:sz="4" w:space="0" w:color="auto"/>
            </w:tcBorders>
          </w:tcPr>
          <w:p w14:paraId="19B2A823" w14:textId="77777777" w:rsidR="00A76765" w:rsidRPr="00A76765" w:rsidRDefault="00A76765" w:rsidP="00A76765">
            <w:pPr>
              <w:rPr>
                <w:rFonts w:cs="Times New Roman"/>
                <w:i/>
                <w:sz w:val="20"/>
                <w:szCs w:val="20"/>
              </w:rPr>
            </w:pPr>
            <w:r w:rsidRPr="00A76765">
              <w:rPr>
                <w:rFonts w:cs="Times New Roman"/>
                <w:i/>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tcPr>
          <w:p w14:paraId="75E91157" w14:textId="77777777" w:rsidR="00A76765" w:rsidRPr="00A76765" w:rsidRDefault="00A76765" w:rsidP="00A76765">
            <w:pPr>
              <w:rPr>
                <w:rFonts w:cs="Times New Roman"/>
                <w:i/>
                <w:sz w:val="20"/>
                <w:szCs w:val="20"/>
              </w:rPr>
            </w:pPr>
            <w:r w:rsidRPr="00A76765">
              <w:rPr>
                <w:rFonts w:cs="Times New Roman"/>
                <w:i/>
                <w:sz w:val="20"/>
                <w:szCs w:val="20"/>
              </w:rPr>
              <w:t>0</w:t>
            </w:r>
          </w:p>
        </w:tc>
        <w:tc>
          <w:tcPr>
            <w:tcW w:w="1815" w:type="dxa"/>
            <w:gridSpan w:val="2"/>
            <w:tcBorders>
              <w:top w:val="single" w:sz="4" w:space="0" w:color="auto"/>
              <w:left w:val="single" w:sz="4" w:space="0" w:color="auto"/>
              <w:bottom w:val="single" w:sz="4" w:space="0" w:color="auto"/>
              <w:right w:val="single" w:sz="4" w:space="0" w:color="auto"/>
            </w:tcBorders>
          </w:tcPr>
          <w:p w14:paraId="094B3384"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shd w:val="clear" w:color="auto" w:fill="FFFFFF" w:themeFill="background1"/>
              </w:rPr>
              <w:t>2.02.01, 2.02.</w:t>
            </w:r>
            <w:r w:rsidRPr="00A76765">
              <w:rPr>
                <w:rFonts w:eastAsia="Times New Roman" w:cs="Times New Roman"/>
                <w:sz w:val="20"/>
                <w:szCs w:val="20"/>
              </w:rPr>
              <w:t>03, 2.02.11</w:t>
            </w:r>
          </w:p>
        </w:tc>
      </w:tr>
      <w:tr w:rsidR="00A76765" w:rsidRPr="00A76765" w14:paraId="053CA69E" w14:textId="77777777" w:rsidTr="00C875B9">
        <w:tc>
          <w:tcPr>
            <w:tcW w:w="16018" w:type="dxa"/>
            <w:gridSpan w:val="24"/>
            <w:tcBorders>
              <w:top w:val="single" w:sz="4" w:space="0" w:color="auto"/>
              <w:left w:val="single" w:sz="4" w:space="0" w:color="auto"/>
              <w:bottom w:val="single" w:sz="4" w:space="0" w:color="auto"/>
              <w:right w:val="single" w:sz="4" w:space="0" w:color="auto"/>
            </w:tcBorders>
          </w:tcPr>
          <w:p w14:paraId="24B31516" w14:textId="77777777" w:rsidR="00A76765" w:rsidRPr="00A76765" w:rsidRDefault="00A76765" w:rsidP="00A76765">
            <w:pPr>
              <w:widowControl w:val="0"/>
              <w:autoSpaceDE w:val="0"/>
              <w:autoSpaceDN w:val="0"/>
              <w:spacing w:line="256" w:lineRule="auto"/>
              <w:ind w:left="-12" w:right="-15" w:firstLine="12"/>
              <w:jc w:val="center"/>
              <w:rPr>
                <w:sz w:val="20"/>
                <w:szCs w:val="20"/>
              </w:rPr>
            </w:pPr>
            <w:r w:rsidRPr="00A76765">
              <w:rPr>
                <w:rFonts w:eastAsia="Times New Roman" w:cs="Times New Roman"/>
                <w:sz w:val="20"/>
                <w:szCs w:val="20"/>
              </w:rPr>
              <w:lastRenderedPageBreak/>
              <w:t>Цель муниципальной программы</w:t>
            </w:r>
            <w:r w:rsidRPr="00A76765">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A76765" w:rsidRPr="00A76765" w14:paraId="11DE2A28" w14:textId="77777777" w:rsidTr="00C875B9">
        <w:tc>
          <w:tcPr>
            <w:tcW w:w="629" w:type="dxa"/>
            <w:tcBorders>
              <w:top w:val="single" w:sz="4" w:space="0" w:color="auto"/>
              <w:left w:val="single" w:sz="4" w:space="0" w:color="auto"/>
              <w:bottom w:val="single" w:sz="4" w:space="0" w:color="auto"/>
              <w:right w:val="single" w:sz="4" w:space="0" w:color="auto"/>
            </w:tcBorders>
          </w:tcPr>
          <w:p w14:paraId="02D0A2AA"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1.</w:t>
            </w:r>
          </w:p>
        </w:tc>
        <w:tc>
          <w:tcPr>
            <w:tcW w:w="4900" w:type="dxa"/>
            <w:tcBorders>
              <w:top w:val="single" w:sz="4" w:space="0" w:color="auto"/>
              <w:left w:val="single" w:sz="4" w:space="0" w:color="auto"/>
              <w:bottom w:val="single" w:sz="4" w:space="0" w:color="auto"/>
              <w:right w:val="single" w:sz="4" w:space="0" w:color="auto"/>
            </w:tcBorders>
          </w:tcPr>
          <w:p w14:paraId="18FD0E21" w14:textId="77777777" w:rsidR="00A76765" w:rsidRPr="00A76765" w:rsidRDefault="00A76765" w:rsidP="00A76765">
            <w:pPr>
              <w:ind w:left="-12" w:right="-15" w:firstLine="12"/>
              <w:rPr>
                <w:rFonts w:eastAsia="Times New Roman" w:cs="Times New Roman"/>
                <w:sz w:val="20"/>
                <w:szCs w:val="20"/>
              </w:rPr>
            </w:pPr>
            <w:r w:rsidRPr="00A76765">
              <w:rPr>
                <w:rFonts w:eastAsiaTheme="minorEastAsia" w:cs="Times New Roman"/>
                <w:sz w:val="20"/>
                <w:szCs w:val="20"/>
                <w:lang w:eastAsia="ru-RU"/>
              </w:rPr>
              <w:t>Количество погибших в дорожно-транспортных происшествиях, человек на 100 тысяч населения</w:t>
            </w:r>
          </w:p>
        </w:tc>
        <w:tc>
          <w:tcPr>
            <w:tcW w:w="1418" w:type="dxa"/>
            <w:tcBorders>
              <w:top w:val="single" w:sz="4" w:space="0" w:color="auto"/>
              <w:left w:val="single" w:sz="4" w:space="0" w:color="auto"/>
              <w:bottom w:val="single" w:sz="4" w:space="0" w:color="auto"/>
              <w:right w:val="single" w:sz="4" w:space="0" w:color="auto"/>
            </w:tcBorders>
          </w:tcPr>
          <w:p w14:paraId="3F13CE93" w14:textId="77777777" w:rsidR="00A76765" w:rsidRPr="00A76765" w:rsidRDefault="00A76765" w:rsidP="00A76765">
            <w:pPr>
              <w:ind w:left="-138" w:right="-15"/>
              <w:jc w:val="center"/>
              <w:rPr>
                <w:rFonts w:eastAsia="Times New Roman" w:cs="Times New Roman"/>
                <w:sz w:val="20"/>
                <w:szCs w:val="20"/>
              </w:rPr>
            </w:pPr>
            <w:r w:rsidRPr="00A76765">
              <w:rPr>
                <w:rFonts w:eastAsia="Times New Roman" w:cs="Times New Roman"/>
                <w:sz w:val="20"/>
                <w:szCs w:val="20"/>
              </w:rPr>
              <w:t>Региональный проект «Без-опасность дорожного движения»</w:t>
            </w:r>
          </w:p>
        </w:tc>
        <w:tc>
          <w:tcPr>
            <w:tcW w:w="992" w:type="dxa"/>
            <w:gridSpan w:val="2"/>
            <w:tcBorders>
              <w:top w:val="single" w:sz="4" w:space="0" w:color="auto"/>
              <w:left w:val="single" w:sz="4" w:space="0" w:color="auto"/>
              <w:bottom w:val="single" w:sz="4" w:space="0" w:color="auto"/>
              <w:right w:val="single" w:sz="4" w:space="0" w:color="auto"/>
            </w:tcBorders>
          </w:tcPr>
          <w:p w14:paraId="75E8ABED" w14:textId="77777777" w:rsidR="00A76765" w:rsidRPr="00A76765" w:rsidRDefault="00A76765" w:rsidP="00A76765">
            <w:pPr>
              <w:ind w:left="-12" w:right="-15" w:firstLine="12"/>
              <w:jc w:val="center"/>
              <w:rPr>
                <w:rFonts w:cs="Times New Roman"/>
                <w:sz w:val="20"/>
                <w:szCs w:val="20"/>
              </w:rPr>
            </w:pPr>
            <w:r w:rsidRPr="00A76765">
              <w:rPr>
                <w:rFonts w:cs="Times New Roman"/>
                <w:sz w:val="20"/>
                <w:szCs w:val="20"/>
              </w:rPr>
              <w:t>чел./100 тыс. населения</w:t>
            </w:r>
          </w:p>
        </w:tc>
        <w:tc>
          <w:tcPr>
            <w:tcW w:w="1144" w:type="dxa"/>
            <w:gridSpan w:val="2"/>
            <w:tcBorders>
              <w:top w:val="single" w:sz="4" w:space="0" w:color="auto"/>
              <w:left w:val="single" w:sz="4" w:space="0" w:color="auto"/>
              <w:bottom w:val="single" w:sz="4" w:space="0" w:color="auto"/>
              <w:right w:val="single" w:sz="4" w:space="0" w:color="auto"/>
            </w:tcBorders>
          </w:tcPr>
          <w:p w14:paraId="7A188AB8" w14:textId="77777777" w:rsidR="00A76765" w:rsidRPr="00A76765" w:rsidRDefault="00A76765" w:rsidP="00A76765">
            <w:pPr>
              <w:ind w:left="-12" w:right="-15" w:firstLine="12"/>
              <w:rPr>
                <w:sz w:val="20"/>
                <w:szCs w:val="20"/>
              </w:rPr>
            </w:pPr>
            <w:r w:rsidRPr="00A76765">
              <w:rPr>
                <w:rFonts w:cs="Times New Roman"/>
                <w:i/>
                <w:sz w:val="20"/>
                <w:szCs w:val="20"/>
              </w:rPr>
              <w:t>6,92</w:t>
            </w:r>
          </w:p>
        </w:tc>
        <w:tc>
          <w:tcPr>
            <w:tcW w:w="1068" w:type="dxa"/>
            <w:gridSpan w:val="4"/>
            <w:tcBorders>
              <w:top w:val="single" w:sz="4" w:space="0" w:color="auto"/>
              <w:left w:val="single" w:sz="4" w:space="0" w:color="auto"/>
              <w:bottom w:val="single" w:sz="4" w:space="0" w:color="auto"/>
              <w:right w:val="single" w:sz="4" w:space="0" w:color="auto"/>
            </w:tcBorders>
          </w:tcPr>
          <w:p w14:paraId="1A8EBD24" w14:textId="77777777" w:rsidR="00A76765" w:rsidRPr="00A76765" w:rsidRDefault="00A76765" w:rsidP="00A76765">
            <w:pPr>
              <w:ind w:left="-12" w:right="-15" w:firstLine="12"/>
              <w:rPr>
                <w:sz w:val="20"/>
                <w:szCs w:val="20"/>
              </w:rPr>
            </w:pPr>
            <w:r w:rsidRPr="00A76765">
              <w:rPr>
                <w:rFonts w:cs="Times New Roman"/>
                <w:i/>
                <w:sz w:val="20"/>
                <w:szCs w:val="20"/>
              </w:rPr>
              <w:t>6,90</w:t>
            </w:r>
          </w:p>
        </w:tc>
        <w:tc>
          <w:tcPr>
            <w:tcW w:w="994" w:type="dxa"/>
            <w:gridSpan w:val="3"/>
            <w:tcBorders>
              <w:top w:val="single" w:sz="4" w:space="0" w:color="auto"/>
              <w:left w:val="single" w:sz="4" w:space="0" w:color="auto"/>
              <w:bottom w:val="single" w:sz="4" w:space="0" w:color="auto"/>
              <w:right w:val="single" w:sz="4" w:space="0" w:color="auto"/>
            </w:tcBorders>
          </w:tcPr>
          <w:p w14:paraId="70FAD123" w14:textId="77777777" w:rsidR="00A76765" w:rsidRPr="00A76765" w:rsidRDefault="00A76765" w:rsidP="00A76765">
            <w:pPr>
              <w:ind w:left="-12" w:right="-15" w:firstLine="12"/>
              <w:rPr>
                <w:sz w:val="20"/>
                <w:szCs w:val="20"/>
              </w:rPr>
            </w:pPr>
            <w:r w:rsidRPr="00A76765">
              <w:rPr>
                <w:rFonts w:cs="Times New Roman"/>
                <w:i/>
                <w:sz w:val="20"/>
                <w:szCs w:val="20"/>
              </w:rPr>
              <w:t>6,88</w:t>
            </w:r>
          </w:p>
        </w:tc>
        <w:tc>
          <w:tcPr>
            <w:tcW w:w="1136" w:type="dxa"/>
            <w:gridSpan w:val="3"/>
            <w:tcBorders>
              <w:top w:val="single" w:sz="4" w:space="0" w:color="auto"/>
              <w:left w:val="single" w:sz="4" w:space="0" w:color="auto"/>
              <w:bottom w:val="single" w:sz="4" w:space="0" w:color="auto"/>
              <w:right w:val="single" w:sz="4" w:space="0" w:color="auto"/>
            </w:tcBorders>
          </w:tcPr>
          <w:p w14:paraId="61361B5B" w14:textId="77777777" w:rsidR="00A76765" w:rsidRPr="00A76765" w:rsidRDefault="00A76765" w:rsidP="00A76765">
            <w:pPr>
              <w:ind w:left="-12" w:right="-15" w:firstLine="12"/>
              <w:rPr>
                <w:sz w:val="20"/>
                <w:szCs w:val="20"/>
              </w:rPr>
            </w:pPr>
            <w:r w:rsidRPr="00A76765">
              <w:rPr>
                <w:rFonts w:cs="Times New Roman"/>
                <w:i/>
                <w:sz w:val="20"/>
                <w:szCs w:val="20"/>
              </w:rPr>
              <w:t>6,86</w:t>
            </w:r>
          </w:p>
        </w:tc>
        <w:tc>
          <w:tcPr>
            <w:tcW w:w="851" w:type="dxa"/>
            <w:tcBorders>
              <w:top w:val="single" w:sz="4" w:space="0" w:color="auto"/>
              <w:left w:val="single" w:sz="4" w:space="0" w:color="auto"/>
              <w:bottom w:val="single" w:sz="4" w:space="0" w:color="auto"/>
              <w:right w:val="single" w:sz="4" w:space="0" w:color="auto"/>
            </w:tcBorders>
          </w:tcPr>
          <w:p w14:paraId="73C464C5" w14:textId="77777777" w:rsidR="00A76765" w:rsidRPr="00A76765" w:rsidRDefault="00A76765" w:rsidP="00A76765">
            <w:pPr>
              <w:ind w:left="-12" w:right="-15" w:firstLine="12"/>
              <w:rPr>
                <w:sz w:val="20"/>
                <w:szCs w:val="20"/>
              </w:rPr>
            </w:pPr>
            <w:r w:rsidRPr="00A76765">
              <w:rPr>
                <w:rFonts w:cs="Times New Roman"/>
                <w:i/>
                <w:sz w:val="20"/>
                <w:szCs w:val="20"/>
              </w:rPr>
              <w:t>6,84</w:t>
            </w:r>
          </w:p>
        </w:tc>
        <w:tc>
          <w:tcPr>
            <w:tcW w:w="1134" w:type="dxa"/>
            <w:gridSpan w:val="5"/>
            <w:tcBorders>
              <w:top w:val="single" w:sz="4" w:space="0" w:color="auto"/>
              <w:left w:val="single" w:sz="4" w:space="0" w:color="auto"/>
              <w:bottom w:val="single" w:sz="4" w:space="0" w:color="auto"/>
              <w:right w:val="single" w:sz="4" w:space="0" w:color="auto"/>
            </w:tcBorders>
          </w:tcPr>
          <w:p w14:paraId="505ADD4A" w14:textId="77777777" w:rsidR="00A76765" w:rsidRPr="00A76765" w:rsidRDefault="00A76765" w:rsidP="00A76765">
            <w:pPr>
              <w:ind w:left="-12" w:right="-15" w:firstLine="12"/>
              <w:rPr>
                <w:sz w:val="20"/>
                <w:szCs w:val="20"/>
              </w:rPr>
            </w:pPr>
            <w:r w:rsidRPr="00A76765">
              <w:rPr>
                <w:rFonts w:cs="Times New Roman"/>
                <w:i/>
                <w:sz w:val="20"/>
                <w:szCs w:val="20"/>
              </w:rPr>
              <w:t>6,82</w:t>
            </w:r>
          </w:p>
        </w:tc>
        <w:tc>
          <w:tcPr>
            <w:tcW w:w="1752" w:type="dxa"/>
            <w:tcBorders>
              <w:top w:val="single" w:sz="4" w:space="0" w:color="auto"/>
              <w:left w:val="single" w:sz="4" w:space="0" w:color="auto"/>
              <w:bottom w:val="single" w:sz="4" w:space="0" w:color="auto"/>
              <w:right w:val="single" w:sz="4" w:space="0" w:color="auto"/>
            </w:tcBorders>
          </w:tcPr>
          <w:p w14:paraId="48E8464F" w14:textId="77777777" w:rsidR="00A76765" w:rsidRPr="00A76765" w:rsidRDefault="00A76765" w:rsidP="00A76765">
            <w:pPr>
              <w:widowControl w:val="0"/>
              <w:autoSpaceDE w:val="0"/>
              <w:autoSpaceDN w:val="0"/>
              <w:spacing w:line="256" w:lineRule="auto"/>
              <w:ind w:left="-12" w:right="-15" w:firstLine="12"/>
              <w:jc w:val="center"/>
              <w:rPr>
                <w:rFonts w:eastAsia="Times New Roman" w:cs="Times New Roman"/>
                <w:sz w:val="20"/>
                <w:szCs w:val="20"/>
              </w:rPr>
            </w:pPr>
            <w:r w:rsidRPr="00A76765">
              <w:rPr>
                <w:rFonts w:eastAsia="Times New Roman" w:cs="Times New Roman"/>
                <w:sz w:val="20"/>
                <w:szCs w:val="20"/>
              </w:rPr>
              <w:t>3.01.02</w:t>
            </w:r>
          </w:p>
        </w:tc>
      </w:tr>
    </w:tbl>
    <w:p w14:paraId="1303F1C3" w14:textId="77777777" w:rsidR="00A76765" w:rsidRPr="00A76765" w:rsidRDefault="00A76765" w:rsidP="00A76765">
      <w:pPr>
        <w:pStyle w:val="ConsPlusNormal"/>
        <w:ind w:firstLine="539"/>
        <w:jc w:val="center"/>
        <w:rPr>
          <w:rFonts w:ascii="Times New Roman" w:hAnsi="Times New Roman" w:cs="Times New Roman"/>
          <w:sz w:val="24"/>
          <w:szCs w:val="24"/>
        </w:rPr>
      </w:pPr>
      <w:bookmarkStart w:id="0" w:name="P760"/>
      <w:bookmarkEnd w:id="0"/>
    </w:p>
    <w:p w14:paraId="195E8648" w14:textId="77777777" w:rsidR="00A76765" w:rsidRPr="00A76765" w:rsidRDefault="00A76765" w:rsidP="00A76765">
      <w:pPr>
        <w:pStyle w:val="ConsPlusNonformat"/>
        <w:jc w:val="center"/>
        <w:rPr>
          <w:rFonts w:ascii="Times New Roman" w:hAnsi="Times New Roman" w:cs="Times New Roman"/>
          <w:b/>
          <w:sz w:val="24"/>
          <w:szCs w:val="24"/>
        </w:rPr>
      </w:pPr>
      <w:r w:rsidRPr="00A76765">
        <w:rPr>
          <w:rFonts w:ascii="Times New Roman" w:hAnsi="Times New Roman" w:cs="Times New Roman"/>
          <w:b/>
          <w:sz w:val="24"/>
          <w:szCs w:val="24"/>
        </w:rPr>
        <w:t xml:space="preserve">Методика </w:t>
      </w:r>
    </w:p>
    <w:p w14:paraId="5A5233B9" w14:textId="77777777" w:rsidR="00A76765" w:rsidRPr="00A76765" w:rsidRDefault="00A76765" w:rsidP="00A76765">
      <w:pPr>
        <w:pStyle w:val="ConsPlusNonformat"/>
        <w:jc w:val="center"/>
        <w:rPr>
          <w:rFonts w:ascii="Times New Roman" w:hAnsi="Times New Roman" w:cs="Times New Roman"/>
          <w:b/>
          <w:sz w:val="24"/>
          <w:szCs w:val="24"/>
        </w:rPr>
      </w:pPr>
      <w:r w:rsidRPr="00A76765">
        <w:rPr>
          <w:rFonts w:ascii="Times New Roman" w:hAnsi="Times New Roman" w:cs="Times New Roman"/>
          <w:b/>
          <w:sz w:val="24"/>
          <w:szCs w:val="24"/>
        </w:rPr>
        <w:t xml:space="preserve">расчета значений целевых показателей программы </w:t>
      </w:r>
    </w:p>
    <w:p w14:paraId="1E97298F" w14:textId="77777777" w:rsidR="00A76765" w:rsidRPr="00A76765" w:rsidRDefault="00A76765" w:rsidP="00A76765">
      <w:pPr>
        <w:pStyle w:val="ConsPlusNonformat"/>
        <w:ind w:left="2832" w:firstLine="708"/>
        <w:rPr>
          <w:rFonts w:ascii="Times New Roman" w:hAnsi="Times New Roman" w:cs="Times New Roman"/>
          <w:b/>
          <w:sz w:val="24"/>
          <w:szCs w:val="24"/>
        </w:rPr>
      </w:pPr>
      <w:r w:rsidRPr="00A76765">
        <w:rPr>
          <w:rFonts w:ascii="Times New Roman" w:hAnsi="Times New Roman" w:cs="Times New Roman"/>
          <w:b/>
          <w:sz w:val="24"/>
          <w:szCs w:val="24"/>
        </w:rPr>
        <w:t>«Развитие и функционирование дорожно-транспортного комплекса»</w:t>
      </w:r>
    </w:p>
    <w:p w14:paraId="28221543" w14:textId="77777777" w:rsidR="00A76765" w:rsidRPr="00A76765" w:rsidRDefault="00A76765" w:rsidP="00A76765">
      <w:pPr>
        <w:widowControl w:val="0"/>
        <w:suppressAutoHyphens/>
        <w:autoSpaceDE w:val="0"/>
        <w:autoSpaceDN w:val="0"/>
        <w:ind w:firstLine="709"/>
        <w:contextualSpacing/>
        <w:jc w:val="center"/>
        <w:outlineLvl w:val="1"/>
        <w:rPr>
          <w:szCs w:val="28"/>
        </w:rPr>
      </w:pPr>
    </w:p>
    <w:tbl>
      <w:tblPr>
        <w:tblW w:w="15735" w:type="dxa"/>
        <w:tblInd w:w="-39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3544"/>
        <w:gridCol w:w="1134"/>
        <w:gridCol w:w="6520"/>
        <w:gridCol w:w="2835"/>
        <w:gridCol w:w="1134"/>
      </w:tblGrid>
      <w:tr w:rsidR="00A76765" w:rsidRPr="00A76765" w14:paraId="5E56161F" w14:textId="77777777" w:rsidTr="00C875B9">
        <w:trPr>
          <w:trHeight w:val="907"/>
        </w:trPr>
        <w:tc>
          <w:tcPr>
            <w:tcW w:w="568" w:type="dxa"/>
          </w:tcPr>
          <w:p w14:paraId="3E967BAA" w14:textId="77777777" w:rsidR="00A76765" w:rsidRPr="00A76765" w:rsidRDefault="00A76765" w:rsidP="00A76765">
            <w:pPr>
              <w:suppressAutoHyphens/>
              <w:contextualSpacing/>
              <w:jc w:val="center"/>
              <w:outlineLvl w:val="1"/>
              <w:rPr>
                <w:sz w:val="20"/>
                <w:szCs w:val="20"/>
              </w:rPr>
            </w:pPr>
            <w:r w:rsidRPr="00A76765">
              <w:rPr>
                <w:sz w:val="20"/>
                <w:szCs w:val="20"/>
              </w:rPr>
              <w:t>№ п/п</w:t>
            </w:r>
          </w:p>
        </w:tc>
        <w:tc>
          <w:tcPr>
            <w:tcW w:w="3544" w:type="dxa"/>
          </w:tcPr>
          <w:p w14:paraId="2E12F7CF" w14:textId="77777777" w:rsidR="00A76765" w:rsidRPr="00A76765" w:rsidRDefault="00A76765" w:rsidP="00A76765">
            <w:pPr>
              <w:suppressAutoHyphens/>
              <w:contextualSpacing/>
              <w:jc w:val="center"/>
              <w:outlineLvl w:val="1"/>
              <w:rPr>
                <w:sz w:val="20"/>
                <w:szCs w:val="20"/>
              </w:rPr>
            </w:pPr>
            <w:r w:rsidRPr="00A76765">
              <w:rPr>
                <w:sz w:val="20"/>
                <w:szCs w:val="20"/>
              </w:rPr>
              <w:t>Наименование показателя</w:t>
            </w:r>
          </w:p>
        </w:tc>
        <w:tc>
          <w:tcPr>
            <w:tcW w:w="1134" w:type="dxa"/>
          </w:tcPr>
          <w:p w14:paraId="28B98BE1" w14:textId="77777777" w:rsidR="00A76765" w:rsidRPr="00A76765" w:rsidRDefault="00A76765" w:rsidP="00A76765">
            <w:pPr>
              <w:suppressAutoHyphens/>
              <w:contextualSpacing/>
              <w:jc w:val="center"/>
              <w:outlineLvl w:val="1"/>
              <w:rPr>
                <w:sz w:val="20"/>
                <w:szCs w:val="20"/>
              </w:rPr>
            </w:pPr>
            <w:r w:rsidRPr="00A76765">
              <w:rPr>
                <w:sz w:val="20"/>
                <w:szCs w:val="20"/>
              </w:rPr>
              <w:t>Единица измерения</w:t>
            </w:r>
          </w:p>
        </w:tc>
        <w:tc>
          <w:tcPr>
            <w:tcW w:w="6520" w:type="dxa"/>
          </w:tcPr>
          <w:p w14:paraId="7137FBBF" w14:textId="77777777" w:rsidR="00A76765" w:rsidRPr="00A76765" w:rsidRDefault="00A76765" w:rsidP="00A76765">
            <w:pPr>
              <w:suppressAutoHyphens/>
              <w:contextualSpacing/>
              <w:jc w:val="center"/>
              <w:outlineLvl w:val="1"/>
              <w:rPr>
                <w:sz w:val="20"/>
                <w:szCs w:val="20"/>
              </w:rPr>
            </w:pPr>
            <w:r w:rsidRPr="00A76765">
              <w:rPr>
                <w:sz w:val="20"/>
                <w:szCs w:val="20"/>
              </w:rPr>
              <w:t>Порядок расчета</w:t>
            </w:r>
          </w:p>
        </w:tc>
        <w:tc>
          <w:tcPr>
            <w:tcW w:w="2835" w:type="dxa"/>
          </w:tcPr>
          <w:p w14:paraId="0BC1B365" w14:textId="77777777" w:rsidR="00A76765" w:rsidRPr="00A76765" w:rsidRDefault="00A76765" w:rsidP="00A76765">
            <w:pPr>
              <w:suppressAutoHyphens/>
              <w:contextualSpacing/>
              <w:jc w:val="center"/>
              <w:outlineLvl w:val="1"/>
              <w:rPr>
                <w:sz w:val="20"/>
                <w:szCs w:val="20"/>
              </w:rPr>
            </w:pPr>
            <w:r w:rsidRPr="00A76765">
              <w:rPr>
                <w:sz w:val="20"/>
                <w:szCs w:val="20"/>
              </w:rPr>
              <w:t>Источник данных</w:t>
            </w:r>
          </w:p>
        </w:tc>
        <w:tc>
          <w:tcPr>
            <w:tcW w:w="1134" w:type="dxa"/>
          </w:tcPr>
          <w:p w14:paraId="210BD77A" w14:textId="77777777" w:rsidR="00A76765" w:rsidRPr="00A76765" w:rsidRDefault="00A76765" w:rsidP="00A76765">
            <w:pPr>
              <w:rPr>
                <w:sz w:val="20"/>
                <w:szCs w:val="20"/>
              </w:rPr>
            </w:pPr>
            <w:r w:rsidRPr="00A76765">
              <w:rPr>
                <w:sz w:val="20"/>
                <w:szCs w:val="20"/>
              </w:rPr>
              <w:t>Периодичность представления</w:t>
            </w:r>
          </w:p>
        </w:tc>
      </w:tr>
    </w:tbl>
    <w:tbl>
      <w:tblPr>
        <w:tblStyle w:val="ad"/>
        <w:tblW w:w="15735" w:type="dxa"/>
        <w:tblInd w:w="-369" w:type="dxa"/>
        <w:tblLayout w:type="fixed"/>
        <w:tblCellMar>
          <w:top w:w="28" w:type="dxa"/>
          <w:left w:w="57" w:type="dxa"/>
          <w:bottom w:w="28" w:type="dxa"/>
          <w:right w:w="28" w:type="dxa"/>
        </w:tblCellMar>
        <w:tblLook w:val="04A0" w:firstRow="1" w:lastRow="0" w:firstColumn="1" w:lastColumn="0" w:noHBand="0" w:noVBand="1"/>
      </w:tblPr>
      <w:tblGrid>
        <w:gridCol w:w="568"/>
        <w:gridCol w:w="3544"/>
        <w:gridCol w:w="1134"/>
        <w:gridCol w:w="6520"/>
        <w:gridCol w:w="2835"/>
        <w:gridCol w:w="1134"/>
      </w:tblGrid>
      <w:tr w:rsidR="00A76765" w:rsidRPr="00A76765" w14:paraId="167ECBB5" w14:textId="77777777" w:rsidTr="00C875B9">
        <w:trPr>
          <w:tblHeader/>
        </w:trPr>
        <w:tc>
          <w:tcPr>
            <w:tcW w:w="568" w:type="dxa"/>
          </w:tcPr>
          <w:p w14:paraId="279B82F2" w14:textId="77777777" w:rsidR="00A76765" w:rsidRPr="00A76765" w:rsidRDefault="00A76765" w:rsidP="00A76765">
            <w:pPr>
              <w:widowControl w:val="0"/>
              <w:autoSpaceDE w:val="0"/>
              <w:autoSpaceDN w:val="0"/>
              <w:contextualSpacing/>
              <w:jc w:val="center"/>
              <w:outlineLvl w:val="1"/>
              <w:rPr>
                <w:sz w:val="20"/>
                <w:szCs w:val="20"/>
              </w:rPr>
            </w:pPr>
            <w:r w:rsidRPr="00A76765">
              <w:rPr>
                <w:sz w:val="20"/>
                <w:szCs w:val="20"/>
              </w:rPr>
              <w:t>1</w:t>
            </w:r>
          </w:p>
        </w:tc>
        <w:tc>
          <w:tcPr>
            <w:tcW w:w="3544" w:type="dxa"/>
          </w:tcPr>
          <w:p w14:paraId="13FB5608" w14:textId="77777777" w:rsidR="00A76765" w:rsidRPr="00A76765" w:rsidRDefault="00A76765" w:rsidP="00A76765">
            <w:pPr>
              <w:widowControl w:val="0"/>
              <w:autoSpaceDE w:val="0"/>
              <w:autoSpaceDN w:val="0"/>
              <w:contextualSpacing/>
              <w:jc w:val="center"/>
              <w:outlineLvl w:val="1"/>
              <w:rPr>
                <w:sz w:val="20"/>
                <w:szCs w:val="20"/>
              </w:rPr>
            </w:pPr>
            <w:r w:rsidRPr="00A76765">
              <w:rPr>
                <w:sz w:val="20"/>
                <w:szCs w:val="20"/>
              </w:rPr>
              <w:t>2</w:t>
            </w:r>
          </w:p>
        </w:tc>
        <w:tc>
          <w:tcPr>
            <w:tcW w:w="1134" w:type="dxa"/>
          </w:tcPr>
          <w:p w14:paraId="2C203BC3" w14:textId="77777777" w:rsidR="00A76765" w:rsidRPr="00A76765" w:rsidRDefault="00A76765" w:rsidP="00A76765">
            <w:pPr>
              <w:widowControl w:val="0"/>
              <w:autoSpaceDE w:val="0"/>
              <w:autoSpaceDN w:val="0"/>
              <w:contextualSpacing/>
              <w:jc w:val="center"/>
              <w:outlineLvl w:val="1"/>
              <w:rPr>
                <w:sz w:val="20"/>
                <w:szCs w:val="20"/>
              </w:rPr>
            </w:pPr>
            <w:r w:rsidRPr="00A76765">
              <w:rPr>
                <w:sz w:val="20"/>
                <w:szCs w:val="20"/>
              </w:rPr>
              <w:t>3</w:t>
            </w:r>
          </w:p>
        </w:tc>
        <w:tc>
          <w:tcPr>
            <w:tcW w:w="6520" w:type="dxa"/>
          </w:tcPr>
          <w:p w14:paraId="6BA16CEC" w14:textId="77777777" w:rsidR="00A76765" w:rsidRPr="00A76765" w:rsidRDefault="00A76765" w:rsidP="00A76765">
            <w:pPr>
              <w:widowControl w:val="0"/>
              <w:autoSpaceDE w:val="0"/>
              <w:autoSpaceDN w:val="0"/>
              <w:contextualSpacing/>
              <w:jc w:val="center"/>
              <w:outlineLvl w:val="1"/>
              <w:rPr>
                <w:sz w:val="20"/>
                <w:szCs w:val="20"/>
              </w:rPr>
            </w:pPr>
            <w:r w:rsidRPr="00A76765">
              <w:rPr>
                <w:sz w:val="20"/>
                <w:szCs w:val="20"/>
              </w:rPr>
              <w:t>4</w:t>
            </w:r>
          </w:p>
        </w:tc>
        <w:tc>
          <w:tcPr>
            <w:tcW w:w="2835" w:type="dxa"/>
          </w:tcPr>
          <w:p w14:paraId="2ADC85B5" w14:textId="77777777" w:rsidR="00A76765" w:rsidRPr="00A76765" w:rsidRDefault="00A76765" w:rsidP="00A76765">
            <w:pPr>
              <w:widowControl w:val="0"/>
              <w:autoSpaceDE w:val="0"/>
              <w:autoSpaceDN w:val="0"/>
              <w:contextualSpacing/>
              <w:jc w:val="center"/>
              <w:outlineLvl w:val="1"/>
              <w:rPr>
                <w:sz w:val="20"/>
                <w:szCs w:val="20"/>
              </w:rPr>
            </w:pPr>
            <w:r w:rsidRPr="00A76765">
              <w:rPr>
                <w:sz w:val="20"/>
                <w:szCs w:val="20"/>
              </w:rPr>
              <w:t>5</w:t>
            </w:r>
          </w:p>
        </w:tc>
        <w:tc>
          <w:tcPr>
            <w:tcW w:w="1134" w:type="dxa"/>
          </w:tcPr>
          <w:p w14:paraId="690240DA" w14:textId="77777777" w:rsidR="00A76765" w:rsidRPr="00A76765" w:rsidRDefault="00A76765" w:rsidP="00A76765">
            <w:pPr>
              <w:widowControl w:val="0"/>
              <w:autoSpaceDE w:val="0"/>
              <w:autoSpaceDN w:val="0"/>
              <w:contextualSpacing/>
              <w:jc w:val="center"/>
              <w:outlineLvl w:val="1"/>
              <w:rPr>
                <w:sz w:val="20"/>
                <w:szCs w:val="20"/>
              </w:rPr>
            </w:pPr>
            <w:r w:rsidRPr="00A76765">
              <w:rPr>
                <w:sz w:val="20"/>
                <w:szCs w:val="20"/>
              </w:rPr>
              <w:t>6</w:t>
            </w:r>
          </w:p>
        </w:tc>
      </w:tr>
      <w:tr w:rsidR="00A76765" w:rsidRPr="00A76765" w14:paraId="5F173C4C" w14:textId="77777777" w:rsidTr="00C875B9">
        <w:tc>
          <w:tcPr>
            <w:tcW w:w="568" w:type="dxa"/>
          </w:tcPr>
          <w:p w14:paraId="1959906F"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1.</w:t>
            </w:r>
          </w:p>
        </w:tc>
        <w:tc>
          <w:tcPr>
            <w:tcW w:w="3544" w:type="dxa"/>
          </w:tcPr>
          <w:p w14:paraId="1C06B636"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14:paraId="4888FED2" w14:textId="77777777" w:rsidR="00A76765" w:rsidRPr="00A76765" w:rsidRDefault="00A76765" w:rsidP="00A76765">
            <w:pPr>
              <w:rPr>
                <w:sz w:val="20"/>
                <w:szCs w:val="20"/>
              </w:rPr>
            </w:pPr>
            <w:r w:rsidRPr="00A76765">
              <w:rPr>
                <w:sz w:val="20"/>
                <w:szCs w:val="20"/>
              </w:rPr>
              <w:t>%</w:t>
            </w:r>
          </w:p>
        </w:tc>
        <w:tc>
          <w:tcPr>
            <w:tcW w:w="6520" w:type="dxa"/>
          </w:tcPr>
          <w:p w14:paraId="4AA4A9E3" w14:textId="77777777" w:rsidR="00A76765" w:rsidRPr="00A76765" w:rsidRDefault="00A76765" w:rsidP="00A76765">
            <w:pPr>
              <w:rPr>
                <w:sz w:val="20"/>
                <w:szCs w:val="20"/>
              </w:rPr>
            </w:pPr>
            <w:r w:rsidRPr="00A76765">
              <w:rPr>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14:paraId="2A163D03" w14:textId="77777777" w:rsidR="00A76765" w:rsidRPr="00A76765" w:rsidRDefault="00A76765" w:rsidP="00A76765">
            <w:pPr>
              <w:rPr>
                <w:sz w:val="20"/>
                <w:szCs w:val="20"/>
              </w:rPr>
            </w:pPr>
            <w:r w:rsidRPr="00A76765">
              <w:rPr>
                <w:sz w:val="20"/>
                <w:szCs w:val="20"/>
              </w:rPr>
              <w:t>Заключенные муниципальные контракты с транспортными организациями</w:t>
            </w:r>
          </w:p>
        </w:tc>
        <w:tc>
          <w:tcPr>
            <w:tcW w:w="1134" w:type="dxa"/>
          </w:tcPr>
          <w:p w14:paraId="322F63DF" w14:textId="77777777" w:rsidR="00A76765" w:rsidRPr="00A76765" w:rsidRDefault="00A76765" w:rsidP="00A76765">
            <w:pPr>
              <w:rPr>
                <w:sz w:val="20"/>
                <w:szCs w:val="20"/>
              </w:rPr>
            </w:pPr>
            <w:r w:rsidRPr="00A76765">
              <w:rPr>
                <w:sz w:val="20"/>
                <w:szCs w:val="20"/>
              </w:rPr>
              <w:t>Годовая</w:t>
            </w:r>
          </w:p>
        </w:tc>
      </w:tr>
      <w:tr w:rsidR="00A76765" w:rsidRPr="00A76765" w14:paraId="0F8F166D" w14:textId="77777777" w:rsidTr="00C875B9">
        <w:tc>
          <w:tcPr>
            <w:tcW w:w="568" w:type="dxa"/>
          </w:tcPr>
          <w:p w14:paraId="19712B18"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 xml:space="preserve">2. </w:t>
            </w:r>
          </w:p>
        </w:tc>
        <w:tc>
          <w:tcPr>
            <w:tcW w:w="3544" w:type="dxa"/>
          </w:tcPr>
          <w:p w14:paraId="258EF862"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 xml:space="preserve">Количество погибших в дорожно-транспортных происшествиях, человек </w:t>
            </w:r>
            <w:r w:rsidRPr="00A76765">
              <w:rPr>
                <w:sz w:val="20"/>
                <w:szCs w:val="20"/>
              </w:rPr>
              <w:lastRenderedPageBreak/>
              <w:t>на 100 тысяч населения</w:t>
            </w:r>
          </w:p>
        </w:tc>
        <w:tc>
          <w:tcPr>
            <w:tcW w:w="1134" w:type="dxa"/>
          </w:tcPr>
          <w:p w14:paraId="78DB9812"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lastRenderedPageBreak/>
              <w:t>человек</w:t>
            </w:r>
          </w:p>
        </w:tc>
        <w:tc>
          <w:tcPr>
            <w:tcW w:w="6520" w:type="dxa"/>
          </w:tcPr>
          <w:p w14:paraId="1B65EDE4"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 xml:space="preserve">Носит комплексный характер и достижение запланированных значений возможно только в случае реализации всего комплекса мероприятий, </w:t>
            </w:r>
            <w:r w:rsidRPr="00A76765">
              <w:rPr>
                <w:sz w:val="20"/>
                <w:szCs w:val="20"/>
              </w:rPr>
              <w:lastRenderedPageBreak/>
              <w:t>направленных на обеспечение безопасности дорожного движения.</w:t>
            </w:r>
          </w:p>
          <w:p w14:paraId="30640757" w14:textId="77777777" w:rsidR="00A76765" w:rsidRPr="00A76765" w:rsidRDefault="00A76765" w:rsidP="00A76765">
            <w:pPr>
              <w:widowControl w:val="0"/>
              <w:autoSpaceDE w:val="0"/>
              <w:autoSpaceDN w:val="0"/>
              <w:contextualSpacing/>
              <w:outlineLvl w:val="1"/>
              <w:rPr>
                <w:sz w:val="20"/>
                <w:szCs w:val="20"/>
              </w:rPr>
            </w:pPr>
            <w:r w:rsidRPr="00A76765">
              <w:rPr>
                <w:noProof/>
                <w:sz w:val="20"/>
                <w:szCs w:val="20"/>
                <w:lang w:eastAsia="ru-RU"/>
              </w:rPr>
              <w:drawing>
                <wp:inline distT="0" distB="0" distL="0" distR="0" wp14:anchorId="577C4D48" wp14:editId="56AD9BF2">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087A6156"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P - количество погибших в дорожно-транспортных происшествиях на 100 тыс. населения;</w:t>
            </w:r>
          </w:p>
          <w:p w14:paraId="59F4D3B7" w14:textId="77777777" w:rsidR="00A76765" w:rsidRPr="00A76765" w:rsidRDefault="00A76765" w:rsidP="00A76765">
            <w:pPr>
              <w:widowControl w:val="0"/>
              <w:autoSpaceDE w:val="0"/>
              <w:autoSpaceDN w:val="0"/>
              <w:contextualSpacing/>
              <w:outlineLvl w:val="1"/>
              <w:rPr>
                <w:sz w:val="20"/>
                <w:szCs w:val="20"/>
              </w:rPr>
            </w:pPr>
            <w:proofErr w:type="spellStart"/>
            <w:r w:rsidRPr="00A76765">
              <w:rPr>
                <w:sz w:val="20"/>
                <w:szCs w:val="20"/>
              </w:rPr>
              <w:t>Np</w:t>
            </w:r>
            <w:proofErr w:type="spellEnd"/>
            <w:r w:rsidRPr="00A76765">
              <w:rPr>
                <w:sz w:val="20"/>
                <w:szCs w:val="20"/>
              </w:rPr>
              <w:t xml:space="preserve"> - количество погибших в дорожно-транспортных происшествиях на отчетную дату;</w:t>
            </w:r>
          </w:p>
          <w:p w14:paraId="206B0B85" w14:textId="77777777" w:rsidR="00A76765" w:rsidRPr="00A76765" w:rsidRDefault="00A76765" w:rsidP="00A76765">
            <w:pPr>
              <w:widowControl w:val="0"/>
              <w:autoSpaceDE w:val="0"/>
              <w:autoSpaceDN w:val="0"/>
              <w:contextualSpacing/>
              <w:outlineLvl w:val="1"/>
              <w:rPr>
                <w:sz w:val="20"/>
                <w:szCs w:val="20"/>
              </w:rPr>
            </w:pPr>
            <w:proofErr w:type="spellStart"/>
            <w:r w:rsidRPr="00A76765">
              <w:rPr>
                <w:sz w:val="20"/>
                <w:szCs w:val="20"/>
              </w:rPr>
              <w:t>Pнас</w:t>
            </w:r>
            <w:proofErr w:type="spellEnd"/>
            <w:r w:rsidRPr="00A76765">
              <w:rPr>
                <w:sz w:val="20"/>
                <w:szCs w:val="20"/>
              </w:rPr>
              <w:t xml:space="preserve"> - данные </w:t>
            </w:r>
            <w:proofErr w:type="spellStart"/>
            <w:r w:rsidRPr="00A76765">
              <w:rPr>
                <w:sz w:val="20"/>
                <w:szCs w:val="20"/>
              </w:rPr>
              <w:t>Мособлстата</w:t>
            </w:r>
            <w:proofErr w:type="spellEnd"/>
            <w:r w:rsidRPr="00A76765">
              <w:rPr>
                <w:sz w:val="20"/>
                <w:szCs w:val="20"/>
              </w:rPr>
              <w:t xml:space="preserve"> о численности населения в муниципальном образовании Московской области на начало отчетного года;</w:t>
            </w:r>
          </w:p>
          <w:p w14:paraId="45A5A058"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10</w:t>
            </w:r>
            <w:r w:rsidRPr="00A76765">
              <w:rPr>
                <w:sz w:val="20"/>
                <w:szCs w:val="20"/>
                <w:vertAlign w:val="superscript"/>
              </w:rPr>
              <w:t>5</w:t>
            </w:r>
            <w:r w:rsidRPr="00A76765">
              <w:rPr>
                <w:sz w:val="20"/>
                <w:szCs w:val="20"/>
              </w:rPr>
              <w:t xml:space="preserve"> - постоянный коэффициент</w:t>
            </w:r>
          </w:p>
        </w:tc>
        <w:tc>
          <w:tcPr>
            <w:tcW w:w="2835" w:type="dxa"/>
          </w:tcPr>
          <w:p w14:paraId="7E051E31"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lastRenderedPageBreak/>
              <w:t xml:space="preserve">Статистические данные Министерства внутренних дел </w:t>
            </w:r>
            <w:r w:rsidRPr="00A76765">
              <w:rPr>
                <w:sz w:val="20"/>
                <w:szCs w:val="20"/>
              </w:rPr>
              <w:lastRenderedPageBreak/>
              <w:t>Российской Федерации</w:t>
            </w:r>
          </w:p>
        </w:tc>
        <w:tc>
          <w:tcPr>
            <w:tcW w:w="1134" w:type="dxa"/>
          </w:tcPr>
          <w:p w14:paraId="25642FEB"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lastRenderedPageBreak/>
              <w:t>Годовая</w:t>
            </w:r>
          </w:p>
        </w:tc>
      </w:tr>
      <w:tr w:rsidR="00A76765" w:rsidRPr="00A76765" w14:paraId="77402493" w14:textId="77777777" w:rsidTr="00C875B9">
        <w:tc>
          <w:tcPr>
            <w:tcW w:w="568" w:type="dxa"/>
          </w:tcPr>
          <w:p w14:paraId="7F5C1515"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3.</w:t>
            </w:r>
          </w:p>
        </w:tc>
        <w:tc>
          <w:tcPr>
            <w:tcW w:w="3544" w:type="dxa"/>
          </w:tcPr>
          <w:p w14:paraId="0AA1BD65"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Доля автомобильных дорог местного значения, соответствующих нормативным требованиям</w:t>
            </w:r>
          </w:p>
        </w:tc>
        <w:tc>
          <w:tcPr>
            <w:tcW w:w="1134" w:type="dxa"/>
          </w:tcPr>
          <w:p w14:paraId="79EB7B6B"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w:t>
            </w:r>
          </w:p>
        </w:tc>
        <w:tc>
          <w:tcPr>
            <w:tcW w:w="6520" w:type="dxa"/>
          </w:tcPr>
          <w:p w14:paraId="59EAACC2" w14:textId="77777777" w:rsidR="00A76765" w:rsidRPr="00A76765" w:rsidRDefault="00A76765" w:rsidP="00A76765">
            <w:pPr>
              <w:widowControl w:val="0"/>
              <w:autoSpaceDE w:val="0"/>
              <w:autoSpaceDN w:val="0"/>
              <w:adjustRightInd w:val="0"/>
              <w:rPr>
                <w:sz w:val="20"/>
                <w:szCs w:val="20"/>
              </w:rPr>
            </w:pPr>
            <w:r w:rsidRPr="00A76765">
              <w:rPr>
                <w:sz w:val="20"/>
                <w:szCs w:val="20"/>
              </w:rPr>
              <w:t>Показатель на конец отчетного периода определяется по формуле:</w:t>
            </w:r>
          </w:p>
          <w:p w14:paraId="1AF2761B" w14:textId="77777777" w:rsidR="00A76765" w:rsidRPr="00A76765" w:rsidRDefault="00A76765" w:rsidP="00A76765">
            <w:pPr>
              <w:widowControl w:val="0"/>
              <w:autoSpaceDE w:val="0"/>
              <w:autoSpaceDN w:val="0"/>
              <w:adjustRightInd w:val="0"/>
              <w:rPr>
                <w:sz w:val="20"/>
                <w:szCs w:val="20"/>
              </w:rPr>
            </w:pPr>
            <m:oMathPara>
              <m:oMath>
                <m:r>
                  <w:rPr>
                    <w:rFonts w:ascii="Cambria Math" w:hAnsi="Cambria Math"/>
                    <w:sz w:val="20"/>
                    <w:szCs w:val="20"/>
                  </w:rPr>
                  <m:t>Днр</m:t>
                </m:r>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lang w:val="en-US"/>
                      </w:rPr>
                      <m:t>L</m:t>
                    </m:r>
                    <m:r>
                      <w:rPr>
                        <w:rFonts w:ascii="Cambria Math" w:hAnsi="Cambria Math"/>
                        <w:sz w:val="20"/>
                        <w:szCs w:val="20"/>
                      </w:rPr>
                      <m:t>общ-</m:t>
                    </m:r>
                    <m:r>
                      <w:rPr>
                        <w:rFonts w:ascii="Cambria Math" w:hAnsi="Cambria Math"/>
                        <w:sz w:val="20"/>
                        <w:szCs w:val="20"/>
                        <w:lang w:val="en-US"/>
                      </w:rPr>
                      <m:t>Lнн</m:t>
                    </m:r>
                  </m:num>
                  <m:den>
                    <m:r>
                      <w:rPr>
                        <w:rFonts w:ascii="Cambria Math" w:hAnsi="Cambria Math"/>
                        <w:sz w:val="20"/>
                        <w:szCs w:val="20"/>
                        <w:lang w:val="en-US"/>
                      </w:rPr>
                      <m:t>L</m:t>
                    </m:r>
                    <m:r>
                      <w:rPr>
                        <w:rFonts w:ascii="Cambria Math" w:hAnsi="Cambria Math"/>
                        <w:sz w:val="20"/>
                        <w:szCs w:val="20"/>
                      </w:rPr>
                      <m:t xml:space="preserve"> общ</m:t>
                    </m:r>
                  </m:den>
                </m:f>
                <m:r>
                  <w:rPr>
                    <w:rFonts w:ascii="Cambria Math" w:hAnsi="Cambria Math"/>
                    <w:sz w:val="20"/>
                    <w:szCs w:val="20"/>
                  </w:rPr>
                  <m:t>х100%,</m:t>
                </m:r>
              </m:oMath>
            </m:oMathPara>
          </w:p>
          <w:p w14:paraId="62A9A54D"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где:</w:t>
            </w:r>
          </w:p>
          <w:p w14:paraId="21375D5B" w14:textId="77777777" w:rsidR="00A76765" w:rsidRPr="00A76765" w:rsidRDefault="00A76765" w:rsidP="00A76765">
            <w:pPr>
              <w:widowControl w:val="0"/>
              <w:autoSpaceDE w:val="0"/>
              <w:autoSpaceDN w:val="0"/>
              <w:contextualSpacing/>
              <w:outlineLvl w:val="1"/>
              <w:rPr>
                <w:sz w:val="20"/>
                <w:szCs w:val="20"/>
              </w:rPr>
            </w:pPr>
            <w:proofErr w:type="spellStart"/>
            <w:r w:rsidRPr="00A76765">
              <w:rPr>
                <w:sz w:val="20"/>
                <w:szCs w:val="20"/>
              </w:rPr>
              <w:t>Lобщ</w:t>
            </w:r>
            <w:proofErr w:type="spellEnd"/>
            <w:r w:rsidRPr="00A76765">
              <w:rPr>
                <w:sz w:val="20"/>
                <w:szCs w:val="20"/>
              </w:rPr>
              <w:t xml:space="preserve"> - общая протяженность автомобильных дорог общего пользования муниципального значения по состоянию на 31 декабря отчетного года.</w:t>
            </w:r>
          </w:p>
          <w:p w14:paraId="6405327D" w14:textId="77777777" w:rsidR="00A76765" w:rsidRPr="00A76765" w:rsidRDefault="00A76765" w:rsidP="00A76765">
            <w:pPr>
              <w:widowControl w:val="0"/>
              <w:autoSpaceDE w:val="0"/>
              <w:autoSpaceDN w:val="0"/>
              <w:contextualSpacing/>
              <w:outlineLvl w:val="1"/>
              <w:rPr>
                <w:sz w:val="20"/>
                <w:szCs w:val="20"/>
              </w:rPr>
            </w:pPr>
            <w:proofErr w:type="spellStart"/>
            <w:r w:rsidRPr="00A76765">
              <w:rPr>
                <w:sz w:val="20"/>
                <w:szCs w:val="20"/>
              </w:rPr>
              <w:t>Lнн</w:t>
            </w:r>
            <w:proofErr w:type="spellEnd"/>
            <w:r w:rsidRPr="00A76765">
              <w:rPr>
                <w:sz w:val="20"/>
                <w:szCs w:val="20"/>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14:paraId="366EDBB9"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Форма статистического наблюдения № 3-ДГ (</w:t>
            </w:r>
            <w:proofErr w:type="spellStart"/>
            <w:r w:rsidRPr="00A76765">
              <w:rPr>
                <w:sz w:val="20"/>
                <w:szCs w:val="20"/>
              </w:rPr>
              <w:t>мо</w:t>
            </w:r>
            <w:proofErr w:type="spellEnd"/>
            <w:r w:rsidRPr="00A76765">
              <w:rPr>
                <w:sz w:val="20"/>
                <w:szCs w:val="20"/>
              </w:rPr>
              <w:t>) «Сведения об автомобильных дорогах общего пользования местного значения и искусственных сооружениях на них»</w:t>
            </w:r>
          </w:p>
        </w:tc>
        <w:tc>
          <w:tcPr>
            <w:tcW w:w="1134" w:type="dxa"/>
          </w:tcPr>
          <w:p w14:paraId="55F01AC7"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Годовая</w:t>
            </w:r>
          </w:p>
        </w:tc>
      </w:tr>
      <w:tr w:rsidR="00A76765" w:rsidRPr="00A76765" w14:paraId="2DBAA943" w14:textId="77777777" w:rsidTr="00C875B9">
        <w:tc>
          <w:tcPr>
            <w:tcW w:w="568" w:type="dxa"/>
          </w:tcPr>
          <w:p w14:paraId="72C804E6"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4.</w:t>
            </w:r>
          </w:p>
        </w:tc>
        <w:tc>
          <w:tcPr>
            <w:tcW w:w="3544" w:type="dxa"/>
          </w:tcPr>
          <w:p w14:paraId="7E70E22A"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Построенные и реконструированные автомобильные дороги местного значения (накопленным итогом)</w:t>
            </w:r>
          </w:p>
        </w:tc>
        <w:tc>
          <w:tcPr>
            <w:tcW w:w="1134" w:type="dxa"/>
          </w:tcPr>
          <w:p w14:paraId="4BA153C7"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км</w:t>
            </w:r>
          </w:p>
        </w:tc>
        <w:tc>
          <w:tcPr>
            <w:tcW w:w="6520" w:type="dxa"/>
          </w:tcPr>
          <w:p w14:paraId="0717D023" w14:textId="77777777" w:rsidR="00A76765" w:rsidRPr="00A76765" w:rsidRDefault="00A76765" w:rsidP="00A76765">
            <w:pPr>
              <w:widowControl w:val="0"/>
              <w:autoSpaceDE w:val="0"/>
              <w:autoSpaceDN w:val="0"/>
              <w:adjustRightInd w:val="0"/>
              <w:rPr>
                <w:sz w:val="20"/>
                <w:szCs w:val="20"/>
              </w:rPr>
            </w:pPr>
            <w:r w:rsidRPr="00A76765">
              <w:rPr>
                <w:sz w:val="20"/>
                <w:szCs w:val="20"/>
              </w:rPr>
              <w:t xml:space="preserve">Показатель на конец отчетного периода определяется по следующей формуле: </w:t>
            </w:r>
          </w:p>
          <w:p w14:paraId="37989633" w14:textId="77777777" w:rsidR="00A76765" w:rsidRPr="00A76765" w:rsidRDefault="00A76765" w:rsidP="00A76765">
            <w:pPr>
              <w:widowControl w:val="0"/>
              <w:autoSpaceDE w:val="0"/>
              <w:autoSpaceDN w:val="0"/>
              <w:adjustRightInd w:val="0"/>
              <w:rPr>
                <w:sz w:val="20"/>
                <w:szCs w:val="20"/>
              </w:rPr>
            </w:pPr>
            <w:r w:rsidRPr="00A76765">
              <w:rPr>
                <w:sz w:val="20"/>
                <w:szCs w:val="20"/>
              </w:rPr>
              <w:t xml:space="preserve">Ор = </w:t>
            </w:r>
            <w:proofErr w:type="spellStart"/>
            <w:r w:rsidRPr="00A76765">
              <w:rPr>
                <w:sz w:val="20"/>
                <w:szCs w:val="20"/>
              </w:rPr>
              <w:t>Lобщn</w:t>
            </w:r>
            <w:proofErr w:type="spellEnd"/>
            <w:r w:rsidRPr="00A76765">
              <w:rPr>
                <w:sz w:val="20"/>
                <w:szCs w:val="20"/>
              </w:rPr>
              <w:t xml:space="preserve"> + Li,</w:t>
            </w:r>
          </w:p>
          <w:p w14:paraId="73C6E0F1" w14:textId="77777777" w:rsidR="00A76765" w:rsidRPr="00A76765" w:rsidRDefault="00A76765" w:rsidP="00A76765">
            <w:pPr>
              <w:widowControl w:val="0"/>
              <w:autoSpaceDE w:val="0"/>
              <w:autoSpaceDN w:val="0"/>
              <w:adjustRightInd w:val="0"/>
              <w:rPr>
                <w:sz w:val="20"/>
                <w:szCs w:val="20"/>
              </w:rPr>
            </w:pPr>
            <w:r w:rsidRPr="00A76765">
              <w:rPr>
                <w:sz w:val="20"/>
                <w:szCs w:val="20"/>
              </w:rPr>
              <w:t>где:</w:t>
            </w:r>
          </w:p>
          <w:p w14:paraId="2FB06328" w14:textId="77777777" w:rsidR="00A76765" w:rsidRPr="00A76765" w:rsidRDefault="00A76765" w:rsidP="00A76765">
            <w:pPr>
              <w:widowControl w:val="0"/>
              <w:autoSpaceDE w:val="0"/>
              <w:autoSpaceDN w:val="0"/>
              <w:adjustRightInd w:val="0"/>
              <w:rPr>
                <w:sz w:val="20"/>
                <w:szCs w:val="20"/>
              </w:rPr>
            </w:pPr>
            <w:r w:rsidRPr="00A76765">
              <w:rPr>
                <w:sz w:val="20"/>
                <w:szCs w:val="20"/>
              </w:rPr>
              <w:t xml:space="preserve">Ор - осуществлено строительство и реконструкция автомобильных дорог местного значения Московской области (накопленным итогом), км; </w:t>
            </w:r>
          </w:p>
          <w:p w14:paraId="1CD8B4B3" w14:textId="77777777" w:rsidR="00A76765" w:rsidRPr="00A76765" w:rsidRDefault="00A76765" w:rsidP="00A76765">
            <w:pPr>
              <w:widowControl w:val="0"/>
              <w:autoSpaceDE w:val="0"/>
              <w:autoSpaceDN w:val="0"/>
              <w:adjustRightInd w:val="0"/>
              <w:rPr>
                <w:sz w:val="20"/>
                <w:szCs w:val="20"/>
              </w:rPr>
            </w:pPr>
            <w:proofErr w:type="spellStart"/>
            <w:r w:rsidRPr="00A76765">
              <w:rPr>
                <w:sz w:val="20"/>
                <w:szCs w:val="20"/>
              </w:rPr>
              <w:t>Lобщn</w:t>
            </w:r>
            <w:proofErr w:type="spellEnd"/>
            <w:r w:rsidRPr="00A76765">
              <w:rPr>
                <w:sz w:val="20"/>
                <w:szCs w:val="20"/>
              </w:rPr>
              <w:t xml:space="preserve"> - общая протяженность построенных и реконструированных автомобильных дорог местного значения Московской области (нарастающим итогом) на конец предшествующего периода с начала реализации государственной программы Московской области «Развитие и функционирование дорожно-транспортного комплекса» на 2023-2029 годы», км; </w:t>
            </w:r>
          </w:p>
          <w:p w14:paraId="4098EF39" w14:textId="77777777" w:rsidR="00A76765" w:rsidRPr="00A76765" w:rsidRDefault="00A76765" w:rsidP="00A76765">
            <w:pPr>
              <w:widowControl w:val="0"/>
              <w:autoSpaceDE w:val="0"/>
              <w:autoSpaceDN w:val="0"/>
              <w:adjustRightInd w:val="0"/>
              <w:rPr>
                <w:sz w:val="20"/>
                <w:szCs w:val="20"/>
              </w:rPr>
            </w:pPr>
            <w:r w:rsidRPr="00A76765">
              <w:rPr>
                <w:sz w:val="20"/>
                <w:szCs w:val="20"/>
              </w:rPr>
              <w:lastRenderedPageBreak/>
              <w:t>Li - протяженность построенных и реконструированных автомобильных дорог местного значения (накопленным итогом) в текущем году, км</w:t>
            </w:r>
          </w:p>
        </w:tc>
        <w:tc>
          <w:tcPr>
            <w:tcW w:w="2835" w:type="dxa"/>
          </w:tcPr>
          <w:p w14:paraId="461E4063"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lastRenderedPageBreak/>
              <w:t>Разрешения (акты) на ввод объекта строительства (реконструкции) в эксплуатацию</w:t>
            </w:r>
          </w:p>
          <w:p w14:paraId="1198F846" w14:textId="77777777" w:rsidR="00A76765" w:rsidRPr="00A76765" w:rsidRDefault="00A76765" w:rsidP="00A76765">
            <w:pPr>
              <w:jc w:val="center"/>
              <w:rPr>
                <w:sz w:val="20"/>
                <w:szCs w:val="20"/>
              </w:rPr>
            </w:pPr>
          </w:p>
        </w:tc>
        <w:tc>
          <w:tcPr>
            <w:tcW w:w="1134" w:type="dxa"/>
          </w:tcPr>
          <w:p w14:paraId="347954E5" w14:textId="77777777" w:rsidR="00A76765" w:rsidRPr="00A76765" w:rsidRDefault="00A76765" w:rsidP="00A76765">
            <w:pPr>
              <w:widowControl w:val="0"/>
              <w:autoSpaceDE w:val="0"/>
              <w:autoSpaceDN w:val="0"/>
              <w:contextualSpacing/>
              <w:outlineLvl w:val="1"/>
              <w:rPr>
                <w:sz w:val="20"/>
                <w:szCs w:val="20"/>
              </w:rPr>
            </w:pPr>
            <w:r w:rsidRPr="00A76765">
              <w:rPr>
                <w:sz w:val="20"/>
                <w:szCs w:val="20"/>
              </w:rPr>
              <w:t>Годовая</w:t>
            </w:r>
          </w:p>
        </w:tc>
      </w:tr>
    </w:tbl>
    <w:p w14:paraId="6CFC4189" w14:textId="77777777" w:rsidR="00A76765" w:rsidRPr="00A76765" w:rsidRDefault="00A76765" w:rsidP="00A76765">
      <w:pPr>
        <w:pStyle w:val="a5"/>
        <w:spacing w:after="0" w:line="240" w:lineRule="auto"/>
        <w:ind w:left="0" w:firstLine="851"/>
        <w:jc w:val="right"/>
        <w:rPr>
          <w:sz w:val="28"/>
          <w:szCs w:val="28"/>
        </w:rPr>
      </w:pPr>
    </w:p>
    <w:p w14:paraId="246B0893" w14:textId="77777777" w:rsidR="00A76765" w:rsidRPr="00A76765" w:rsidRDefault="00A76765" w:rsidP="00A76765">
      <w:pPr>
        <w:jc w:val="center"/>
        <w:rPr>
          <w:rFonts w:cs="Times New Roman"/>
          <w:sz w:val="24"/>
        </w:rPr>
      </w:pPr>
    </w:p>
    <w:p w14:paraId="3934C725" w14:textId="77777777" w:rsidR="00A76765" w:rsidRPr="00A76765" w:rsidRDefault="00A76765" w:rsidP="00A76765">
      <w:pPr>
        <w:jc w:val="center"/>
        <w:rPr>
          <w:rFonts w:cs="Times New Roman"/>
          <w:sz w:val="24"/>
        </w:rPr>
      </w:pPr>
    </w:p>
    <w:p w14:paraId="38C8A4D1" w14:textId="77777777" w:rsidR="00A76765" w:rsidRPr="00A76765" w:rsidRDefault="00A76765" w:rsidP="00A76765">
      <w:pPr>
        <w:jc w:val="center"/>
        <w:rPr>
          <w:rFonts w:cs="Times New Roman"/>
          <w:sz w:val="24"/>
        </w:rPr>
      </w:pPr>
    </w:p>
    <w:p w14:paraId="0467BF9E" w14:textId="77777777" w:rsidR="00A76765" w:rsidRPr="00A76765" w:rsidRDefault="00A76765" w:rsidP="00A76765">
      <w:pPr>
        <w:jc w:val="center"/>
        <w:rPr>
          <w:rFonts w:cs="Times New Roman"/>
          <w:sz w:val="24"/>
        </w:rPr>
      </w:pPr>
    </w:p>
    <w:p w14:paraId="1B2ED423" w14:textId="77777777" w:rsidR="00A76765" w:rsidRPr="00A76765" w:rsidRDefault="00A76765" w:rsidP="00A76765">
      <w:pPr>
        <w:jc w:val="center"/>
        <w:rPr>
          <w:rFonts w:cs="Times New Roman"/>
          <w:sz w:val="24"/>
        </w:rPr>
      </w:pPr>
    </w:p>
    <w:p w14:paraId="6E8CFDFB" w14:textId="77777777" w:rsidR="00A76765" w:rsidRPr="00A76765" w:rsidRDefault="00A76765" w:rsidP="00A76765">
      <w:pPr>
        <w:jc w:val="center"/>
        <w:rPr>
          <w:rFonts w:cs="Times New Roman"/>
          <w:sz w:val="24"/>
        </w:rPr>
      </w:pPr>
    </w:p>
    <w:p w14:paraId="31F87A06" w14:textId="77777777" w:rsidR="00A76765" w:rsidRPr="00A76765" w:rsidRDefault="00A76765" w:rsidP="00A76765">
      <w:pPr>
        <w:jc w:val="center"/>
        <w:rPr>
          <w:rFonts w:cs="Times New Roman"/>
          <w:sz w:val="24"/>
        </w:rPr>
      </w:pPr>
    </w:p>
    <w:p w14:paraId="246E0B21" w14:textId="77777777" w:rsidR="00A76765" w:rsidRPr="00A76765" w:rsidRDefault="00A76765" w:rsidP="00A76765">
      <w:pPr>
        <w:jc w:val="center"/>
        <w:rPr>
          <w:rFonts w:cs="Times New Roman"/>
          <w:sz w:val="24"/>
        </w:rPr>
      </w:pPr>
    </w:p>
    <w:p w14:paraId="2CADA763" w14:textId="77777777" w:rsidR="00A76765" w:rsidRPr="00A76765" w:rsidRDefault="00A76765" w:rsidP="00A76765">
      <w:pPr>
        <w:jc w:val="center"/>
        <w:rPr>
          <w:rFonts w:cs="Times New Roman"/>
          <w:sz w:val="24"/>
        </w:rPr>
      </w:pPr>
    </w:p>
    <w:p w14:paraId="1CFB55DC" w14:textId="77777777" w:rsidR="00A76765" w:rsidRPr="00A76765" w:rsidRDefault="00A76765" w:rsidP="00A76765">
      <w:pPr>
        <w:jc w:val="center"/>
        <w:rPr>
          <w:rFonts w:cs="Times New Roman"/>
          <w:sz w:val="24"/>
        </w:rPr>
      </w:pPr>
    </w:p>
    <w:p w14:paraId="7119AB0A" w14:textId="77777777" w:rsidR="00A76765" w:rsidRPr="00A76765" w:rsidRDefault="00A76765" w:rsidP="00A76765">
      <w:pPr>
        <w:jc w:val="center"/>
        <w:rPr>
          <w:rFonts w:cs="Times New Roman"/>
          <w:sz w:val="24"/>
        </w:rPr>
      </w:pPr>
    </w:p>
    <w:p w14:paraId="00C3A1D6" w14:textId="77777777" w:rsidR="00A76765" w:rsidRPr="00A76765" w:rsidRDefault="00A76765" w:rsidP="00A76765">
      <w:pPr>
        <w:jc w:val="center"/>
        <w:rPr>
          <w:rFonts w:cs="Times New Roman"/>
          <w:sz w:val="24"/>
        </w:rPr>
      </w:pPr>
    </w:p>
    <w:p w14:paraId="6C244450" w14:textId="77777777" w:rsidR="00A76765" w:rsidRPr="00A76765" w:rsidRDefault="00A76765" w:rsidP="00A76765">
      <w:pPr>
        <w:jc w:val="center"/>
        <w:rPr>
          <w:rFonts w:cs="Times New Roman"/>
          <w:sz w:val="24"/>
        </w:rPr>
      </w:pPr>
    </w:p>
    <w:p w14:paraId="465DAC65" w14:textId="77777777" w:rsidR="00A76765" w:rsidRPr="00A76765" w:rsidRDefault="00A76765" w:rsidP="00A76765">
      <w:pPr>
        <w:jc w:val="center"/>
        <w:rPr>
          <w:rFonts w:cs="Times New Roman"/>
          <w:sz w:val="24"/>
        </w:rPr>
      </w:pPr>
    </w:p>
    <w:p w14:paraId="12AB8353" w14:textId="77777777" w:rsidR="00A76765" w:rsidRPr="00A76765" w:rsidRDefault="00A76765" w:rsidP="00A76765">
      <w:pPr>
        <w:jc w:val="center"/>
        <w:rPr>
          <w:rFonts w:cs="Times New Roman"/>
          <w:sz w:val="24"/>
        </w:rPr>
      </w:pPr>
    </w:p>
    <w:p w14:paraId="58D9B874" w14:textId="77777777" w:rsidR="00A76765" w:rsidRPr="00A76765" w:rsidRDefault="00A76765" w:rsidP="00A76765">
      <w:pPr>
        <w:jc w:val="center"/>
        <w:rPr>
          <w:rFonts w:cs="Times New Roman"/>
          <w:sz w:val="24"/>
        </w:rPr>
      </w:pPr>
    </w:p>
    <w:p w14:paraId="338627E9" w14:textId="77777777" w:rsidR="00A76765" w:rsidRPr="00A76765" w:rsidRDefault="00A76765" w:rsidP="00A76765">
      <w:pPr>
        <w:jc w:val="center"/>
        <w:rPr>
          <w:rFonts w:cs="Times New Roman"/>
          <w:sz w:val="24"/>
        </w:rPr>
      </w:pPr>
    </w:p>
    <w:p w14:paraId="3CB5F375" w14:textId="77777777" w:rsidR="00A76765" w:rsidRPr="00A76765" w:rsidRDefault="00A76765" w:rsidP="00A76765">
      <w:pPr>
        <w:jc w:val="center"/>
        <w:rPr>
          <w:rFonts w:cs="Times New Roman"/>
          <w:sz w:val="24"/>
        </w:rPr>
      </w:pPr>
    </w:p>
    <w:p w14:paraId="2B4992DE" w14:textId="77777777" w:rsidR="00A76765" w:rsidRPr="00A76765" w:rsidRDefault="00A76765" w:rsidP="00A76765">
      <w:pPr>
        <w:jc w:val="center"/>
        <w:rPr>
          <w:rFonts w:cs="Times New Roman"/>
          <w:b/>
          <w:sz w:val="24"/>
        </w:rPr>
      </w:pPr>
      <w:r w:rsidRPr="00A76765">
        <w:rPr>
          <w:rFonts w:cs="Times New Roman"/>
          <w:b/>
          <w:sz w:val="24"/>
        </w:rPr>
        <w:t>Методика определения результатов выполнения мероприятий</w:t>
      </w:r>
    </w:p>
    <w:p w14:paraId="40940D70" w14:textId="77777777" w:rsidR="00A76765" w:rsidRPr="00A76765" w:rsidRDefault="00A76765" w:rsidP="00A76765">
      <w:pPr>
        <w:jc w:val="center"/>
        <w:rPr>
          <w:rFonts w:cs="Times New Roman"/>
          <w:b/>
          <w:sz w:val="24"/>
        </w:rPr>
      </w:pPr>
      <w:r w:rsidRPr="00A76765">
        <w:rPr>
          <w:rFonts w:cs="Times New Roman"/>
          <w:b/>
          <w:sz w:val="24"/>
        </w:rPr>
        <w:t>программы «Развитие и функционирование дорожно-транспортного комплекса»</w:t>
      </w:r>
    </w:p>
    <w:p w14:paraId="0AD463C6" w14:textId="77777777" w:rsidR="00A76765" w:rsidRPr="00A76765" w:rsidRDefault="00A76765" w:rsidP="00A76765">
      <w:pPr>
        <w:jc w:val="center"/>
        <w:rPr>
          <w:rFonts w:cs="Times New Roman"/>
          <w:sz w:val="24"/>
        </w:rPr>
      </w:pPr>
    </w:p>
    <w:tbl>
      <w:tblPr>
        <w:tblStyle w:val="ad"/>
        <w:tblW w:w="15877" w:type="dxa"/>
        <w:tblInd w:w="-459" w:type="dxa"/>
        <w:tblLayout w:type="fixed"/>
        <w:tblLook w:val="04A0" w:firstRow="1" w:lastRow="0" w:firstColumn="1" w:lastColumn="0" w:noHBand="0" w:noVBand="1"/>
      </w:tblPr>
      <w:tblGrid>
        <w:gridCol w:w="562"/>
        <w:gridCol w:w="998"/>
        <w:gridCol w:w="1388"/>
        <w:gridCol w:w="1389"/>
        <w:gridCol w:w="4027"/>
        <w:gridCol w:w="1197"/>
        <w:gridCol w:w="6316"/>
      </w:tblGrid>
      <w:tr w:rsidR="00A76765" w:rsidRPr="00A76765" w14:paraId="1AF088B3" w14:textId="77777777" w:rsidTr="00C875B9">
        <w:tc>
          <w:tcPr>
            <w:tcW w:w="562" w:type="dxa"/>
          </w:tcPr>
          <w:p w14:paraId="11044D7E"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 xml:space="preserve">№ </w:t>
            </w:r>
            <w:r w:rsidRPr="00A76765">
              <w:rPr>
                <w:rFonts w:cs="Times New Roman"/>
                <w:sz w:val="20"/>
                <w:szCs w:val="20"/>
              </w:rPr>
              <w:br/>
              <w:t>п/п</w:t>
            </w:r>
          </w:p>
        </w:tc>
        <w:tc>
          <w:tcPr>
            <w:tcW w:w="998" w:type="dxa"/>
          </w:tcPr>
          <w:p w14:paraId="6D1D94D7"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 xml:space="preserve">№ подпрограммы </w:t>
            </w:r>
          </w:p>
        </w:tc>
        <w:tc>
          <w:tcPr>
            <w:tcW w:w="1388" w:type="dxa"/>
          </w:tcPr>
          <w:p w14:paraId="22E3F38B"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 xml:space="preserve">№ основного мероприятия </w:t>
            </w:r>
          </w:p>
        </w:tc>
        <w:tc>
          <w:tcPr>
            <w:tcW w:w="1389" w:type="dxa"/>
          </w:tcPr>
          <w:p w14:paraId="1E02E3A8"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 xml:space="preserve">№ мероприятия </w:t>
            </w:r>
          </w:p>
        </w:tc>
        <w:tc>
          <w:tcPr>
            <w:tcW w:w="4027" w:type="dxa"/>
          </w:tcPr>
          <w:p w14:paraId="6FE4546F"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Наименование результата</w:t>
            </w:r>
          </w:p>
        </w:tc>
        <w:tc>
          <w:tcPr>
            <w:tcW w:w="1197" w:type="dxa"/>
          </w:tcPr>
          <w:p w14:paraId="25880D34"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Единица измерения</w:t>
            </w:r>
          </w:p>
        </w:tc>
        <w:tc>
          <w:tcPr>
            <w:tcW w:w="6316" w:type="dxa"/>
          </w:tcPr>
          <w:p w14:paraId="6F6F4680"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Порядок определения значений</w:t>
            </w:r>
          </w:p>
        </w:tc>
      </w:tr>
      <w:tr w:rsidR="00A76765" w:rsidRPr="00A76765" w14:paraId="4145859B" w14:textId="77777777" w:rsidTr="00C875B9">
        <w:trPr>
          <w:trHeight w:val="365"/>
        </w:trPr>
        <w:tc>
          <w:tcPr>
            <w:tcW w:w="562" w:type="dxa"/>
          </w:tcPr>
          <w:p w14:paraId="18B8F998"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1</w:t>
            </w:r>
          </w:p>
        </w:tc>
        <w:tc>
          <w:tcPr>
            <w:tcW w:w="998" w:type="dxa"/>
          </w:tcPr>
          <w:p w14:paraId="0B4C0966"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2</w:t>
            </w:r>
          </w:p>
        </w:tc>
        <w:tc>
          <w:tcPr>
            <w:tcW w:w="1388" w:type="dxa"/>
          </w:tcPr>
          <w:p w14:paraId="7F1144F9"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3</w:t>
            </w:r>
          </w:p>
        </w:tc>
        <w:tc>
          <w:tcPr>
            <w:tcW w:w="1389" w:type="dxa"/>
          </w:tcPr>
          <w:p w14:paraId="54900A21"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4</w:t>
            </w:r>
          </w:p>
        </w:tc>
        <w:tc>
          <w:tcPr>
            <w:tcW w:w="4027" w:type="dxa"/>
          </w:tcPr>
          <w:p w14:paraId="34E16FA0"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5</w:t>
            </w:r>
          </w:p>
        </w:tc>
        <w:tc>
          <w:tcPr>
            <w:tcW w:w="1197" w:type="dxa"/>
          </w:tcPr>
          <w:p w14:paraId="47842C95"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6</w:t>
            </w:r>
          </w:p>
        </w:tc>
        <w:tc>
          <w:tcPr>
            <w:tcW w:w="6316" w:type="dxa"/>
          </w:tcPr>
          <w:p w14:paraId="34AF39B4"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7</w:t>
            </w:r>
          </w:p>
        </w:tc>
      </w:tr>
      <w:tr w:rsidR="00A76765" w:rsidRPr="00A76765" w14:paraId="5286CE9B" w14:textId="77777777" w:rsidTr="00C875B9">
        <w:trPr>
          <w:trHeight w:val="365"/>
        </w:trPr>
        <w:tc>
          <w:tcPr>
            <w:tcW w:w="562" w:type="dxa"/>
          </w:tcPr>
          <w:p w14:paraId="232375A2"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1.</w:t>
            </w:r>
          </w:p>
        </w:tc>
        <w:tc>
          <w:tcPr>
            <w:tcW w:w="998" w:type="dxa"/>
          </w:tcPr>
          <w:p w14:paraId="22649807"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1</w:t>
            </w:r>
          </w:p>
        </w:tc>
        <w:tc>
          <w:tcPr>
            <w:tcW w:w="1388" w:type="dxa"/>
          </w:tcPr>
          <w:p w14:paraId="082905A9"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02</w:t>
            </w:r>
          </w:p>
        </w:tc>
        <w:tc>
          <w:tcPr>
            <w:tcW w:w="1389" w:type="dxa"/>
          </w:tcPr>
          <w:p w14:paraId="28CAD1F4"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03</w:t>
            </w:r>
          </w:p>
        </w:tc>
        <w:tc>
          <w:tcPr>
            <w:tcW w:w="4027" w:type="dxa"/>
          </w:tcPr>
          <w:p w14:paraId="07E541E7" w14:textId="77777777" w:rsidR="00A76765" w:rsidRPr="00A76765" w:rsidRDefault="00A76765" w:rsidP="00A76765">
            <w:pPr>
              <w:spacing w:after="200" w:line="276" w:lineRule="auto"/>
              <w:rPr>
                <w:rFonts w:cs="Times New Roman"/>
                <w:sz w:val="20"/>
                <w:szCs w:val="20"/>
              </w:rPr>
            </w:pPr>
            <w:r w:rsidRPr="00A76765">
              <w:rPr>
                <w:rFonts w:cs="Times New Roman"/>
                <w:sz w:val="20"/>
                <w:szCs w:val="20"/>
              </w:rPr>
              <w:t>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197" w:type="dxa"/>
          </w:tcPr>
          <w:p w14:paraId="011E009B"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w:t>
            </w:r>
          </w:p>
        </w:tc>
        <w:tc>
          <w:tcPr>
            <w:tcW w:w="6316" w:type="dxa"/>
          </w:tcPr>
          <w:p w14:paraId="7709EAEF" w14:textId="77777777" w:rsidR="00A76765" w:rsidRPr="00A76765" w:rsidRDefault="00A76765" w:rsidP="00A76765">
            <w:pPr>
              <w:spacing w:after="200" w:line="276" w:lineRule="auto"/>
              <w:rPr>
                <w:rFonts w:cs="Times New Roman"/>
                <w:sz w:val="20"/>
                <w:szCs w:val="20"/>
              </w:rPr>
            </w:pPr>
            <w:r w:rsidRPr="00A76765">
              <w:rPr>
                <w:rFonts w:cs="Times New Roman"/>
                <w:sz w:val="20"/>
                <w:szCs w:val="20"/>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A76765" w:rsidRPr="00A76765" w14:paraId="575773E9" w14:textId="77777777" w:rsidTr="00C875B9">
        <w:tc>
          <w:tcPr>
            <w:tcW w:w="562" w:type="dxa"/>
          </w:tcPr>
          <w:p w14:paraId="18B0F863" w14:textId="77777777" w:rsidR="00A76765" w:rsidRPr="00A76765" w:rsidRDefault="00A76765" w:rsidP="00A76765">
            <w:pPr>
              <w:jc w:val="center"/>
              <w:rPr>
                <w:rFonts w:cs="Times New Roman"/>
                <w:sz w:val="20"/>
                <w:szCs w:val="20"/>
              </w:rPr>
            </w:pPr>
            <w:r w:rsidRPr="00A76765">
              <w:rPr>
                <w:rFonts w:cs="Times New Roman"/>
                <w:sz w:val="20"/>
                <w:szCs w:val="20"/>
              </w:rPr>
              <w:t>2.</w:t>
            </w:r>
          </w:p>
        </w:tc>
        <w:tc>
          <w:tcPr>
            <w:tcW w:w="998" w:type="dxa"/>
          </w:tcPr>
          <w:p w14:paraId="5835ACE7"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1</w:t>
            </w:r>
          </w:p>
        </w:tc>
        <w:tc>
          <w:tcPr>
            <w:tcW w:w="1388" w:type="dxa"/>
          </w:tcPr>
          <w:p w14:paraId="1E3709F0"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02</w:t>
            </w:r>
          </w:p>
        </w:tc>
        <w:tc>
          <w:tcPr>
            <w:tcW w:w="1389" w:type="dxa"/>
          </w:tcPr>
          <w:p w14:paraId="408504DE"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04</w:t>
            </w:r>
          </w:p>
        </w:tc>
        <w:tc>
          <w:tcPr>
            <w:tcW w:w="4027" w:type="dxa"/>
          </w:tcPr>
          <w:p w14:paraId="4A1899D5" w14:textId="77777777" w:rsidR="00A76765" w:rsidRPr="00A76765" w:rsidRDefault="00A76765" w:rsidP="00A76765">
            <w:pPr>
              <w:rPr>
                <w:rFonts w:cs="Times New Roman"/>
                <w:sz w:val="20"/>
                <w:szCs w:val="20"/>
              </w:rPr>
            </w:pPr>
            <w:r w:rsidRPr="00A76765">
              <w:rPr>
                <w:rFonts w:cs="Times New Roman"/>
                <w:sz w:val="20"/>
                <w:szCs w:val="20"/>
              </w:rPr>
              <w:t>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197" w:type="dxa"/>
          </w:tcPr>
          <w:p w14:paraId="2CD24A69" w14:textId="77777777" w:rsidR="00A76765" w:rsidRPr="00A76765" w:rsidRDefault="00A76765" w:rsidP="00A76765">
            <w:pPr>
              <w:jc w:val="center"/>
              <w:rPr>
                <w:rFonts w:cs="Times New Roman"/>
                <w:sz w:val="20"/>
                <w:szCs w:val="20"/>
              </w:rPr>
            </w:pPr>
            <w:r w:rsidRPr="00A76765">
              <w:rPr>
                <w:rFonts w:cs="Times New Roman"/>
                <w:sz w:val="20"/>
                <w:szCs w:val="20"/>
              </w:rPr>
              <w:t>%</w:t>
            </w:r>
          </w:p>
        </w:tc>
        <w:tc>
          <w:tcPr>
            <w:tcW w:w="6316" w:type="dxa"/>
          </w:tcPr>
          <w:p w14:paraId="1A7D634E" w14:textId="77777777" w:rsidR="00A76765" w:rsidRPr="00A76765" w:rsidRDefault="00A76765" w:rsidP="00A76765">
            <w:pPr>
              <w:rPr>
                <w:rFonts w:cs="Times New Roman"/>
                <w:sz w:val="20"/>
                <w:szCs w:val="20"/>
              </w:rPr>
            </w:pPr>
            <w:r w:rsidRPr="00A76765">
              <w:rPr>
                <w:rFonts w:cs="Times New Roman"/>
                <w:sz w:val="20"/>
                <w:szCs w:val="20"/>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A76765" w:rsidRPr="00A76765" w14:paraId="37ED8FCF" w14:textId="77777777" w:rsidTr="00C875B9">
        <w:tc>
          <w:tcPr>
            <w:tcW w:w="562" w:type="dxa"/>
          </w:tcPr>
          <w:p w14:paraId="5106A3E9" w14:textId="77777777" w:rsidR="00A76765" w:rsidRPr="00A76765" w:rsidRDefault="00A76765" w:rsidP="00A76765">
            <w:pPr>
              <w:jc w:val="center"/>
              <w:rPr>
                <w:rFonts w:cs="Times New Roman"/>
                <w:sz w:val="20"/>
                <w:szCs w:val="20"/>
              </w:rPr>
            </w:pPr>
            <w:r w:rsidRPr="00A76765">
              <w:rPr>
                <w:rFonts w:cs="Times New Roman"/>
                <w:sz w:val="20"/>
                <w:szCs w:val="20"/>
              </w:rPr>
              <w:t>3.</w:t>
            </w:r>
          </w:p>
        </w:tc>
        <w:tc>
          <w:tcPr>
            <w:tcW w:w="998" w:type="dxa"/>
          </w:tcPr>
          <w:p w14:paraId="06CAFB90"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2</w:t>
            </w:r>
          </w:p>
        </w:tc>
        <w:tc>
          <w:tcPr>
            <w:tcW w:w="1388" w:type="dxa"/>
          </w:tcPr>
          <w:p w14:paraId="34217597"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02</w:t>
            </w:r>
          </w:p>
        </w:tc>
        <w:tc>
          <w:tcPr>
            <w:tcW w:w="1389" w:type="dxa"/>
          </w:tcPr>
          <w:p w14:paraId="02A8F721"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01</w:t>
            </w:r>
          </w:p>
        </w:tc>
        <w:tc>
          <w:tcPr>
            <w:tcW w:w="4027" w:type="dxa"/>
          </w:tcPr>
          <w:p w14:paraId="271D553A" w14:textId="77777777" w:rsidR="00A76765" w:rsidRPr="00A76765" w:rsidRDefault="00A76765" w:rsidP="00A76765">
            <w:pPr>
              <w:rPr>
                <w:rFonts w:cs="Times New Roman"/>
                <w:sz w:val="20"/>
                <w:szCs w:val="20"/>
              </w:rPr>
            </w:pPr>
            <w:r w:rsidRPr="00A76765">
              <w:rPr>
                <w:rFonts w:cs="Times New Roman"/>
                <w:sz w:val="20"/>
                <w:szCs w:val="20"/>
              </w:rPr>
              <w:t>Протяженность построенных (реконструированных) автомобильных дорог общего пользования местного значения</w:t>
            </w:r>
          </w:p>
        </w:tc>
        <w:tc>
          <w:tcPr>
            <w:tcW w:w="1197" w:type="dxa"/>
          </w:tcPr>
          <w:p w14:paraId="2B5B5A4E" w14:textId="77777777" w:rsidR="00A76765" w:rsidRPr="00A76765" w:rsidRDefault="00A76765" w:rsidP="00A76765">
            <w:pPr>
              <w:jc w:val="center"/>
              <w:rPr>
                <w:rFonts w:cs="Times New Roman"/>
                <w:sz w:val="20"/>
                <w:szCs w:val="20"/>
              </w:rPr>
            </w:pPr>
            <w:r w:rsidRPr="00A76765">
              <w:rPr>
                <w:rFonts w:cs="Times New Roman"/>
                <w:sz w:val="20"/>
                <w:szCs w:val="20"/>
              </w:rPr>
              <w:t>км</w:t>
            </w:r>
          </w:p>
        </w:tc>
        <w:tc>
          <w:tcPr>
            <w:tcW w:w="6316" w:type="dxa"/>
          </w:tcPr>
          <w:p w14:paraId="6AA430B5" w14:textId="77777777" w:rsidR="00A76765" w:rsidRPr="00A76765" w:rsidRDefault="00A76765" w:rsidP="00A76765">
            <w:pPr>
              <w:rPr>
                <w:rFonts w:cs="Times New Roman"/>
                <w:sz w:val="20"/>
                <w:szCs w:val="20"/>
              </w:rPr>
            </w:pPr>
            <w:r w:rsidRPr="00A76765">
              <w:rPr>
                <w:rFonts w:cs="Times New Roman"/>
                <w:sz w:val="20"/>
                <w:szCs w:val="20"/>
              </w:rPr>
              <w:t>Определяется исходя из проектно-сметной документации по объектам</w:t>
            </w:r>
            <w:r w:rsidRPr="00A76765">
              <w:rPr>
                <w:sz w:val="20"/>
                <w:szCs w:val="20"/>
              </w:rPr>
              <w:t xml:space="preserve"> </w:t>
            </w:r>
            <w:r w:rsidRPr="00A76765">
              <w:rPr>
                <w:rFonts w:cs="Times New Roman"/>
                <w:sz w:val="20"/>
                <w:szCs w:val="20"/>
              </w:rPr>
              <w:t>дорожного хозяйства местного значения, входящим в план по вводу в эксплуатацию после строительства (реконструкции) на соответствующий год</w:t>
            </w:r>
            <w:r w:rsidRPr="00A76765">
              <w:rPr>
                <w:sz w:val="20"/>
                <w:szCs w:val="20"/>
              </w:rPr>
              <w:t xml:space="preserve"> </w:t>
            </w:r>
            <w:r w:rsidRPr="00A76765">
              <w:rPr>
                <w:rFonts w:cs="Times New Roman"/>
                <w:sz w:val="20"/>
                <w:szCs w:val="20"/>
              </w:rPr>
              <w:t>с привлечением субсидии из Дорожного фонда Московской области</w:t>
            </w:r>
          </w:p>
        </w:tc>
      </w:tr>
      <w:tr w:rsidR="00A76765" w:rsidRPr="00A76765" w14:paraId="1F9DE8A7" w14:textId="77777777" w:rsidTr="00C875B9">
        <w:tc>
          <w:tcPr>
            <w:tcW w:w="562" w:type="dxa"/>
          </w:tcPr>
          <w:p w14:paraId="2FB2BBF0" w14:textId="77777777" w:rsidR="00A76765" w:rsidRPr="00A76765" w:rsidRDefault="00A76765" w:rsidP="00A76765">
            <w:pPr>
              <w:jc w:val="center"/>
              <w:rPr>
                <w:rFonts w:cs="Times New Roman"/>
                <w:sz w:val="20"/>
                <w:szCs w:val="20"/>
              </w:rPr>
            </w:pPr>
            <w:r w:rsidRPr="00A76765">
              <w:rPr>
                <w:rFonts w:cs="Times New Roman"/>
                <w:sz w:val="20"/>
                <w:szCs w:val="20"/>
              </w:rPr>
              <w:t>4.</w:t>
            </w:r>
          </w:p>
        </w:tc>
        <w:tc>
          <w:tcPr>
            <w:tcW w:w="998" w:type="dxa"/>
          </w:tcPr>
          <w:p w14:paraId="76E0A174"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2</w:t>
            </w:r>
          </w:p>
        </w:tc>
        <w:tc>
          <w:tcPr>
            <w:tcW w:w="1388" w:type="dxa"/>
          </w:tcPr>
          <w:p w14:paraId="229ED2FB"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02</w:t>
            </w:r>
          </w:p>
        </w:tc>
        <w:tc>
          <w:tcPr>
            <w:tcW w:w="1389" w:type="dxa"/>
          </w:tcPr>
          <w:p w14:paraId="4210BA21" w14:textId="77777777" w:rsidR="00A76765" w:rsidRPr="00A76765" w:rsidRDefault="00A76765" w:rsidP="00A76765">
            <w:pPr>
              <w:spacing w:after="200" w:line="276" w:lineRule="auto"/>
              <w:jc w:val="center"/>
              <w:rPr>
                <w:rFonts w:cs="Times New Roman"/>
                <w:sz w:val="20"/>
                <w:szCs w:val="20"/>
              </w:rPr>
            </w:pPr>
            <w:r w:rsidRPr="00A76765">
              <w:rPr>
                <w:rFonts w:cs="Times New Roman"/>
                <w:sz w:val="20"/>
                <w:szCs w:val="20"/>
              </w:rPr>
              <w:t>03</w:t>
            </w:r>
          </w:p>
        </w:tc>
        <w:tc>
          <w:tcPr>
            <w:tcW w:w="4027" w:type="dxa"/>
          </w:tcPr>
          <w:p w14:paraId="16C160C1" w14:textId="77777777" w:rsidR="00A76765" w:rsidRPr="00A76765" w:rsidRDefault="00A76765" w:rsidP="00A76765">
            <w:pPr>
              <w:rPr>
                <w:rFonts w:cs="Times New Roman"/>
                <w:sz w:val="20"/>
                <w:szCs w:val="20"/>
              </w:rPr>
            </w:pPr>
            <w:r w:rsidRPr="00A76765">
              <w:rPr>
                <w:rFonts w:cs="Times New Roman"/>
                <w:sz w:val="20"/>
                <w:szCs w:val="20"/>
              </w:rPr>
              <w:t xml:space="preserve">Протяженность построенных (реконструированных) автомобильных </w:t>
            </w:r>
            <w:r w:rsidRPr="00A76765">
              <w:rPr>
                <w:rFonts w:cs="Times New Roman"/>
                <w:sz w:val="20"/>
                <w:szCs w:val="20"/>
              </w:rPr>
              <w:lastRenderedPageBreak/>
              <w:t>дорог общего пользования местного значения</w:t>
            </w:r>
          </w:p>
        </w:tc>
        <w:tc>
          <w:tcPr>
            <w:tcW w:w="1197" w:type="dxa"/>
          </w:tcPr>
          <w:p w14:paraId="13A97AA6" w14:textId="77777777" w:rsidR="00A76765" w:rsidRPr="00A76765" w:rsidRDefault="00A76765" w:rsidP="00A76765">
            <w:pPr>
              <w:jc w:val="center"/>
              <w:rPr>
                <w:rFonts w:cs="Times New Roman"/>
                <w:sz w:val="20"/>
                <w:szCs w:val="20"/>
              </w:rPr>
            </w:pPr>
            <w:r w:rsidRPr="00A76765">
              <w:rPr>
                <w:rFonts w:cs="Times New Roman"/>
                <w:sz w:val="20"/>
                <w:szCs w:val="20"/>
              </w:rPr>
              <w:lastRenderedPageBreak/>
              <w:t>км</w:t>
            </w:r>
          </w:p>
        </w:tc>
        <w:tc>
          <w:tcPr>
            <w:tcW w:w="6316" w:type="dxa"/>
          </w:tcPr>
          <w:p w14:paraId="67D2DE10" w14:textId="77777777" w:rsidR="00A76765" w:rsidRPr="00A76765" w:rsidRDefault="00A76765" w:rsidP="00A76765">
            <w:pPr>
              <w:rPr>
                <w:rFonts w:cs="Times New Roman"/>
                <w:sz w:val="20"/>
                <w:szCs w:val="20"/>
              </w:rPr>
            </w:pPr>
            <w:r w:rsidRPr="00A76765">
              <w:rPr>
                <w:rFonts w:cs="Times New Roman"/>
                <w:sz w:val="20"/>
                <w:szCs w:val="20"/>
              </w:rPr>
              <w:t>Определяется исходя из проектно-сметной документации по объектам</w:t>
            </w:r>
            <w:r w:rsidRPr="00A76765">
              <w:rPr>
                <w:sz w:val="20"/>
                <w:szCs w:val="20"/>
              </w:rPr>
              <w:t xml:space="preserve"> </w:t>
            </w:r>
            <w:r w:rsidRPr="00A76765">
              <w:rPr>
                <w:rFonts w:cs="Times New Roman"/>
                <w:sz w:val="20"/>
                <w:szCs w:val="20"/>
              </w:rPr>
              <w:t xml:space="preserve">дорожного хозяйства местного значения, входящим в план по вводу в эксплуатацию после строительства (реконструкции) на </w:t>
            </w:r>
            <w:r w:rsidRPr="00A76765">
              <w:rPr>
                <w:rFonts w:cs="Times New Roman"/>
                <w:sz w:val="20"/>
                <w:szCs w:val="20"/>
              </w:rPr>
              <w:lastRenderedPageBreak/>
              <w:t>соответствующий год</w:t>
            </w:r>
            <w:r w:rsidRPr="00A76765">
              <w:rPr>
                <w:sz w:val="20"/>
                <w:szCs w:val="20"/>
              </w:rPr>
              <w:t xml:space="preserve"> </w:t>
            </w:r>
            <w:r w:rsidRPr="00A76765">
              <w:rPr>
                <w:rFonts w:cs="Times New Roman"/>
                <w:sz w:val="20"/>
                <w:szCs w:val="20"/>
              </w:rPr>
              <w:t>с привлечением субсидии из Дорожного фонда Московской области</w:t>
            </w:r>
          </w:p>
        </w:tc>
      </w:tr>
      <w:tr w:rsidR="00A76765" w:rsidRPr="00A76765" w14:paraId="6BFC5291" w14:textId="77777777" w:rsidTr="00C875B9">
        <w:tblPrEx>
          <w:tblCellMar>
            <w:top w:w="57" w:type="dxa"/>
            <w:left w:w="57" w:type="dxa"/>
            <w:bottom w:w="57" w:type="dxa"/>
            <w:right w:w="57" w:type="dxa"/>
          </w:tblCellMar>
        </w:tblPrEx>
        <w:tc>
          <w:tcPr>
            <w:tcW w:w="562" w:type="dxa"/>
          </w:tcPr>
          <w:p w14:paraId="07F3042C" w14:textId="77777777" w:rsidR="00A76765" w:rsidRPr="00A76765" w:rsidRDefault="00A76765" w:rsidP="00A76765">
            <w:pPr>
              <w:jc w:val="center"/>
              <w:rPr>
                <w:rFonts w:cs="Times New Roman"/>
                <w:sz w:val="20"/>
                <w:szCs w:val="20"/>
              </w:rPr>
            </w:pPr>
            <w:r w:rsidRPr="00A76765">
              <w:rPr>
                <w:rFonts w:cs="Times New Roman"/>
                <w:sz w:val="20"/>
                <w:szCs w:val="20"/>
              </w:rPr>
              <w:lastRenderedPageBreak/>
              <w:t>5.</w:t>
            </w:r>
          </w:p>
        </w:tc>
        <w:tc>
          <w:tcPr>
            <w:tcW w:w="998" w:type="dxa"/>
          </w:tcPr>
          <w:p w14:paraId="10F3B3A0" w14:textId="77777777" w:rsidR="00A76765" w:rsidRPr="00A76765" w:rsidRDefault="00A76765" w:rsidP="00A76765">
            <w:pPr>
              <w:jc w:val="center"/>
              <w:rPr>
                <w:rFonts w:cs="Times New Roman"/>
                <w:sz w:val="20"/>
                <w:szCs w:val="20"/>
              </w:rPr>
            </w:pPr>
            <w:r w:rsidRPr="00A76765">
              <w:rPr>
                <w:rFonts w:cs="Times New Roman"/>
                <w:sz w:val="20"/>
                <w:szCs w:val="20"/>
              </w:rPr>
              <w:t>2</w:t>
            </w:r>
          </w:p>
        </w:tc>
        <w:tc>
          <w:tcPr>
            <w:tcW w:w="1388" w:type="dxa"/>
          </w:tcPr>
          <w:p w14:paraId="703EB7F8" w14:textId="77777777" w:rsidR="00A76765" w:rsidRPr="00A76765" w:rsidRDefault="00A76765" w:rsidP="00A76765">
            <w:pPr>
              <w:jc w:val="center"/>
              <w:rPr>
                <w:rFonts w:cs="Times New Roman"/>
                <w:sz w:val="20"/>
                <w:szCs w:val="20"/>
              </w:rPr>
            </w:pPr>
            <w:r w:rsidRPr="00A76765">
              <w:rPr>
                <w:rFonts w:cs="Times New Roman"/>
                <w:sz w:val="20"/>
                <w:szCs w:val="20"/>
              </w:rPr>
              <w:t>02</w:t>
            </w:r>
          </w:p>
        </w:tc>
        <w:tc>
          <w:tcPr>
            <w:tcW w:w="1389" w:type="dxa"/>
          </w:tcPr>
          <w:p w14:paraId="3124A3CC" w14:textId="77777777" w:rsidR="00A76765" w:rsidRPr="00A76765" w:rsidRDefault="00A76765" w:rsidP="00A76765">
            <w:pPr>
              <w:jc w:val="center"/>
              <w:rPr>
                <w:rFonts w:cs="Times New Roman"/>
                <w:sz w:val="20"/>
                <w:szCs w:val="20"/>
              </w:rPr>
            </w:pPr>
            <w:r w:rsidRPr="00A76765">
              <w:rPr>
                <w:rFonts w:cs="Times New Roman"/>
                <w:sz w:val="20"/>
                <w:szCs w:val="20"/>
              </w:rPr>
              <w:t>11</w:t>
            </w:r>
          </w:p>
        </w:tc>
        <w:tc>
          <w:tcPr>
            <w:tcW w:w="4027" w:type="dxa"/>
          </w:tcPr>
          <w:p w14:paraId="65ACA8F1" w14:textId="77777777" w:rsidR="00A76765" w:rsidRPr="00A76765" w:rsidRDefault="00A76765" w:rsidP="00A76765">
            <w:pPr>
              <w:rPr>
                <w:rFonts w:cs="Times New Roman"/>
                <w:sz w:val="20"/>
                <w:szCs w:val="20"/>
              </w:rPr>
            </w:pPr>
            <w:r w:rsidRPr="00A76765">
              <w:rPr>
                <w:rFonts w:cs="Times New Roman"/>
                <w:sz w:val="20"/>
                <w:szCs w:val="20"/>
              </w:rPr>
              <w:t xml:space="preserve">Объемы ввода в эксплуатацию после строительства и реконструкции автомобильных дорог общего пользования местного значения </w:t>
            </w:r>
          </w:p>
        </w:tc>
        <w:tc>
          <w:tcPr>
            <w:tcW w:w="1197" w:type="dxa"/>
          </w:tcPr>
          <w:p w14:paraId="2BDA0B9B" w14:textId="77777777" w:rsidR="00A76765" w:rsidRPr="00A76765" w:rsidRDefault="00A76765" w:rsidP="00A76765">
            <w:pPr>
              <w:jc w:val="center"/>
              <w:rPr>
                <w:rFonts w:cs="Times New Roman"/>
                <w:sz w:val="20"/>
                <w:szCs w:val="20"/>
              </w:rPr>
            </w:pPr>
            <w:r w:rsidRPr="00A76765">
              <w:rPr>
                <w:rFonts w:cs="Times New Roman"/>
                <w:sz w:val="20"/>
                <w:szCs w:val="20"/>
              </w:rPr>
              <w:t>км</w:t>
            </w:r>
          </w:p>
        </w:tc>
        <w:tc>
          <w:tcPr>
            <w:tcW w:w="6316" w:type="dxa"/>
          </w:tcPr>
          <w:p w14:paraId="66FBFBEB" w14:textId="77777777" w:rsidR="00A76765" w:rsidRPr="00A76765" w:rsidRDefault="00A76765" w:rsidP="00A76765">
            <w:pPr>
              <w:rPr>
                <w:rFonts w:cs="Times New Roman"/>
                <w:sz w:val="20"/>
                <w:szCs w:val="20"/>
              </w:rPr>
            </w:pPr>
            <w:r w:rsidRPr="00A76765">
              <w:rPr>
                <w:rFonts w:cs="Times New Roman"/>
                <w:sz w:val="20"/>
                <w:szCs w:val="20"/>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A76765" w:rsidRPr="00A76765" w14:paraId="569F6302" w14:textId="77777777" w:rsidTr="00C875B9">
        <w:tblPrEx>
          <w:tblCellMar>
            <w:top w:w="57" w:type="dxa"/>
            <w:left w:w="57" w:type="dxa"/>
            <w:bottom w:w="57" w:type="dxa"/>
            <w:right w:w="57" w:type="dxa"/>
          </w:tblCellMar>
        </w:tblPrEx>
        <w:tc>
          <w:tcPr>
            <w:tcW w:w="562" w:type="dxa"/>
          </w:tcPr>
          <w:p w14:paraId="49F8699B" w14:textId="77777777" w:rsidR="00A76765" w:rsidRPr="00A76765" w:rsidRDefault="00A76765" w:rsidP="00A76765">
            <w:pPr>
              <w:jc w:val="center"/>
              <w:rPr>
                <w:rFonts w:cs="Times New Roman"/>
                <w:sz w:val="20"/>
                <w:szCs w:val="20"/>
              </w:rPr>
            </w:pPr>
            <w:r w:rsidRPr="00A76765">
              <w:rPr>
                <w:rFonts w:cs="Times New Roman"/>
                <w:sz w:val="20"/>
                <w:szCs w:val="20"/>
              </w:rPr>
              <w:t>6.</w:t>
            </w:r>
          </w:p>
        </w:tc>
        <w:tc>
          <w:tcPr>
            <w:tcW w:w="998" w:type="dxa"/>
          </w:tcPr>
          <w:p w14:paraId="59F82C8F" w14:textId="77777777" w:rsidR="00A76765" w:rsidRPr="00A76765" w:rsidRDefault="00A76765" w:rsidP="00A76765">
            <w:pPr>
              <w:jc w:val="center"/>
              <w:rPr>
                <w:rFonts w:cs="Times New Roman"/>
                <w:sz w:val="20"/>
                <w:szCs w:val="20"/>
              </w:rPr>
            </w:pPr>
            <w:r w:rsidRPr="00A76765">
              <w:rPr>
                <w:rFonts w:cs="Times New Roman"/>
                <w:sz w:val="20"/>
                <w:szCs w:val="20"/>
              </w:rPr>
              <w:t>2</w:t>
            </w:r>
          </w:p>
        </w:tc>
        <w:tc>
          <w:tcPr>
            <w:tcW w:w="1388" w:type="dxa"/>
          </w:tcPr>
          <w:p w14:paraId="20D24E35" w14:textId="77777777" w:rsidR="00A76765" w:rsidRPr="00A76765" w:rsidRDefault="00A76765" w:rsidP="00A76765">
            <w:pPr>
              <w:jc w:val="center"/>
              <w:rPr>
                <w:rFonts w:cs="Times New Roman"/>
                <w:sz w:val="20"/>
                <w:szCs w:val="20"/>
              </w:rPr>
            </w:pPr>
            <w:r w:rsidRPr="00A76765">
              <w:rPr>
                <w:rFonts w:cs="Times New Roman"/>
                <w:sz w:val="20"/>
                <w:szCs w:val="20"/>
              </w:rPr>
              <w:t>03</w:t>
            </w:r>
          </w:p>
        </w:tc>
        <w:tc>
          <w:tcPr>
            <w:tcW w:w="1389" w:type="dxa"/>
          </w:tcPr>
          <w:p w14:paraId="3F0EFC14" w14:textId="77777777" w:rsidR="00A76765" w:rsidRPr="00A76765" w:rsidRDefault="00A76765" w:rsidP="00A76765">
            <w:pPr>
              <w:jc w:val="center"/>
              <w:rPr>
                <w:rFonts w:cs="Times New Roman"/>
                <w:sz w:val="20"/>
                <w:szCs w:val="20"/>
              </w:rPr>
            </w:pPr>
            <w:r w:rsidRPr="00A76765">
              <w:rPr>
                <w:rFonts w:cs="Times New Roman"/>
                <w:sz w:val="20"/>
                <w:szCs w:val="20"/>
              </w:rPr>
              <w:t>01</w:t>
            </w:r>
          </w:p>
        </w:tc>
        <w:tc>
          <w:tcPr>
            <w:tcW w:w="4027" w:type="dxa"/>
          </w:tcPr>
          <w:p w14:paraId="3CE96747" w14:textId="77777777" w:rsidR="00A76765" w:rsidRPr="00A76765" w:rsidRDefault="00A76765" w:rsidP="00A76765">
            <w:pPr>
              <w:rPr>
                <w:rFonts w:cs="Times New Roman"/>
                <w:sz w:val="20"/>
                <w:szCs w:val="20"/>
              </w:rPr>
            </w:pPr>
            <w:r w:rsidRPr="00A76765">
              <w:rPr>
                <w:rFonts w:cs="Times New Roman"/>
                <w:sz w:val="20"/>
                <w:szCs w:val="20"/>
              </w:rPr>
              <w:t>Площадь автомобильных дорог общего пользования местного значения, работы по содержанию которых выполнены, м2</w:t>
            </w:r>
          </w:p>
        </w:tc>
        <w:tc>
          <w:tcPr>
            <w:tcW w:w="1197" w:type="dxa"/>
          </w:tcPr>
          <w:p w14:paraId="612BEABA" w14:textId="77777777" w:rsidR="00A76765" w:rsidRPr="00A76765" w:rsidRDefault="00A76765" w:rsidP="00A76765">
            <w:pPr>
              <w:jc w:val="center"/>
              <w:rPr>
                <w:rFonts w:cs="Times New Roman"/>
                <w:sz w:val="20"/>
                <w:szCs w:val="20"/>
              </w:rPr>
            </w:pPr>
            <w:r w:rsidRPr="00A76765">
              <w:rPr>
                <w:rFonts w:cs="Times New Roman"/>
                <w:sz w:val="20"/>
                <w:szCs w:val="20"/>
              </w:rPr>
              <w:t>м</w:t>
            </w:r>
            <w:r w:rsidRPr="00A76765">
              <w:rPr>
                <w:rFonts w:cs="Times New Roman"/>
                <w:sz w:val="20"/>
                <w:szCs w:val="20"/>
                <w:vertAlign w:val="superscript"/>
              </w:rPr>
              <w:t>2</w:t>
            </w:r>
          </w:p>
        </w:tc>
        <w:tc>
          <w:tcPr>
            <w:tcW w:w="6316" w:type="dxa"/>
          </w:tcPr>
          <w:p w14:paraId="6CD8DCE6" w14:textId="77777777" w:rsidR="00A76765" w:rsidRPr="00A76765" w:rsidRDefault="00A76765" w:rsidP="00A76765">
            <w:pPr>
              <w:rPr>
                <w:rFonts w:cs="Times New Roman"/>
                <w:sz w:val="20"/>
                <w:szCs w:val="20"/>
              </w:rPr>
            </w:pPr>
            <w:r w:rsidRPr="00A76765">
              <w:rPr>
                <w:rFonts w:cs="Times New Roman"/>
                <w:sz w:val="20"/>
                <w:szCs w:val="20"/>
              </w:rPr>
              <w:t xml:space="preserve">Значение определяется исходя из документов приемки выполненных работ по контрактам на содержание муниципальных автомобильных дорог на территории Павлово-Посадского городского округа </w:t>
            </w:r>
          </w:p>
        </w:tc>
      </w:tr>
      <w:tr w:rsidR="00A76765" w:rsidRPr="00A76765" w14:paraId="6EF5BBBE" w14:textId="77777777" w:rsidTr="00C875B9">
        <w:tblPrEx>
          <w:tblCellMar>
            <w:top w:w="57" w:type="dxa"/>
            <w:left w:w="57" w:type="dxa"/>
            <w:bottom w:w="57" w:type="dxa"/>
            <w:right w:w="57" w:type="dxa"/>
          </w:tblCellMar>
        </w:tblPrEx>
        <w:tc>
          <w:tcPr>
            <w:tcW w:w="562" w:type="dxa"/>
          </w:tcPr>
          <w:p w14:paraId="3BA61C84" w14:textId="77777777" w:rsidR="00A76765" w:rsidRPr="00A76765" w:rsidRDefault="00A76765" w:rsidP="00A76765">
            <w:pPr>
              <w:jc w:val="center"/>
              <w:rPr>
                <w:rFonts w:cs="Times New Roman"/>
                <w:sz w:val="20"/>
                <w:szCs w:val="20"/>
              </w:rPr>
            </w:pPr>
            <w:r w:rsidRPr="00A76765">
              <w:rPr>
                <w:rFonts w:cs="Times New Roman"/>
                <w:sz w:val="20"/>
                <w:szCs w:val="20"/>
              </w:rPr>
              <w:t>7.</w:t>
            </w:r>
          </w:p>
        </w:tc>
        <w:tc>
          <w:tcPr>
            <w:tcW w:w="998" w:type="dxa"/>
          </w:tcPr>
          <w:p w14:paraId="6EA0D728" w14:textId="77777777" w:rsidR="00A76765" w:rsidRPr="00A76765" w:rsidRDefault="00A76765" w:rsidP="00A76765">
            <w:pPr>
              <w:jc w:val="center"/>
              <w:rPr>
                <w:rFonts w:cs="Times New Roman"/>
                <w:sz w:val="20"/>
                <w:szCs w:val="20"/>
              </w:rPr>
            </w:pPr>
            <w:r w:rsidRPr="00A76765">
              <w:rPr>
                <w:rFonts w:cs="Times New Roman"/>
                <w:sz w:val="20"/>
                <w:szCs w:val="20"/>
              </w:rPr>
              <w:t>2</w:t>
            </w:r>
          </w:p>
        </w:tc>
        <w:tc>
          <w:tcPr>
            <w:tcW w:w="1388" w:type="dxa"/>
          </w:tcPr>
          <w:p w14:paraId="2B6B0641" w14:textId="77777777" w:rsidR="00A76765" w:rsidRPr="00A76765" w:rsidRDefault="00A76765" w:rsidP="00A76765">
            <w:pPr>
              <w:jc w:val="center"/>
              <w:rPr>
                <w:rFonts w:cs="Times New Roman"/>
                <w:sz w:val="20"/>
                <w:szCs w:val="20"/>
              </w:rPr>
            </w:pPr>
            <w:r w:rsidRPr="00A76765">
              <w:rPr>
                <w:rFonts w:cs="Times New Roman"/>
                <w:sz w:val="20"/>
                <w:szCs w:val="20"/>
              </w:rPr>
              <w:t>04</w:t>
            </w:r>
          </w:p>
        </w:tc>
        <w:tc>
          <w:tcPr>
            <w:tcW w:w="1389" w:type="dxa"/>
          </w:tcPr>
          <w:p w14:paraId="43DBB4AB" w14:textId="77777777" w:rsidR="00A76765" w:rsidRPr="00A76765" w:rsidRDefault="00A76765" w:rsidP="00A76765">
            <w:pPr>
              <w:jc w:val="center"/>
              <w:rPr>
                <w:rFonts w:cs="Times New Roman"/>
                <w:sz w:val="20"/>
                <w:szCs w:val="20"/>
              </w:rPr>
            </w:pPr>
            <w:r w:rsidRPr="00A76765">
              <w:rPr>
                <w:rFonts w:cs="Times New Roman"/>
                <w:sz w:val="20"/>
                <w:szCs w:val="20"/>
              </w:rPr>
              <w:t>16</w:t>
            </w:r>
          </w:p>
        </w:tc>
        <w:tc>
          <w:tcPr>
            <w:tcW w:w="4027" w:type="dxa"/>
          </w:tcPr>
          <w:p w14:paraId="5EAEE1C8" w14:textId="77777777" w:rsidR="00A76765" w:rsidRPr="00A76765" w:rsidRDefault="00A76765" w:rsidP="00A76765">
            <w:pPr>
              <w:rPr>
                <w:rFonts w:cs="Times New Roman"/>
                <w:sz w:val="20"/>
                <w:szCs w:val="20"/>
              </w:rPr>
            </w:pPr>
            <w:r w:rsidRPr="00A76765">
              <w:rPr>
                <w:rFonts w:cs="Times New Roman"/>
                <w:sz w:val="20"/>
                <w:szCs w:val="20"/>
              </w:rPr>
              <w:t>Протяженность построенных (реконструированных) автомобильных дорог общего пользования местного значения, км</w:t>
            </w:r>
          </w:p>
        </w:tc>
        <w:tc>
          <w:tcPr>
            <w:tcW w:w="1197" w:type="dxa"/>
          </w:tcPr>
          <w:p w14:paraId="76189171" w14:textId="77777777" w:rsidR="00A76765" w:rsidRPr="00A76765" w:rsidRDefault="00A76765" w:rsidP="00A76765">
            <w:pPr>
              <w:jc w:val="center"/>
              <w:rPr>
                <w:rFonts w:cs="Times New Roman"/>
                <w:sz w:val="20"/>
                <w:szCs w:val="20"/>
              </w:rPr>
            </w:pPr>
            <w:r w:rsidRPr="00A76765">
              <w:rPr>
                <w:rFonts w:cs="Times New Roman"/>
                <w:sz w:val="20"/>
                <w:szCs w:val="20"/>
              </w:rPr>
              <w:t>км</w:t>
            </w:r>
          </w:p>
        </w:tc>
        <w:tc>
          <w:tcPr>
            <w:tcW w:w="6316" w:type="dxa"/>
          </w:tcPr>
          <w:p w14:paraId="27908973" w14:textId="77777777" w:rsidR="00A76765" w:rsidRPr="00A76765" w:rsidRDefault="00A76765" w:rsidP="00A76765">
            <w:pPr>
              <w:rPr>
                <w:rFonts w:cs="Times New Roman"/>
                <w:sz w:val="20"/>
                <w:szCs w:val="20"/>
              </w:rPr>
            </w:pPr>
            <w:r w:rsidRPr="00A76765">
              <w:rPr>
                <w:rFonts w:cs="Times New Roman"/>
                <w:sz w:val="20"/>
                <w:szCs w:val="20"/>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A76765" w:rsidRPr="00A76765" w14:paraId="0AB43D66" w14:textId="77777777" w:rsidTr="00C875B9">
        <w:tc>
          <w:tcPr>
            <w:tcW w:w="562" w:type="dxa"/>
          </w:tcPr>
          <w:p w14:paraId="6430665A" w14:textId="77777777" w:rsidR="00A76765" w:rsidRPr="00A76765" w:rsidRDefault="00A76765" w:rsidP="00A76765">
            <w:pPr>
              <w:jc w:val="center"/>
              <w:rPr>
                <w:rFonts w:cs="Times New Roman"/>
                <w:sz w:val="20"/>
                <w:szCs w:val="20"/>
              </w:rPr>
            </w:pPr>
            <w:r w:rsidRPr="00A76765">
              <w:rPr>
                <w:rFonts w:cs="Times New Roman"/>
                <w:sz w:val="20"/>
                <w:szCs w:val="20"/>
              </w:rPr>
              <w:t>8.</w:t>
            </w:r>
          </w:p>
        </w:tc>
        <w:tc>
          <w:tcPr>
            <w:tcW w:w="998" w:type="dxa"/>
          </w:tcPr>
          <w:p w14:paraId="2FD36E20" w14:textId="77777777" w:rsidR="00A76765" w:rsidRPr="00A76765" w:rsidRDefault="00A76765" w:rsidP="00A76765">
            <w:pPr>
              <w:jc w:val="center"/>
              <w:rPr>
                <w:rFonts w:cs="Times New Roman"/>
                <w:sz w:val="20"/>
                <w:szCs w:val="20"/>
              </w:rPr>
            </w:pPr>
            <w:r w:rsidRPr="00A76765">
              <w:rPr>
                <w:rFonts w:cs="Times New Roman"/>
                <w:sz w:val="20"/>
                <w:szCs w:val="20"/>
              </w:rPr>
              <w:t>2</w:t>
            </w:r>
          </w:p>
        </w:tc>
        <w:tc>
          <w:tcPr>
            <w:tcW w:w="1388" w:type="dxa"/>
          </w:tcPr>
          <w:p w14:paraId="5D349CE3" w14:textId="77777777" w:rsidR="00A76765" w:rsidRPr="00A76765" w:rsidRDefault="00A76765" w:rsidP="00A76765">
            <w:pPr>
              <w:jc w:val="center"/>
              <w:rPr>
                <w:rFonts w:cs="Times New Roman"/>
                <w:sz w:val="20"/>
                <w:szCs w:val="20"/>
              </w:rPr>
            </w:pPr>
            <w:r w:rsidRPr="00A76765">
              <w:rPr>
                <w:rFonts w:cs="Times New Roman"/>
                <w:sz w:val="20"/>
                <w:szCs w:val="20"/>
              </w:rPr>
              <w:t>04</w:t>
            </w:r>
          </w:p>
        </w:tc>
        <w:tc>
          <w:tcPr>
            <w:tcW w:w="1389" w:type="dxa"/>
          </w:tcPr>
          <w:p w14:paraId="46739372" w14:textId="77777777" w:rsidR="00A76765" w:rsidRPr="00A76765" w:rsidRDefault="00A76765" w:rsidP="00A76765">
            <w:pPr>
              <w:jc w:val="center"/>
              <w:rPr>
                <w:rFonts w:cs="Times New Roman"/>
                <w:sz w:val="20"/>
                <w:szCs w:val="20"/>
              </w:rPr>
            </w:pPr>
            <w:r w:rsidRPr="00A76765">
              <w:rPr>
                <w:rFonts w:cs="Times New Roman"/>
                <w:sz w:val="20"/>
                <w:szCs w:val="20"/>
              </w:rPr>
              <w:t>18</w:t>
            </w:r>
          </w:p>
        </w:tc>
        <w:tc>
          <w:tcPr>
            <w:tcW w:w="4027" w:type="dxa"/>
          </w:tcPr>
          <w:p w14:paraId="5AEC543B" w14:textId="77777777" w:rsidR="00A76765" w:rsidRPr="00A76765" w:rsidRDefault="00A76765" w:rsidP="00A76765">
            <w:pPr>
              <w:rPr>
                <w:rFonts w:cs="Times New Roman"/>
                <w:sz w:val="20"/>
                <w:szCs w:val="20"/>
              </w:rPr>
            </w:pPr>
            <w:r w:rsidRPr="00A76765">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1197" w:type="dxa"/>
          </w:tcPr>
          <w:p w14:paraId="376830C7" w14:textId="77777777" w:rsidR="00A76765" w:rsidRPr="00A76765" w:rsidRDefault="00A76765" w:rsidP="00A76765">
            <w:pPr>
              <w:jc w:val="center"/>
              <w:rPr>
                <w:rFonts w:cs="Times New Roman"/>
                <w:sz w:val="20"/>
                <w:szCs w:val="20"/>
              </w:rPr>
            </w:pPr>
            <w:r w:rsidRPr="00A76765">
              <w:rPr>
                <w:rFonts w:cs="Times New Roman"/>
                <w:sz w:val="20"/>
                <w:szCs w:val="20"/>
              </w:rPr>
              <w:t>м</w:t>
            </w:r>
            <w:r w:rsidRPr="00A76765">
              <w:rPr>
                <w:rFonts w:cs="Times New Roman"/>
                <w:sz w:val="20"/>
                <w:szCs w:val="20"/>
                <w:vertAlign w:val="superscript"/>
              </w:rPr>
              <w:t>2</w:t>
            </w:r>
          </w:p>
        </w:tc>
        <w:tc>
          <w:tcPr>
            <w:tcW w:w="6316" w:type="dxa"/>
          </w:tcPr>
          <w:p w14:paraId="332417DD" w14:textId="77777777" w:rsidR="00A76765" w:rsidRPr="00A76765" w:rsidRDefault="00A76765" w:rsidP="00A76765">
            <w:pPr>
              <w:rPr>
                <w:rFonts w:cs="Times New Roman"/>
                <w:sz w:val="20"/>
                <w:szCs w:val="20"/>
              </w:rPr>
            </w:pPr>
            <w:r w:rsidRPr="00A76765">
              <w:rPr>
                <w:rFonts w:cs="Times New Roman"/>
                <w:sz w:val="20"/>
                <w:szCs w:val="20"/>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A76765" w:rsidRPr="00A76765" w14:paraId="7C79BA53" w14:textId="77777777" w:rsidTr="00C875B9">
        <w:tc>
          <w:tcPr>
            <w:tcW w:w="562" w:type="dxa"/>
          </w:tcPr>
          <w:p w14:paraId="3FA429CD" w14:textId="77777777" w:rsidR="00A76765" w:rsidRPr="00A76765" w:rsidRDefault="00A76765" w:rsidP="00A76765">
            <w:pPr>
              <w:jc w:val="center"/>
              <w:rPr>
                <w:rFonts w:cs="Times New Roman"/>
                <w:sz w:val="20"/>
                <w:szCs w:val="20"/>
              </w:rPr>
            </w:pPr>
            <w:r w:rsidRPr="00A76765">
              <w:rPr>
                <w:rFonts w:cs="Times New Roman"/>
                <w:sz w:val="20"/>
                <w:szCs w:val="20"/>
              </w:rPr>
              <w:t>9.</w:t>
            </w:r>
          </w:p>
        </w:tc>
        <w:tc>
          <w:tcPr>
            <w:tcW w:w="998" w:type="dxa"/>
          </w:tcPr>
          <w:p w14:paraId="17E47CB6" w14:textId="77777777" w:rsidR="00A76765" w:rsidRPr="00A76765" w:rsidRDefault="00A76765" w:rsidP="00A76765">
            <w:pPr>
              <w:jc w:val="center"/>
              <w:rPr>
                <w:rFonts w:cs="Times New Roman"/>
                <w:sz w:val="20"/>
                <w:szCs w:val="20"/>
              </w:rPr>
            </w:pPr>
            <w:r w:rsidRPr="00A76765">
              <w:rPr>
                <w:rFonts w:cs="Times New Roman"/>
                <w:sz w:val="20"/>
                <w:szCs w:val="20"/>
              </w:rPr>
              <w:t>3</w:t>
            </w:r>
          </w:p>
        </w:tc>
        <w:tc>
          <w:tcPr>
            <w:tcW w:w="1388" w:type="dxa"/>
          </w:tcPr>
          <w:p w14:paraId="3391006D" w14:textId="77777777" w:rsidR="00A76765" w:rsidRPr="00A76765" w:rsidRDefault="00A76765" w:rsidP="00A76765">
            <w:pPr>
              <w:jc w:val="center"/>
              <w:rPr>
                <w:rFonts w:cs="Times New Roman"/>
                <w:sz w:val="20"/>
                <w:szCs w:val="20"/>
              </w:rPr>
            </w:pPr>
            <w:r w:rsidRPr="00A76765">
              <w:rPr>
                <w:rFonts w:cs="Times New Roman"/>
                <w:sz w:val="20"/>
                <w:szCs w:val="20"/>
              </w:rPr>
              <w:t>01</w:t>
            </w:r>
          </w:p>
        </w:tc>
        <w:tc>
          <w:tcPr>
            <w:tcW w:w="1389" w:type="dxa"/>
          </w:tcPr>
          <w:p w14:paraId="5CCA12D0" w14:textId="77777777" w:rsidR="00A76765" w:rsidRPr="00A76765" w:rsidRDefault="00A76765" w:rsidP="00A76765">
            <w:pPr>
              <w:jc w:val="center"/>
              <w:rPr>
                <w:rFonts w:cs="Times New Roman"/>
                <w:sz w:val="20"/>
                <w:szCs w:val="20"/>
              </w:rPr>
            </w:pPr>
            <w:r w:rsidRPr="00A76765">
              <w:rPr>
                <w:rFonts w:cs="Times New Roman"/>
                <w:sz w:val="20"/>
                <w:szCs w:val="20"/>
              </w:rPr>
              <w:t>02</w:t>
            </w:r>
          </w:p>
        </w:tc>
        <w:tc>
          <w:tcPr>
            <w:tcW w:w="4027" w:type="dxa"/>
          </w:tcPr>
          <w:p w14:paraId="4F409EC3" w14:textId="77777777" w:rsidR="00A76765" w:rsidRPr="00A76765" w:rsidRDefault="00A76765" w:rsidP="00A76765">
            <w:pPr>
              <w:rPr>
                <w:rFonts w:cs="Times New Roman"/>
                <w:sz w:val="20"/>
                <w:szCs w:val="20"/>
              </w:rPr>
            </w:pPr>
            <w:r w:rsidRPr="00A76765">
              <w:rPr>
                <w:rFonts w:cs="Times New Roman"/>
                <w:sz w:val="20"/>
                <w:szCs w:val="20"/>
              </w:rPr>
              <w:t>Протяженность автомобильных дорог общего пользования местного значения, на которых выполнены работы по обеспечению безопасности дорожного движения, км</w:t>
            </w:r>
          </w:p>
        </w:tc>
        <w:tc>
          <w:tcPr>
            <w:tcW w:w="1197" w:type="dxa"/>
          </w:tcPr>
          <w:p w14:paraId="7D177993" w14:textId="77777777" w:rsidR="00A76765" w:rsidRPr="00A76765" w:rsidRDefault="00A76765" w:rsidP="00A76765">
            <w:pPr>
              <w:jc w:val="center"/>
              <w:rPr>
                <w:rFonts w:cs="Times New Roman"/>
                <w:sz w:val="20"/>
                <w:szCs w:val="20"/>
              </w:rPr>
            </w:pPr>
            <w:r w:rsidRPr="00A76765">
              <w:rPr>
                <w:rFonts w:cs="Times New Roman"/>
                <w:sz w:val="20"/>
                <w:szCs w:val="20"/>
              </w:rPr>
              <w:t>км</w:t>
            </w:r>
          </w:p>
        </w:tc>
        <w:tc>
          <w:tcPr>
            <w:tcW w:w="6316" w:type="dxa"/>
          </w:tcPr>
          <w:p w14:paraId="089FFB56" w14:textId="77777777" w:rsidR="00A76765" w:rsidRPr="00A76765" w:rsidRDefault="00A76765" w:rsidP="00A76765">
            <w:pPr>
              <w:rPr>
                <w:rFonts w:cs="Times New Roman"/>
                <w:sz w:val="20"/>
                <w:szCs w:val="20"/>
              </w:rPr>
            </w:pPr>
            <w:r w:rsidRPr="00A76765">
              <w:rPr>
                <w:rFonts w:cs="Times New Roman"/>
                <w:sz w:val="20"/>
                <w:szCs w:val="20"/>
              </w:rPr>
              <w:t>Значение определяется исходя из документов приемки выполненных работ по контрактам на осуществление мероприятий по обеспечению безопасности дорожного движения на муниципальных автомобильных дорогах на территории г. Павловский Посад</w:t>
            </w:r>
          </w:p>
        </w:tc>
      </w:tr>
    </w:tbl>
    <w:p w14:paraId="64EE092C" w14:textId="77777777" w:rsidR="00A76765" w:rsidRPr="00A76765" w:rsidRDefault="00A76765" w:rsidP="00A76765">
      <w:pPr>
        <w:pStyle w:val="ConsPlusNormal"/>
        <w:ind w:firstLine="539"/>
        <w:jc w:val="center"/>
        <w:rPr>
          <w:rFonts w:ascii="Times New Roman" w:hAnsi="Times New Roman" w:cs="Times New Roman"/>
        </w:rPr>
      </w:pPr>
    </w:p>
    <w:p w14:paraId="1AE2C31D" w14:textId="77777777" w:rsidR="00A76765" w:rsidRPr="00A76765" w:rsidRDefault="00A76765" w:rsidP="00A76765">
      <w:pPr>
        <w:pStyle w:val="ConsPlusNormal"/>
        <w:ind w:firstLine="539"/>
        <w:jc w:val="center"/>
        <w:rPr>
          <w:rFonts w:ascii="Times New Roman" w:hAnsi="Times New Roman" w:cs="Times New Roman"/>
          <w:b/>
          <w:sz w:val="24"/>
          <w:szCs w:val="24"/>
        </w:rPr>
      </w:pPr>
      <w:r w:rsidRPr="00A76765">
        <w:rPr>
          <w:rFonts w:ascii="Times New Roman" w:hAnsi="Times New Roman" w:cs="Times New Roman"/>
          <w:b/>
          <w:sz w:val="24"/>
          <w:szCs w:val="24"/>
        </w:rPr>
        <w:t xml:space="preserve">Перечень мероприятий подпрограмм муниципальной программы </w:t>
      </w:r>
    </w:p>
    <w:p w14:paraId="0863F91E" w14:textId="77777777" w:rsidR="00A76765" w:rsidRPr="00A76765" w:rsidRDefault="00A76765" w:rsidP="00A76765">
      <w:pPr>
        <w:widowControl w:val="0"/>
        <w:autoSpaceDE w:val="0"/>
        <w:autoSpaceDN w:val="0"/>
        <w:jc w:val="center"/>
        <w:rPr>
          <w:rFonts w:eastAsia="Times New Roman" w:cs="Times New Roman"/>
          <w:b/>
          <w:sz w:val="24"/>
          <w:szCs w:val="24"/>
          <w:lang w:eastAsia="ru-RU"/>
        </w:rPr>
      </w:pPr>
      <w:r w:rsidRPr="00A76765">
        <w:rPr>
          <w:rFonts w:eastAsia="Times New Roman" w:cs="Times New Roman"/>
          <w:b/>
          <w:sz w:val="24"/>
          <w:szCs w:val="24"/>
          <w:lang w:eastAsia="ru-RU"/>
        </w:rPr>
        <w:t xml:space="preserve">«РАЗВИТИЕ И ФУНКЦИОНИРОВАНИЕ ДОРОЖНО-ТРАНСПОРТНОГО КОМПЛЕКСА» </w:t>
      </w:r>
    </w:p>
    <w:p w14:paraId="7E58B59B" w14:textId="77777777" w:rsidR="00A76765" w:rsidRPr="00A76765" w:rsidRDefault="00A76765" w:rsidP="00A76765">
      <w:pPr>
        <w:pStyle w:val="ConsPlusNormal"/>
        <w:jc w:val="both"/>
        <w:rPr>
          <w:rFonts w:ascii="Times New Roman" w:hAnsi="Times New Roman" w:cs="Times New Roman"/>
          <w:b/>
          <w:sz w:val="24"/>
          <w:szCs w:val="24"/>
        </w:rPr>
      </w:pPr>
    </w:p>
    <w:tbl>
      <w:tblPr>
        <w:tblpPr w:leftFromText="180" w:rightFromText="180" w:vertAnchor="text" w:tblpX="-739" w:tblpY="1"/>
        <w:tblOverlap w:val="never"/>
        <w:tblW w:w="16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01"/>
        <w:gridCol w:w="570"/>
        <w:gridCol w:w="991"/>
        <w:gridCol w:w="401"/>
        <w:gridCol w:w="866"/>
        <w:gridCol w:w="1134"/>
        <w:gridCol w:w="977"/>
        <w:gridCol w:w="1007"/>
        <w:gridCol w:w="1152"/>
        <w:gridCol w:w="1122"/>
        <w:gridCol w:w="12"/>
        <w:gridCol w:w="1134"/>
        <w:gridCol w:w="1132"/>
        <w:gridCol w:w="975"/>
        <w:gridCol w:w="992"/>
        <w:gridCol w:w="992"/>
        <w:gridCol w:w="1181"/>
        <w:gridCol w:w="1134"/>
      </w:tblGrid>
      <w:tr w:rsidR="00A76765" w:rsidRPr="00A76765" w14:paraId="3E033AA8" w14:textId="77777777" w:rsidTr="00C875B9">
        <w:trPr>
          <w:trHeight w:val="320"/>
          <w:tblHeader/>
        </w:trPr>
        <w:tc>
          <w:tcPr>
            <w:tcW w:w="301" w:type="dxa"/>
            <w:vMerge w:val="restart"/>
            <w:tcBorders>
              <w:top w:val="single" w:sz="4" w:space="0" w:color="auto"/>
              <w:left w:val="single" w:sz="4" w:space="0" w:color="auto"/>
              <w:bottom w:val="single" w:sz="4" w:space="0" w:color="auto"/>
              <w:right w:val="single" w:sz="4" w:space="0" w:color="auto"/>
            </w:tcBorders>
            <w:hideMark/>
          </w:tcPr>
          <w:p w14:paraId="2C3C06F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p w14:paraId="15E46E7A"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bottom w:val="single" w:sz="4" w:space="0" w:color="auto"/>
              <w:right w:val="single" w:sz="4" w:space="0" w:color="auto"/>
            </w:tcBorders>
            <w:hideMark/>
          </w:tcPr>
          <w:p w14:paraId="776F06F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Мероприятие подпрограммы </w:t>
            </w:r>
            <w:r w:rsidRPr="00A76765">
              <w:rPr>
                <w:rFonts w:eastAsia="Times New Roman" w:cs="Times New Roman"/>
                <w:sz w:val="14"/>
                <w:szCs w:val="14"/>
                <w:vertAlign w:val="superscript"/>
                <w:lang w:eastAsia="ru-RU"/>
              </w:rPr>
              <w:t>1</w:t>
            </w:r>
          </w:p>
        </w:tc>
        <w:tc>
          <w:tcPr>
            <w:tcW w:w="866" w:type="dxa"/>
            <w:vMerge w:val="restart"/>
            <w:tcBorders>
              <w:top w:val="single" w:sz="4" w:space="0" w:color="auto"/>
              <w:left w:val="single" w:sz="4" w:space="0" w:color="auto"/>
              <w:bottom w:val="single" w:sz="4" w:space="0" w:color="auto"/>
              <w:right w:val="single" w:sz="4" w:space="0" w:color="auto"/>
            </w:tcBorders>
            <w:hideMark/>
          </w:tcPr>
          <w:p w14:paraId="796C6C2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Сроки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F7F112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Источники финансирования </w:t>
            </w:r>
            <w:r w:rsidRPr="00A76765">
              <w:rPr>
                <w:rFonts w:eastAsia="Times New Roman" w:cs="Times New Roman"/>
                <w:sz w:val="14"/>
                <w:szCs w:val="14"/>
                <w:vertAlign w:val="superscript"/>
                <w:lang w:eastAsia="ru-RU"/>
              </w:rPr>
              <w:t>2</w:t>
            </w:r>
          </w:p>
        </w:tc>
        <w:tc>
          <w:tcPr>
            <w:tcW w:w="977" w:type="dxa"/>
            <w:vMerge w:val="restart"/>
            <w:tcBorders>
              <w:top w:val="single" w:sz="4" w:space="0" w:color="auto"/>
              <w:left w:val="single" w:sz="4" w:space="0" w:color="auto"/>
              <w:right w:val="single" w:sz="4" w:space="0" w:color="auto"/>
            </w:tcBorders>
          </w:tcPr>
          <w:p w14:paraId="58C2DDE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 тыс. руб.</w:t>
            </w:r>
          </w:p>
        </w:tc>
        <w:tc>
          <w:tcPr>
            <w:tcW w:w="1007" w:type="dxa"/>
            <w:vMerge w:val="restart"/>
            <w:tcBorders>
              <w:top w:val="single" w:sz="4" w:space="0" w:color="auto"/>
              <w:left w:val="single" w:sz="4" w:space="0" w:color="auto"/>
              <w:bottom w:val="single" w:sz="4" w:space="0" w:color="auto"/>
              <w:right w:val="single" w:sz="4" w:space="0" w:color="auto"/>
            </w:tcBorders>
            <w:hideMark/>
          </w:tcPr>
          <w:p w14:paraId="46C8296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 год</w:t>
            </w:r>
          </w:p>
        </w:tc>
        <w:tc>
          <w:tcPr>
            <w:tcW w:w="8692" w:type="dxa"/>
            <w:gridSpan w:val="9"/>
            <w:tcBorders>
              <w:top w:val="single" w:sz="4" w:space="0" w:color="auto"/>
              <w:left w:val="single" w:sz="4" w:space="0" w:color="auto"/>
              <w:bottom w:val="single" w:sz="4" w:space="0" w:color="auto"/>
              <w:right w:val="single" w:sz="4" w:space="0" w:color="auto"/>
            </w:tcBorders>
          </w:tcPr>
          <w:p w14:paraId="07EA4F7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F7F87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Ответственный за выполнение мероприятия подпрограммы</w:t>
            </w:r>
          </w:p>
        </w:tc>
      </w:tr>
      <w:tr w:rsidR="00A76765" w:rsidRPr="00A76765" w14:paraId="61712BAA" w14:textId="77777777" w:rsidTr="00C875B9">
        <w:trPr>
          <w:trHeight w:val="170"/>
          <w:tblHeader/>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1CEE0192"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71BEFCE7" w14:textId="77777777" w:rsidR="00A76765" w:rsidRPr="00A76765" w:rsidRDefault="00A76765" w:rsidP="00A76765">
            <w:pPr>
              <w:rPr>
                <w:rFonts w:eastAsia="Times New Roman" w:cs="Times New Roman"/>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46F912F8" w14:textId="77777777" w:rsidR="00A76765" w:rsidRPr="00A76765" w:rsidRDefault="00A76765" w:rsidP="00A76765">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59810B"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tcPr>
          <w:p w14:paraId="70B871BD" w14:textId="77777777" w:rsidR="00A76765" w:rsidRPr="00A76765" w:rsidRDefault="00A76765" w:rsidP="00A76765">
            <w:pPr>
              <w:rPr>
                <w:rFonts w:eastAsia="Times New Roman" w:cs="Times New Roman"/>
                <w:sz w:val="14"/>
                <w:szCs w:val="14"/>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6EF04B54" w14:textId="77777777" w:rsidR="00A76765" w:rsidRPr="00A76765" w:rsidRDefault="00A76765" w:rsidP="00A76765">
            <w:pPr>
              <w:rPr>
                <w:rFonts w:eastAsia="Times New Roman" w:cs="Times New Roman"/>
                <w:sz w:val="14"/>
                <w:szCs w:val="14"/>
                <w:lang w:eastAsia="ru-RU"/>
              </w:rPr>
            </w:pPr>
          </w:p>
        </w:tc>
        <w:tc>
          <w:tcPr>
            <w:tcW w:w="5527" w:type="dxa"/>
            <w:gridSpan w:val="6"/>
            <w:tcBorders>
              <w:top w:val="single" w:sz="4" w:space="0" w:color="auto"/>
              <w:left w:val="single" w:sz="4" w:space="0" w:color="auto"/>
              <w:bottom w:val="single" w:sz="4" w:space="0" w:color="auto"/>
              <w:right w:val="single" w:sz="4" w:space="0" w:color="auto"/>
            </w:tcBorders>
            <w:hideMark/>
          </w:tcPr>
          <w:p w14:paraId="1386D67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2025 год</w:t>
            </w:r>
          </w:p>
        </w:tc>
        <w:tc>
          <w:tcPr>
            <w:tcW w:w="992" w:type="dxa"/>
            <w:tcBorders>
              <w:top w:val="single" w:sz="4" w:space="0" w:color="auto"/>
              <w:left w:val="single" w:sz="4" w:space="0" w:color="auto"/>
              <w:bottom w:val="single" w:sz="4" w:space="0" w:color="auto"/>
              <w:right w:val="single" w:sz="4" w:space="0" w:color="auto"/>
            </w:tcBorders>
          </w:tcPr>
          <w:p w14:paraId="36DE844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tcBorders>
              <w:top w:val="single" w:sz="4" w:space="0" w:color="auto"/>
              <w:left w:val="single" w:sz="4" w:space="0" w:color="auto"/>
              <w:bottom w:val="single" w:sz="4" w:space="0" w:color="auto"/>
              <w:right w:val="single" w:sz="4" w:space="0" w:color="auto"/>
            </w:tcBorders>
            <w:hideMark/>
          </w:tcPr>
          <w:p w14:paraId="1186351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tcBorders>
              <w:top w:val="single" w:sz="4" w:space="0" w:color="auto"/>
              <w:left w:val="single" w:sz="4" w:space="0" w:color="auto"/>
              <w:bottom w:val="single" w:sz="4" w:space="0" w:color="auto"/>
              <w:right w:val="single" w:sz="4" w:space="0" w:color="auto"/>
            </w:tcBorders>
            <w:hideMark/>
          </w:tcPr>
          <w:p w14:paraId="64B0B41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2028 год</w:t>
            </w:r>
          </w:p>
          <w:p w14:paraId="69FA8BCF" w14:textId="77777777" w:rsidR="00A76765" w:rsidRPr="00A76765" w:rsidRDefault="00A76765" w:rsidP="00A76765">
            <w:pPr>
              <w:jc w:val="center"/>
              <w:rPr>
                <w:rFonts w:eastAsia="Times New Roman" w:cs="Times New Roman"/>
                <w:strike/>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D264C8" w14:textId="77777777" w:rsidR="00A76765" w:rsidRPr="00A76765" w:rsidRDefault="00A76765" w:rsidP="00A76765">
            <w:pPr>
              <w:rPr>
                <w:rFonts w:eastAsia="Times New Roman" w:cs="Times New Roman"/>
                <w:sz w:val="14"/>
                <w:szCs w:val="14"/>
                <w:lang w:eastAsia="ru-RU"/>
              </w:rPr>
            </w:pPr>
          </w:p>
        </w:tc>
      </w:tr>
      <w:tr w:rsidR="00A76765" w:rsidRPr="00A76765" w14:paraId="23930BD0" w14:textId="77777777" w:rsidTr="00C875B9">
        <w:trPr>
          <w:trHeight w:val="170"/>
          <w:tblHeader/>
        </w:trPr>
        <w:tc>
          <w:tcPr>
            <w:tcW w:w="301" w:type="dxa"/>
            <w:tcBorders>
              <w:top w:val="single" w:sz="4" w:space="0" w:color="auto"/>
              <w:left w:val="single" w:sz="4" w:space="0" w:color="auto"/>
              <w:bottom w:val="single" w:sz="4" w:space="0" w:color="auto"/>
              <w:right w:val="single" w:sz="4" w:space="0" w:color="auto"/>
            </w:tcBorders>
            <w:hideMark/>
          </w:tcPr>
          <w:p w14:paraId="4DA4FEE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w:t>
            </w:r>
          </w:p>
        </w:tc>
        <w:tc>
          <w:tcPr>
            <w:tcW w:w="1962" w:type="dxa"/>
            <w:gridSpan w:val="3"/>
            <w:tcBorders>
              <w:top w:val="single" w:sz="4" w:space="0" w:color="auto"/>
              <w:left w:val="single" w:sz="4" w:space="0" w:color="auto"/>
              <w:bottom w:val="single" w:sz="4" w:space="0" w:color="auto"/>
              <w:right w:val="single" w:sz="4" w:space="0" w:color="auto"/>
            </w:tcBorders>
            <w:hideMark/>
          </w:tcPr>
          <w:p w14:paraId="4DD3140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w:t>
            </w:r>
          </w:p>
        </w:tc>
        <w:tc>
          <w:tcPr>
            <w:tcW w:w="866" w:type="dxa"/>
            <w:tcBorders>
              <w:top w:val="single" w:sz="4" w:space="0" w:color="auto"/>
              <w:left w:val="single" w:sz="4" w:space="0" w:color="auto"/>
              <w:bottom w:val="single" w:sz="4" w:space="0" w:color="auto"/>
              <w:right w:val="single" w:sz="4" w:space="0" w:color="auto"/>
            </w:tcBorders>
            <w:hideMark/>
          </w:tcPr>
          <w:p w14:paraId="35B4D21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74EBE1D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4</w:t>
            </w:r>
          </w:p>
        </w:tc>
        <w:tc>
          <w:tcPr>
            <w:tcW w:w="977" w:type="dxa"/>
            <w:tcBorders>
              <w:top w:val="single" w:sz="4" w:space="0" w:color="auto"/>
              <w:left w:val="single" w:sz="4" w:space="0" w:color="auto"/>
              <w:bottom w:val="single" w:sz="4" w:space="0" w:color="auto"/>
              <w:right w:val="single" w:sz="4" w:space="0" w:color="auto"/>
            </w:tcBorders>
          </w:tcPr>
          <w:p w14:paraId="1843E520" w14:textId="77777777" w:rsidR="00A76765" w:rsidRPr="00A76765" w:rsidRDefault="00A76765" w:rsidP="00A76765">
            <w:pPr>
              <w:jc w:val="center"/>
              <w:rPr>
                <w:rFonts w:eastAsia="Times New Roman" w:cs="Times New Roman"/>
                <w:sz w:val="14"/>
                <w:szCs w:val="14"/>
                <w:lang w:val="en-US" w:eastAsia="ru-RU"/>
              </w:rPr>
            </w:pPr>
            <w:r w:rsidRPr="00A76765">
              <w:rPr>
                <w:rFonts w:eastAsia="Times New Roman" w:cs="Times New Roman"/>
                <w:sz w:val="14"/>
                <w:szCs w:val="14"/>
                <w:lang w:val="en-US" w:eastAsia="ru-RU"/>
              </w:rPr>
              <w:t>5</w:t>
            </w:r>
          </w:p>
        </w:tc>
        <w:tc>
          <w:tcPr>
            <w:tcW w:w="1007" w:type="dxa"/>
            <w:tcBorders>
              <w:top w:val="single" w:sz="4" w:space="0" w:color="auto"/>
              <w:left w:val="single" w:sz="4" w:space="0" w:color="auto"/>
              <w:bottom w:val="single" w:sz="4" w:space="0" w:color="auto"/>
              <w:right w:val="single" w:sz="4" w:space="0" w:color="auto"/>
            </w:tcBorders>
            <w:hideMark/>
          </w:tcPr>
          <w:p w14:paraId="7FB9C560" w14:textId="77777777" w:rsidR="00A76765" w:rsidRPr="00A76765" w:rsidRDefault="00A76765" w:rsidP="00A76765">
            <w:pPr>
              <w:jc w:val="center"/>
              <w:rPr>
                <w:rFonts w:eastAsia="Times New Roman" w:cs="Times New Roman"/>
                <w:sz w:val="14"/>
                <w:szCs w:val="14"/>
                <w:lang w:val="en-US" w:eastAsia="ru-RU"/>
              </w:rPr>
            </w:pPr>
            <w:r w:rsidRPr="00A76765">
              <w:rPr>
                <w:rFonts w:eastAsia="Times New Roman" w:cs="Times New Roman"/>
                <w:sz w:val="14"/>
                <w:szCs w:val="14"/>
                <w:lang w:val="en-US" w:eastAsia="ru-RU"/>
              </w:rPr>
              <w:t>6</w:t>
            </w:r>
          </w:p>
        </w:tc>
        <w:tc>
          <w:tcPr>
            <w:tcW w:w="5527" w:type="dxa"/>
            <w:gridSpan w:val="6"/>
            <w:tcBorders>
              <w:top w:val="single" w:sz="4" w:space="0" w:color="auto"/>
              <w:left w:val="single" w:sz="4" w:space="0" w:color="auto"/>
              <w:bottom w:val="single" w:sz="4" w:space="0" w:color="auto"/>
              <w:right w:val="single" w:sz="4" w:space="0" w:color="auto"/>
            </w:tcBorders>
            <w:hideMark/>
          </w:tcPr>
          <w:p w14:paraId="14D60264" w14:textId="77777777" w:rsidR="00A76765" w:rsidRPr="00A76765" w:rsidRDefault="00A76765" w:rsidP="00A76765">
            <w:pPr>
              <w:jc w:val="center"/>
              <w:rPr>
                <w:rFonts w:eastAsia="Times New Roman" w:cs="Times New Roman"/>
                <w:sz w:val="14"/>
                <w:szCs w:val="14"/>
                <w:lang w:val="en-US" w:eastAsia="ru-RU"/>
              </w:rPr>
            </w:pPr>
            <w:r w:rsidRPr="00A76765">
              <w:rPr>
                <w:rFonts w:eastAsia="Times New Roman" w:cs="Times New Roman"/>
                <w:sz w:val="14"/>
                <w:szCs w:val="14"/>
                <w:lang w:val="en-US" w:eastAsia="ru-RU"/>
              </w:rPr>
              <w:t>7</w:t>
            </w:r>
          </w:p>
        </w:tc>
        <w:tc>
          <w:tcPr>
            <w:tcW w:w="992" w:type="dxa"/>
            <w:tcBorders>
              <w:top w:val="single" w:sz="4" w:space="0" w:color="auto"/>
              <w:left w:val="single" w:sz="4" w:space="0" w:color="auto"/>
              <w:bottom w:val="single" w:sz="4" w:space="0" w:color="auto"/>
              <w:right w:val="single" w:sz="4" w:space="0" w:color="auto"/>
            </w:tcBorders>
          </w:tcPr>
          <w:p w14:paraId="71267C62" w14:textId="77777777" w:rsidR="00A76765" w:rsidRPr="00A76765" w:rsidRDefault="00A76765" w:rsidP="00A76765">
            <w:pPr>
              <w:jc w:val="center"/>
              <w:rPr>
                <w:rFonts w:eastAsia="Times New Roman" w:cs="Times New Roman"/>
                <w:sz w:val="14"/>
                <w:szCs w:val="14"/>
                <w:lang w:val="en-US" w:eastAsia="ru-RU"/>
              </w:rPr>
            </w:pPr>
            <w:r w:rsidRPr="00A76765">
              <w:rPr>
                <w:rFonts w:eastAsia="Times New Roman" w:cs="Times New Roman"/>
                <w:sz w:val="14"/>
                <w:szCs w:val="14"/>
                <w:lang w:val="en-US" w:eastAsia="ru-RU"/>
              </w:rPr>
              <w:t>8</w:t>
            </w:r>
          </w:p>
        </w:tc>
        <w:tc>
          <w:tcPr>
            <w:tcW w:w="992" w:type="dxa"/>
            <w:tcBorders>
              <w:top w:val="single" w:sz="4" w:space="0" w:color="auto"/>
              <w:left w:val="single" w:sz="4" w:space="0" w:color="auto"/>
              <w:bottom w:val="single" w:sz="4" w:space="0" w:color="auto"/>
              <w:right w:val="single" w:sz="4" w:space="0" w:color="auto"/>
            </w:tcBorders>
            <w:hideMark/>
          </w:tcPr>
          <w:p w14:paraId="6C7EB56F" w14:textId="77777777" w:rsidR="00A76765" w:rsidRPr="00A76765" w:rsidRDefault="00A76765" w:rsidP="00A76765">
            <w:pPr>
              <w:jc w:val="center"/>
              <w:rPr>
                <w:rFonts w:eastAsia="Times New Roman" w:cs="Times New Roman"/>
                <w:sz w:val="14"/>
                <w:szCs w:val="14"/>
                <w:lang w:val="en-US" w:eastAsia="ru-RU"/>
              </w:rPr>
            </w:pPr>
            <w:r w:rsidRPr="00A76765">
              <w:rPr>
                <w:rFonts w:eastAsia="Times New Roman" w:cs="Times New Roman"/>
                <w:sz w:val="14"/>
                <w:szCs w:val="14"/>
                <w:lang w:val="en-US" w:eastAsia="ru-RU"/>
              </w:rPr>
              <w:t>9</w:t>
            </w:r>
          </w:p>
        </w:tc>
        <w:tc>
          <w:tcPr>
            <w:tcW w:w="1181" w:type="dxa"/>
            <w:tcBorders>
              <w:top w:val="single" w:sz="4" w:space="0" w:color="auto"/>
              <w:left w:val="single" w:sz="4" w:space="0" w:color="auto"/>
              <w:bottom w:val="single" w:sz="4" w:space="0" w:color="auto"/>
              <w:right w:val="single" w:sz="4" w:space="0" w:color="auto"/>
            </w:tcBorders>
            <w:hideMark/>
          </w:tcPr>
          <w:p w14:paraId="54034AA6" w14:textId="77777777" w:rsidR="00A76765" w:rsidRPr="00A76765" w:rsidRDefault="00A76765" w:rsidP="00A76765">
            <w:pPr>
              <w:jc w:val="center"/>
              <w:rPr>
                <w:rFonts w:eastAsia="Times New Roman" w:cs="Times New Roman"/>
                <w:sz w:val="14"/>
                <w:szCs w:val="14"/>
                <w:lang w:val="en-US" w:eastAsia="ru-RU"/>
              </w:rPr>
            </w:pPr>
            <w:r w:rsidRPr="00A76765">
              <w:rPr>
                <w:rFonts w:eastAsia="Times New Roman" w:cs="Times New Roman"/>
                <w:sz w:val="14"/>
                <w:szCs w:val="14"/>
                <w:lang w:val="en-US" w:eastAsia="ru-RU"/>
              </w:rPr>
              <w:t>10</w:t>
            </w:r>
          </w:p>
          <w:p w14:paraId="1D53AEBA" w14:textId="77777777" w:rsidR="00A76765" w:rsidRPr="00A76765" w:rsidRDefault="00A76765" w:rsidP="00A76765">
            <w:pPr>
              <w:jc w:val="center"/>
              <w:rPr>
                <w:rFonts w:eastAsia="Times New Roman" w:cs="Times New Roman"/>
                <w:strike/>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E62E90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11</w:t>
            </w:r>
          </w:p>
        </w:tc>
      </w:tr>
      <w:tr w:rsidR="00A76765" w:rsidRPr="00A76765" w14:paraId="13A5800F" w14:textId="77777777" w:rsidTr="00C875B9">
        <w:tc>
          <w:tcPr>
            <w:tcW w:w="16073" w:type="dxa"/>
            <w:gridSpan w:val="18"/>
            <w:tcBorders>
              <w:top w:val="single" w:sz="4" w:space="0" w:color="auto"/>
              <w:left w:val="single" w:sz="4" w:space="0" w:color="auto"/>
              <w:bottom w:val="single" w:sz="4" w:space="0" w:color="auto"/>
              <w:right w:val="single" w:sz="4" w:space="0" w:color="auto"/>
            </w:tcBorders>
          </w:tcPr>
          <w:p w14:paraId="5B38E29C" w14:textId="77777777" w:rsidR="00A76765" w:rsidRPr="00A76765" w:rsidRDefault="00A76765" w:rsidP="00A76765">
            <w:pPr>
              <w:pStyle w:val="ConsPlusNormal"/>
              <w:ind w:firstLine="539"/>
              <w:jc w:val="center"/>
              <w:rPr>
                <w:rFonts w:ascii="Times New Roman" w:hAnsi="Times New Roman" w:cs="Times New Roman"/>
                <w:b/>
                <w:sz w:val="24"/>
                <w:szCs w:val="24"/>
              </w:rPr>
            </w:pPr>
            <w:r w:rsidRPr="00A76765">
              <w:rPr>
                <w:rFonts w:cs="Times New Roman"/>
                <w:sz w:val="14"/>
                <w:szCs w:val="14"/>
              </w:rPr>
              <w:tab/>
            </w:r>
            <w:r w:rsidRPr="00A76765">
              <w:rPr>
                <w:rFonts w:ascii="Times New Roman" w:hAnsi="Times New Roman" w:cs="Times New Roman"/>
                <w:sz w:val="24"/>
                <w:szCs w:val="24"/>
              </w:rPr>
              <w:t xml:space="preserve"> </w:t>
            </w:r>
            <w:r w:rsidRPr="00A76765">
              <w:rPr>
                <w:rFonts w:ascii="Times New Roman" w:hAnsi="Times New Roman" w:cs="Times New Roman"/>
                <w:b/>
                <w:sz w:val="24"/>
                <w:szCs w:val="24"/>
              </w:rPr>
              <w:t>Перечень мероприятий подпрограммы 1 «Пассажирский транспорт общего пользования»</w:t>
            </w:r>
          </w:p>
          <w:p w14:paraId="305A4F6B" w14:textId="77777777" w:rsidR="00A76765" w:rsidRPr="00A76765" w:rsidRDefault="00A76765" w:rsidP="00A76765">
            <w:pPr>
              <w:tabs>
                <w:tab w:val="left" w:pos="7034"/>
              </w:tabs>
              <w:rPr>
                <w:rFonts w:eastAsia="Times New Roman" w:cs="Times New Roman"/>
                <w:strike/>
                <w:sz w:val="14"/>
                <w:szCs w:val="14"/>
                <w:lang w:eastAsia="ru-RU"/>
              </w:rPr>
            </w:pPr>
          </w:p>
        </w:tc>
      </w:tr>
      <w:tr w:rsidR="00A76765" w:rsidRPr="00A76765" w14:paraId="3983081A" w14:textId="77777777" w:rsidTr="00C875B9">
        <w:tc>
          <w:tcPr>
            <w:tcW w:w="301" w:type="dxa"/>
            <w:vMerge w:val="restart"/>
            <w:tcBorders>
              <w:top w:val="single" w:sz="4" w:space="0" w:color="auto"/>
              <w:left w:val="single" w:sz="4" w:space="0" w:color="auto"/>
              <w:bottom w:val="single" w:sz="4" w:space="0" w:color="auto"/>
              <w:right w:val="single" w:sz="4" w:space="0" w:color="auto"/>
            </w:tcBorders>
            <w:hideMark/>
          </w:tcPr>
          <w:p w14:paraId="4F2E7E2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lastRenderedPageBreak/>
              <w:t>1</w:t>
            </w:r>
          </w:p>
        </w:tc>
        <w:tc>
          <w:tcPr>
            <w:tcW w:w="1962" w:type="dxa"/>
            <w:gridSpan w:val="3"/>
            <w:vMerge w:val="restart"/>
            <w:tcBorders>
              <w:top w:val="single" w:sz="4" w:space="0" w:color="auto"/>
              <w:left w:val="single" w:sz="4" w:space="0" w:color="auto"/>
              <w:bottom w:val="single" w:sz="4" w:space="0" w:color="auto"/>
              <w:right w:val="single" w:sz="4" w:space="0" w:color="auto"/>
            </w:tcBorders>
            <w:hideMark/>
          </w:tcPr>
          <w:p w14:paraId="45AAEC5F" w14:textId="77777777" w:rsidR="00A76765" w:rsidRPr="00A76765" w:rsidRDefault="00A76765" w:rsidP="00A76765">
            <w:pPr>
              <w:rPr>
                <w:rFonts w:eastAsia="Times New Roman" w:cs="Times New Roman"/>
                <w:b/>
                <w:sz w:val="14"/>
                <w:szCs w:val="14"/>
                <w:lang w:eastAsia="ru-RU"/>
              </w:rPr>
            </w:pPr>
            <w:r w:rsidRPr="00A76765">
              <w:rPr>
                <w:rFonts w:eastAsia="Times New Roman" w:cs="Times New Roman"/>
                <w:b/>
                <w:sz w:val="14"/>
                <w:szCs w:val="14"/>
                <w:lang w:eastAsia="ru-RU"/>
              </w:rPr>
              <w:t>Основное мероприятие 02. Организация транспортного обслуживания населения</w:t>
            </w:r>
          </w:p>
        </w:tc>
        <w:tc>
          <w:tcPr>
            <w:tcW w:w="866" w:type="dxa"/>
            <w:vMerge w:val="restart"/>
            <w:tcBorders>
              <w:top w:val="single" w:sz="4" w:space="0" w:color="auto"/>
              <w:left w:val="single" w:sz="4" w:space="0" w:color="auto"/>
              <w:bottom w:val="single" w:sz="4" w:space="0" w:color="auto"/>
              <w:right w:val="single" w:sz="4" w:space="0" w:color="auto"/>
            </w:tcBorders>
            <w:hideMark/>
          </w:tcPr>
          <w:p w14:paraId="493ACD8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6FECA0A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63DBAE8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171 486,00</w:t>
            </w:r>
          </w:p>
        </w:tc>
        <w:tc>
          <w:tcPr>
            <w:tcW w:w="1007" w:type="dxa"/>
            <w:tcBorders>
              <w:top w:val="single" w:sz="4" w:space="0" w:color="auto"/>
              <w:left w:val="single" w:sz="4" w:space="0" w:color="auto"/>
              <w:bottom w:val="single" w:sz="4" w:space="0" w:color="auto"/>
              <w:right w:val="single" w:sz="4" w:space="0" w:color="auto"/>
            </w:tcBorders>
          </w:tcPr>
          <w:p w14:paraId="7DC39A7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17 712,00</w:t>
            </w:r>
          </w:p>
        </w:tc>
        <w:tc>
          <w:tcPr>
            <w:tcW w:w="5527" w:type="dxa"/>
            <w:gridSpan w:val="6"/>
            <w:tcBorders>
              <w:top w:val="single" w:sz="4" w:space="0" w:color="auto"/>
              <w:left w:val="single" w:sz="4" w:space="0" w:color="auto"/>
              <w:bottom w:val="single" w:sz="4" w:space="0" w:color="auto"/>
              <w:right w:val="single" w:sz="4" w:space="0" w:color="auto"/>
            </w:tcBorders>
          </w:tcPr>
          <w:p w14:paraId="5409486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59 078,00</w:t>
            </w:r>
          </w:p>
          <w:p w14:paraId="032C7A35" w14:textId="77777777" w:rsidR="00A76765" w:rsidRPr="00A76765" w:rsidRDefault="00A76765" w:rsidP="00A76765">
            <w:pPr>
              <w:rPr>
                <w:rFonts w:eastAsia="Times New Roman" w:cs="Times New Roman"/>
                <w:b/>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tcPr>
          <w:p w14:paraId="5C58F95A"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75 609,00</w:t>
            </w:r>
          </w:p>
        </w:tc>
        <w:tc>
          <w:tcPr>
            <w:tcW w:w="992" w:type="dxa"/>
            <w:tcBorders>
              <w:top w:val="single" w:sz="4" w:space="0" w:color="auto"/>
              <w:left w:val="single" w:sz="4" w:space="0" w:color="auto"/>
              <w:bottom w:val="single" w:sz="4" w:space="0" w:color="auto"/>
              <w:right w:val="single" w:sz="4" w:space="0" w:color="auto"/>
            </w:tcBorders>
          </w:tcPr>
          <w:p w14:paraId="5C62D11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19 087,00</w:t>
            </w:r>
          </w:p>
        </w:tc>
        <w:tc>
          <w:tcPr>
            <w:tcW w:w="1181" w:type="dxa"/>
            <w:tcBorders>
              <w:top w:val="single" w:sz="4" w:space="0" w:color="auto"/>
              <w:left w:val="single" w:sz="4" w:space="0" w:color="auto"/>
              <w:bottom w:val="single" w:sz="4" w:space="0" w:color="auto"/>
              <w:right w:val="single" w:sz="4" w:space="0" w:color="auto"/>
            </w:tcBorders>
          </w:tcPr>
          <w:p w14:paraId="55FBE5E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p w14:paraId="3BAE94A6" w14:textId="77777777" w:rsidR="00A76765" w:rsidRPr="00A76765" w:rsidRDefault="00A76765" w:rsidP="00A76765">
            <w:pPr>
              <w:jc w:val="center"/>
              <w:rPr>
                <w:rFonts w:eastAsia="Times New Roman" w:cs="Times New Roman"/>
                <w:b/>
                <w:strike/>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338968B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Управление дорожного хозяйства, транспорта и связи Администрации Павлово-Посадского городского округа Московской области</w:t>
            </w:r>
          </w:p>
        </w:tc>
      </w:tr>
      <w:tr w:rsidR="00A76765" w:rsidRPr="00A76765" w14:paraId="3D8BCBBE" w14:textId="77777777" w:rsidTr="00C875B9">
        <w:trPr>
          <w:trHeight w:val="833"/>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72DA9C31"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47A70055" w14:textId="77777777" w:rsidR="00A76765" w:rsidRPr="00A76765" w:rsidRDefault="00A76765" w:rsidP="00A76765">
            <w:pPr>
              <w:rPr>
                <w:rFonts w:eastAsia="Times New Roman" w:cs="Times New Roman"/>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6CC49285"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C35E9C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4B55919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145 259,10</w:t>
            </w:r>
          </w:p>
        </w:tc>
        <w:tc>
          <w:tcPr>
            <w:tcW w:w="1007" w:type="dxa"/>
            <w:tcBorders>
              <w:top w:val="single" w:sz="4" w:space="0" w:color="auto"/>
              <w:left w:val="single" w:sz="4" w:space="0" w:color="auto"/>
              <w:bottom w:val="single" w:sz="4" w:space="0" w:color="auto"/>
              <w:right w:val="single" w:sz="4" w:space="0" w:color="auto"/>
            </w:tcBorders>
          </w:tcPr>
          <w:p w14:paraId="2CC0219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12 894,00</w:t>
            </w:r>
          </w:p>
        </w:tc>
        <w:tc>
          <w:tcPr>
            <w:tcW w:w="5527" w:type="dxa"/>
            <w:gridSpan w:val="6"/>
            <w:tcBorders>
              <w:top w:val="single" w:sz="4" w:space="0" w:color="auto"/>
              <w:left w:val="single" w:sz="4" w:space="0" w:color="auto"/>
              <w:bottom w:val="single" w:sz="4" w:space="0" w:color="auto"/>
              <w:right w:val="single" w:sz="4" w:space="0" w:color="auto"/>
            </w:tcBorders>
          </w:tcPr>
          <w:p w14:paraId="61D51A0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50 572,80</w:t>
            </w:r>
          </w:p>
        </w:tc>
        <w:tc>
          <w:tcPr>
            <w:tcW w:w="992" w:type="dxa"/>
            <w:tcBorders>
              <w:top w:val="single" w:sz="4" w:space="0" w:color="auto"/>
              <w:left w:val="single" w:sz="4" w:space="0" w:color="auto"/>
              <w:bottom w:val="single" w:sz="4" w:space="0" w:color="auto"/>
              <w:right w:val="single" w:sz="4" w:space="0" w:color="auto"/>
            </w:tcBorders>
          </w:tcPr>
          <w:p w14:paraId="47549AF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65 779,30</w:t>
            </w:r>
          </w:p>
        </w:tc>
        <w:tc>
          <w:tcPr>
            <w:tcW w:w="992" w:type="dxa"/>
            <w:tcBorders>
              <w:top w:val="single" w:sz="4" w:space="0" w:color="auto"/>
              <w:left w:val="single" w:sz="4" w:space="0" w:color="auto"/>
              <w:bottom w:val="single" w:sz="4" w:space="0" w:color="auto"/>
              <w:right w:val="single" w:sz="4" w:space="0" w:color="auto"/>
            </w:tcBorders>
          </w:tcPr>
          <w:p w14:paraId="13CAE64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16 013,00</w:t>
            </w:r>
          </w:p>
        </w:tc>
        <w:tc>
          <w:tcPr>
            <w:tcW w:w="1181" w:type="dxa"/>
            <w:tcBorders>
              <w:top w:val="single" w:sz="4" w:space="0" w:color="auto"/>
              <w:left w:val="single" w:sz="4" w:space="0" w:color="auto"/>
              <w:bottom w:val="single" w:sz="4" w:space="0" w:color="auto"/>
              <w:right w:val="single" w:sz="4" w:space="0" w:color="auto"/>
            </w:tcBorders>
          </w:tcPr>
          <w:p w14:paraId="69F2049E" w14:textId="77777777" w:rsidR="00A76765" w:rsidRPr="00A76765" w:rsidRDefault="00A76765" w:rsidP="00A76765">
            <w:pPr>
              <w:jc w:val="center"/>
              <w:rPr>
                <w:rFonts w:eastAsia="Times New Roman" w:cs="Times New Roman"/>
                <w:b/>
                <w:strike/>
                <w:sz w:val="14"/>
                <w:szCs w:val="14"/>
                <w:lang w:eastAsia="ru-RU"/>
              </w:rPr>
            </w:pPr>
            <w:r w:rsidRPr="00A76765">
              <w:rPr>
                <w:rFonts w:eastAsia="Times New Roman" w:cs="Times New Roman"/>
                <w:b/>
                <w:sz w:val="14"/>
                <w:szCs w:val="14"/>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A809C7" w14:textId="77777777" w:rsidR="00A76765" w:rsidRPr="00A76765" w:rsidRDefault="00A76765" w:rsidP="00A76765">
            <w:pPr>
              <w:rPr>
                <w:rFonts w:eastAsia="Times New Roman" w:cs="Times New Roman"/>
                <w:sz w:val="14"/>
                <w:szCs w:val="14"/>
                <w:lang w:eastAsia="ru-RU"/>
              </w:rPr>
            </w:pPr>
          </w:p>
        </w:tc>
      </w:tr>
      <w:tr w:rsidR="00A76765" w:rsidRPr="00A76765" w14:paraId="3D082368" w14:textId="77777777" w:rsidTr="00C875B9">
        <w:trPr>
          <w:trHeight w:val="683"/>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3714178F"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18D89322" w14:textId="77777777" w:rsidR="00A76765" w:rsidRPr="00A76765" w:rsidRDefault="00A76765" w:rsidP="00A76765">
            <w:pPr>
              <w:rPr>
                <w:rFonts w:eastAsia="Times New Roman" w:cs="Times New Roman"/>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47912C15"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7550C5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04C6BF2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26 226,90</w:t>
            </w:r>
          </w:p>
        </w:tc>
        <w:tc>
          <w:tcPr>
            <w:tcW w:w="1007" w:type="dxa"/>
            <w:tcBorders>
              <w:top w:val="single" w:sz="4" w:space="0" w:color="auto"/>
              <w:left w:val="single" w:sz="4" w:space="0" w:color="auto"/>
              <w:bottom w:val="single" w:sz="4" w:space="0" w:color="auto"/>
              <w:right w:val="single" w:sz="4" w:space="0" w:color="auto"/>
            </w:tcBorders>
          </w:tcPr>
          <w:p w14:paraId="57A0A77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4 818,00</w:t>
            </w:r>
          </w:p>
        </w:tc>
        <w:tc>
          <w:tcPr>
            <w:tcW w:w="5527" w:type="dxa"/>
            <w:gridSpan w:val="6"/>
            <w:tcBorders>
              <w:top w:val="single" w:sz="4" w:space="0" w:color="auto"/>
              <w:left w:val="single" w:sz="4" w:space="0" w:color="auto"/>
              <w:bottom w:val="single" w:sz="4" w:space="0" w:color="auto"/>
              <w:right w:val="single" w:sz="4" w:space="0" w:color="auto"/>
            </w:tcBorders>
          </w:tcPr>
          <w:p w14:paraId="4946629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8 505,20</w:t>
            </w:r>
          </w:p>
        </w:tc>
        <w:tc>
          <w:tcPr>
            <w:tcW w:w="992" w:type="dxa"/>
            <w:tcBorders>
              <w:top w:val="single" w:sz="4" w:space="0" w:color="auto"/>
              <w:left w:val="single" w:sz="4" w:space="0" w:color="auto"/>
              <w:bottom w:val="single" w:sz="4" w:space="0" w:color="auto"/>
              <w:right w:val="single" w:sz="4" w:space="0" w:color="auto"/>
            </w:tcBorders>
          </w:tcPr>
          <w:p w14:paraId="2C402DB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9 829,70</w:t>
            </w:r>
          </w:p>
        </w:tc>
        <w:tc>
          <w:tcPr>
            <w:tcW w:w="992" w:type="dxa"/>
            <w:tcBorders>
              <w:top w:val="single" w:sz="4" w:space="0" w:color="auto"/>
              <w:left w:val="single" w:sz="4" w:space="0" w:color="auto"/>
              <w:bottom w:val="single" w:sz="4" w:space="0" w:color="auto"/>
              <w:right w:val="single" w:sz="4" w:space="0" w:color="auto"/>
            </w:tcBorders>
          </w:tcPr>
          <w:p w14:paraId="3525B10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3 074,00</w:t>
            </w:r>
          </w:p>
        </w:tc>
        <w:tc>
          <w:tcPr>
            <w:tcW w:w="1181" w:type="dxa"/>
            <w:tcBorders>
              <w:top w:val="single" w:sz="4" w:space="0" w:color="auto"/>
              <w:left w:val="single" w:sz="4" w:space="0" w:color="auto"/>
              <w:bottom w:val="single" w:sz="4" w:space="0" w:color="auto"/>
              <w:right w:val="single" w:sz="4" w:space="0" w:color="auto"/>
            </w:tcBorders>
          </w:tcPr>
          <w:p w14:paraId="0205F9B9" w14:textId="77777777" w:rsidR="00A76765" w:rsidRPr="00A76765" w:rsidRDefault="00A76765" w:rsidP="00A76765">
            <w:pPr>
              <w:jc w:val="center"/>
              <w:rPr>
                <w:rFonts w:eastAsia="Times New Roman" w:cs="Times New Roman"/>
                <w:b/>
                <w:strike/>
                <w:sz w:val="14"/>
                <w:szCs w:val="14"/>
                <w:lang w:eastAsia="ru-RU"/>
              </w:rPr>
            </w:pPr>
            <w:r w:rsidRPr="00A76765">
              <w:rPr>
                <w:rFonts w:eastAsia="Times New Roman" w:cs="Times New Roman"/>
                <w:b/>
                <w:sz w:val="14"/>
                <w:szCs w:val="14"/>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9D1F3" w14:textId="77777777" w:rsidR="00A76765" w:rsidRPr="00A76765" w:rsidRDefault="00A76765" w:rsidP="00A76765">
            <w:pPr>
              <w:rPr>
                <w:rFonts w:eastAsia="Times New Roman" w:cs="Times New Roman"/>
                <w:sz w:val="14"/>
                <w:szCs w:val="14"/>
                <w:lang w:eastAsia="ru-RU"/>
              </w:rPr>
            </w:pPr>
          </w:p>
        </w:tc>
      </w:tr>
      <w:tr w:rsidR="00A76765" w:rsidRPr="00A76765" w14:paraId="39EDAB0A" w14:textId="77777777" w:rsidTr="00C875B9">
        <w:trPr>
          <w:trHeight w:val="435"/>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7C432C3D"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380509BC" w14:textId="77777777" w:rsidR="00A76765" w:rsidRPr="00A76765" w:rsidRDefault="00A76765" w:rsidP="00A76765">
            <w:pPr>
              <w:rPr>
                <w:rFonts w:eastAsia="Times New Roman" w:cs="Times New Roman"/>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34534897"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A1493C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tcPr>
          <w:p w14:paraId="0276521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1037647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3816009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F21D67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02E11E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527200B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917976" w14:textId="77777777" w:rsidR="00A76765" w:rsidRPr="00A76765" w:rsidRDefault="00A76765" w:rsidP="00A76765">
            <w:pPr>
              <w:rPr>
                <w:rFonts w:eastAsia="Times New Roman" w:cs="Times New Roman"/>
                <w:sz w:val="14"/>
                <w:szCs w:val="14"/>
                <w:lang w:eastAsia="ru-RU"/>
              </w:rPr>
            </w:pPr>
          </w:p>
        </w:tc>
      </w:tr>
      <w:tr w:rsidR="00A76765" w:rsidRPr="00A76765" w14:paraId="3B16704D" w14:textId="77777777" w:rsidTr="00C875B9">
        <w:trPr>
          <w:trHeight w:val="408"/>
        </w:trPr>
        <w:tc>
          <w:tcPr>
            <w:tcW w:w="301" w:type="dxa"/>
            <w:vMerge w:val="restart"/>
            <w:tcBorders>
              <w:top w:val="single" w:sz="4" w:space="0" w:color="auto"/>
              <w:left w:val="single" w:sz="4" w:space="0" w:color="auto"/>
              <w:right w:val="single" w:sz="4" w:space="0" w:color="auto"/>
            </w:tcBorders>
          </w:tcPr>
          <w:p w14:paraId="6DC76C2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1.1</w:t>
            </w:r>
          </w:p>
        </w:tc>
        <w:tc>
          <w:tcPr>
            <w:tcW w:w="1962" w:type="dxa"/>
            <w:gridSpan w:val="3"/>
            <w:vMerge w:val="restart"/>
            <w:tcBorders>
              <w:top w:val="single" w:sz="4" w:space="0" w:color="auto"/>
              <w:left w:val="single" w:sz="4" w:space="0" w:color="auto"/>
              <w:right w:val="single" w:sz="4" w:space="0" w:color="auto"/>
            </w:tcBorders>
          </w:tcPr>
          <w:p w14:paraId="168E20D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Мероприятие 02.01. </w:t>
            </w:r>
          </w:p>
          <w:p w14:paraId="658EA2F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866" w:type="dxa"/>
            <w:vMerge w:val="restart"/>
            <w:tcBorders>
              <w:top w:val="single" w:sz="4" w:space="0" w:color="auto"/>
              <w:left w:val="single" w:sz="4" w:space="0" w:color="auto"/>
              <w:right w:val="single" w:sz="4" w:space="0" w:color="auto"/>
            </w:tcBorders>
          </w:tcPr>
          <w:p w14:paraId="2C0E7C7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right w:val="single" w:sz="4" w:space="0" w:color="auto"/>
            </w:tcBorders>
          </w:tcPr>
          <w:p w14:paraId="42C933C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tcPr>
          <w:p w14:paraId="3BD31CC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2D03B17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01BC24C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29DAE9F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4E4F5BA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557B6D0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7B13A10D" w14:textId="77777777" w:rsidR="00A76765" w:rsidRPr="00A76765" w:rsidRDefault="00A76765" w:rsidP="00A76765">
            <w:pPr>
              <w:rPr>
                <w:rFonts w:eastAsia="Times New Roman" w:cs="Times New Roman"/>
                <w:sz w:val="14"/>
                <w:szCs w:val="14"/>
                <w:lang w:eastAsia="ru-RU"/>
              </w:rPr>
            </w:pPr>
          </w:p>
        </w:tc>
      </w:tr>
      <w:tr w:rsidR="00A76765" w:rsidRPr="00A76765" w14:paraId="49008F5A" w14:textId="77777777" w:rsidTr="00C875B9">
        <w:trPr>
          <w:trHeight w:val="408"/>
        </w:trPr>
        <w:tc>
          <w:tcPr>
            <w:tcW w:w="301" w:type="dxa"/>
            <w:vMerge/>
            <w:tcBorders>
              <w:left w:val="single" w:sz="4" w:space="0" w:color="auto"/>
              <w:right w:val="single" w:sz="4" w:space="0" w:color="auto"/>
            </w:tcBorders>
          </w:tcPr>
          <w:p w14:paraId="66DF081F"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15477869"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71E3243D"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31F23F0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right w:val="single" w:sz="4" w:space="0" w:color="auto"/>
            </w:tcBorders>
          </w:tcPr>
          <w:p w14:paraId="3568EDF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157D472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021FDF7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1BCC9D7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13C1B1C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08CDFE1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tcPr>
          <w:p w14:paraId="6199167C" w14:textId="77777777" w:rsidR="00A76765" w:rsidRPr="00A76765" w:rsidRDefault="00A76765" w:rsidP="00A76765">
            <w:pPr>
              <w:rPr>
                <w:rFonts w:eastAsia="Times New Roman" w:cs="Times New Roman"/>
                <w:sz w:val="14"/>
                <w:szCs w:val="14"/>
                <w:lang w:eastAsia="ru-RU"/>
              </w:rPr>
            </w:pPr>
          </w:p>
        </w:tc>
      </w:tr>
      <w:tr w:rsidR="00A76765" w:rsidRPr="00A76765" w14:paraId="5028A894" w14:textId="77777777" w:rsidTr="00C875B9">
        <w:trPr>
          <w:trHeight w:val="408"/>
        </w:trPr>
        <w:tc>
          <w:tcPr>
            <w:tcW w:w="301" w:type="dxa"/>
            <w:vMerge/>
            <w:tcBorders>
              <w:left w:val="single" w:sz="4" w:space="0" w:color="auto"/>
              <w:right w:val="single" w:sz="4" w:space="0" w:color="auto"/>
            </w:tcBorders>
          </w:tcPr>
          <w:p w14:paraId="358856A6"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4A70E7CF"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6879D14E"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245F86C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right w:val="single" w:sz="4" w:space="0" w:color="auto"/>
            </w:tcBorders>
          </w:tcPr>
          <w:p w14:paraId="7FC1B01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448E617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253DE1B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5209920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54351C1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1483ABF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tcPr>
          <w:p w14:paraId="1A692E79" w14:textId="77777777" w:rsidR="00A76765" w:rsidRPr="00A76765" w:rsidRDefault="00A76765" w:rsidP="00A76765">
            <w:pPr>
              <w:rPr>
                <w:rFonts w:eastAsia="Times New Roman" w:cs="Times New Roman"/>
                <w:sz w:val="14"/>
                <w:szCs w:val="14"/>
                <w:lang w:eastAsia="ru-RU"/>
              </w:rPr>
            </w:pPr>
          </w:p>
        </w:tc>
      </w:tr>
      <w:tr w:rsidR="00A76765" w:rsidRPr="00A76765" w14:paraId="62C31119" w14:textId="77777777" w:rsidTr="00C875B9">
        <w:trPr>
          <w:trHeight w:val="408"/>
        </w:trPr>
        <w:tc>
          <w:tcPr>
            <w:tcW w:w="301" w:type="dxa"/>
            <w:vMerge w:val="restart"/>
            <w:tcBorders>
              <w:left w:val="single" w:sz="4" w:space="0" w:color="auto"/>
              <w:right w:val="single" w:sz="4" w:space="0" w:color="auto"/>
            </w:tcBorders>
            <w:shd w:val="clear" w:color="auto" w:fill="B8CCE4" w:themeFill="accent1" w:themeFillTint="66"/>
          </w:tcPr>
          <w:p w14:paraId="42D820B0"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786AE17E" w14:textId="77777777" w:rsidR="00A76765" w:rsidRPr="00A76765" w:rsidRDefault="00A76765" w:rsidP="00A76765">
            <w:pPr>
              <w:widowControl w:val="0"/>
              <w:autoSpaceDE w:val="0"/>
              <w:autoSpaceDN w:val="0"/>
              <w:spacing w:line="256" w:lineRule="auto"/>
              <w:ind w:right="-15"/>
              <w:rPr>
                <w:rFonts w:eastAsia="Times New Roman" w:cs="Times New Roman"/>
                <w:i/>
                <w:sz w:val="14"/>
                <w:szCs w:val="14"/>
              </w:rPr>
            </w:pPr>
          </w:p>
        </w:tc>
        <w:tc>
          <w:tcPr>
            <w:tcW w:w="866" w:type="dxa"/>
            <w:vMerge w:val="restart"/>
            <w:tcBorders>
              <w:left w:val="single" w:sz="4" w:space="0" w:color="auto"/>
              <w:right w:val="single" w:sz="4" w:space="0" w:color="auto"/>
            </w:tcBorders>
            <w:shd w:val="clear" w:color="auto" w:fill="B8CCE4" w:themeFill="accent1" w:themeFillTint="66"/>
          </w:tcPr>
          <w:p w14:paraId="37598BA5"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014F0FF0" w14:textId="77777777" w:rsidR="00A76765" w:rsidRPr="00A76765" w:rsidRDefault="00A76765" w:rsidP="00A76765">
            <w:pPr>
              <w:rPr>
                <w:rFonts w:eastAsia="Times New Roman" w:cs="Times New Roman"/>
                <w:sz w:val="14"/>
                <w:szCs w:val="14"/>
                <w:lang w:eastAsia="ru-RU"/>
              </w:rPr>
            </w:pPr>
          </w:p>
        </w:tc>
        <w:tc>
          <w:tcPr>
            <w:tcW w:w="977" w:type="dxa"/>
            <w:tcBorders>
              <w:top w:val="single" w:sz="4" w:space="0" w:color="auto"/>
              <w:left w:val="single" w:sz="4" w:space="0" w:color="auto"/>
              <w:right w:val="single" w:sz="4" w:space="0" w:color="auto"/>
            </w:tcBorders>
            <w:shd w:val="clear" w:color="auto" w:fill="B8CCE4" w:themeFill="accent1" w:themeFillTint="66"/>
          </w:tcPr>
          <w:p w14:paraId="5123193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4A8C3C1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00E8FD4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right w:val="single" w:sz="4" w:space="0" w:color="auto"/>
            </w:tcBorders>
            <w:shd w:val="clear" w:color="auto" w:fill="B8CCE4" w:themeFill="accent1" w:themeFillTint="66"/>
          </w:tcPr>
          <w:p w14:paraId="0548F02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A3292F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613DD26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1BBE8A5F" w14:textId="77777777" w:rsidR="00A76765" w:rsidRPr="00A76765" w:rsidRDefault="00A76765" w:rsidP="00A76765">
            <w:pPr>
              <w:rPr>
                <w:rFonts w:eastAsia="Times New Roman" w:cs="Times New Roman"/>
                <w:strike/>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77CF3221" w14:textId="77777777" w:rsidR="00A76765" w:rsidRPr="00A76765" w:rsidRDefault="00A76765" w:rsidP="00A76765">
            <w:pPr>
              <w:rPr>
                <w:rFonts w:eastAsia="Times New Roman" w:cs="Times New Roman"/>
                <w:sz w:val="14"/>
                <w:szCs w:val="14"/>
                <w:lang w:eastAsia="ru-RU"/>
              </w:rPr>
            </w:pPr>
          </w:p>
        </w:tc>
      </w:tr>
      <w:tr w:rsidR="00A76765" w:rsidRPr="00A76765" w14:paraId="70401AD7" w14:textId="77777777" w:rsidTr="00C875B9">
        <w:trPr>
          <w:trHeight w:val="272"/>
        </w:trPr>
        <w:tc>
          <w:tcPr>
            <w:tcW w:w="301" w:type="dxa"/>
            <w:vMerge/>
            <w:tcBorders>
              <w:left w:val="single" w:sz="4" w:space="0" w:color="auto"/>
              <w:right w:val="single" w:sz="4" w:space="0" w:color="auto"/>
            </w:tcBorders>
            <w:shd w:val="clear" w:color="auto" w:fill="B8CCE4" w:themeFill="accent1" w:themeFillTint="66"/>
          </w:tcPr>
          <w:p w14:paraId="7073E8AF"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29B28467"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408E1C97"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26EB9709"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370E075E" w14:textId="77777777" w:rsidR="00A76765" w:rsidRPr="00A76765" w:rsidRDefault="00A76765" w:rsidP="00A76765">
            <w:pPr>
              <w:rPr>
                <w:rFonts w:eastAsia="Times New Roman" w:cs="Times New Roman"/>
                <w:sz w:val="14"/>
                <w:szCs w:val="14"/>
                <w:lang w:eastAsia="ru-RU"/>
              </w:rPr>
            </w:pPr>
          </w:p>
        </w:tc>
        <w:tc>
          <w:tcPr>
            <w:tcW w:w="1007" w:type="dxa"/>
            <w:vMerge/>
            <w:tcBorders>
              <w:left w:val="single" w:sz="4" w:space="0" w:color="auto"/>
              <w:right w:val="single" w:sz="4" w:space="0" w:color="auto"/>
            </w:tcBorders>
            <w:shd w:val="clear" w:color="auto" w:fill="B8CCE4" w:themeFill="accent1" w:themeFillTint="66"/>
          </w:tcPr>
          <w:p w14:paraId="303D657C" w14:textId="77777777" w:rsidR="00A76765" w:rsidRPr="00A76765" w:rsidRDefault="00A76765" w:rsidP="00A76765">
            <w:pPr>
              <w:rPr>
                <w:rFonts w:eastAsia="Times New Roman" w:cs="Times New Roman"/>
                <w:sz w:val="14"/>
                <w:szCs w:val="14"/>
                <w:lang w:eastAsia="ru-RU"/>
              </w:rPr>
            </w:pPr>
          </w:p>
        </w:tc>
        <w:tc>
          <w:tcPr>
            <w:tcW w:w="1152" w:type="dxa"/>
            <w:vMerge/>
            <w:tcBorders>
              <w:left w:val="single" w:sz="4" w:space="0" w:color="auto"/>
              <w:right w:val="single" w:sz="4" w:space="0" w:color="auto"/>
            </w:tcBorders>
            <w:shd w:val="clear" w:color="auto" w:fill="B8CCE4" w:themeFill="accent1" w:themeFillTint="66"/>
          </w:tcPr>
          <w:p w14:paraId="3E6B12B3"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2CB92FE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576F605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66D00F5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right w:val="single" w:sz="4" w:space="0" w:color="auto"/>
            </w:tcBorders>
            <w:shd w:val="clear" w:color="auto" w:fill="B8CCE4" w:themeFill="accent1" w:themeFillTint="66"/>
          </w:tcPr>
          <w:p w14:paraId="56E99B1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right w:val="single" w:sz="4" w:space="0" w:color="auto"/>
            </w:tcBorders>
            <w:shd w:val="clear" w:color="auto" w:fill="B8CCE4" w:themeFill="accent1" w:themeFillTint="66"/>
          </w:tcPr>
          <w:p w14:paraId="5AEF2E9F" w14:textId="77777777" w:rsidR="00A76765" w:rsidRPr="00A76765" w:rsidRDefault="00A76765" w:rsidP="00A76765">
            <w:pP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B8CCE4" w:themeFill="accent1" w:themeFillTint="66"/>
          </w:tcPr>
          <w:p w14:paraId="24DC7A3B" w14:textId="77777777" w:rsidR="00A76765" w:rsidRPr="00A76765" w:rsidRDefault="00A76765" w:rsidP="00A76765">
            <w:pPr>
              <w:rPr>
                <w:rFonts w:eastAsia="Times New Roman" w:cs="Times New Roman"/>
                <w:sz w:val="14"/>
                <w:szCs w:val="14"/>
                <w:lang w:eastAsia="ru-RU"/>
              </w:rPr>
            </w:pPr>
          </w:p>
        </w:tc>
        <w:tc>
          <w:tcPr>
            <w:tcW w:w="1181" w:type="dxa"/>
            <w:vMerge/>
            <w:tcBorders>
              <w:left w:val="single" w:sz="4" w:space="0" w:color="auto"/>
              <w:right w:val="single" w:sz="4" w:space="0" w:color="auto"/>
            </w:tcBorders>
            <w:shd w:val="clear" w:color="auto" w:fill="B8CCE4" w:themeFill="accent1" w:themeFillTint="66"/>
          </w:tcPr>
          <w:p w14:paraId="3949F590"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655E5DC4" w14:textId="77777777" w:rsidR="00A76765" w:rsidRPr="00A76765" w:rsidRDefault="00A76765" w:rsidP="00A76765">
            <w:pPr>
              <w:rPr>
                <w:rFonts w:eastAsia="Times New Roman" w:cs="Times New Roman"/>
                <w:sz w:val="14"/>
                <w:szCs w:val="14"/>
                <w:lang w:eastAsia="ru-RU"/>
              </w:rPr>
            </w:pPr>
          </w:p>
        </w:tc>
      </w:tr>
      <w:tr w:rsidR="00A76765" w:rsidRPr="00A76765" w14:paraId="68C66BBE" w14:textId="77777777" w:rsidTr="00C875B9">
        <w:trPr>
          <w:trHeight w:val="130"/>
        </w:trPr>
        <w:tc>
          <w:tcPr>
            <w:tcW w:w="301" w:type="dxa"/>
            <w:vMerge/>
            <w:tcBorders>
              <w:left w:val="single" w:sz="4" w:space="0" w:color="auto"/>
              <w:right w:val="single" w:sz="4" w:space="0" w:color="auto"/>
            </w:tcBorders>
            <w:shd w:val="clear" w:color="auto" w:fill="B8CCE4" w:themeFill="accent1" w:themeFillTint="66"/>
          </w:tcPr>
          <w:p w14:paraId="6652A6DC"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0BD83066"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7FC570CC"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548547B5"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181CBF80" w14:textId="77777777" w:rsidR="00A76765" w:rsidRPr="00A76765" w:rsidRDefault="00A76765" w:rsidP="00A76765">
            <w:pPr>
              <w:rPr>
                <w:rFonts w:eastAsia="Times New Roman" w:cs="Times New Roman"/>
                <w:sz w:val="14"/>
                <w:szCs w:val="14"/>
                <w:lang w:eastAsia="ru-RU"/>
              </w:rPr>
            </w:pPr>
          </w:p>
        </w:tc>
        <w:tc>
          <w:tcPr>
            <w:tcW w:w="1007" w:type="dxa"/>
            <w:tcBorders>
              <w:top w:val="single" w:sz="4" w:space="0" w:color="auto"/>
              <w:left w:val="single" w:sz="4" w:space="0" w:color="auto"/>
              <w:right w:val="single" w:sz="4" w:space="0" w:color="auto"/>
            </w:tcBorders>
            <w:shd w:val="clear" w:color="auto" w:fill="B8CCE4" w:themeFill="accent1" w:themeFillTint="66"/>
          </w:tcPr>
          <w:p w14:paraId="21EB55B0" w14:textId="77777777" w:rsidR="00A76765" w:rsidRPr="00A76765" w:rsidRDefault="00A76765" w:rsidP="00A76765">
            <w:pPr>
              <w:rPr>
                <w:rFonts w:eastAsia="Times New Roman" w:cs="Times New Roman"/>
                <w:sz w:val="14"/>
                <w:szCs w:val="14"/>
                <w:lang w:eastAsia="ru-RU"/>
              </w:rPr>
            </w:pPr>
          </w:p>
        </w:tc>
        <w:tc>
          <w:tcPr>
            <w:tcW w:w="1152" w:type="dxa"/>
            <w:tcBorders>
              <w:top w:val="single" w:sz="4" w:space="0" w:color="auto"/>
              <w:left w:val="single" w:sz="4" w:space="0" w:color="auto"/>
              <w:right w:val="single" w:sz="4" w:space="0" w:color="auto"/>
            </w:tcBorders>
            <w:shd w:val="clear" w:color="auto" w:fill="B8CCE4" w:themeFill="accent1" w:themeFillTint="66"/>
          </w:tcPr>
          <w:p w14:paraId="5C42FFA7"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115684C9"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shd w:val="clear" w:color="auto" w:fill="B8CCE4" w:themeFill="accent1" w:themeFillTint="66"/>
          </w:tcPr>
          <w:p w14:paraId="3F30C1B3" w14:textId="77777777" w:rsidR="00A76765" w:rsidRPr="00A76765" w:rsidRDefault="00A76765" w:rsidP="00A76765">
            <w:pPr>
              <w:rPr>
                <w:rFonts w:eastAsia="Times New Roman" w:cs="Times New Roman"/>
                <w:sz w:val="14"/>
                <w:szCs w:val="14"/>
                <w:lang w:eastAsia="ru-RU"/>
              </w:rPr>
            </w:pPr>
          </w:p>
        </w:tc>
        <w:tc>
          <w:tcPr>
            <w:tcW w:w="1132" w:type="dxa"/>
            <w:tcBorders>
              <w:top w:val="single" w:sz="4" w:space="0" w:color="auto"/>
              <w:left w:val="single" w:sz="4" w:space="0" w:color="auto"/>
              <w:right w:val="single" w:sz="4" w:space="0" w:color="auto"/>
            </w:tcBorders>
            <w:shd w:val="clear" w:color="auto" w:fill="B8CCE4" w:themeFill="accent1" w:themeFillTint="66"/>
          </w:tcPr>
          <w:p w14:paraId="4C83D016" w14:textId="77777777" w:rsidR="00A76765" w:rsidRPr="00A76765" w:rsidRDefault="00A76765" w:rsidP="00A76765">
            <w:pPr>
              <w:rPr>
                <w:rFonts w:eastAsia="Times New Roman" w:cs="Times New Roman"/>
                <w:sz w:val="14"/>
                <w:szCs w:val="14"/>
                <w:lang w:eastAsia="ru-RU"/>
              </w:rPr>
            </w:pPr>
          </w:p>
        </w:tc>
        <w:tc>
          <w:tcPr>
            <w:tcW w:w="975" w:type="dxa"/>
            <w:tcBorders>
              <w:top w:val="single" w:sz="4" w:space="0" w:color="auto"/>
              <w:left w:val="single" w:sz="4" w:space="0" w:color="auto"/>
              <w:right w:val="single" w:sz="4" w:space="0" w:color="auto"/>
            </w:tcBorders>
            <w:shd w:val="clear" w:color="auto" w:fill="B8CCE4" w:themeFill="accent1" w:themeFillTint="66"/>
          </w:tcPr>
          <w:p w14:paraId="77D2B095"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right w:val="single" w:sz="4" w:space="0" w:color="auto"/>
            </w:tcBorders>
            <w:shd w:val="clear" w:color="auto" w:fill="B8CCE4" w:themeFill="accent1" w:themeFillTint="66"/>
          </w:tcPr>
          <w:p w14:paraId="68CD471A"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right w:val="single" w:sz="4" w:space="0" w:color="auto"/>
            </w:tcBorders>
            <w:shd w:val="clear" w:color="auto" w:fill="B8CCE4" w:themeFill="accent1" w:themeFillTint="66"/>
          </w:tcPr>
          <w:p w14:paraId="262D9DC5" w14:textId="77777777" w:rsidR="00A76765" w:rsidRPr="00A76765" w:rsidRDefault="00A76765" w:rsidP="00A76765">
            <w:pPr>
              <w:rPr>
                <w:rFonts w:eastAsia="Times New Roman" w:cs="Times New Roman"/>
                <w:sz w:val="14"/>
                <w:szCs w:val="14"/>
                <w:lang w:eastAsia="ru-RU"/>
              </w:rPr>
            </w:pPr>
          </w:p>
        </w:tc>
        <w:tc>
          <w:tcPr>
            <w:tcW w:w="1181" w:type="dxa"/>
            <w:tcBorders>
              <w:top w:val="single" w:sz="4" w:space="0" w:color="auto"/>
              <w:left w:val="single" w:sz="4" w:space="0" w:color="auto"/>
              <w:right w:val="single" w:sz="4" w:space="0" w:color="auto"/>
            </w:tcBorders>
            <w:shd w:val="clear" w:color="auto" w:fill="B8CCE4" w:themeFill="accent1" w:themeFillTint="66"/>
          </w:tcPr>
          <w:p w14:paraId="3F0A4291"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07A890C4" w14:textId="77777777" w:rsidR="00A76765" w:rsidRPr="00A76765" w:rsidRDefault="00A76765" w:rsidP="00A76765">
            <w:pPr>
              <w:rPr>
                <w:rFonts w:eastAsia="Times New Roman" w:cs="Times New Roman"/>
                <w:sz w:val="14"/>
                <w:szCs w:val="14"/>
                <w:lang w:eastAsia="ru-RU"/>
              </w:rPr>
            </w:pPr>
          </w:p>
        </w:tc>
      </w:tr>
      <w:tr w:rsidR="00A76765" w:rsidRPr="00A76765" w14:paraId="696CEF52" w14:textId="77777777" w:rsidTr="00C875B9">
        <w:trPr>
          <w:trHeight w:val="408"/>
        </w:trPr>
        <w:tc>
          <w:tcPr>
            <w:tcW w:w="301" w:type="dxa"/>
            <w:vMerge w:val="restart"/>
            <w:tcBorders>
              <w:top w:val="single" w:sz="4" w:space="0" w:color="auto"/>
              <w:left w:val="single" w:sz="4" w:space="0" w:color="auto"/>
              <w:right w:val="single" w:sz="4" w:space="0" w:color="auto"/>
            </w:tcBorders>
          </w:tcPr>
          <w:p w14:paraId="1F204F3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lastRenderedPageBreak/>
              <w:t>1.2</w:t>
            </w:r>
          </w:p>
        </w:tc>
        <w:tc>
          <w:tcPr>
            <w:tcW w:w="1962" w:type="dxa"/>
            <w:gridSpan w:val="3"/>
            <w:vMerge w:val="restart"/>
            <w:tcBorders>
              <w:top w:val="single" w:sz="4" w:space="0" w:color="auto"/>
              <w:left w:val="single" w:sz="4" w:space="0" w:color="auto"/>
              <w:right w:val="single" w:sz="4" w:space="0" w:color="auto"/>
            </w:tcBorders>
          </w:tcPr>
          <w:p w14:paraId="358C8A4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Мероприятие 02.02. </w:t>
            </w:r>
          </w:p>
          <w:p w14:paraId="6BA1018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городского электрического транспорта)</w:t>
            </w:r>
          </w:p>
        </w:tc>
        <w:tc>
          <w:tcPr>
            <w:tcW w:w="866" w:type="dxa"/>
            <w:vMerge w:val="restart"/>
            <w:tcBorders>
              <w:top w:val="single" w:sz="4" w:space="0" w:color="auto"/>
              <w:left w:val="single" w:sz="4" w:space="0" w:color="auto"/>
              <w:right w:val="single" w:sz="4" w:space="0" w:color="auto"/>
            </w:tcBorders>
          </w:tcPr>
          <w:p w14:paraId="1AC4AC6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right w:val="single" w:sz="4" w:space="0" w:color="auto"/>
            </w:tcBorders>
          </w:tcPr>
          <w:p w14:paraId="0616B7C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tcPr>
          <w:p w14:paraId="3094DDE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5A12B36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1A78416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1271792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2641FFF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4D04CFE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4CA823A9" w14:textId="77777777" w:rsidR="00A76765" w:rsidRPr="00A76765" w:rsidRDefault="00A76765" w:rsidP="00A76765">
            <w:pPr>
              <w:rPr>
                <w:rFonts w:eastAsia="Times New Roman" w:cs="Times New Roman"/>
                <w:sz w:val="14"/>
                <w:szCs w:val="14"/>
                <w:lang w:eastAsia="ru-RU"/>
              </w:rPr>
            </w:pPr>
          </w:p>
        </w:tc>
      </w:tr>
      <w:tr w:rsidR="00A76765" w:rsidRPr="00A76765" w14:paraId="44AB0F71" w14:textId="77777777" w:rsidTr="00C875B9">
        <w:trPr>
          <w:trHeight w:val="408"/>
        </w:trPr>
        <w:tc>
          <w:tcPr>
            <w:tcW w:w="301" w:type="dxa"/>
            <w:vMerge/>
            <w:tcBorders>
              <w:left w:val="single" w:sz="4" w:space="0" w:color="auto"/>
              <w:right w:val="single" w:sz="4" w:space="0" w:color="auto"/>
            </w:tcBorders>
          </w:tcPr>
          <w:p w14:paraId="1326105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364D43CD"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4D2EEEC8"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1C8B4A4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right w:val="single" w:sz="4" w:space="0" w:color="auto"/>
            </w:tcBorders>
          </w:tcPr>
          <w:p w14:paraId="26ADFEB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7C1128F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395D62F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4EA9C83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62739C5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0841505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tcPr>
          <w:p w14:paraId="4CB486FA" w14:textId="77777777" w:rsidR="00A76765" w:rsidRPr="00A76765" w:rsidRDefault="00A76765" w:rsidP="00A76765">
            <w:pPr>
              <w:rPr>
                <w:rFonts w:eastAsia="Times New Roman" w:cs="Times New Roman"/>
                <w:sz w:val="14"/>
                <w:szCs w:val="14"/>
                <w:lang w:eastAsia="ru-RU"/>
              </w:rPr>
            </w:pPr>
          </w:p>
        </w:tc>
      </w:tr>
      <w:tr w:rsidR="00A76765" w:rsidRPr="00A76765" w14:paraId="2878BB3F" w14:textId="77777777" w:rsidTr="00C875B9">
        <w:trPr>
          <w:trHeight w:val="408"/>
        </w:trPr>
        <w:tc>
          <w:tcPr>
            <w:tcW w:w="301" w:type="dxa"/>
            <w:vMerge/>
            <w:tcBorders>
              <w:left w:val="single" w:sz="4" w:space="0" w:color="auto"/>
              <w:right w:val="single" w:sz="4" w:space="0" w:color="auto"/>
            </w:tcBorders>
          </w:tcPr>
          <w:p w14:paraId="717C4E18"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48CCEC13"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78896A64"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4AC3883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right w:val="single" w:sz="4" w:space="0" w:color="auto"/>
            </w:tcBorders>
          </w:tcPr>
          <w:p w14:paraId="4A4CC86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7EB0A98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5A655E6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7DE3DA6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293E8FB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601C215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tcPr>
          <w:p w14:paraId="3237F9D9" w14:textId="77777777" w:rsidR="00A76765" w:rsidRPr="00A76765" w:rsidRDefault="00A76765" w:rsidP="00A76765">
            <w:pPr>
              <w:rPr>
                <w:rFonts w:eastAsia="Times New Roman" w:cs="Times New Roman"/>
                <w:sz w:val="14"/>
                <w:szCs w:val="14"/>
                <w:lang w:eastAsia="ru-RU"/>
              </w:rPr>
            </w:pPr>
          </w:p>
        </w:tc>
      </w:tr>
      <w:tr w:rsidR="00A76765" w:rsidRPr="00A76765" w14:paraId="37459873" w14:textId="77777777" w:rsidTr="00C875B9">
        <w:trPr>
          <w:trHeight w:val="408"/>
        </w:trPr>
        <w:tc>
          <w:tcPr>
            <w:tcW w:w="301" w:type="dxa"/>
            <w:vMerge w:val="restart"/>
            <w:tcBorders>
              <w:left w:val="single" w:sz="4" w:space="0" w:color="auto"/>
              <w:right w:val="single" w:sz="4" w:space="0" w:color="auto"/>
            </w:tcBorders>
            <w:shd w:val="clear" w:color="auto" w:fill="B8CCE4" w:themeFill="accent1" w:themeFillTint="66"/>
          </w:tcPr>
          <w:p w14:paraId="3AB42951"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2CA1E291" w14:textId="77777777" w:rsidR="00A76765" w:rsidRPr="00A76765" w:rsidRDefault="00A76765" w:rsidP="00A76765">
            <w:pPr>
              <w:widowControl w:val="0"/>
              <w:autoSpaceDE w:val="0"/>
              <w:autoSpaceDN w:val="0"/>
              <w:spacing w:line="256" w:lineRule="auto"/>
              <w:ind w:left="-12" w:right="-15" w:firstLine="12"/>
              <w:rPr>
                <w:rFonts w:eastAsia="Times New Roman" w:cs="Times New Roman"/>
                <w:i/>
                <w:sz w:val="14"/>
                <w:szCs w:val="14"/>
              </w:rPr>
            </w:pPr>
          </w:p>
        </w:tc>
        <w:tc>
          <w:tcPr>
            <w:tcW w:w="866" w:type="dxa"/>
            <w:vMerge w:val="restart"/>
            <w:tcBorders>
              <w:left w:val="single" w:sz="4" w:space="0" w:color="auto"/>
              <w:right w:val="single" w:sz="4" w:space="0" w:color="auto"/>
            </w:tcBorders>
            <w:shd w:val="clear" w:color="auto" w:fill="B8CCE4" w:themeFill="accent1" w:themeFillTint="66"/>
          </w:tcPr>
          <w:p w14:paraId="597D9BDB"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42D10FD4" w14:textId="77777777" w:rsidR="00A76765" w:rsidRPr="00A76765" w:rsidRDefault="00A76765" w:rsidP="00A76765">
            <w:pPr>
              <w:rPr>
                <w:rFonts w:eastAsia="Times New Roman" w:cs="Times New Roman"/>
                <w:sz w:val="14"/>
                <w:szCs w:val="14"/>
                <w:lang w:eastAsia="ru-RU"/>
              </w:rPr>
            </w:pPr>
          </w:p>
        </w:tc>
        <w:tc>
          <w:tcPr>
            <w:tcW w:w="977" w:type="dxa"/>
            <w:tcBorders>
              <w:top w:val="single" w:sz="4" w:space="0" w:color="auto"/>
              <w:left w:val="single" w:sz="4" w:space="0" w:color="auto"/>
              <w:right w:val="single" w:sz="4" w:space="0" w:color="auto"/>
            </w:tcBorders>
            <w:shd w:val="clear" w:color="auto" w:fill="B8CCE4" w:themeFill="accent1" w:themeFillTint="66"/>
          </w:tcPr>
          <w:p w14:paraId="695907B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178AC1B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4135699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right w:val="single" w:sz="4" w:space="0" w:color="auto"/>
            </w:tcBorders>
            <w:shd w:val="clear" w:color="auto" w:fill="B8CCE4" w:themeFill="accent1" w:themeFillTint="66"/>
          </w:tcPr>
          <w:p w14:paraId="3920618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A496CA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DDB086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36DD61C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5FD08C0" w14:textId="77777777" w:rsidR="00A76765" w:rsidRPr="00A76765" w:rsidRDefault="00A76765" w:rsidP="00A76765">
            <w:pPr>
              <w:rPr>
                <w:rFonts w:eastAsia="Times New Roman" w:cs="Times New Roman"/>
                <w:sz w:val="14"/>
                <w:szCs w:val="14"/>
                <w:lang w:eastAsia="ru-RU"/>
              </w:rPr>
            </w:pPr>
          </w:p>
        </w:tc>
      </w:tr>
      <w:tr w:rsidR="00A76765" w:rsidRPr="00A76765" w14:paraId="68D961ED" w14:textId="77777777" w:rsidTr="00C875B9">
        <w:trPr>
          <w:trHeight w:val="408"/>
        </w:trPr>
        <w:tc>
          <w:tcPr>
            <w:tcW w:w="301" w:type="dxa"/>
            <w:vMerge/>
            <w:tcBorders>
              <w:left w:val="single" w:sz="4" w:space="0" w:color="auto"/>
              <w:right w:val="single" w:sz="4" w:space="0" w:color="auto"/>
            </w:tcBorders>
            <w:shd w:val="clear" w:color="auto" w:fill="B8CCE4" w:themeFill="accent1" w:themeFillTint="66"/>
          </w:tcPr>
          <w:p w14:paraId="03F6406F"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19128ED6"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77FE572B"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73630BFF"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39D02DBF" w14:textId="77777777" w:rsidR="00A76765" w:rsidRPr="00A76765" w:rsidRDefault="00A76765" w:rsidP="00A76765">
            <w:pPr>
              <w:rPr>
                <w:rFonts w:eastAsia="Times New Roman" w:cs="Times New Roman"/>
                <w:sz w:val="14"/>
                <w:szCs w:val="14"/>
                <w:lang w:eastAsia="ru-RU"/>
              </w:rPr>
            </w:pPr>
          </w:p>
        </w:tc>
        <w:tc>
          <w:tcPr>
            <w:tcW w:w="1007" w:type="dxa"/>
            <w:vMerge/>
            <w:tcBorders>
              <w:left w:val="single" w:sz="4" w:space="0" w:color="auto"/>
              <w:right w:val="single" w:sz="4" w:space="0" w:color="auto"/>
            </w:tcBorders>
            <w:shd w:val="clear" w:color="auto" w:fill="B8CCE4" w:themeFill="accent1" w:themeFillTint="66"/>
          </w:tcPr>
          <w:p w14:paraId="0277D8D3" w14:textId="77777777" w:rsidR="00A76765" w:rsidRPr="00A76765" w:rsidRDefault="00A76765" w:rsidP="00A76765">
            <w:pPr>
              <w:rPr>
                <w:rFonts w:eastAsia="Times New Roman" w:cs="Times New Roman"/>
                <w:sz w:val="14"/>
                <w:szCs w:val="14"/>
                <w:lang w:eastAsia="ru-RU"/>
              </w:rPr>
            </w:pPr>
          </w:p>
        </w:tc>
        <w:tc>
          <w:tcPr>
            <w:tcW w:w="1152" w:type="dxa"/>
            <w:vMerge/>
            <w:tcBorders>
              <w:left w:val="single" w:sz="4" w:space="0" w:color="auto"/>
              <w:right w:val="single" w:sz="4" w:space="0" w:color="auto"/>
            </w:tcBorders>
            <w:shd w:val="clear" w:color="auto" w:fill="B8CCE4" w:themeFill="accent1" w:themeFillTint="66"/>
          </w:tcPr>
          <w:p w14:paraId="4AC5C15C"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1F97D4C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1ECB4F9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78B8C6D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right w:val="single" w:sz="4" w:space="0" w:color="auto"/>
            </w:tcBorders>
            <w:shd w:val="clear" w:color="auto" w:fill="B8CCE4" w:themeFill="accent1" w:themeFillTint="66"/>
          </w:tcPr>
          <w:p w14:paraId="63B028E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right w:val="single" w:sz="4" w:space="0" w:color="auto"/>
            </w:tcBorders>
            <w:shd w:val="clear" w:color="auto" w:fill="B8CCE4" w:themeFill="accent1" w:themeFillTint="66"/>
          </w:tcPr>
          <w:p w14:paraId="781DEBD3" w14:textId="77777777" w:rsidR="00A76765" w:rsidRPr="00A76765" w:rsidRDefault="00A76765" w:rsidP="00A76765">
            <w:pP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B8CCE4" w:themeFill="accent1" w:themeFillTint="66"/>
          </w:tcPr>
          <w:p w14:paraId="2EECE98D" w14:textId="77777777" w:rsidR="00A76765" w:rsidRPr="00A76765" w:rsidRDefault="00A76765" w:rsidP="00A76765">
            <w:pPr>
              <w:rPr>
                <w:rFonts w:eastAsia="Times New Roman" w:cs="Times New Roman"/>
                <w:sz w:val="14"/>
                <w:szCs w:val="14"/>
                <w:lang w:eastAsia="ru-RU"/>
              </w:rPr>
            </w:pPr>
          </w:p>
        </w:tc>
        <w:tc>
          <w:tcPr>
            <w:tcW w:w="1181" w:type="dxa"/>
            <w:vMerge/>
            <w:tcBorders>
              <w:left w:val="single" w:sz="4" w:space="0" w:color="auto"/>
              <w:right w:val="single" w:sz="4" w:space="0" w:color="auto"/>
            </w:tcBorders>
            <w:shd w:val="clear" w:color="auto" w:fill="B8CCE4" w:themeFill="accent1" w:themeFillTint="66"/>
          </w:tcPr>
          <w:p w14:paraId="51C88F47"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162D7475" w14:textId="77777777" w:rsidR="00A76765" w:rsidRPr="00A76765" w:rsidRDefault="00A76765" w:rsidP="00A76765">
            <w:pPr>
              <w:rPr>
                <w:rFonts w:eastAsia="Times New Roman" w:cs="Times New Roman"/>
                <w:sz w:val="14"/>
                <w:szCs w:val="14"/>
                <w:lang w:eastAsia="ru-RU"/>
              </w:rPr>
            </w:pPr>
          </w:p>
        </w:tc>
      </w:tr>
      <w:tr w:rsidR="00A76765" w:rsidRPr="00A76765" w14:paraId="7256F2E5" w14:textId="77777777" w:rsidTr="00C875B9">
        <w:trPr>
          <w:trHeight w:val="408"/>
        </w:trPr>
        <w:tc>
          <w:tcPr>
            <w:tcW w:w="301" w:type="dxa"/>
            <w:vMerge/>
            <w:tcBorders>
              <w:left w:val="single" w:sz="4" w:space="0" w:color="auto"/>
              <w:right w:val="single" w:sz="4" w:space="0" w:color="auto"/>
            </w:tcBorders>
            <w:shd w:val="clear" w:color="auto" w:fill="B8CCE4" w:themeFill="accent1" w:themeFillTint="66"/>
          </w:tcPr>
          <w:p w14:paraId="768EAE7D"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5AC8F91B"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6B0958D9"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60A26714"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515959F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007" w:type="dxa"/>
            <w:tcBorders>
              <w:top w:val="single" w:sz="4" w:space="0" w:color="auto"/>
              <w:left w:val="single" w:sz="4" w:space="0" w:color="auto"/>
              <w:right w:val="single" w:sz="4" w:space="0" w:color="auto"/>
            </w:tcBorders>
            <w:shd w:val="clear" w:color="auto" w:fill="B8CCE4" w:themeFill="accent1" w:themeFillTint="66"/>
          </w:tcPr>
          <w:p w14:paraId="6BDDEBB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152" w:type="dxa"/>
            <w:tcBorders>
              <w:top w:val="single" w:sz="4" w:space="0" w:color="auto"/>
              <w:left w:val="single" w:sz="4" w:space="0" w:color="auto"/>
              <w:right w:val="single" w:sz="4" w:space="0" w:color="auto"/>
            </w:tcBorders>
            <w:shd w:val="clear" w:color="auto" w:fill="B8CCE4" w:themeFill="accent1" w:themeFillTint="66"/>
          </w:tcPr>
          <w:p w14:paraId="3BA8BD2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536D236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1CF44D5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6348909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975" w:type="dxa"/>
            <w:tcBorders>
              <w:top w:val="single" w:sz="4" w:space="0" w:color="auto"/>
              <w:left w:val="single" w:sz="4" w:space="0" w:color="auto"/>
              <w:right w:val="single" w:sz="4" w:space="0" w:color="auto"/>
            </w:tcBorders>
            <w:shd w:val="clear" w:color="auto" w:fill="B8CCE4" w:themeFill="accent1" w:themeFillTint="66"/>
          </w:tcPr>
          <w:p w14:paraId="71DF1C2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992" w:type="dxa"/>
            <w:tcBorders>
              <w:top w:val="single" w:sz="4" w:space="0" w:color="auto"/>
              <w:left w:val="single" w:sz="4" w:space="0" w:color="auto"/>
              <w:right w:val="single" w:sz="4" w:space="0" w:color="auto"/>
            </w:tcBorders>
            <w:shd w:val="clear" w:color="auto" w:fill="B8CCE4" w:themeFill="accent1" w:themeFillTint="66"/>
          </w:tcPr>
          <w:p w14:paraId="17492D8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992" w:type="dxa"/>
            <w:tcBorders>
              <w:top w:val="single" w:sz="4" w:space="0" w:color="auto"/>
              <w:left w:val="single" w:sz="4" w:space="0" w:color="auto"/>
              <w:right w:val="single" w:sz="4" w:space="0" w:color="auto"/>
            </w:tcBorders>
            <w:shd w:val="clear" w:color="auto" w:fill="B8CCE4" w:themeFill="accent1" w:themeFillTint="66"/>
          </w:tcPr>
          <w:p w14:paraId="6D64C15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181" w:type="dxa"/>
            <w:tcBorders>
              <w:top w:val="single" w:sz="4" w:space="0" w:color="auto"/>
              <w:left w:val="single" w:sz="4" w:space="0" w:color="auto"/>
              <w:right w:val="single" w:sz="4" w:space="0" w:color="auto"/>
            </w:tcBorders>
            <w:shd w:val="clear" w:color="auto" w:fill="B8CCE4" w:themeFill="accent1" w:themeFillTint="66"/>
          </w:tcPr>
          <w:p w14:paraId="4D5A78B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vMerge/>
            <w:tcBorders>
              <w:left w:val="single" w:sz="4" w:space="0" w:color="auto"/>
              <w:right w:val="single" w:sz="4" w:space="0" w:color="auto"/>
            </w:tcBorders>
            <w:shd w:val="clear" w:color="auto" w:fill="B8CCE4" w:themeFill="accent1" w:themeFillTint="66"/>
          </w:tcPr>
          <w:p w14:paraId="22D57785" w14:textId="77777777" w:rsidR="00A76765" w:rsidRPr="00A76765" w:rsidRDefault="00A76765" w:rsidP="00A76765">
            <w:pPr>
              <w:rPr>
                <w:rFonts w:eastAsia="Times New Roman" w:cs="Times New Roman"/>
                <w:sz w:val="14"/>
                <w:szCs w:val="14"/>
                <w:lang w:eastAsia="ru-RU"/>
              </w:rPr>
            </w:pPr>
          </w:p>
        </w:tc>
      </w:tr>
      <w:tr w:rsidR="00A76765" w:rsidRPr="00A76765" w14:paraId="5170EC11" w14:textId="77777777" w:rsidTr="00C875B9">
        <w:trPr>
          <w:trHeight w:val="408"/>
        </w:trPr>
        <w:tc>
          <w:tcPr>
            <w:tcW w:w="301" w:type="dxa"/>
            <w:vMerge w:val="restart"/>
            <w:tcBorders>
              <w:top w:val="single" w:sz="4" w:space="0" w:color="auto"/>
              <w:left w:val="single" w:sz="4" w:space="0" w:color="auto"/>
              <w:right w:val="single" w:sz="4" w:space="0" w:color="auto"/>
            </w:tcBorders>
            <w:hideMark/>
          </w:tcPr>
          <w:p w14:paraId="0CB1234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1.3</w:t>
            </w:r>
          </w:p>
        </w:tc>
        <w:tc>
          <w:tcPr>
            <w:tcW w:w="1962" w:type="dxa"/>
            <w:gridSpan w:val="3"/>
            <w:vMerge w:val="restart"/>
            <w:tcBorders>
              <w:top w:val="single" w:sz="4" w:space="0" w:color="auto"/>
              <w:left w:val="single" w:sz="4" w:space="0" w:color="auto"/>
              <w:right w:val="single" w:sz="4" w:space="0" w:color="auto"/>
            </w:tcBorders>
            <w:hideMark/>
          </w:tcPr>
          <w:p w14:paraId="02A2CD1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Мероприятие 02.03. </w:t>
            </w:r>
          </w:p>
          <w:p w14:paraId="3AA26F4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городским наземным электрическим транспортом в соответствии с муниципальными контрактами и договорами на выполнение работ по перевозке пассажиров</w:t>
            </w:r>
          </w:p>
        </w:tc>
        <w:tc>
          <w:tcPr>
            <w:tcW w:w="866" w:type="dxa"/>
            <w:vMerge w:val="restart"/>
            <w:tcBorders>
              <w:top w:val="single" w:sz="4" w:space="0" w:color="auto"/>
              <w:left w:val="single" w:sz="4" w:space="0" w:color="auto"/>
              <w:right w:val="single" w:sz="4" w:space="0" w:color="auto"/>
            </w:tcBorders>
            <w:hideMark/>
          </w:tcPr>
          <w:p w14:paraId="0492D52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right w:val="single" w:sz="4" w:space="0" w:color="auto"/>
            </w:tcBorders>
            <w:hideMark/>
          </w:tcPr>
          <w:p w14:paraId="1008F18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tcPr>
          <w:p w14:paraId="4227454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779A72B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7B2FA4D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6DD43F6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0290FDC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0F6581E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4435725B" w14:textId="77777777" w:rsidR="00A76765" w:rsidRPr="00A76765" w:rsidRDefault="00A76765" w:rsidP="00A76765">
            <w:pPr>
              <w:rPr>
                <w:rFonts w:eastAsia="Times New Roman" w:cs="Times New Roman"/>
                <w:sz w:val="14"/>
                <w:szCs w:val="14"/>
                <w:lang w:eastAsia="ru-RU"/>
              </w:rPr>
            </w:pPr>
          </w:p>
        </w:tc>
      </w:tr>
      <w:tr w:rsidR="00A76765" w:rsidRPr="00A76765" w14:paraId="2A201B52"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741D2E4D"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1E862FEB"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1CE90C3C"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8726A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2E37C4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C22DFC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0EF62B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AA80F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21403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8AA683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5C6BAEDC" w14:textId="77777777" w:rsidR="00A76765" w:rsidRPr="00A76765" w:rsidRDefault="00A76765" w:rsidP="00A76765">
            <w:pPr>
              <w:rPr>
                <w:rFonts w:eastAsia="Times New Roman" w:cs="Times New Roman"/>
                <w:sz w:val="14"/>
                <w:szCs w:val="14"/>
                <w:lang w:eastAsia="ru-RU"/>
              </w:rPr>
            </w:pPr>
          </w:p>
        </w:tc>
      </w:tr>
      <w:tr w:rsidR="00A76765" w:rsidRPr="00A76765" w14:paraId="3CF26EB8"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2CC4D3C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15FC9172"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15647F55"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75AD3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C828F1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B9229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4714A7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43370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A332C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9DEF1D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48F01214" w14:textId="77777777" w:rsidR="00A76765" w:rsidRPr="00A76765" w:rsidRDefault="00A76765" w:rsidP="00A76765">
            <w:pPr>
              <w:rPr>
                <w:rFonts w:eastAsia="Times New Roman" w:cs="Times New Roman"/>
                <w:sz w:val="14"/>
                <w:szCs w:val="14"/>
                <w:lang w:eastAsia="ru-RU"/>
              </w:rPr>
            </w:pPr>
          </w:p>
        </w:tc>
      </w:tr>
      <w:tr w:rsidR="00A76765" w:rsidRPr="00A76765" w14:paraId="4286BC88"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3B8E606F"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60166920"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56CBD28E"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597AE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7CE0B7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9BFDD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96556B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BC031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CE8EB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145359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67264735" w14:textId="77777777" w:rsidR="00A76765" w:rsidRPr="00A76765" w:rsidRDefault="00A76765" w:rsidP="00A76765">
            <w:pPr>
              <w:rPr>
                <w:rFonts w:eastAsia="Times New Roman" w:cs="Times New Roman"/>
                <w:sz w:val="14"/>
                <w:szCs w:val="14"/>
                <w:lang w:eastAsia="ru-RU"/>
              </w:rPr>
            </w:pPr>
          </w:p>
        </w:tc>
      </w:tr>
      <w:tr w:rsidR="00A76765" w:rsidRPr="00A76765" w14:paraId="762C6471" w14:textId="77777777" w:rsidTr="00C875B9">
        <w:trPr>
          <w:trHeight w:val="198"/>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45FB860C"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5D524FA0" w14:textId="77777777" w:rsidR="00A76765" w:rsidRPr="00A76765" w:rsidRDefault="00A76765" w:rsidP="00A76765">
            <w:pPr>
              <w:widowControl w:val="0"/>
              <w:autoSpaceDE w:val="0"/>
              <w:autoSpaceDN w:val="0"/>
              <w:spacing w:line="256" w:lineRule="auto"/>
              <w:ind w:left="-12" w:right="-15" w:firstLine="12"/>
              <w:rPr>
                <w:rFonts w:eastAsia="Times New Roman" w:cs="Times New Roman"/>
                <w:sz w:val="14"/>
                <w:szCs w:val="14"/>
                <w:lang w:eastAsia="ru-RU"/>
              </w:rPr>
            </w:pPr>
            <w:r w:rsidRPr="00A76765">
              <w:rPr>
                <w:rFonts w:eastAsia="Times New Roman" w:cs="Times New Roman"/>
                <w:sz w:val="14"/>
                <w:szCs w:val="14"/>
                <w:lang w:eastAsia="ru-RU"/>
              </w:rPr>
              <w:t xml:space="preserve">Обеспечено выполнения транспортной работы городским наземным электрическим транспортом в </w:t>
            </w:r>
            <w:r w:rsidRPr="00A76765">
              <w:rPr>
                <w:rFonts w:eastAsia="Times New Roman" w:cs="Times New Roman"/>
                <w:sz w:val="14"/>
                <w:szCs w:val="14"/>
                <w:lang w:eastAsia="ru-RU"/>
              </w:rPr>
              <w:lastRenderedPageBreak/>
              <w:t>соответствии с заключенными муниципальными контрактами и договорами на выполнение работ по перевозке пассажиров</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39C5A217"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DE81495" w14:textId="77777777" w:rsidR="00A76765" w:rsidRPr="00A76765" w:rsidRDefault="00A76765" w:rsidP="00A76765">
            <w:pPr>
              <w:rPr>
                <w:rFonts w:eastAsia="Times New Roman" w:cs="Times New Roman"/>
                <w:sz w:val="14"/>
                <w:szCs w:val="14"/>
                <w:lang w:eastAsia="ru-RU"/>
              </w:rPr>
            </w:pPr>
          </w:p>
        </w:tc>
        <w:tc>
          <w:tcPr>
            <w:tcW w:w="977" w:type="dxa"/>
            <w:tcBorders>
              <w:top w:val="single" w:sz="4" w:space="0" w:color="auto"/>
              <w:left w:val="single" w:sz="4" w:space="0" w:color="auto"/>
              <w:right w:val="single" w:sz="4" w:space="0" w:color="auto"/>
            </w:tcBorders>
            <w:shd w:val="clear" w:color="auto" w:fill="B8CCE4" w:themeFill="accent1" w:themeFillTint="66"/>
          </w:tcPr>
          <w:p w14:paraId="7B6A9C3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43F83FE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25B84AE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right w:val="single" w:sz="4" w:space="0" w:color="auto"/>
            </w:tcBorders>
            <w:shd w:val="clear" w:color="auto" w:fill="B8CCE4" w:themeFill="accent1" w:themeFillTint="66"/>
          </w:tcPr>
          <w:p w14:paraId="2A1D319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3D03586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4462266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04681AD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28DB0A71" w14:textId="77777777" w:rsidR="00A76765" w:rsidRPr="00A76765" w:rsidRDefault="00A76765" w:rsidP="00A76765">
            <w:pPr>
              <w:rPr>
                <w:rFonts w:eastAsia="Times New Roman" w:cs="Times New Roman"/>
                <w:sz w:val="14"/>
                <w:szCs w:val="14"/>
                <w:lang w:eastAsia="ru-RU"/>
              </w:rPr>
            </w:pPr>
          </w:p>
        </w:tc>
      </w:tr>
      <w:tr w:rsidR="00A76765" w:rsidRPr="00A76765" w14:paraId="09F0C5D0" w14:textId="77777777" w:rsidTr="00C875B9">
        <w:trPr>
          <w:trHeight w:val="198"/>
        </w:trPr>
        <w:tc>
          <w:tcPr>
            <w:tcW w:w="301" w:type="dxa"/>
            <w:vMerge/>
            <w:tcBorders>
              <w:left w:val="single" w:sz="4" w:space="0" w:color="auto"/>
              <w:right w:val="single" w:sz="4" w:space="0" w:color="auto"/>
            </w:tcBorders>
            <w:shd w:val="clear" w:color="auto" w:fill="B8CCE4" w:themeFill="accent1" w:themeFillTint="66"/>
          </w:tcPr>
          <w:p w14:paraId="201649A0"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12133B4C" w14:textId="77777777" w:rsidR="00A76765" w:rsidRPr="00A76765" w:rsidRDefault="00A76765" w:rsidP="00A76765">
            <w:pPr>
              <w:widowControl w:val="0"/>
              <w:autoSpaceDE w:val="0"/>
              <w:autoSpaceDN w:val="0"/>
              <w:spacing w:line="256" w:lineRule="auto"/>
              <w:ind w:left="-12" w:right="-15" w:firstLine="12"/>
              <w:rPr>
                <w:rFonts w:eastAsia="Times New Roman" w:cs="Times New Roman"/>
                <w:sz w:val="20"/>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06D6809F"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6E10F51A"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1B97E022" w14:textId="77777777" w:rsidR="00A76765" w:rsidRPr="00A76765" w:rsidRDefault="00A76765" w:rsidP="00A76765">
            <w:pPr>
              <w:rPr>
                <w:rFonts w:eastAsia="Times New Roman" w:cs="Times New Roman"/>
                <w:sz w:val="14"/>
                <w:szCs w:val="14"/>
                <w:lang w:eastAsia="ru-RU"/>
              </w:rPr>
            </w:pPr>
          </w:p>
        </w:tc>
        <w:tc>
          <w:tcPr>
            <w:tcW w:w="1007" w:type="dxa"/>
            <w:vMerge/>
            <w:tcBorders>
              <w:left w:val="single" w:sz="4" w:space="0" w:color="auto"/>
              <w:right w:val="single" w:sz="4" w:space="0" w:color="auto"/>
            </w:tcBorders>
            <w:shd w:val="clear" w:color="auto" w:fill="B8CCE4" w:themeFill="accent1" w:themeFillTint="66"/>
          </w:tcPr>
          <w:p w14:paraId="2C7E2B3B" w14:textId="77777777" w:rsidR="00A76765" w:rsidRPr="00A76765" w:rsidRDefault="00A76765" w:rsidP="00A76765">
            <w:pPr>
              <w:rPr>
                <w:rFonts w:eastAsia="Times New Roman" w:cs="Times New Roman"/>
                <w:sz w:val="14"/>
                <w:szCs w:val="14"/>
                <w:lang w:eastAsia="ru-RU"/>
              </w:rPr>
            </w:pPr>
          </w:p>
        </w:tc>
        <w:tc>
          <w:tcPr>
            <w:tcW w:w="1152" w:type="dxa"/>
            <w:vMerge/>
            <w:tcBorders>
              <w:left w:val="single" w:sz="4" w:space="0" w:color="auto"/>
              <w:right w:val="single" w:sz="4" w:space="0" w:color="auto"/>
            </w:tcBorders>
            <w:shd w:val="clear" w:color="auto" w:fill="B8CCE4" w:themeFill="accent1" w:themeFillTint="66"/>
          </w:tcPr>
          <w:p w14:paraId="7F4D36B8"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50392B3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3C3B353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467487B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right w:val="single" w:sz="4" w:space="0" w:color="auto"/>
            </w:tcBorders>
            <w:shd w:val="clear" w:color="auto" w:fill="B8CCE4" w:themeFill="accent1" w:themeFillTint="66"/>
          </w:tcPr>
          <w:p w14:paraId="7F868AE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right w:val="single" w:sz="4" w:space="0" w:color="auto"/>
            </w:tcBorders>
            <w:shd w:val="clear" w:color="auto" w:fill="B8CCE4" w:themeFill="accent1" w:themeFillTint="66"/>
          </w:tcPr>
          <w:p w14:paraId="678BDEEA" w14:textId="77777777" w:rsidR="00A76765" w:rsidRPr="00A76765" w:rsidRDefault="00A76765" w:rsidP="00A76765">
            <w:pP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B8CCE4" w:themeFill="accent1" w:themeFillTint="66"/>
          </w:tcPr>
          <w:p w14:paraId="7BF3A1ED" w14:textId="77777777" w:rsidR="00A76765" w:rsidRPr="00A76765" w:rsidRDefault="00A76765" w:rsidP="00A76765">
            <w:pPr>
              <w:rPr>
                <w:rFonts w:eastAsia="Times New Roman" w:cs="Times New Roman"/>
                <w:sz w:val="14"/>
                <w:szCs w:val="14"/>
                <w:lang w:eastAsia="ru-RU"/>
              </w:rPr>
            </w:pPr>
          </w:p>
        </w:tc>
        <w:tc>
          <w:tcPr>
            <w:tcW w:w="1181" w:type="dxa"/>
            <w:vMerge/>
            <w:tcBorders>
              <w:left w:val="single" w:sz="4" w:space="0" w:color="auto"/>
              <w:right w:val="single" w:sz="4" w:space="0" w:color="auto"/>
            </w:tcBorders>
            <w:shd w:val="clear" w:color="auto" w:fill="B8CCE4" w:themeFill="accent1" w:themeFillTint="66"/>
          </w:tcPr>
          <w:p w14:paraId="4C980904"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7F9ECB78" w14:textId="77777777" w:rsidR="00A76765" w:rsidRPr="00A76765" w:rsidRDefault="00A76765" w:rsidP="00A76765">
            <w:pPr>
              <w:rPr>
                <w:rFonts w:eastAsia="Times New Roman" w:cs="Times New Roman"/>
                <w:sz w:val="14"/>
                <w:szCs w:val="14"/>
                <w:lang w:eastAsia="ru-RU"/>
              </w:rPr>
            </w:pPr>
          </w:p>
        </w:tc>
      </w:tr>
      <w:tr w:rsidR="00A76765" w:rsidRPr="00A76765" w14:paraId="364C8E41" w14:textId="77777777" w:rsidTr="00C875B9">
        <w:trPr>
          <w:trHeight w:val="198"/>
        </w:trPr>
        <w:tc>
          <w:tcPr>
            <w:tcW w:w="301" w:type="dxa"/>
            <w:vMerge/>
            <w:tcBorders>
              <w:left w:val="single" w:sz="4" w:space="0" w:color="auto"/>
              <w:right w:val="single" w:sz="4" w:space="0" w:color="auto"/>
            </w:tcBorders>
            <w:shd w:val="clear" w:color="auto" w:fill="B8CCE4" w:themeFill="accent1" w:themeFillTint="66"/>
            <w:vAlign w:val="center"/>
          </w:tcPr>
          <w:p w14:paraId="74E182EB"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0A6860B8"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61532352"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4D7EEEA2"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vAlign w:val="center"/>
          </w:tcPr>
          <w:p w14:paraId="1995A1A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007" w:type="dxa"/>
            <w:tcBorders>
              <w:top w:val="single" w:sz="4" w:space="0" w:color="auto"/>
              <w:left w:val="single" w:sz="4" w:space="0" w:color="auto"/>
              <w:right w:val="single" w:sz="4" w:space="0" w:color="auto"/>
            </w:tcBorders>
            <w:shd w:val="clear" w:color="auto" w:fill="B8CCE4" w:themeFill="accent1" w:themeFillTint="66"/>
            <w:vAlign w:val="center"/>
          </w:tcPr>
          <w:p w14:paraId="1C66831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152" w:type="dxa"/>
            <w:tcBorders>
              <w:top w:val="single" w:sz="4" w:space="0" w:color="auto"/>
              <w:left w:val="single" w:sz="4" w:space="0" w:color="auto"/>
              <w:right w:val="single" w:sz="4" w:space="0" w:color="auto"/>
            </w:tcBorders>
            <w:shd w:val="clear" w:color="auto" w:fill="B8CCE4" w:themeFill="accent1" w:themeFillTint="66"/>
            <w:vAlign w:val="center"/>
          </w:tcPr>
          <w:p w14:paraId="23BFEEE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153C32A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4170601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0F229B3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75" w:type="dxa"/>
            <w:tcBorders>
              <w:top w:val="single" w:sz="4" w:space="0" w:color="auto"/>
              <w:left w:val="single" w:sz="4" w:space="0" w:color="auto"/>
              <w:right w:val="single" w:sz="4" w:space="0" w:color="auto"/>
            </w:tcBorders>
            <w:shd w:val="clear" w:color="auto" w:fill="B8CCE4" w:themeFill="accent1" w:themeFillTint="66"/>
          </w:tcPr>
          <w:p w14:paraId="3DA9261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92" w:type="dxa"/>
            <w:tcBorders>
              <w:top w:val="single" w:sz="4" w:space="0" w:color="auto"/>
              <w:left w:val="single" w:sz="4" w:space="0" w:color="auto"/>
              <w:right w:val="single" w:sz="4" w:space="0" w:color="auto"/>
            </w:tcBorders>
            <w:shd w:val="clear" w:color="auto" w:fill="B8CCE4" w:themeFill="accent1" w:themeFillTint="66"/>
          </w:tcPr>
          <w:p w14:paraId="1D26C7B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992" w:type="dxa"/>
            <w:tcBorders>
              <w:top w:val="single" w:sz="4" w:space="0" w:color="auto"/>
              <w:left w:val="single" w:sz="4" w:space="0" w:color="auto"/>
              <w:right w:val="single" w:sz="4" w:space="0" w:color="auto"/>
            </w:tcBorders>
            <w:shd w:val="clear" w:color="auto" w:fill="B8CCE4" w:themeFill="accent1" w:themeFillTint="66"/>
            <w:vAlign w:val="center"/>
          </w:tcPr>
          <w:p w14:paraId="73C7F03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181" w:type="dxa"/>
            <w:tcBorders>
              <w:top w:val="single" w:sz="4" w:space="0" w:color="auto"/>
              <w:left w:val="single" w:sz="4" w:space="0" w:color="auto"/>
              <w:right w:val="single" w:sz="4" w:space="0" w:color="auto"/>
            </w:tcBorders>
            <w:shd w:val="clear" w:color="auto" w:fill="B8CCE4" w:themeFill="accent1" w:themeFillTint="66"/>
            <w:vAlign w:val="center"/>
          </w:tcPr>
          <w:p w14:paraId="58579E8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vMerge/>
            <w:tcBorders>
              <w:left w:val="single" w:sz="4" w:space="0" w:color="auto"/>
              <w:right w:val="single" w:sz="4" w:space="0" w:color="auto"/>
            </w:tcBorders>
            <w:shd w:val="clear" w:color="auto" w:fill="B8CCE4" w:themeFill="accent1" w:themeFillTint="66"/>
          </w:tcPr>
          <w:p w14:paraId="3468DF55" w14:textId="77777777" w:rsidR="00A76765" w:rsidRPr="00A76765" w:rsidRDefault="00A76765" w:rsidP="00A76765">
            <w:pPr>
              <w:rPr>
                <w:rFonts w:eastAsia="Times New Roman" w:cs="Times New Roman"/>
                <w:sz w:val="14"/>
                <w:szCs w:val="14"/>
                <w:lang w:eastAsia="ru-RU"/>
              </w:rPr>
            </w:pPr>
          </w:p>
        </w:tc>
      </w:tr>
      <w:tr w:rsidR="00A76765" w:rsidRPr="00A76765" w14:paraId="4123A747" w14:textId="77777777" w:rsidTr="00C875B9">
        <w:trPr>
          <w:trHeight w:val="408"/>
        </w:trPr>
        <w:tc>
          <w:tcPr>
            <w:tcW w:w="301" w:type="dxa"/>
            <w:vMerge w:val="restart"/>
            <w:tcBorders>
              <w:top w:val="single" w:sz="4" w:space="0" w:color="auto"/>
              <w:left w:val="single" w:sz="4" w:space="0" w:color="auto"/>
              <w:right w:val="single" w:sz="4" w:space="0" w:color="auto"/>
            </w:tcBorders>
            <w:hideMark/>
          </w:tcPr>
          <w:p w14:paraId="31FA2D4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1.4</w:t>
            </w:r>
          </w:p>
        </w:tc>
        <w:tc>
          <w:tcPr>
            <w:tcW w:w="1962" w:type="dxa"/>
            <w:gridSpan w:val="3"/>
            <w:vMerge w:val="restart"/>
            <w:tcBorders>
              <w:top w:val="single" w:sz="4" w:space="0" w:color="auto"/>
              <w:left w:val="single" w:sz="4" w:space="0" w:color="auto"/>
              <w:right w:val="single" w:sz="4" w:space="0" w:color="auto"/>
            </w:tcBorders>
            <w:hideMark/>
          </w:tcPr>
          <w:p w14:paraId="65A8CD1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Мероприятие 02.04. </w:t>
            </w:r>
          </w:p>
          <w:p w14:paraId="17D00D2C" w14:textId="77777777" w:rsidR="00A76765" w:rsidRPr="00A76765" w:rsidRDefault="00A76765" w:rsidP="00A76765">
            <w:pPr>
              <w:rPr>
                <w:rFonts w:eastAsia="Times New Roman" w:cs="Times New Roman"/>
                <w:sz w:val="20"/>
                <w:szCs w:val="14"/>
                <w:lang w:eastAsia="ru-RU"/>
              </w:rPr>
            </w:pPr>
            <w:r w:rsidRPr="00A76765">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866" w:type="dxa"/>
            <w:vMerge w:val="restart"/>
            <w:tcBorders>
              <w:top w:val="single" w:sz="4" w:space="0" w:color="auto"/>
              <w:left w:val="single" w:sz="4" w:space="0" w:color="auto"/>
              <w:right w:val="single" w:sz="4" w:space="0" w:color="auto"/>
            </w:tcBorders>
            <w:hideMark/>
          </w:tcPr>
          <w:p w14:paraId="23961E7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right w:val="single" w:sz="4" w:space="0" w:color="auto"/>
            </w:tcBorders>
            <w:vAlign w:val="center"/>
            <w:hideMark/>
          </w:tcPr>
          <w:p w14:paraId="511B67A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tcPr>
          <w:p w14:paraId="2364B39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171 486,00</w:t>
            </w:r>
          </w:p>
        </w:tc>
        <w:tc>
          <w:tcPr>
            <w:tcW w:w="1007" w:type="dxa"/>
            <w:tcBorders>
              <w:top w:val="single" w:sz="4" w:space="0" w:color="auto"/>
              <w:left w:val="single" w:sz="4" w:space="0" w:color="auto"/>
              <w:right w:val="single" w:sz="4" w:space="0" w:color="auto"/>
            </w:tcBorders>
          </w:tcPr>
          <w:p w14:paraId="694A384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17 712,00</w:t>
            </w:r>
          </w:p>
        </w:tc>
        <w:tc>
          <w:tcPr>
            <w:tcW w:w="5527" w:type="dxa"/>
            <w:gridSpan w:val="6"/>
            <w:tcBorders>
              <w:top w:val="single" w:sz="4" w:space="0" w:color="auto"/>
              <w:left w:val="single" w:sz="4" w:space="0" w:color="auto"/>
              <w:right w:val="single" w:sz="4" w:space="0" w:color="auto"/>
            </w:tcBorders>
          </w:tcPr>
          <w:p w14:paraId="5F5D5A1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59 078,00</w:t>
            </w:r>
          </w:p>
          <w:p w14:paraId="1B556EC9" w14:textId="77777777" w:rsidR="00A76765" w:rsidRPr="00A76765" w:rsidRDefault="00A76765" w:rsidP="00A76765">
            <w:pPr>
              <w:jc w:val="center"/>
              <w:rPr>
                <w:rFonts w:eastAsia="Times New Roman" w:cs="Times New Roman"/>
                <w:b/>
                <w:sz w:val="14"/>
                <w:szCs w:val="14"/>
                <w:lang w:eastAsia="ru-RU"/>
              </w:rPr>
            </w:pPr>
          </w:p>
        </w:tc>
        <w:tc>
          <w:tcPr>
            <w:tcW w:w="992" w:type="dxa"/>
            <w:tcBorders>
              <w:top w:val="single" w:sz="4" w:space="0" w:color="auto"/>
              <w:left w:val="single" w:sz="4" w:space="0" w:color="auto"/>
              <w:right w:val="single" w:sz="4" w:space="0" w:color="auto"/>
            </w:tcBorders>
          </w:tcPr>
          <w:p w14:paraId="3787CD5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75 609,00</w:t>
            </w:r>
          </w:p>
        </w:tc>
        <w:tc>
          <w:tcPr>
            <w:tcW w:w="992" w:type="dxa"/>
            <w:tcBorders>
              <w:top w:val="single" w:sz="4" w:space="0" w:color="auto"/>
              <w:left w:val="single" w:sz="4" w:space="0" w:color="auto"/>
              <w:right w:val="single" w:sz="4" w:space="0" w:color="auto"/>
            </w:tcBorders>
          </w:tcPr>
          <w:p w14:paraId="6FDE596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19 087,00</w:t>
            </w:r>
          </w:p>
        </w:tc>
        <w:tc>
          <w:tcPr>
            <w:tcW w:w="1181" w:type="dxa"/>
            <w:tcBorders>
              <w:top w:val="single" w:sz="4" w:space="0" w:color="auto"/>
              <w:left w:val="single" w:sz="4" w:space="0" w:color="auto"/>
              <w:right w:val="single" w:sz="4" w:space="0" w:color="auto"/>
            </w:tcBorders>
          </w:tcPr>
          <w:p w14:paraId="40189E7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p w14:paraId="0B84BB6A" w14:textId="77777777" w:rsidR="00A76765" w:rsidRPr="00A76765" w:rsidRDefault="00A76765" w:rsidP="00A76765">
            <w:pPr>
              <w:jc w:val="center"/>
              <w:rPr>
                <w:rFonts w:eastAsia="Times New Roman" w:cs="Times New Roman"/>
                <w:b/>
                <w:strike/>
                <w:sz w:val="14"/>
                <w:szCs w:val="14"/>
                <w:lang w:eastAsia="ru-RU"/>
              </w:rPr>
            </w:pPr>
          </w:p>
        </w:tc>
        <w:tc>
          <w:tcPr>
            <w:tcW w:w="1134" w:type="dxa"/>
            <w:vMerge w:val="restart"/>
            <w:tcBorders>
              <w:top w:val="single" w:sz="4" w:space="0" w:color="auto"/>
              <w:left w:val="single" w:sz="4" w:space="0" w:color="auto"/>
              <w:right w:val="single" w:sz="4" w:space="0" w:color="auto"/>
            </w:tcBorders>
          </w:tcPr>
          <w:p w14:paraId="7E16861B" w14:textId="77777777" w:rsidR="00A76765" w:rsidRPr="00A76765" w:rsidRDefault="00A76765" w:rsidP="00A76765">
            <w:pPr>
              <w:rPr>
                <w:rFonts w:eastAsia="Times New Roman" w:cs="Times New Roman"/>
                <w:sz w:val="14"/>
                <w:szCs w:val="14"/>
                <w:lang w:eastAsia="ru-RU"/>
              </w:rPr>
            </w:pPr>
          </w:p>
        </w:tc>
      </w:tr>
      <w:tr w:rsidR="00A76765" w:rsidRPr="00A76765" w14:paraId="41825A9D"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0FD5372C"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01B24770"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2F6B4CDC"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705E1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BD6F58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145 259,10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96B72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12 894,00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FC3A8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50 572,80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5E99E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65 779,30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342D74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16 013,00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648DC7D" w14:textId="77777777" w:rsidR="00A76765" w:rsidRPr="00A76765" w:rsidRDefault="00A76765" w:rsidP="00A76765">
            <w:pPr>
              <w:jc w:val="center"/>
              <w:rPr>
                <w:rFonts w:eastAsia="Times New Roman" w:cs="Times New Roman"/>
                <w:b/>
                <w:strike/>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743F7542" w14:textId="77777777" w:rsidR="00A76765" w:rsidRPr="00A76765" w:rsidRDefault="00A76765" w:rsidP="00A76765">
            <w:pPr>
              <w:rPr>
                <w:rFonts w:eastAsia="Times New Roman" w:cs="Times New Roman"/>
                <w:sz w:val="14"/>
                <w:szCs w:val="14"/>
                <w:lang w:eastAsia="ru-RU"/>
              </w:rPr>
            </w:pPr>
          </w:p>
        </w:tc>
      </w:tr>
      <w:tr w:rsidR="00A76765" w:rsidRPr="00A76765" w14:paraId="13D8CD7A"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40DB19C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30786126"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1533CCB1"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406CA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943D8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26 226,90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08F9DA"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4 818,00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65CE3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8 505,20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689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9 829,70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4D9FE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3 074,00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0FBFB85" w14:textId="77777777" w:rsidR="00A76765" w:rsidRPr="00A76765" w:rsidRDefault="00A76765" w:rsidP="00A76765">
            <w:pPr>
              <w:jc w:val="center"/>
              <w:rPr>
                <w:rFonts w:eastAsia="Times New Roman" w:cs="Times New Roman"/>
                <w:b/>
                <w:strike/>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4DECE34D" w14:textId="77777777" w:rsidR="00A76765" w:rsidRPr="00A76765" w:rsidRDefault="00A76765" w:rsidP="00A76765">
            <w:pPr>
              <w:rPr>
                <w:rFonts w:eastAsia="Times New Roman" w:cs="Times New Roman"/>
                <w:sz w:val="14"/>
                <w:szCs w:val="14"/>
                <w:lang w:eastAsia="ru-RU"/>
              </w:rPr>
            </w:pPr>
          </w:p>
        </w:tc>
      </w:tr>
      <w:tr w:rsidR="00A76765" w:rsidRPr="00A76765" w14:paraId="1543FA61"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7F4F8640"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28DE49A6"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72BC3DA4"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95C2B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E5B2C4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BDDB0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087BF4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C2FC8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D5EEE8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F0C9C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697A560C" w14:textId="77777777" w:rsidR="00A76765" w:rsidRPr="00A76765" w:rsidRDefault="00A76765" w:rsidP="00A76765">
            <w:pPr>
              <w:rPr>
                <w:rFonts w:eastAsia="Times New Roman" w:cs="Times New Roman"/>
                <w:sz w:val="14"/>
                <w:szCs w:val="14"/>
                <w:lang w:eastAsia="ru-RU"/>
              </w:rPr>
            </w:pPr>
          </w:p>
        </w:tc>
      </w:tr>
      <w:tr w:rsidR="00A76765" w:rsidRPr="00A76765" w14:paraId="45A6A229" w14:textId="77777777" w:rsidTr="00C875B9">
        <w:trPr>
          <w:trHeight w:val="181"/>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6BE923EB"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6A13CF8D" w14:textId="77777777" w:rsidR="00A76765" w:rsidRPr="00A76765" w:rsidRDefault="00A76765" w:rsidP="00A76765">
            <w:pPr>
              <w:rPr>
                <w:rFonts w:eastAsia="Times New Roman" w:cs="Times New Roman"/>
                <w:sz w:val="14"/>
                <w:szCs w:val="14"/>
                <w:lang w:eastAsia="ru-RU"/>
              </w:rPr>
            </w:pPr>
            <w:r w:rsidRPr="00A76765">
              <w:rPr>
                <w:rFonts w:eastAsia="Times New Roman"/>
                <w:sz w:val="14"/>
                <w:szCs w:val="14"/>
                <w:lang w:eastAsia="ru-RU"/>
              </w:rPr>
              <w:t>Обеспечено выполнения транспортной работы городским наземным электрическим транспортом в соответствии с заключенными муниципальными контрактами и договорами на выполнение работ по перевозке пассажиров</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150E44B1"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5F6E066D"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1AF9726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6EA73F2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212E6B3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D347A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070165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07154D6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5746A3A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4C00616E" w14:textId="77777777" w:rsidR="00A76765" w:rsidRPr="00A76765" w:rsidRDefault="00A76765" w:rsidP="00A76765">
            <w:pPr>
              <w:rPr>
                <w:rFonts w:eastAsia="Times New Roman" w:cs="Times New Roman"/>
                <w:sz w:val="14"/>
                <w:szCs w:val="14"/>
                <w:lang w:eastAsia="ru-RU"/>
              </w:rPr>
            </w:pPr>
          </w:p>
        </w:tc>
      </w:tr>
      <w:tr w:rsidR="00A76765" w:rsidRPr="00A76765" w14:paraId="4FF86D5C" w14:textId="77777777" w:rsidTr="00C875B9">
        <w:trPr>
          <w:trHeight w:val="181"/>
        </w:trPr>
        <w:tc>
          <w:tcPr>
            <w:tcW w:w="301" w:type="dxa"/>
            <w:vMerge/>
            <w:tcBorders>
              <w:left w:val="single" w:sz="4" w:space="0" w:color="auto"/>
              <w:right w:val="single" w:sz="4" w:space="0" w:color="auto"/>
            </w:tcBorders>
            <w:shd w:val="clear" w:color="auto" w:fill="B8CCE4" w:themeFill="accent1" w:themeFillTint="66"/>
          </w:tcPr>
          <w:p w14:paraId="24A7D9A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5654F46A"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14317B2D"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494F19B4"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right w:val="single" w:sz="4" w:space="0" w:color="auto"/>
            </w:tcBorders>
            <w:shd w:val="clear" w:color="auto" w:fill="B8CCE4" w:themeFill="accent1" w:themeFillTint="66"/>
          </w:tcPr>
          <w:p w14:paraId="7A99FC9B" w14:textId="77777777" w:rsidR="00A76765" w:rsidRPr="00A76765" w:rsidRDefault="00A76765" w:rsidP="00A76765">
            <w:pP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007CCDEF" w14:textId="77777777" w:rsidR="00A76765" w:rsidRPr="00A76765" w:rsidRDefault="00A76765" w:rsidP="00A76765">
            <w:pP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4EF4F49C"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58D3A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BC577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74CAC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94C80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41CA9F2B" w14:textId="77777777" w:rsidR="00A76765" w:rsidRPr="00A76765" w:rsidRDefault="00A76765" w:rsidP="00A76765">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1548FA4F" w14:textId="77777777" w:rsidR="00A76765" w:rsidRPr="00A76765" w:rsidRDefault="00A76765" w:rsidP="00A76765">
            <w:pP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2BB75954"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33EAC0EF" w14:textId="77777777" w:rsidR="00A76765" w:rsidRPr="00A76765" w:rsidRDefault="00A76765" w:rsidP="00A76765">
            <w:pPr>
              <w:rPr>
                <w:rFonts w:eastAsia="Times New Roman" w:cs="Times New Roman"/>
                <w:sz w:val="14"/>
                <w:szCs w:val="14"/>
                <w:lang w:eastAsia="ru-RU"/>
              </w:rPr>
            </w:pPr>
          </w:p>
        </w:tc>
      </w:tr>
      <w:tr w:rsidR="00A76765" w:rsidRPr="00A76765" w14:paraId="7DFAC4E5" w14:textId="77777777" w:rsidTr="00C875B9">
        <w:trPr>
          <w:trHeight w:val="696"/>
        </w:trPr>
        <w:tc>
          <w:tcPr>
            <w:tcW w:w="301" w:type="dxa"/>
            <w:vMerge/>
            <w:tcBorders>
              <w:left w:val="single" w:sz="4" w:space="0" w:color="auto"/>
              <w:right w:val="single" w:sz="4" w:space="0" w:color="auto"/>
            </w:tcBorders>
            <w:shd w:val="clear" w:color="auto" w:fill="B8CCE4" w:themeFill="accent1" w:themeFillTint="66"/>
            <w:vAlign w:val="center"/>
          </w:tcPr>
          <w:p w14:paraId="088848C7"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6F5CB269"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52356838"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65EC12C5"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vAlign w:val="center"/>
          </w:tcPr>
          <w:p w14:paraId="2C98F50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97</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FC986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97</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6FB49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6F9A0F" w14:textId="77777777" w:rsidR="00A76765" w:rsidRPr="00A76765" w:rsidRDefault="00A76765" w:rsidP="00A76765">
            <w:pPr>
              <w:jc w:val="center"/>
              <w:rPr>
                <w:rFonts w:eastAsia="Times New Roman" w:cs="Times New Roman"/>
                <w:sz w:val="14"/>
                <w:szCs w:val="14"/>
                <w:lang w:eastAsia="ru-RU"/>
              </w:rPr>
            </w:pPr>
          </w:p>
          <w:p w14:paraId="337631CD" w14:textId="77777777" w:rsidR="00A76765" w:rsidRPr="00A76765" w:rsidRDefault="00A76765" w:rsidP="00A76765">
            <w:pPr>
              <w:jc w:val="center"/>
              <w:rPr>
                <w:rFonts w:eastAsia="Times New Roman" w:cs="Times New Roman"/>
                <w:sz w:val="14"/>
                <w:szCs w:val="14"/>
                <w:lang w:eastAsia="ru-RU"/>
              </w:rPr>
            </w:pPr>
          </w:p>
          <w:p w14:paraId="58616528" w14:textId="77777777" w:rsidR="00A76765" w:rsidRPr="00A76765" w:rsidRDefault="00A76765" w:rsidP="00A76765">
            <w:pPr>
              <w:jc w:val="center"/>
            </w:pPr>
            <w:r w:rsidRPr="00A76765">
              <w:rPr>
                <w:rFonts w:eastAsia="Times New Roman" w:cs="Times New Roman"/>
                <w:sz w:val="14"/>
                <w:szCs w:val="14"/>
                <w:lang w:eastAsia="ru-RU"/>
              </w:rPr>
              <w:t>97</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7287A6" w14:textId="77777777" w:rsidR="00A76765" w:rsidRPr="00A76765" w:rsidRDefault="00A76765" w:rsidP="00A76765">
            <w:pPr>
              <w:jc w:val="center"/>
              <w:rPr>
                <w:rFonts w:eastAsia="Times New Roman" w:cs="Times New Roman"/>
                <w:sz w:val="14"/>
                <w:szCs w:val="14"/>
                <w:lang w:eastAsia="ru-RU"/>
              </w:rPr>
            </w:pPr>
          </w:p>
          <w:p w14:paraId="63CAB628" w14:textId="77777777" w:rsidR="00A76765" w:rsidRPr="00A76765" w:rsidRDefault="00A76765" w:rsidP="00A76765">
            <w:pPr>
              <w:jc w:val="center"/>
              <w:rPr>
                <w:rFonts w:eastAsia="Times New Roman" w:cs="Times New Roman"/>
                <w:sz w:val="14"/>
                <w:szCs w:val="14"/>
                <w:lang w:eastAsia="ru-RU"/>
              </w:rPr>
            </w:pPr>
          </w:p>
          <w:p w14:paraId="72BB07FA" w14:textId="77777777" w:rsidR="00A76765" w:rsidRPr="00A76765" w:rsidRDefault="00A76765" w:rsidP="00A76765">
            <w:pPr>
              <w:jc w:val="center"/>
            </w:pPr>
            <w:r w:rsidRPr="00A76765">
              <w:rPr>
                <w:rFonts w:eastAsia="Times New Roman" w:cs="Times New Roman"/>
                <w:sz w:val="14"/>
                <w:szCs w:val="14"/>
                <w:lang w:eastAsia="ru-RU"/>
              </w:rPr>
              <w:t>97</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2DEDCC" w14:textId="77777777" w:rsidR="00A76765" w:rsidRPr="00A76765" w:rsidRDefault="00A76765" w:rsidP="00A76765">
            <w:pPr>
              <w:jc w:val="center"/>
              <w:rPr>
                <w:rFonts w:eastAsia="Times New Roman" w:cs="Times New Roman"/>
                <w:sz w:val="14"/>
                <w:szCs w:val="14"/>
                <w:lang w:eastAsia="ru-RU"/>
              </w:rPr>
            </w:pPr>
          </w:p>
          <w:p w14:paraId="590854D8" w14:textId="77777777" w:rsidR="00A76765" w:rsidRPr="00A76765" w:rsidRDefault="00A76765" w:rsidP="00A76765">
            <w:pPr>
              <w:jc w:val="center"/>
              <w:rPr>
                <w:rFonts w:eastAsia="Times New Roman" w:cs="Times New Roman"/>
                <w:sz w:val="14"/>
                <w:szCs w:val="14"/>
                <w:lang w:eastAsia="ru-RU"/>
              </w:rPr>
            </w:pPr>
          </w:p>
          <w:p w14:paraId="2FABC2FA" w14:textId="77777777" w:rsidR="00A76765" w:rsidRPr="00A76765" w:rsidRDefault="00A76765" w:rsidP="00A76765">
            <w:pPr>
              <w:jc w:val="center"/>
            </w:pPr>
            <w:r w:rsidRPr="00A76765">
              <w:rPr>
                <w:rFonts w:eastAsia="Times New Roman" w:cs="Times New Roman"/>
                <w:sz w:val="14"/>
                <w:szCs w:val="14"/>
                <w:lang w:eastAsia="ru-RU"/>
              </w:rPr>
              <w:t>97</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63C8DC" w14:textId="77777777" w:rsidR="00A76765" w:rsidRPr="00A76765" w:rsidRDefault="00A76765" w:rsidP="00A76765">
            <w:pPr>
              <w:jc w:val="center"/>
              <w:rPr>
                <w:rFonts w:eastAsia="Times New Roman" w:cs="Times New Roman"/>
                <w:sz w:val="14"/>
                <w:szCs w:val="14"/>
                <w:lang w:eastAsia="ru-RU"/>
              </w:rPr>
            </w:pPr>
          </w:p>
          <w:p w14:paraId="6E1D8A2B" w14:textId="77777777" w:rsidR="00A76765" w:rsidRPr="00A76765" w:rsidRDefault="00A76765" w:rsidP="00A76765">
            <w:pPr>
              <w:jc w:val="center"/>
              <w:rPr>
                <w:rFonts w:eastAsia="Times New Roman" w:cs="Times New Roman"/>
                <w:sz w:val="14"/>
                <w:szCs w:val="14"/>
                <w:lang w:eastAsia="ru-RU"/>
              </w:rPr>
            </w:pPr>
          </w:p>
          <w:p w14:paraId="7E4A8356" w14:textId="77777777" w:rsidR="00A76765" w:rsidRPr="00A76765" w:rsidRDefault="00A76765" w:rsidP="00A76765">
            <w:pPr>
              <w:jc w:val="center"/>
            </w:pPr>
            <w:r w:rsidRPr="00A76765">
              <w:rPr>
                <w:rFonts w:eastAsia="Times New Roman" w:cs="Times New Roman"/>
                <w:sz w:val="14"/>
                <w:szCs w:val="14"/>
                <w:lang w:eastAsia="ru-RU"/>
              </w:rPr>
              <w:t>97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9D73DB" w14:textId="77777777" w:rsidR="00A76765" w:rsidRPr="00A76765" w:rsidRDefault="00A76765" w:rsidP="00A76765">
            <w:pPr>
              <w:jc w:val="center"/>
              <w:rPr>
                <w:rFonts w:eastAsia="Times New Roman" w:cs="Times New Roman"/>
                <w:sz w:val="14"/>
                <w:szCs w:val="14"/>
                <w:lang w:eastAsia="ru-RU"/>
              </w:rPr>
            </w:pPr>
          </w:p>
          <w:p w14:paraId="3272448B" w14:textId="77777777" w:rsidR="00A76765" w:rsidRPr="00A76765" w:rsidRDefault="00A76765" w:rsidP="00A76765">
            <w:pPr>
              <w:jc w:val="center"/>
              <w:rPr>
                <w:rFonts w:eastAsia="Times New Roman" w:cs="Times New Roman"/>
                <w:sz w:val="14"/>
                <w:szCs w:val="14"/>
                <w:lang w:eastAsia="ru-RU"/>
              </w:rPr>
            </w:pPr>
          </w:p>
          <w:p w14:paraId="64BC53DF" w14:textId="77777777" w:rsidR="00A76765" w:rsidRPr="00A76765" w:rsidRDefault="00A76765" w:rsidP="00A76765">
            <w:pPr>
              <w:jc w:val="center"/>
            </w:pPr>
            <w:r w:rsidRPr="00A76765">
              <w:rPr>
                <w:rFonts w:eastAsia="Times New Roman" w:cs="Times New Roman"/>
                <w:sz w:val="14"/>
                <w:szCs w:val="14"/>
                <w:lang w:eastAsia="ru-RU"/>
              </w:rPr>
              <w:t>97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EA87E0" w14:textId="77777777" w:rsidR="00A76765" w:rsidRPr="00A76765" w:rsidRDefault="00A76765" w:rsidP="00A76765">
            <w:pPr>
              <w:jc w:val="center"/>
              <w:rPr>
                <w:rFonts w:eastAsia="Times New Roman" w:cs="Times New Roman"/>
                <w:sz w:val="14"/>
                <w:szCs w:val="14"/>
                <w:lang w:eastAsia="ru-RU"/>
              </w:rPr>
            </w:pPr>
          </w:p>
          <w:p w14:paraId="6B6B6B7F" w14:textId="77777777" w:rsidR="00A76765" w:rsidRPr="00A76765" w:rsidRDefault="00A76765" w:rsidP="00A76765">
            <w:pPr>
              <w:jc w:val="center"/>
              <w:rPr>
                <w:rFonts w:eastAsia="Times New Roman" w:cs="Times New Roman"/>
                <w:sz w:val="14"/>
                <w:szCs w:val="14"/>
                <w:lang w:eastAsia="ru-RU"/>
              </w:rPr>
            </w:pPr>
          </w:p>
          <w:p w14:paraId="1307E026" w14:textId="77777777" w:rsidR="00A76765" w:rsidRPr="00A76765" w:rsidRDefault="00A76765" w:rsidP="00A76765">
            <w:pPr>
              <w:jc w:val="center"/>
            </w:pPr>
            <w:r w:rsidRPr="00A76765">
              <w:rPr>
                <w:rFonts w:eastAsia="Times New Roman" w:cs="Times New Roman"/>
                <w:sz w:val="14"/>
                <w:szCs w:val="14"/>
                <w:lang w:eastAsia="ru-RU"/>
              </w:rPr>
              <w:t>97</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2ED2C5" w14:textId="77777777" w:rsidR="00A76765" w:rsidRPr="00A76765" w:rsidRDefault="00A76765" w:rsidP="00A76765">
            <w:pPr>
              <w:jc w:val="center"/>
              <w:rPr>
                <w:rFonts w:eastAsia="Times New Roman" w:cs="Times New Roman"/>
                <w:sz w:val="14"/>
                <w:szCs w:val="14"/>
                <w:lang w:eastAsia="ru-RU"/>
              </w:rPr>
            </w:pPr>
          </w:p>
          <w:p w14:paraId="0F58958D" w14:textId="77777777" w:rsidR="00A76765" w:rsidRPr="00A76765" w:rsidRDefault="00A76765" w:rsidP="00A76765">
            <w:pPr>
              <w:jc w:val="center"/>
              <w:rPr>
                <w:rFonts w:eastAsia="Times New Roman" w:cs="Times New Roman"/>
                <w:sz w:val="14"/>
                <w:szCs w:val="14"/>
                <w:lang w:eastAsia="ru-RU"/>
              </w:rPr>
            </w:pPr>
          </w:p>
          <w:p w14:paraId="546E0EB9" w14:textId="77777777" w:rsidR="00A76765" w:rsidRPr="00A76765" w:rsidRDefault="00A76765" w:rsidP="00A76765">
            <w:pPr>
              <w:jc w:val="center"/>
            </w:pPr>
            <w:r w:rsidRPr="00A76765">
              <w:rPr>
                <w:rFonts w:eastAsia="Times New Roman" w:cs="Times New Roman"/>
                <w:sz w:val="14"/>
                <w:szCs w:val="14"/>
                <w:lang w:eastAsia="ru-RU"/>
              </w:rPr>
              <w:t>97</w:t>
            </w:r>
          </w:p>
        </w:tc>
        <w:tc>
          <w:tcPr>
            <w:tcW w:w="1134" w:type="dxa"/>
            <w:vMerge/>
            <w:tcBorders>
              <w:left w:val="single" w:sz="4" w:space="0" w:color="auto"/>
              <w:right w:val="single" w:sz="4" w:space="0" w:color="auto"/>
            </w:tcBorders>
            <w:shd w:val="clear" w:color="auto" w:fill="B8CCE4" w:themeFill="accent1" w:themeFillTint="66"/>
            <w:vAlign w:val="center"/>
          </w:tcPr>
          <w:p w14:paraId="1D37BA82" w14:textId="77777777" w:rsidR="00A76765" w:rsidRPr="00A76765" w:rsidRDefault="00A76765" w:rsidP="00A76765">
            <w:pPr>
              <w:rPr>
                <w:rFonts w:eastAsia="Times New Roman" w:cs="Times New Roman"/>
                <w:sz w:val="14"/>
                <w:szCs w:val="14"/>
                <w:lang w:eastAsia="ru-RU"/>
              </w:rPr>
            </w:pPr>
          </w:p>
        </w:tc>
      </w:tr>
      <w:tr w:rsidR="00A76765" w:rsidRPr="00A76765" w14:paraId="13E81864" w14:textId="77777777" w:rsidTr="00C875B9">
        <w:trPr>
          <w:trHeight w:val="285"/>
        </w:trPr>
        <w:tc>
          <w:tcPr>
            <w:tcW w:w="301" w:type="dxa"/>
            <w:vMerge w:val="restart"/>
            <w:tcBorders>
              <w:left w:val="single" w:sz="4" w:space="0" w:color="auto"/>
              <w:right w:val="single" w:sz="4" w:space="0" w:color="auto"/>
            </w:tcBorders>
            <w:shd w:val="clear" w:color="auto" w:fill="auto"/>
            <w:vAlign w:val="center"/>
          </w:tcPr>
          <w:p w14:paraId="186083D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1.5</w:t>
            </w:r>
          </w:p>
        </w:tc>
        <w:tc>
          <w:tcPr>
            <w:tcW w:w="1962" w:type="dxa"/>
            <w:gridSpan w:val="3"/>
            <w:vMerge w:val="restart"/>
            <w:tcBorders>
              <w:left w:val="single" w:sz="4" w:space="0" w:color="auto"/>
              <w:right w:val="single" w:sz="4" w:space="0" w:color="auto"/>
            </w:tcBorders>
            <w:shd w:val="clear" w:color="auto" w:fill="auto"/>
            <w:vAlign w:val="center"/>
          </w:tcPr>
          <w:p w14:paraId="49ADE83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Мероприятие 02.05. </w:t>
            </w:r>
          </w:p>
          <w:p w14:paraId="2FB2EA3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Приобретение автобусов для транспортного обслуживания населения на маршрутах регулярных перевозок</w:t>
            </w:r>
          </w:p>
        </w:tc>
        <w:tc>
          <w:tcPr>
            <w:tcW w:w="866" w:type="dxa"/>
            <w:vMerge w:val="restart"/>
            <w:tcBorders>
              <w:left w:val="single" w:sz="4" w:space="0" w:color="auto"/>
              <w:right w:val="single" w:sz="4" w:space="0" w:color="auto"/>
            </w:tcBorders>
            <w:shd w:val="clear" w:color="auto" w:fill="auto"/>
            <w:vAlign w:val="center"/>
          </w:tcPr>
          <w:p w14:paraId="7DCFFE1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left w:val="single" w:sz="4" w:space="0" w:color="auto"/>
              <w:bottom w:val="single" w:sz="4" w:space="0" w:color="auto"/>
              <w:right w:val="single" w:sz="4" w:space="0" w:color="auto"/>
            </w:tcBorders>
            <w:shd w:val="clear" w:color="auto" w:fill="auto"/>
            <w:vAlign w:val="center"/>
          </w:tcPr>
          <w:p w14:paraId="2F53CED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left w:val="single" w:sz="4" w:space="0" w:color="auto"/>
              <w:bottom w:val="single" w:sz="4" w:space="0" w:color="auto"/>
              <w:right w:val="single" w:sz="4" w:space="0" w:color="auto"/>
            </w:tcBorders>
            <w:shd w:val="clear" w:color="auto" w:fill="auto"/>
          </w:tcPr>
          <w:p w14:paraId="3D31D13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B33E1A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50659A9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E9610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3C749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2522C1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right w:val="single" w:sz="4" w:space="0" w:color="auto"/>
            </w:tcBorders>
            <w:shd w:val="clear" w:color="auto" w:fill="auto"/>
            <w:vAlign w:val="center"/>
          </w:tcPr>
          <w:p w14:paraId="5572104C" w14:textId="77777777" w:rsidR="00A76765" w:rsidRPr="00A76765" w:rsidRDefault="00A76765" w:rsidP="00A76765">
            <w:pPr>
              <w:rPr>
                <w:rFonts w:eastAsia="Times New Roman" w:cs="Times New Roman"/>
                <w:sz w:val="14"/>
                <w:szCs w:val="14"/>
                <w:lang w:eastAsia="ru-RU"/>
              </w:rPr>
            </w:pPr>
          </w:p>
        </w:tc>
      </w:tr>
      <w:tr w:rsidR="00A76765" w:rsidRPr="00A76765" w14:paraId="0C080868" w14:textId="77777777" w:rsidTr="00C875B9">
        <w:trPr>
          <w:trHeight w:val="696"/>
        </w:trPr>
        <w:tc>
          <w:tcPr>
            <w:tcW w:w="301" w:type="dxa"/>
            <w:vMerge/>
            <w:tcBorders>
              <w:left w:val="single" w:sz="4" w:space="0" w:color="auto"/>
              <w:right w:val="single" w:sz="4" w:space="0" w:color="auto"/>
            </w:tcBorders>
            <w:shd w:val="clear" w:color="auto" w:fill="auto"/>
            <w:vAlign w:val="center"/>
          </w:tcPr>
          <w:p w14:paraId="49FC7391"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vAlign w:val="center"/>
          </w:tcPr>
          <w:p w14:paraId="74EA6733"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auto"/>
            <w:vAlign w:val="center"/>
          </w:tcPr>
          <w:p w14:paraId="5F861473"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auto"/>
          </w:tcPr>
          <w:p w14:paraId="35CB629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left w:val="single" w:sz="4" w:space="0" w:color="auto"/>
              <w:bottom w:val="single" w:sz="4" w:space="0" w:color="auto"/>
              <w:right w:val="single" w:sz="4" w:space="0" w:color="auto"/>
            </w:tcBorders>
            <w:shd w:val="clear" w:color="auto" w:fill="auto"/>
          </w:tcPr>
          <w:p w14:paraId="5692C48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578B32C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1229040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8BFEF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C1510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E4F3B3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right w:val="single" w:sz="4" w:space="0" w:color="auto"/>
            </w:tcBorders>
            <w:shd w:val="clear" w:color="auto" w:fill="auto"/>
            <w:vAlign w:val="center"/>
          </w:tcPr>
          <w:p w14:paraId="509F5837" w14:textId="77777777" w:rsidR="00A76765" w:rsidRPr="00A76765" w:rsidRDefault="00A76765" w:rsidP="00A76765">
            <w:pPr>
              <w:rPr>
                <w:rFonts w:eastAsia="Times New Roman" w:cs="Times New Roman"/>
                <w:sz w:val="14"/>
                <w:szCs w:val="14"/>
                <w:lang w:eastAsia="ru-RU"/>
              </w:rPr>
            </w:pPr>
          </w:p>
        </w:tc>
      </w:tr>
      <w:tr w:rsidR="00A76765" w:rsidRPr="00A76765" w14:paraId="0CCC86E3" w14:textId="77777777" w:rsidTr="00C875B9">
        <w:trPr>
          <w:trHeight w:val="696"/>
        </w:trPr>
        <w:tc>
          <w:tcPr>
            <w:tcW w:w="301" w:type="dxa"/>
            <w:vMerge/>
            <w:tcBorders>
              <w:left w:val="single" w:sz="4" w:space="0" w:color="auto"/>
              <w:right w:val="single" w:sz="4" w:space="0" w:color="auto"/>
            </w:tcBorders>
            <w:shd w:val="clear" w:color="auto" w:fill="auto"/>
            <w:vAlign w:val="center"/>
          </w:tcPr>
          <w:p w14:paraId="2B3729C4"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vAlign w:val="center"/>
          </w:tcPr>
          <w:p w14:paraId="7E4A0F94"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auto"/>
            <w:vAlign w:val="center"/>
          </w:tcPr>
          <w:p w14:paraId="7A4496A0"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auto"/>
          </w:tcPr>
          <w:p w14:paraId="34536DB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left w:val="single" w:sz="4" w:space="0" w:color="auto"/>
              <w:bottom w:val="single" w:sz="4" w:space="0" w:color="auto"/>
              <w:right w:val="single" w:sz="4" w:space="0" w:color="auto"/>
            </w:tcBorders>
            <w:shd w:val="clear" w:color="auto" w:fill="auto"/>
          </w:tcPr>
          <w:p w14:paraId="7FA3D2A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4AD42E3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48FE225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8311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FFC56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045B56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right w:val="single" w:sz="4" w:space="0" w:color="auto"/>
            </w:tcBorders>
            <w:shd w:val="clear" w:color="auto" w:fill="auto"/>
            <w:vAlign w:val="center"/>
          </w:tcPr>
          <w:p w14:paraId="5D4DCD5E" w14:textId="77777777" w:rsidR="00A76765" w:rsidRPr="00A76765" w:rsidRDefault="00A76765" w:rsidP="00A76765">
            <w:pPr>
              <w:rPr>
                <w:rFonts w:eastAsia="Times New Roman" w:cs="Times New Roman"/>
                <w:sz w:val="14"/>
                <w:szCs w:val="14"/>
                <w:lang w:eastAsia="ru-RU"/>
              </w:rPr>
            </w:pPr>
          </w:p>
        </w:tc>
      </w:tr>
      <w:tr w:rsidR="00A76765" w:rsidRPr="00A76765" w14:paraId="6D5D41A2" w14:textId="77777777" w:rsidTr="00C875B9">
        <w:trPr>
          <w:trHeight w:val="113"/>
        </w:trPr>
        <w:tc>
          <w:tcPr>
            <w:tcW w:w="301" w:type="dxa"/>
            <w:vMerge/>
            <w:tcBorders>
              <w:left w:val="single" w:sz="4" w:space="0" w:color="auto"/>
              <w:right w:val="single" w:sz="4" w:space="0" w:color="auto"/>
            </w:tcBorders>
            <w:shd w:val="clear" w:color="auto" w:fill="auto"/>
            <w:vAlign w:val="center"/>
          </w:tcPr>
          <w:p w14:paraId="1D5F6FFC"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vAlign w:val="center"/>
          </w:tcPr>
          <w:p w14:paraId="7157CEE4"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auto"/>
            <w:vAlign w:val="center"/>
          </w:tcPr>
          <w:p w14:paraId="50A8F172"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auto"/>
          </w:tcPr>
          <w:p w14:paraId="7C437C8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left w:val="single" w:sz="4" w:space="0" w:color="auto"/>
              <w:bottom w:val="single" w:sz="4" w:space="0" w:color="auto"/>
              <w:right w:val="single" w:sz="4" w:space="0" w:color="auto"/>
            </w:tcBorders>
            <w:shd w:val="clear" w:color="auto" w:fill="auto"/>
          </w:tcPr>
          <w:p w14:paraId="440E1AC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6C25C09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7F5B716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1B182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7B250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3485DA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right w:val="single" w:sz="4" w:space="0" w:color="auto"/>
            </w:tcBorders>
            <w:shd w:val="clear" w:color="auto" w:fill="auto"/>
            <w:vAlign w:val="center"/>
          </w:tcPr>
          <w:p w14:paraId="1A3E916A" w14:textId="77777777" w:rsidR="00A76765" w:rsidRPr="00A76765" w:rsidRDefault="00A76765" w:rsidP="00A76765">
            <w:pPr>
              <w:rPr>
                <w:rFonts w:eastAsia="Times New Roman" w:cs="Times New Roman"/>
                <w:sz w:val="14"/>
                <w:szCs w:val="14"/>
                <w:lang w:eastAsia="ru-RU"/>
              </w:rPr>
            </w:pPr>
          </w:p>
        </w:tc>
      </w:tr>
      <w:tr w:rsidR="00A76765" w:rsidRPr="00A76765" w14:paraId="29CD3688" w14:textId="77777777" w:rsidTr="00C875B9">
        <w:trPr>
          <w:trHeight w:val="42"/>
        </w:trPr>
        <w:tc>
          <w:tcPr>
            <w:tcW w:w="301" w:type="dxa"/>
            <w:vMerge w:val="restart"/>
            <w:tcBorders>
              <w:left w:val="single" w:sz="4" w:space="0" w:color="auto"/>
              <w:right w:val="single" w:sz="4" w:space="0" w:color="auto"/>
            </w:tcBorders>
            <w:shd w:val="clear" w:color="auto" w:fill="auto"/>
          </w:tcPr>
          <w:p w14:paraId="2DABD18C"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3392BEB4" w14:textId="77777777" w:rsidR="00A76765" w:rsidRPr="00A76765" w:rsidRDefault="00A76765" w:rsidP="00A76765">
            <w:pPr>
              <w:rPr>
                <w:rFonts w:eastAsia="Times New Roman" w:cs="Times New Roman"/>
                <w:sz w:val="14"/>
                <w:szCs w:val="14"/>
                <w:lang w:eastAsia="ru-RU"/>
              </w:rPr>
            </w:pPr>
            <w:r w:rsidRPr="00A76765">
              <w:rPr>
                <w:rFonts w:eastAsia="Times New Roman"/>
                <w:sz w:val="14"/>
                <w:szCs w:val="14"/>
                <w:lang w:eastAsia="ru-RU"/>
              </w:rPr>
              <w:t>Приобретены автобусы для транспортного обслуживания населения на маршрутах регулярных перевозок</w:t>
            </w:r>
          </w:p>
        </w:tc>
        <w:tc>
          <w:tcPr>
            <w:tcW w:w="866" w:type="dxa"/>
            <w:vMerge w:val="restart"/>
            <w:tcBorders>
              <w:left w:val="single" w:sz="4" w:space="0" w:color="auto"/>
              <w:right w:val="single" w:sz="4" w:space="0" w:color="auto"/>
            </w:tcBorders>
            <w:shd w:val="clear" w:color="auto" w:fill="B8CCE4" w:themeFill="accent1" w:themeFillTint="66"/>
          </w:tcPr>
          <w:p w14:paraId="1FAAC6E0" w14:textId="77777777" w:rsidR="00A76765" w:rsidRPr="00A76765" w:rsidRDefault="00A76765" w:rsidP="00A76765">
            <w:pPr>
              <w:rPr>
                <w:rFonts w:eastAsia="Times New Roman" w:cs="Times New Roman"/>
                <w:sz w:val="14"/>
                <w:szCs w:val="14"/>
                <w:lang w:eastAsia="ru-RU"/>
              </w:rPr>
            </w:pPr>
          </w:p>
        </w:tc>
        <w:tc>
          <w:tcPr>
            <w:tcW w:w="1134" w:type="dxa"/>
            <w:vMerge w:val="restart"/>
            <w:tcBorders>
              <w:left w:val="single" w:sz="4" w:space="0" w:color="auto"/>
              <w:right w:val="single" w:sz="4" w:space="0" w:color="auto"/>
            </w:tcBorders>
            <w:shd w:val="clear" w:color="auto" w:fill="B8CCE4" w:themeFill="accent1" w:themeFillTint="66"/>
          </w:tcPr>
          <w:p w14:paraId="759C3DCA" w14:textId="77777777" w:rsidR="00A76765" w:rsidRPr="00A76765" w:rsidRDefault="00A76765" w:rsidP="00A76765">
            <w:pPr>
              <w:rPr>
                <w:rFonts w:eastAsia="Times New Roman" w:cs="Times New Roman"/>
                <w:sz w:val="14"/>
                <w:szCs w:val="14"/>
                <w:lang w:eastAsia="ru-RU"/>
              </w:rPr>
            </w:pPr>
          </w:p>
        </w:tc>
        <w:tc>
          <w:tcPr>
            <w:tcW w:w="977" w:type="dxa"/>
            <w:vMerge w:val="restart"/>
            <w:tcBorders>
              <w:left w:val="single" w:sz="4" w:space="0" w:color="auto"/>
              <w:right w:val="single" w:sz="4" w:space="0" w:color="auto"/>
            </w:tcBorders>
            <w:shd w:val="clear" w:color="auto" w:fill="B8CCE4" w:themeFill="accent1" w:themeFillTint="66"/>
          </w:tcPr>
          <w:p w14:paraId="05FB53F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15D1D01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2D28477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4A5C8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8CD492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667CB61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59623E0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left w:val="single" w:sz="4" w:space="0" w:color="auto"/>
              <w:right w:val="single" w:sz="4" w:space="0" w:color="auto"/>
            </w:tcBorders>
            <w:shd w:val="clear" w:color="auto" w:fill="B8CCE4" w:themeFill="accent1" w:themeFillTint="66"/>
            <w:vAlign w:val="center"/>
          </w:tcPr>
          <w:p w14:paraId="28F3BE03" w14:textId="77777777" w:rsidR="00A76765" w:rsidRPr="00A76765" w:rsidRDefault="00A76765" w:rsidP="00A76765">
            <w:pPr>
              <w:rPr>
                <w:rFonts w:eastAsia="Times New Roman" w:cs="Times New Roman"/>
                <w:sz w:val="14"/>
                <w:szCs w:val="14"/>
                <w:lang w:eastAsia="ru-RU"/>
              </w:rPr>
            </w:pPr>
          </w:p>
        </w:tc>
      </w:tr>
      <w:tr w:rsidR="00A76765" w:rsidRPr="00A76765" w14:paraId="6D775126" w14:textId="77777777" w:rsidTr="00C875B9">
        <w:trPr>
          <w:trHeight w:val="696"/>
        </w:trPr>
        <w:tc>
          <w:tcPr>
            <w:tcW w:w="301" w:type="dxa"/>
            <w:vMerge/>
            <w:tcBorders>
              <w:left w:val="single" w:sz="4" w:space="0" w:color="auto"/>
              <w:right w:val="single" w:sz="4" w:space="0" w:color="auto"/>
            </w:tcBorders>
            <w:shd w:val="clear" w:color="auto" w:fill="auto"/>
            <w:vAlign w:val="center"/>
          </w:tcPr>
          <w:p w14:paraId="40B1D726"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01979B2F"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30290D67"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31F3EC28"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tcPr>
          <w:p w14:paraId="75B7814C" w14:textId="77777777" w:rsidR="00A76765" w:rsidRPr="00A76765" w:rsidRDefault="00A76765" w:rsidP="00A76765">
            <w:pPr>
              <w:jc w:val="cente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1BE84319" w14:textId="77777777" w:rsidR="00A76765" w:rsidRPr="00A76765" w:rsidRDefault="00A76765" w:rsidP="00A76765">
            <w:pPr>
              <w:jc w:val="cente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3862E954" w14:textId="77777777" w:rsidR="00A76765" w:rsidRPr="00A76765" w:rsidRDefault="00A76765" w:rsidP="00A76765">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9E0DC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83C2C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D4B95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D819E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546662B9" w14:textId="77777777" w:rsidR="00A76765" w:rsidRPr="00A76765" w:rsidRDefault="00A76765" w:rsidP="00A76765">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76E628B2" w14:textId="77777777" w:rsidR="00A76765" w:rsidRPr="00A76765" w:rsidRDefault="00A76765" w:rsidP="00A76765">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76B43E87"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7BCFC9A2" w14:textId="77777777" w:rsidR="00A76765" w:rsidRPr="00A76765" w:rsidRDefault="00A76765" w:rsidP="00A76765">
            <w:pPr>
              <w:rPr>
                <w:rFonts w:eastAsia="Times New Roman" w:cs="Times New Roman"/>
                <w:sz w:val="14"/>
                <w:szCs w:val="14"/>
                <w:lang w:eastAsia="ru-RU"/>
              </w:rPr>
            </w:pPr>
          </w:p>
        </w:tc>
      </w:tr>
      <w:tr w:rsidR="00A76765" w:rsidRPr="00A76765" w14:paraId="71DE10B9" w14:textId="77777777" w:rsidTr="00C875B9">
        <w:trPr>
          <w:trHeight w:val="42"/>
        </w:trPr>
        <w:tc>
          <w:tcPr>
            <w:tcW w:w="301" w:type="dxa"/>
            <w:vMerge/>
            <w:tcBorders>
              <w:left w:val="single" w:sz="4" w:space="0" w:color="auto"/>
              <w:right w:val="single" w:sz="4" w:space="0" w:color="auto"/>
            </w:tcBorders>
            <w:shd w:val="clear" w:color="auto" w:fill="auto"/>
            <w:vAlign w:val="center"/>
          </w:tcPr>
          <w:p w14:paraId="1570FE0B"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2ACE9A61"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53053F6C"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0B5EF751"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vAlign w:val="center"/>
          </w:tcPr>
          <w:p w14:paraId="5542932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14FA6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D6AE6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ECE0B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756A4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7BF10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DB5AD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3898C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4A371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2FCED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tcBorders>
              <w:left w:val="single" w:sz="4" w:space="0" w:color="auto"/>
              <w:right w:val="single" w:sz="4" w:space="0" w:color="auto"/>
            </w:tcBorders>
            <w:shd w:val="clear" w:color="auto" w:fill="B8CCE4" w:themeFill="accent1" w:themeFillTint="66"/>
            <w:vAlign w:val="center"/>
          </w:tcPr>
          <w:p w14:paraId="781FAA88" w14:textId="77777777" w:rsidR="00A76765" w:rsidRPr="00A76765" w:rsidRDefault="00A76765" w:rsidP="00A76765">
            <w:pPr>
              <w:rPr>
                <w:rFonts w:eastAsia="Times New Roman" w:cs="Times New Roman"/>
                <w:sz w:val="14"/>
                <w:szCs w:val="14"/>
                <w:lang w:eastAsia="ru-RU"/>
              </w:rPr>
            </w:pPr>
          </w:p>
        </w:tc>
      </w:tr>
      <w:tr w:rsidR="00A76765" w:rsidRPr="00A76765" w14:paraId="69987A34" w14:textId="77777777" w:rsidTr="00C875B9">
        <w:trPr>
          <w:trHeight w:val="181"/>
        </w:trPr>
        <w:tc>
          <w:tcPr>
            <w:tcW w:w="301" w:type="dxa"/>
            <w:vMerge w:val="restart"/>
            <w:tcBorders>
              <w:top w:val="single" w:sz="4" w:space="0" w:color="auto"/>
              <w:left w:val="single" w:sz="4" w:space="0" w:color="auto"/>
              <w:right w:val="single" w:sz="4" w:space="0" w:color="auto"/>
            </w:tcBorders>
            <w:hideMark/>
          </w:tcPr>
          <w:p w14:paraId="6F348A0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w:t>
            </w:r>
          </w:p>
        </w:tc>
        <w:tc>
          <w:tcPr>
            <w:tcW w:w="1962" w:type="dxa"/>
            <w:gridSpan w:val="3"/>
            <w:vMerge w:val="restart"/>
            <w:tcBorders>
              <w:top w:val="single" w:sz="4" w:space="0" w:color="auto"/>
              <w:left w:val="single" w:sz="4" w:space="0" w:color="auto"/>
              <w:right w:val="single" w:sz="4" w:space="0" w:color="auto"/>
            </w:tcBorders>
            <w:hideMark/>
          </w:tcPr>
          <w:p w14:paraId="4D9F51DB" w14:textId="77777777" w:rsidR="00A76765" w:rsidRPr="00A76765" w:rsidRDefault="00A76765" w:rsidP="00A76765">
            <w:pPr>
              <w:rPr>
                <w:rFonts w:eastAsia="Times New Roman" w:cs="Times New Roman"/>
                <w:b/>
                <w:sz w:val="14"/>
                <w:szCs w:val="14"/>
                <w:lang w:eastAsia="ru-RU"/>
              </w:rPr>
            </w:pPr>
            <w:r w:rsidRPr="00A76765">
              <w:rPr>
                <w:rFonts w:eastAsia="Times New Roman" w:cs="Times New Roman"/>
                <w:b/>
                <w:sz w:val="14"/>
                <w:szCs w:val="14"/>
                <w:lang w:eastAsia="ru-RU"/>
              </w:rPr>
              <w:t>Основное мероприятие 05. Обеспечение развития транспортной инфраструктуры и безопасности населения на объектах</w:t>
            </w:r>
          </w:p>
        </w:tc>
        <w:tc>
          <w:tcPr>
            <w:tcW w:w="866" w:type="dxa"/>
            <w:vMerge w:val="restart"/>
            <w:tcBorders>
              <w:top w:val="single" w:sz="4" w:space="0" w:color="auto"/>
              <w:left w:val="single" w:sz="4" w:space="0" w:color="auto"/>
              <w:right w:val="single" w:sz="4" w:space="0" w:color="auto"/>
            </w:tcBorders>
            <w:hideMark/>
          </w:tcPr>
          <w:p w14:paraId="7414246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43C4BE0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6DBB319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416B45C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4B60B2F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7BDA49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160E57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1D4EE1B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7634FB45" w14:textId="77777777" w:rsidR="00A76765" w:rsidRPr="00A76765" w:rsidRDefault="00A76765" w:rsidP="00A76765">
            <w:pPr>
              <w:rPr>
                <w:rFonts w:eastAsia="Times New Roman" w:cs="Times New Roman"/>
                <w:sz w:val="14"/>
                <w:szCs w:val="14"/>
                <w:lang w:eastAsia="ru-RU"/>
              </w:rPr>
            </w:pPr>
          </w:p>
        </w:tc>
      </w:tr>
      <w:tr w:rsidR="00A76765" w:rsidRPr="00A76765" w14:paraId="56BEA146" w14:textId="77777777" w:rsidTr="00C875B9">
        <w:tc>
          <w:tcPr>
            <w:tcW w:w="301" w:type="dxa"/>
            <w:vMerge/>
            <w:tcBorders>
              <w:left w:val="single" w:sz="4" w:space="0" w:color="auto"/>
              <w:right w:val="single" w:sz="4" w:space="0" w:color="auto"/>
            </w:tcBorders>
            <w:vAlign w:val="center"/>
            <w:hideMark/>
          </w:tcPr>
          <w:p w14:paraId="19950BB6"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vAlign w:val="center"/>
            <w:hideMark/>
          </w:tcPr>
          <w:p w14:paraId="05EF1166"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vAlign w:val="center"/>
            <w:hideMark/>
          </w:tcPr>
          <w:p w14:paraId="3F7B2616"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270DE0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6F0289A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4F68E20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05B31BB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33A8BF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818C98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29F7A2AC" w14:textId="77777777" w:rsidR="00A76765" w:rsidRPr="00A76765" w:rsidRDefault="00A76765" w:rsidP="00A76765">
            <w:pPr>
              <w:jc w:val="cente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vAlign w:val="center"/>
            <w:hideMark/>
          </w:tcPr>
          <w:p w14:paraId="1C287289" w14:textId="77777777" w:rsidR="00A76765" w:rsidRPr="00A76765" w:rsidRDefault="00A76765" w:rsidP="00A76765">
            <w:pPr>
              <w:rPr>
                <w:rFonts w:eastAsia="Times New Roman" w:cs="Times New Roman"/>
                <w:sz w:val="14"/>
                <w:szCs w:val="14"/>
                <w:lang w:eastAsia="ru-RU"/>
              </w:rPr>
            </w:pPr>
          </w:p>
        </w:tc>
      </w:tr>
      <w:tr w:rsidR="00A76765" w:rsidRPr="00A76765" w14:paraId="4274393F"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6A3DDA69"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61F0E222"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71201315"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88F99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FDB5A6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D29530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63136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EB2FE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D9A801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B301EBD" w14:textId="77777777" w:rsidR="00A76765" w:rsidRPr="00A76765" w:rsidRDefault="00A76765" w:rsidP="00A76765">
            <w:pPr>
              <w:jc w:val="cente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5017F73A" w14:textId="77777777" w:rsidR="00A76765" w:rsidRPr="00A76765" w:rsidRDefault="00A76765" w:rsidP="00A76765">
            <w:pPr>
              <w:rPr>
                <w:rFonts w:eastAsia="Times New Roman" w:cs="Times New Roman"/>
                <w:sz w:val="14"/>
                <w:szCs w:val="14"/>
                <w:lang w:eastAsia="ru-RU"/>
              </w:rPr>
            </w:pPr>
          </w:p>
        </w:tc>
      </w:tr>
      <w:tr w:rsidR="00A76765" w:rsidRPr="00A76765" w14:paraId="611713D3"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7FC5032B"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44178E4B"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56BAAEE2"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D3F38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8339E8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551E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733A88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D4A02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0FD31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D22605E" w14:textId="77777777" w:rsidR="00A76765" w:rsidRPr="00A76765" w:rsidRDefault="00A76765" w:rsidP="00A76765">
            <w:pPr>
              <w:jc w:val="cente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1AD7BA69" w14:textId="77777777" w:rsidR="00A76765" w:rsidRPr="00A76765" w:rsidRDefault="00A76765" w:rsidP="00A76765">
            <w:pPr>
              <w:rPr>
                <w:rFonts w:eastAsia="Times New Roman" w:cs="Times New Roman"/>
                <w:sz w:val="14"/>
                <w:szCs w:val="14"/>
                <w:lang w:eastAsia="ru-RU"/>
              </w:rPr>
            </w:pPr>
          </w:p>
        </w:tc>
      </w:tr>
      <w:tr w:rsidR="00A76765" w:rsidRPr="00A76765" w14:paraId="62008B18" w14:textId="77777777" w:rsidTr="00C875B9">
        <w:trPr>
          <w:trHeight w:val="239"/>
        </w:trPr>
        <w:tc>
          <w:tcPr>
            <w:tcW w:w="301" w:type="dxa"/>
            <w:vMerge w:val="restart"/>
            <w:tcBorders>
              <w:left w:val="single" w:sz="4" w:space="0" w:color="auto"/>
              <w:right w:val="single" w:sz="4" w:space="0" w:color="auto"/>
            </w:tcBorders>
            <w:shd w:val="clear" w:color="auto" w:fill="FFFFFF" w:themeFill="background1"/>
          </w:tcPr>
          <w:p w14:paraId="4D60830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2.1</w:t>
            </w:r>
          </w:p>
        </w:tc>
        <w:tc>
          <w:tcPr>
            <w:tcW w:w="1962" w:type="dxa"/>
            <w:gridSpan w:val="3"/>
            <w:vMerge w:val="restart"/>
            <w:tcBorders>
              <w:left w:val="single" w:sz="4" w:space="0" w:color="auto"/>
              <w:right w:val="single" w:sz="4" w:space="0" w:color="auto"/>
            </w:tcBorders>
            <w:shd w:val="clear" w:color="auto" w:fill="FFFFFF" w:themeFill="background1"/>
          </w:tcPr>
          <w:p w14:paraId="0A8EB92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Мероприятие 05.02 Обеспечение транспортной </w:t>
            </w:r>
            <w:r w:rsidRPr="00A76765">
              <w:rPr>
                <w:rFonts w:eastAsia="Times New Roman" w:cs="Times New Roman"/>
                <w:sz w:val="14"/>
                <w:szCs w:val="14"/>
                <w:lang w:eastAsia="ru-RU"/>
              </w:rPr>
              <w:lastRenderedPageBreak/>
              <w:t>безопасности населения Московской области</w:t>
            </w:r>
          </w:p>
        </w:tc>
        <w:tc>
          <w:tcPr>
            <w:tcW w:w="866" w:type="dxa"/>
            <w:vMerge w:val="restart"/>
            <w:tcBorders>
              <w:left w:val="single" w:sz="4" w:space="0" w:color="auto"/>
              <w:right w:val="single" w:sz="4" w:space="0" w:color="auto"/>
            </w:tcBorders>
            <w:shd w:val="clear" w:color="auto" w:fill="FFFFFF" w:themeFill="background1"/>
          </w:tcPr>
          <w:p w14:paraId="20619CF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lastRenderedPageBreak/>
              <w:t>2024-2028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D0092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6FCBB7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B0C64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0B484C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856124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089EF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AC81E4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4A3EB05C" w14:textId="77777777" w:rsidR="00A76765" w:rsidRPr="00A76765" w:rsidRDefault="00A76765" w:rsidP="00A76765">
            <w:pPr>
              <w:rPr>
                <w:rFonts w:eastAsia="Times New Roman" w:cs="Times New Roman"/>
                <w:sz w:val="14"/>
                <w:szCs w:val="14"/>
                <w:lang w:eastAsia="ru-RU"/>
              </w:rPr>
            </w:pPr>
          </w:p>
        </w:tc>
      </w:tr>
      <w:tr w:rsidR="00A76765" w:rsidRPr="00A76765" w14:paraId="3DBEB06A"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49E4F11C"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6F028D65"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4FF74DCE"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70CA4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Средства бюджета </w:t>
            </w:r>
            <w:r w:rsidRPr="00A76765">
              <w:rPr>
                <w:rFonts w:eastAsia="Times New Roman" w:cs="Times New Roman"/>
                <w:sz w:val="14"/>
                <w:szCs w:val="14"/>
                <w:lang w:eastAsia="ru-RU"/>
              </w:rPr>
              <w:lastRenderedPageBreak/>
              <w:t>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B0BE11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lastRenderedPageBreak/>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C772D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B8D9E7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5E8F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378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9AB04A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70DF3344" w14:textId="77777777" w:rsidR="00A76765" w:rsidRPr="00A76765" w:rsidRDefault="00A76765" w:rsidP="00A76765">
            <w:pPr>
              <w:rPr>
                <w:rFonts w:eastAsia="Times New Roman" w:cs="Times New Roman"/>
                <w:sz w:val="14"/>
                <w:szCs w:val="14"/>
                <w:lang w:eastAsia="ru-RU"/>
              </w:rPr>
            </w:pPr>
          </w:p>
        </w:tc>
      </w:tr>
      <w:tr w:rsidR="00A76765" w:rsidRPr="00A76765" w14:paraId="415E3430"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57829DF6"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48F2BCD6"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234328BF"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7EFA6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C594B8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B2B15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4B0F4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96167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4E8E73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5FAF8E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582C9508" w14:textId="77777777" w:rsidR="00A76765" w:rsidRPr="00A76765" w:rsidRDefault="00A76765" w:rsidP="00A76765">
            <w:pPr>
              <w:rPr>
                <w:rFonts w:eastAsia="Times New Roman" w:cs="Times New Roman"/>
                <w:sz w:val="14"/>
                <w:szCs w:val="14"/>
                <w:lang w:eastAsia="ru-RU"/>
              </w:rPr>
            </w:pPr>
          </w:p>
        </w:tc>
      </w:tr>
      <w:tr w:rsidR="00A76765" w:rsidRPr="00A76765" w14:paraId="42508DD8"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5604FEEF"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18B50D70"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74D149C4"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07DA5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4510CD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4671D0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2D2605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BC7345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09B3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7BE849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22F23E66" w14:textId="77777777" w:rsidR="00A76765" w:rsidRPr="00A76765" w:rsidRDefault="00A76765" w:rsidP="00A76765">
            <w:pPr>
              <w:rPr>
                <w:rFonts w:eastAsia="Times New Roman" w:cs="Times New Roman"/>
                <w:sz w:val="14"/>
                <w:szCs w:val="14"/>
                <w:lang w:eastAsia="ru-RU"/>
              </w:rPr>
            </w:pPr>
          </w:p>
        </w:tc>
      </w:tr>
      <w:tr w:rsidR="00A76765" w:rsidRPr="00A76765" w14:paraId="0EF4DB2F" w14:textId="77777777" w:rsidTr="00C875B9">
        <w:trPr>
          <w:trHeight w:val="239"/>
        </w:trPr>
        <w:tc>
          <w:tcPr>
            <w:tcW w:w="301" w:type="dxa"/>
            <w:vMerge w:val="restart"/>
            <w:tcBorders>
              <w:left w:val="single" w:sz="4" w:space="0" w:color="auto"/>
              <w:right w:val="single" w:sz="4" w:space="0" w:color="auto"/>
            </w:tcBorders>
            <w:shd w:val="clear" w:color="auto" w:fill="B8CCE4" w:themeFill="accent1" w:themeFillTint="66"/>
          </w:tcPr>
          <w:p w14:paraId="275E798D"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6E69E72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Московской области</w:t>
            </w:r>
          </w:p>
        </w:tc>
        <w:tc>
          <w:tcPr>
            <w:tcW w:w="866" w:type="dxa"/>
            <w:vMerge w:val="restart"/>
            <w:tcBorders>
              <w:left w:val="single" w:sz="4" w:space="0" w:color="auto"/>
              <w:right w:val="single" w:sz="4" w:space="0" w:color="auto"/>
            </w:tcBorders>
            <w:shd w:val="clear" w:color="auto" w:fill="B8CCE4" w:themeFill="accent1" w:themeFillTint="66"/>
          </w:tcPr>
          <w:p w14:paraId="6FD556DF"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672A085"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568503B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47ECE89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66A4940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right w:val="single" w:sz="4" w:space="0" w:color="auto"/>
            </w:tcBorders>
            <w:shd w:val="clear" w:color="auto" w:fill="B8CCE4" w:themeFill="accent1" w:themeFillTint="66"/>
          </w:tcPr>
          <w:p w14:paraId="52D04F0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C73872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7146F9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060A6CF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left w:val="single" w:sz="4" w:space="0" w:color="auto"/>
              <w:right w:val="single" w:sz="4" w:space="0" w:color="auto"/>
            </w:tcBorders>
            <w:shd w:val="clear" w:color="auto" w:fill="B8CCE4" w:themeFill="accent1" w:themeFillTint="66"/>
          </w:tcPr>
          <w:p w14:paraId="59042463" w14:textId="77777777" w:rsidR="00A76765" w:rsidRPr="00A76765" w:rsidRDefault="00A76765" w:rsidP="00A76765">
            <w:pPr>
              <w:rPr>
                <w:rFonts w:eastAsia="Times New Roman" w:cs="Times New Roman"/>
                <w:sz w:val="14"/>
                <w:szCs w:val="14"/>
                <w:lang w:eastAsia="ru-RU"/>
              </w:rPr>
            </w:pPr>
          </w:p>
        </w:tc>
      </w:tr>
      <w:tr w:rsidR="00A76765" w:rsidRPr="00A76765" w14:paraId="7A68539F" w14:textId="77777777" w:rsidTr="00C875B9">
        <w:trPr>
          <w:trHeight w:val="239"/>
        </w:trPr>
        <w:tc>
          <w:tcPr>
            <w:tcW w:w="301" w:type="dxa"/>
            <w:vMerge/>
            <w:tcBorders>
              <w:left w:val="single" w:sz="4" w:space="0" w:color="auto"/>
              <w:right w:val="single" w:sz="4" w:space="0" w:color="auto"/>
            </w:tcBorders>
            <w:shd w:val="clear" w:color="auto" w:fill="B8CCE4" w:themeFill="accent1" w:themeFillTint="66"/>
          </w:tcPr>
          <w:p w14:paraId="62895F28"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4B146D81"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69B9BDE2" w14:textId="77777777" w:rsidR="00A76765" w:rsidRPr="00A76765" w:rsidRDefault="00A76765" w:rsidP="00A76765">
            <w:pPr>
              <w:rPr>
                <w:rFonts w:eastAsia="Times New Roman" w:cs="Times New Roman"/>
                <w:sz w:val="14"/>
                <w:szCs w:val="14"/>
                <w:lang w:eastAsia="ru-RU"/>
              </w:rPr>
            </w:pPr>
          </w:p>
        </w:tc>
        <w:tc>
          <w:tcPr>
            <w:tcW w:w="1134" w:type="dxa"/>
            <w:vMerge/>
            <w:tcBorders>
              <w:top w:val="single" w:sz="4" w:space="0" w:color="auto"/>
              <w:left w:val="single" w:sz="4" w:space="0" w:color="auto"/>
              <w:right w:val="single" w:sz="4" w:space="0" w:color="auto"/>
            </w:tcBorders>
            <w:shd w:val="clear" w:color="auto" w:fill="B8CCE4" w:themeFill="accent1" w:themeFillTint="66"/>
          </w:tcPr>
          <w:p w14:paraId="15B68702"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tcPr>
          <w:p w14:paraId="16660D87" w14:textId="77777777" w:rsidR="00A76765" w:rsidRPr="00A76765" w:rsidRDefault="00A76765" w:rsidP="00A76765">
            <w:pPr>
              <w:jc w:val="cente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6421B78D" w14:textId="77777777" w:rsidR="00A76765" w:rsidRPr="00A76765" w:rsidRDefault="00A76765" w:rsidP="00A76765">
            <w:pPr>
              <w:jc w:val="cente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7C8B8F4F" w14:textId="77777777" w:rsidR="00A76765" w:rsidRPr="00A76765" w:rsidRDefault="00A76765" w:rsidP="00A76765">
            <w:pPr>
              <w:jc w:val="center"/>
              <w:rPr>
                <w:rFonts w:eastAsia="Times New Roman" w:cs="Times New Roman"/>
                <w:sz w:val="14"/>
                <w:szCs w:val="14"/>
                <w:lang w:eastAsia="ru-RU"/>
              </w:rPr>
            </w:pPr>
          </w:p>
        </w:tc>
        <w:tc>
          <w:tcPr>
            <w:tcW w:w="1134" w:type="dxa"/>
            <w:gridSpan w:val="2"/>
            <w:tcBorders>
              <w:left w:val="single" w:sz="4" w:space="0" w:color="auto"/>
              <w:bottom w:val="single" w:sz="4" w:space="0" w:color="auto"/>
              <w:right w:val="single" w:sz="4" w:space="0" w:color="auto"/>
            </w:tcBorders>
            <w:shd w:val="clear" w:color="auto" w:fill="B8CCE4" w:themeFill="accent1" w:themeFillTint="66"/>
          </w:tcPr>
          <w:p w14:paraId="1105C9E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left w:val="single" w:sz="4" w:space="0" w:color="auto"/>
              <w:bottom w:val="single" w:sz="4" w:space="0" w:color="auto"/>
              <w:right w:val="single" w:sz="4" w:space="0" w:color="auto"/>
            </w:tcBorders>
            <w:shd w:val="clear" w:color="auto" w:fill="B8CCE4" w:themeFill="accent1" w:themeFillTint="66"/>
          </w:tcPr>
          <w:p w14:paraId="261F74A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left w:val="single" w:sz="4" w:space="0" w:color="auto"/>
              <w:bottom w:val="single" w:sz="4" w:space="0" w:color="auto"/>
              <w:right w:val="single" w:sz="4" w:space="0" w:color="auto"/>
            </w:tcBorders>
            <w:shd w:val="clear" w:color="auto" w:fill="B8CCE4" w:themeFill="accent1" w:themeFillTint="66"/>
          </w:tcPr>
          <w:p w14:paraId="1FCB7E1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left w:val="single" w:sz="4" w:space="0" w:color="auto"/>
              <w:bottom w:val="single" w:sz="4" w:space="0" w:color="auto"/>
              <w:right w:val="single" w:sz="4" w:space="0" w:color="auto"/>
            </w:tcBorders>
            <w:shd w:val="clear" w:color="auto" w:fill="B8CCE4" w:themeFill="accent1" w:themeFillTint="66"/>
          </w:tcPr>
          <w:p w14:paraId="5CB20F0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35F6657E" w14:textId="77777777" w:rsidR="00A76765" w:rsidRPr="00A76765" w:rsidRDefault="00A76765" w:rsidP="00A76765">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48A05B3B" w14:textId="77777777" w:rsidR="00A76765" w:rsidRPr="00A76765" w:rsidRDefault="00A76765" w:rsidP="00A76765">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4AD8B2B6"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764CC682" w14:textId="77777777" w:rsidR="00A76765" w:rsidRPr="00A76765" w:rsidRDefault="00A76765" w:rsidP="00A76765">
            <w:pPr>
              <w:rPr>
                <w:rFonts w:eastAsia="Times New Roman" w:cs="Times New Roman"/>
                <w:sz w:val="14"/>
                <w:szCs w:val="14"/>
                <w:lang w:eastAsia="ru-RU"/>
              </w:rPr>
            </w:pPr>
          </w:p>
        </w:tc>
      </w:tr>
      <w:tr w:rsidR="00A76765" w:rsidRPr="00A76765" w14:paraId="5C315668" w14:textId="77777777" w:rsidTr="00C875B9">
        <w:trPr>
          <w:trHeight w:val="298"/>
        </w:trPr>
        <w:tc>
          <w:tcPr>
            <w:tcW w:w="301" w:type="dxa"/>
            <w:vMerge/>
            <w:tcBorders>
              <w:left w:val="single" w:sz="4" w:space="0" w:color="auto"/>
              <w:bottom w:val="single" w:sz="4" w:space="0" w:color="auto"/>
              <w:right w:val="single" w:sz="4" w:space="0" w:color="auto"/>
            </w:tcBorders>
            <w:shd w:val="clear" w:color="auto" w:fill="B8CCE4" w:themeFill="accent1" w:themeFillTint="66"/>
          </w:tcPr>
          <w:p w14:paraId="0F5CF84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tcPr>
          <w:p w14:paraId="7CAD2C21"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tcPr>
          <w:p w14:paraId="1A82EF9E"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2C2F3D2B" w14:textId="77777777" w:rsidR="00A76765" w:rsidRPr="00A76765" w:rsidRDefault="00A76765" w:rsidP="00A76765">
            <w:pPr>
              <w:rPr>
                <w:rFonts w:eastAsia="Times New Roman" w:cs="Times New Roman"/>
                <w:sz w:val="14"/>
                <w:szCs w:val="14"/>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4A5A0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6BF23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37181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A51A5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EFE3D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50C2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AFBB2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AB037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AF8B5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82916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38101639" w14:textId="77777777" w:rsidR="00A76765" w:rsidRPr="00A76765" w:rsidRDefault="00A76765" w:rsidP="00A76765">
            <w:pPr>
              <w:rPr>
                <w:rFonts w:eastAsia="Times New Roman" w:cs="Times New Roman"/>
                <w:sz w:val="14"/>
                <w:szCs w:val="14"/>
                <w:lang w:eastAsia="ru-RU"/>
              </w:rPr>
            </w:pPr>
          </w:p>
        </w:tc>
      </w:tr>
      <w:tr w:rsidR="00A76765" w:rsidRPr="00A76765" w14:paraId="62BFF258" w14:textId="77777777" w:rsidTr="00C875B9">
        <w:trPr>
          <w:trHeight w:val="199"/>
        </w:trPr>
        <w:tc>
          <w:tcPr>
            <w:tcW w:w="301" w:type="dxa"/>
            <w:vMerge w:val="restart"/>
            <w:tcBorders>
              <w:top w:val="single" w:sz="4" w:space="0" w:color="auto"/>
              <w:left w:val="single" w:sz="4" w:space="0" w:color="auto"/>
              <w:right w:val="single" w:sz="4" w:space="0" w:color="auto"/>
            </w:tcBorders>
          </w:tcPr>
          <w:p w14:paraId="6BCCBB7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2.2</w:t>
            </w:r>
          </w:p>
        </w:tc>
        <w:tc>
          <w:tcPr>
            <w:tcW w:w="1962" w:type="dxa"/>
            <w:gridSpan w:val="3"/>
            <w:vMerge w:val="restart"/>
            <w:tcBorders>
              <w:top w:val="single" w:sz="4" w:space="0" w:color="auto"/>
              <w:left w:val="single" w:sz="4" w:space="0" w:color="auto"/>
              <w:right w:val="single" w:sz="4" w:space="0" w:color="auto"/>
            </w:tcBorders>
          </w:tcPr>
          <w:p w14:paraId="2841468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05.03 Финансирование работ по обеспечению транспортной безопасности населения Московской области за счет средств местного бюджет</w:t>
            </w:r>
          </w:p>
        </w:tc>
        <w:tc>
          <w:tcPr>
            <w:tcW w:w="866" w:type="dxa"/>
            <w:vMerge w:val="restart"/>
            <w:tcBorders>
              <w:top w:val="single" w:sz="4" w:space="0" w:color="auto"/>
              <w:left w:val="single" w:sz="4" w:space="0" w:color="auto"/>
              <w:right w:val="single" w:sz="4" w:space="0" w:color="auto"/>
            </w:tcBorders>
          </w:tcPr>
          <w:p w14:paraId="6B3AC78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tcPr>
          <w:p w14:paraId="4906AD1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02B13D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A3DED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CA8B48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21568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019CE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1ED7A0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6E264A" w14:textId="77777777" w:rsidR="00A76765" w:rsidRPr="00A76765" w:rsidRDefault="00A76765" w:rsidP="00A76765">
            <w:pPr>
              <w:rPr>
                <w:rFonts w:eastAsia="Times New Roman" w:cs="Times New Roman"/>
                <w:sz w:val="14"/>
                <w:szCs w:val="14"/>
                <w:lang w:eastAsia="ru-RU"/>
              </w:rPr>
            </w:pPr>
          </w:p>
        </w:tc>
      </w:tr>
      <w:tr w:rsidR="00A76765" w:rsidRPr="00A76765" w14:paraId="1D4F8E96" w14:textId="77777777" w:rsidTr="00C875B9">
        <w:trPr>
          <w:trHeight w:val="199"/>
        </w:trPr>
        <w:tc>
          <w:tcPr>
            <w:tcW w:w="301" w:type="dxa"/>
            <w:vMerge/>
            <w:tcBorders>
              <w:left w:val="single" w:sz="4" w:space="0" w:color="auto"/>
              <w:right w:val="single" w:sz="4" w:space="0" w:color="auto"/>
            </w:tcBorders>
          </w:tcPr>
          <w:p w14:paraId="78C117C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22B9DFCC"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4FCB5912"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4724D7B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B74489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1C32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F78005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B1CF4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6A20E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37C06C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D7648" w14:textId="77777777" w:rsidR="00A76765" w:rsidRPr="00A76765" w:rsidRDefault="00A76765" w:rsidP="00A76765">
            <w:pPr>
              <w:rPr>
                <w:rFonts w:eastAsia="Times New Roman" w:cs="Times New Roman"/>
                <w:sz w:val="14"/>
                <w:szCs w:val="14"/>
                <w:lang w:eastAsia="ru-RU"/>
              </w:rPr>
            </w:pPr>
          </w:p>
        </w:tc>
      </w:tr>
      <w:tr w:rsidR="00A76765" w:rsidRPr="00A76765" w14:paraId="5D29730E" w14:textId="77777777" w:rsidTr="00C875B9">
        <w:trPr>
          <w:trHeight w:val="199"/>
        </w:trPr>
        <w:tc>
          <w:tcPr>
            <w:tcW w:w="301" w:type="dxa"/>
            <w:vMerge/>
            <w:tcBorders>
              <w:left w:val="single" w:sz="4" w:space="0" w:color="auto"/>
              <w:bottom w:val="single" w:sz="4" w:space="0" w:color="auto"/>
              <w:right w:val="single" w:sz="4" w:space="0" w:color="auto"/>
            </w:tcBorders>
          </w:tcPr>
          <w:p w14:paraId="101DCFA9"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tcPr>
          <w:p w14:paraId="62B43E97"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tcPr>
          <w:p w14:paraId="37D20989"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0FC4AF1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77D51B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DB5470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E71C38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6828D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32BB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EE148D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B3A0B7" w14:textId="77777777" w:rsidR="00A76765" w:rsidRPr="00A76765" w:rsidRDefault="00A76765" w:rsidP="00A76765">
            <w:pPr>
              <w:rPr>
                <w:rFonts w:eastAsia="Times New Roman" w:cs="Times New Roman"/>
                <w:sz w:val="14"/>
                <w:szCs w:val="14"/>
                <w:lang w:eastAsia="ru-RU"/>
              </w:rPr>
            </w:pPr>
          </w:p>
        </w:tc>
      </w:tr>
      <w:tr w:rsidR="00A76765" w:rsidRPr="00A76765" w14:paraId="696EA929" w14:textId="77777777" w:rsidTr="00C875B9">
        <w:trPr>
          <w:trHeight w:val="199"/>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1A2FD37A"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37D0BEAC" w14:textId="77777777" w:rsidR="00A76765" w:rsidRPr="00A76765" w:rsidRDefault="00A76765" w:rsidP="00A76765">
            <w:pPr>
              <w:widowControl w:val="0"/>
              <w:autoSpaceDE w:val="0"/>
              <w:autoSpaceDN w:val="0"/>
              <w:spacing w:line="256" w:lineRule="auto"/>
              <w:ind w:left="-12" w:right="-15" w:firstLine="12"/>
              <w:rPr>
                <w:rFonts w:eastAsia="Times New Roman" w:cs="Times New Roman"/>
                <w:i/>
                <w:sz w:val="14"/>
                <w:szCs w:val="14"/>
              </w:rPr>
            </w:pP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5E2F8DAC"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15ADA5F"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7578550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2462408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6851B52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9EC78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63582D6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48D383B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7570EA8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07E14DB4" w14:textId="77777777" w:rsidR="00A76765" w:rsidRPr="00A76765" w:rsidRDefault="00A76765" w:rsidP="00A76765">
            <w:pPr>
              <w:rPr>
                <w:rFonts w:eastAsia="Times New Roman" w:cs="Times New Roman"/>
                <w:sz w:val="14"/>
                <w:szCs w:val="14"/>
                <w:lang w:eastAsia="ru-RU"/>
              </w:rPr>
            </w:pPr>
          </w:p>
        </w:tc>
      </w:tr>
      <w:tr w:rsidR="00A76765" w:rsidRPr="00A76765" w14:paraId="4196F826" w14:textId="77777777" w:rsidTr="00C875B9">
        <w:trPr>
          <w:trHeight w:val="199"/>
        </w:trPr>
        <w:tc>
          <w:tcPr>
            <w:tcW w:w="301" w:type="dxa"/>
            <w:vMerge/>
            <w:tcBorders>
              <w:left w:val="single" w:sz="4" w:space="0" w:color="auto"/>
              <w:right w:val="single" w:sz="4" w:space="0" w:color="auto"/>
            </w:tcBorders>
            <w:shd w:val="clear" w:color="auto" w:fill="B8CCE4" w:themeFill="accent1" w:themeFillTint="66"/>
            <w:vAlign w:val="center"/>
          </w:tcPr>
          <w:p w14:paraId="555C81A1"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58E5E15E"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0603B1DD"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56CB0F2D"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right w:val="single" w:sz="4" w:space="0" w:color="auto"/>
            </w:tcBorders>
            <w:shd w:val="clear" w:color="auto" w:fill="B8CCE4" w:themeFill="accent1" w:themeFillTint="66"/>
            <w:vAlign w:val="center"/>
          </w:tcPr>
          <w:p w14:paraId="47120B69" w14:textId="77777777" w:rsidR="00A76765" w:rsidRPr="00A76765" w:rsidRDefault="00A76765" w:rsidP="00A76765">
            <w:pPr>
              <w:rPr>
                <w:rFonts w:eastAsia="Times New Roman" w:cs="Times New Roman"/>
                <w:sz w:val="14"/>
                <w:szCs w:val="14"/>
                <w:lang w:eastAsia="ru-RU"/>
              </w:rPr>
            </w:pPr>
          </w:p>
        </w:tc>
        <w:tc>
          <w:tcPr>
            <w:tcW w:w="1007" w:type="dxa"/>
            <w:vMerge/>
            <w:tcBorders>
              <w:left w:val="single" w:sz="4" w:space="0" w:color="auto"/>
              <w:right w:val="single" w:sz="4" w:space="0" w:color="auto"/>
            </w:tcBorders>
            <w:shd w:val="clear" w:color="auto" w:fill="B8CCE4" w:themeFill="accent1" w:themeFillTint="66"/>
            <w:vAlign w:val="center"/>
          </w:tcPr>
          <w:p w14:paraId="1A4CA1B9" w14:textId="77777777" w:rsidR="00A76765" w:rsidRPr="00A76765" w:rsidRDefault="00A76765" w:rsidP="00A76765">
            <w:pP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vAlign w:val="center"/>
          </w:tcPr>
          <w:p w14:paraId="08E5033D"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B9E42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7246F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1A592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DB607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6910CEFB" w14:textId="77777777" w:rsidR="00A76765" w:rsidRPr="00A76765" w:rsidRDefault="00A76765" w:rsidP="00A76765">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vAlign w:val="center"/>
          </w:tcPr>
          <w:p w14:paraId="44E168E5" w14:textId="77777777" w:rsidR="00A76765" w:rsidRPr="00A76765" w:rsidRDefault="00A76765" w:rsidP="00A76765">
            <w:pP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vAlign w:val="center"/>
          </w:tcPr>
          <w:p w14:paraId="168200BF"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146353EA" w14:textId="77777777" w:rsidR="00A76765" w:rsidRPr="00A76765" w:rsidRDefault="00A76765" w:rsidP="00A76765">
            <w:pPr>
              <w:rPr>
                <w:rFonts w:eastAsia="Times New Roman" w:cs="Times New Roman"/>
                <w:sz w:val="14"/>
                <w:szCs w:val="14"/>
                <w:lang w:eastAsia="ru-RU"/>
              </w:rPr>
            </w:pPr>
          </w:p>
        </w:tc>
      </w:tr>
      <w:tr w:rsidR="00A76765" w:rsidRPr="00A76765" w14:paraId="264F321D" w14:textId="77777777" w:rsidTr="00C875B9">
        <w:trPr>
          <w:trHeight w:val="199"/>
        </w:trPr>
        <w:tc>
          <w:tcPr>
            <w:tcW w:w="301" w:type="dxa"/>
            <w:vMerge/>
            <w:tcBorders>
              <w:left w:val="single" w:sz="4" w:space="0" w:color="auto"/>
              <w:bottom w:val="single" w:sz="4" w:space="0" w:color="auto"/>
              <w:right w:val="single" w:sz="4" w:space="0" w:color="auto"/>
            </w:tcBorders>
            <w:shd w:val="clear" w:color="auto" w:fill="B8CCE4" w:themeFill="accent1" w:themeFillTint="66"/>
            <w:vAlign w:val="center"/>
          </w:tcPr>
          <w:p w14:paraId="57BA8FDD"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2B2DE4C2"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vAlign w:val="center"/>
          </w:tcPr>
          <w:p w14:paraId="1AADA74B"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12F7A04C"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40CD31FE" w14:textId="77777777" w:rsidR="00A76765" w:rsidRPr="00A76765" w:rsidRDefault="00A76765" w:rsidP="00A76765">
            <w:pPr>
              <w:rPr>
                <w:rFonts w:eastAsia="Times New Roman" w:cs="Times New Roman"/>
                <w:sz w:val="14"/>
                <w:szCs w:val="14"/>
                <w:lang w:eastAsia="ru-RU"/>
              </w:rPr>
            </w:pPr>
          </w:p>
        </w:tc>
        <w:tc>
          <w:tcPr>
            <w:tcW w:w="1007" w:type="dxa"/>
            <w:tcBorders>
              <w:left w:val="single" w:sz="4" w:space="0" w:color="auto"/>
              <w:bottom w:val="single" w:sz="4" w:space="0" w:color="auto"/>
              <w:right w:val="single" w:sz="4" w:space="0" w:color="auto"/>
            </w:tcBorders>
            <w:shd w:val="clear" w:color="auto" w:fill="B8CCE4" w:themeFill="accent1" w:themeFillTint="66"/>
          </w:tcPr>
          <w:p w14:paraId="1B03A176" w14:textId="77777777" w:rsidR="00A76765" w:rsidRPr="00A76765" w:rsidRDefault="00A76765" w:rsidP="00A76765">
            <w:pPr>
              <w:rPr>
                <w:rFonts w:eastAsia="Times New Roman" w:cs="Times New Roman"/>
                <w:sz w:val="14"/>
                <w:szCs w:val="1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55EA94"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15313D"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0EEC91" w14:textId="77777777" w:rsidR="00A76765" w:rsidRPr="00A76765" w:rsidRDefault="00A76765" w:rsidP="00A76765">
            <w:pPr>
              <w:rPr>
                <w:rFonts w:eastAsia="Times New Roman" w:cs="Times New Roman"/>
                <w:sz w:val="14"/>
                <w:szCs w:val="14"/>
                <w:lang w:eastAsia="ru-RU"/>
              </w:rPr>
            </w:pP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9656CF" w14:textId="77777777" w:rsidR="00A76765" w:rsidRPr="00A76765" w:rsidRDefault="00A76765" w:rsidP="00A76765">
            <w:pPr>
              <w:rPr>
                <w:rFonts w:eastAsia="Times New Roman" w:cs="Times New Roman"/>
                <w:sz w:val="14"/>
                <w:szCs w:val="14"/>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8D1EC3"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E1F755"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DA3F36" w14:textId="77777777" w:rsidR="00A76765" w:rsidRPr="00A76765" w:rsidRDefault="00A76765" w:rsidP="00A76765">
            <w:pP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B7D176"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09EB635A" w14:textId="77777777" w:rsidR="00A76765" w:rsidRPr="00A76765" w:rsidRDefault="00A76765" w:rsidP="00A76765">
            <w:pPr>
              <w:rPr>
                <w:rFonts w:eastAsia="Times New Roman" w:cs="Times New Roman"/>
                <w:sz w:val="14"/>
                <w:szCs w:val="14"/>
                <w:lang w:eastAsia="ru-RU"/>
              </w:rPr>
            </w:pPr>
          </w:p>
        </w:tc>
      </w:tr>
      <w:tr w:rsidR="00A76765" w:rsidRPr="00A76765" w14:paraId="0790B652" w14:textId="77777777" w:rsidTr="00C875B9">
        <w:trPr>
          <w:trHeight w:val="199"/>
        </w:trPr>
        <w:tc>
          <w:tcPr>
            <w:tcW w:w="301" w:type="dxa"/>
            <w:vMerge w:val="restart"/>
            <w:tcBorders>
              <w:left w:val="single" w:sz="4" w:space="0" w:color="auto"/>
              <w:right w:val="single" w:sz="4" w:space="0" w:color="auto"/>
            </w:tcBorders>
            <w:shd w:val="clear" w:color="auto" w:fill="BFBFBF" w:themeFill="background1" w:themeFillShade="BF"/>
            <w:vAlign w:val="center"/>
          </w:tcPr>
          <w:p w14:paraId="474241C6" w14:textId="77777777" w:rsidR="00A76765" w:rsidRPr="00A76765" w:rsidRDefault="00A76765" w:rsidP="00A76765">
            <w:pPr>
              <w:rPr>
                <w:rFonts w:eastAsia="Times New Roman" w:cs="Times New Roman"/>
                <w:sz w:val="14"/>
                <w:szCs w:val="14"/>
                <w:lang w:eastAsia="ru-RU"/>
              </w:rPr>
            </w:pPr>
          </w:p>
        </w:tc>
        <w:tc>
          <w:tcPr>
            <w:tcW w:w="2828" w:type="dxa"/>
            <w:gridSpan w:val="4"/>
            <w:vMerge w:val="restart"/>
            <w:tcBorders>
              <w:left w:val="single" w:sz="4" w:space="0" w:color="auto"/>
              <w:right w:val="single" w:sz="4" w:space="0" w:color="auto"/>
            </w:tcBorders>
            <w:shd w:val="clear" w:color="auto" w:fill="BFBFBF" w:themeFill="background1" w:themeFillShade="BF"/>
            <w:vAlign w:val="center"/>
          </w:tcPr>
          <w:p w14:paraId="53E22E7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6"/>
                <w:szCs w:val="16"/>
                <w:lang w:eastAsia="ru-RU"/>
              </w:rPr>
              <w:t>Итого по подпрограмме</w:t>
            </w: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271D1D1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22F0D17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171 486,00</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A1B11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17 712,00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13321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59 078,00</w:t>
            </w:r>
          </w:p>
          <w:p w14:paraId="5C7596C9" w14:textId="77777777" w:rsidR="00A76765" w:rsidRPr="00A76765" w:rsidRDefault="00A76765" w:rsidP="00A76765">
            <w:pPr>
              <w:jc w:val="center"/>
              <w:rPr>
                <w:rFonts w:eastAsia="Times New Roman" w:cs="Times New Roman"/>
                <w:b/>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26959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75 609,00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45329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19 087,00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B1E2C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p w14:paraId="3155E108" w14:textId="77777777" w:rsidR="00A76765" w:rsidRPr="00A76765" w:rsidRDefault="00A76765" w:rsidP="00A76765">
            <w:pPr>
              <w:jc w:val="center"/>
              <w:rPr>
                <w:rFonts w:eastAsia="Times New Roman" w:cs="Times New Roman"/>
                <w:b/>
                <w:strike/>
                <w:sz w:val="14"/>
                <w:szCs w:val="14"/>
                <w:lang w:eastAsia="ru-RU"/>
              </w:rPr>
            </w:pPr>
          </w:p>
        </w:tc>
        <w:tc>
          <w:tcPr>
            <w:tcW w:w="1134" w:type="dxa"/>
            <w:vMerge w:val="restart"/>
            <w:tcBorders>
              <w:left w:val="single" w:sz="4" w:space="0" w:color="auto"/>
              <w:right w:val="single" w:sz="4" w:space="0" w:color="auto"/>
            </w:tcBorders>
            <w:shd w:val="clear" w:color="auto" w:fill="BFBFBF" w:themeFill="background1" w:themeFillShade="BF"/>
          </w:tcPr>
          <w:p w14:paraId="46A6C998" w14:textId="77777777" w:rsidR="00A76765" w:rsidRPr="00A76765" w:rsidRDefault="00A76765" w:rsidP="00A76765">
            <w:pPr>
              <w:rPr>
                <w:rFonts w:eastAsia="Times New Roman" w:cs="Times New Roman"/>
                <w:sz w:val="14"/>
                <w:szCs w:val="14"/>
                <w:lang w:eastAsia="ru-RU"/>
              </w:rPr>
            </w:pPr>
          </w:p>
        </w:tc>
      </w:tr>
      <w:tr w:rsidR="00A76765" w:rsidRPr="00A76765" w14:paraId="74DF7E91" w14:textId="77777777" w:rsidTr="00C875B9">
        <w:trPr>
          <w:trHeight w:val="199"/>
        </w:trPr>
        <w:tc>
          <w:tcPr>
            <w:tcW w:w="301" w:type="dxa"/>
            <w:vMerge/>
            <w:tcBorders>
              <w:left w:val="single" w:sz="4" w:space="0" w:color="auto"/>
              <w:right w:val="single" w:sz="4" w:space="0" w:color="auto"/>
            </w:tcBorders>
            <w:shd w:val="clear" w:color="auto" w:fill="BFBFBF" w:themeFill="background1" w:themeFillShade="BF"/>
            <w:vAlign w:val="center"/>
          </w:tcPr>
          <w:p w14:paraId="55AF230E" w14:textId="77777777" w:rsidR="00A76765" w:rsidRPr="00A76765" w:rsidRDefault="00A76765" w:rsidP="00A76765">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vAlign w:val="center"/>
          </w:tcPr>
          <w:p w14:paraId="3AE0C3ED"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5BC92DE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4FF2790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145 259,10</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196B9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12 894,00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41513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50 572,80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D601F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65 779,30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15A60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16 013,00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908509" w14:textId="77777777" w:rsidR="00A76765" w:rsidRPr="00A76765" w:rsidRDefault="00A76765" w:rsidP="00A76765">
            <w:pPr>
              <w:jc w:val="center"/>
              <w:rPr>
                <w:rFonts w:eastAsia="Times New Roman" w:cs="Times New Roman"/>
                <w:b/>
                <w:strike/>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BFBFBF" w:themeFill="background1" w:themeFillShade="BF"/>
          </w:tcPr>
          <w:p w14:paraId="3F4C8036" w14:textId="77777777" w:rsidR="00A76765" w:rsidRPr="00A76765" w:rsidRDefault="00A76765" w:rsidP="00A76765">
            <w:pPr>
              <w:rPr>
                <w:rFonts w:eastAsia="Times New Roman" w:cs="Times New Roman"/>
                <w:sz w:val="14"/>
                <w:szCs w:val="14"/>
                <w:lang w:eastAsia="ru-RU"/>
              </w:rPr>
            </w:pPr>
          </w:p>
        </w:tc>
      </w:tr>
      <w:tr w:rsidR="00A76765" w:rsidRPr="00A76765" w14:paraId="2E697A5B" w14:textId="77777777" w:rsidTr="00C875B9">
        <w:trPr>
          <w:trHeight w:val="199"/>
        </w:trPr>
        <w:tc>
          <w:tcPr>
            <w:tcW w:w="301" w:type="dxa"/>
            <w:vMerge/>
            <w:tcBorders>
              <w:left w:val="single" w:sz="4" w:space="0" w:color="auto"/>
              <w:right w:val="single" w:sz="4" w:space="0" w:color="auto"/>
            </w:tcBorders>
            <w:shd w:val="clear" w:color="auto" w:fill="BFBFBF" w:themeFill="background1" w:themeFillShade="BF"/>
            <w:vAlign w:val="center"/>
          </w:tcPr>
          <w:p w14:paraId="3D07708B" w14:textId="77777777" w:rsidR="00A76765" w:rsidRPr="00A76765" w:rsidRDefault="00A76765" w:rsidP="00A76765">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vAlign w:val="center"/>
          </w:tcPr>
          <w:p w14:paraId="617565AD"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6FCA8E3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48BFA5A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26 226,90</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43F73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4 818,00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703EF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8 505,20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2B797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9 829,70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E0BDC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3 074,00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DE31F3" w14:textId="77777777" w:rsidR="00A76765" w:rsidRPr="00A76765" w:rsidRDefault="00A76765" w:rsidP="00A76765">
            <w:pPr>
              <w:jc w:val="center"/>
              <w:rPr>
                <w:rFonts w:eastAsia="Times New Roman" w:cs="Times New Roman"/>
                <w:b/>
                <w:strike/>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BFBFBF" w:themeFill="background1" w:themeFillShade="BF"/>
          </w:tcPr>
          <w:p w14:paraId="072EEDE7" w14:textId="77777777" w:rsidR="00A76765" w:rsidRPr="00A76765" w:rsidRDefault="00A76765" w:rsidP="00A76765">
            <w:pPr>
              <w:rPr>
                <w:rFonts w:eastAsia="Times New Roman" w:cs="Times New Roman"/>
                <w:sz w:val="14"/>
                <w:szCs w:val="14"/>
                <w:lang w:eastAsia="ru-RU"/>
              </w:rPr>
            </w:pPr>
          </w:p>
        </w:tc>
      </w:tr>
      <w:tr w:rsidR="00A76765" w:rsidRPr="00A76765" w14:paraId="7ACBFA43" w14:textId="77777777" w:rsidTr="00C875B9">
        <w:trPr>
          <w:trHeight w:val="199"/>
        </w:trPr>
        <w:tc>
          <w:tcPr>
            <w:tcW w:w="30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F87BAD2" w14:textId="77777777" w:rsidR="00A76765" w:rsidRPr="00A76765" w:rsidRDefault="00A76765" w:rsidP="00A76765">
            <w:pPr>
              <w:rPr>
                <w:rFonts w:eastAsia="Times New Roman" w:cs="Times New Roman"/>
                <w:sz w:val="14"/>
                <w:szCs w:val="14"/>
                <w:lang w:eastAsia="ru-RU"/>
              </w:rPr>
            </w:pPr>
          </w:p>
        </w:tc>
        <w:tc>
          <w:tcPr>
            <w:tcW w:w="2828" w:type="dxa"/>
            <w:gridSpan w:val="4"/>
            <w:vMerge/>
            <w:tcBorders>
              <w:left w:val="single" w:sz="4" w:space="0" w:color="auto"/>
              <w:bottom w:val="single" w:sz="4" w:space="0" w:color="auto"/>
              <w:right w:val="single" w:sz="4" w:space="0" w:color="auto"/>
            </w:tcBorders>
            <w:shd w:val="clear" w:color="auto" w:fill="BFBFBF" w:themeFill="background1" w:themeFillShade="BF"/>
            <w:vAlign w:val="center"/>
          </w:tcPr>
          <w:p w14:paraId="3516C1E3"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4518F2C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6925FFC0" w14:textId="77777777" w:rsidR="00A76765" w:rsidRPr="00A76765" w:rsidRDefault="00A76765" w:rsidP="00A76765">
            <w:pPr>
              <w:jc w:val="cente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14B9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4D5D0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F5F37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89D8A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48350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w:t>
            </w:r>
          </w:p>
        </w:tc>
        <w:tc>
          <w:tcPr>
            <w:tcW w:w="1134" w:type="dxa"/>
            <w:vMerge/>
            <w:tcBorders>
              <w:left w:val="single" w:sz="4" w:space="0" w:color="auto"/>
              <w:bottom w:val="single" w:sz="4" w:space="0" w:color="auto"/>
              <w:right w:val="single" w:sz="4" w:space="0" w:color="auto"/>
            </w:tcBorders>
            <w:shd w:val="clear" w:color="auto" w:fill="BFBFBF" w:themeFill="background1" w:themeFillShade="BF"/>
          </w:tcPr>
          <w:p w14:paraId="79277BF9" w14:textId="77777777" w:rsidR="00A76765" w:rsidRPr="00A76765" w:rsidRDefault="00A76765" w:rsidP="00A76765">
            <w:pPr>
              <w:rPr>
                <w:rFonts w:eastAsia="Times New Roman" w:cs="Times New Roman"/>
                <w:sz w:val="14"/>
                <w:szCs w:val="14"/>
                <w:lang w:eastAsia="ru-RU"/>
              </w:rPr>
            </w:pPr>
          </w:p>
        </w:tc>
      </w:tr>
      <w:tr w:rsidR="00A76765" w:rsidRPr="00A76765" w14:paraId="4102FD23" w14:textId="77777777" w:rsidTr="00C875B9">
        <w:trPr>
          <w:gridAfter w:val="15"/>
          <w:wAfter w:w="14211" w:type="dxa"/>
          <w:trHeight w:val="516"/>
        </w:trPr>
        <w:tc>
          <w:tcPr>
            <w:tcW w:w="871" w:type="dxa"/>
            <w:gridSpan w:val="2"/>
            <w:tcBorders>
              <w:top w:val="nil"/>
              <w:left w:val="nil"/>
              <w:bottom w:val="nil"/>
              <w:right w:val="nil"/>
            </w:tcBorders>
            <w:shd w:val="clear" w:color="auto" w:fill="auto"/>
          </w:tcPr>
          <w:p w14:paraId="7E4CD173" w14:textId="77777777" w:rsidR="00A76765" w:rsidRPr="00A76765" w:rsidRDefault="00A76765" w:rsidP="00A76765">
            <w:pPr>
              <w:jc w:val="center"/>
              <w:rPr>
                <w:rFonts w:eastAsia="Times New Roman" w:cs="Times New Roman"/>
                <w:b/>
                <w:sz w:val="20"/>
                <w:szCs w:val="20"/>
                <w:lang w:eastAsia="ru-RU"/>
              </w:rPr>
            </w:pPr>
          </w:p>
        </w:tc>
        <w:tc>
          <w:tcPr>
            <w:tcW w:w="991" w:type="dxa"/>
            <w:tcBorders>
              <w:top w:val="nil"/>
              <w:left w:val="nil"/>
              <w:bottom w:val="nil"/>
              <w:right w:val="nil"/>
            </w:tcBorders>
          </w:tcPr>
          <w:p w14:paraId="640C2562" w14:textId="77777777" w:rsidR="00A76765" w:rsidRPr="00A76765" w:rsidRDefault="00A76765" w:rsidP="00A76765">
            <w:pPr>
              <w:jc w:val="center"/>
              <w:rPr>
                <w:rFonts w:eastAsia="Times New Roman" w:cs="Times New Roman"/>
                <w:b/>
                <w:sz w:val="20"/>
                <w:szCs w:val="20"/>
                <w:lang w:eastAsia="ru-RU"/>
              </w:rPr>
            </w:pPr>
          </w:p>
        </w:tc>
      </w:tr>
      <w:tr w:rsidR="00A76765" w:rsidRPr="00A76765" w14:paraId="1CC2AF1C" w14:textId="77777777" w:rsidTr="00C875B9">
        <w:trPr>
          <w:gridAfter w:val="15"/>
          <w:wAfter w:w="14211" w:type="dxa"/>
          <w:trHeight w:val="516"/>
        </w:trPr>
        <w:tc>
          <w:tcPr>
            <w:tcW w:w="871" w:type="dxa"/>
            <w:gridSpan w:val="2"/>
            <w:tcBorders>
              <w:top w:val="nil"/>
              <w:left w:val="nil"/>
              <w:bottom w:val="nil"/>
              <w:right w:val="nil"/>
            </w:tcBorders>
            <w:shd w:val="clear" w:color="auto" w:fill="auto"/>
          </w:tcPr>
          <w:p w14:paraId="2AB60E12" w14:textId="77777777" w:rsidR="00A76765" w:rsidRPr="00A76765" w:rsidRDefault="00A76765" w:rsidP="00A76765">
            <w:pPr>
              <w:jc w:val="center"/>
              <w:rPr>
                <w:rFonts w:eastAsia="Times New Roman" w:cs="Times New Roman"/>
                <w:b/>
                <w:sz w:val="20"/>
                <w:szCs w:val="20"/>
                <w:lang w:eastAsia="ru-RU"/>
              </w:rPr>
            </w:pPr>
          </w:p>
        </w:tc>
        <w:tc>
          <w:tcPr>
            <w:tcW w:w="991" w:type="dxa"/>
            <w:tcBorders>
              <w:top w:val="nil"/>
              <w:left w:val="nil"/>
              <w:bottom w:val="nil"/>
              <w:right w:val="nil"/>
            </w:tcBorders>
          </w:tcPr>
          <w:p w14:paraId="254680AA" w14:textId="77777777" w:rsidR="00A76765" w:rsidRPr="00A76765" w:rsidRDefault="00A76765" w:rsidP="00A76765">
            <w:pPr>
              <w:jc w:val="center"/>
              <w:rPr>
                <w:rFonts w:eastAsia="Times New Roman" w:cs="Times New Roman"/>
                <w:b/>
                <w:sz w:val="20"/>
                <w:szCs w:val="20"/>
                <w:lang w:eastAsia="ru-RU"/>
              </w:rPr>
            </w:pPr>
          </w:p>
        </w:tc>
      </w:tr>
      <w:tr w:rsidR="00A76765" w:rsidRPr="00A76765" w14:paraId="7A31A8A5" w14:textId="77777777" w:rsidTr="00C875B9">
        <w:trPr>
          <w:trHeight w:val="181"/>
        </w:trPr>
        <w:tc>
          <w:tcPr>
            <w:tcW w:w="14939" w:type="dxa"/>
            <w:gridSpan w:val="17"/>
            <w:tcBorders>
              <w:top w:val="single" w:sz="4" w:space="0" w:color="auto"/>
              <w:left w:val="single" w:sz="4" w:space="0" w:color="auto"/>
              <w:right w:val="single" w:sz="4" w:space="0" w:color="auto"/>
            </w:tcBorders>
          </w:tcPr>
          <w:p w14:paraId="73C4853C" w14:textId="77777777" w:rsidR="00A76765" w:rsidRPr="00A76765" w:rsidRDefault="00A76765" w:rsidP="00A76765">
            <w:pPr>
              <w:pStyle w:val="ConsPlusNormal"/>
              <w:ind w:firstLine="539"/>
              <w:jc w:val="center"/>
              <w:rPr>
                <w:rFonts w:ascii="Times New Roman" w:hAnsi="Times New Roman" w:cs="Times New Roman"/>
                <w:b/>
                <w:sz w:val="24"/>
                <w:szCs w:val="24"/>
              </w:rPr>
            </w:pPr>
            <w:r w:rsidRPr="00A76765">
              <w:rPr>
                <w:rFonts w:ascii="Times New Roman" w:hAnsi="Times New Roman" w:cs="Times New Roman"/>
                <w:sz w:val="24"/>
                <w:szCs w:val="24"/>
              </w:rPr>
              <w:t xml:space="preserve"> </w:t>
            </w:r>
            <w:r w:rsidRPr="00A76765">
              <w:rPr>
                <w:rFonts w:ascii="Times New Roman" w:hAnsi="Times New Roman" w:cs="Times New Roman"/>
                <w:b/>
                <w:sz w:val="24"/>
                <w:szCs w:val="24"/>
              </w:rPr>
              <w:t>Перечень мероприятий подпрограммы 2 «Дороги Подмосковья»</w:t>
            </w:r>
          </w:p>
          <w:p w14:paraId="55383440" w14:textId="77777777" w:rsidR="00A76765" w:rsidRPr="00A76765" w:rsidRDefault="00A76765" w:rsidP="00A76765">
            <w:pPr>
              <w:tabs>
                <w:tab w:val="left" w:pos="6563"/>
              </w:tabs>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683952FD" w14:textId="77777777" w:rsidR="00A76765" w:rsidRPr="00A76765" w:rsidRDefault="00A76765" w:rsidP="00A76765">
            <w:pPr>
              <w:rPr>
                <w:rFonts w:eastAsia="Times New Roman" w:cs="Times New Roman"/>
                <w:sz w:val="14"/>
                <w:szCs w:val="14"/>
                <w:lang w:eastAsia="ru-RU"/>
              </w:rPr>
            </w:pPr>
          </w:p>
        </w:tc>
      </w:tr>
      <w:tr w:rsidR="00A76765" w:rsidRPr="00A76765" w14:paraId="228A9602" w14:textId="77777777" w:rsidTr="00C875B9">
        <w:trPr>
          <w:trHeight w:val="181"/>
        </w:trPr>
        <w:tc>
          <w:tcPr>
            <w:tcW w:w="301" w:type="dxa"/>
            <w:vMerge w:val="restart"/>
            <w:tcBorders>
              <w:top w:val="single" w:sz="4" w:space="0" w:color="auto"/>
              <w:left w:val="single" w:sz="4" w:space="0" w:color="auto"/>
              <w:right w:val="single" w:sz="4" w:space="0" w:color="auto"/>
            </w:tcBorders>
            <w:hideMark/>
          </w:tcPr>
          <w:p w14:paraId="5E1FC1F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3</w:t>
            </w:r>
          </w:p>
        </w:tc>
        <w:tc>
          <w:tcPr>
            <w:tcW w:w="1962" w:type="dxa"/>
            <w:gridSpan w:val="3"/>
            <w:vMerge w:val="restart"/>
            <w:tcBorders>
              <w:top w:val="single" w:sz="4" w:space="0" w:color="auto"/>
              <w:left w:val="single" w:sz="4" w:space="0" w:color="auto"/>
              <w:right w:val="single" w:sz="4" w:space="0" w:color="auto"/>
            </w:tcBorders>
            <w:hideMark/>
          </w:tcPr>
          <w:p w14:paraId="03621773" w14:textId="77777777" w:rsidR="00A76765" w:rsidRPr="00A76765" w:rsidRDefault="00A76765" w:rsidP="00A76765">
            <w:pPr>
              <w:rPr>
                <w:rFonts w:eastAsia="Times New Roman" w:cs="Times New Roman"/>
                <w:b/>
                <w:sz w:val="14"/>
                <w:szCs w:val="14"/>
                <w:lang w:eastAsia="ru-RU"/>
              </w:rPr>
            </w:pPr>
            <w:r w:rsidRPr="00A76765">
              <w:rPr>
                <w:rFonts w:eastAsia="Times New Roman" w:cs="Times New Roman"/>
                <w:b/>
                <w:sz w:val="14"/>
                <w:szCs w:val="14"/>
                <w:lang w:eastAsia="ru-RU"/>
              </w:rPr>
              <w:t>Основное мероприятие 02. Строительство и реконструкция автомобильных дорог местного значения</w:t>
            </w:r>
          </w:p>
        </w:tc>
        <w:tc>
          <w:tcPr>
            <w:tcW w:w="866" w:type="dxa"/>
            <w:vMerge w:val="restart"/>
            <w:tcBorders>
              <w:top w:val="single" w:sz="4" w:space="0" w:color="auto"/>
              <w:left w:val="single" w:sz="4" w:space="0" w:color="auto"/>
              <w:right w:val="single" w:sz="4" w:space="0" w:color="auto"/>
            </w:tcBorders>
            <w:hideMark/>
          </w:tcPr>
          <w:p w14:paraId="652A590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24A5B7C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0489536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154 360,39</w:t>
            </w:r>
          </w:p>
        </w:tc>
        <w:tc>
          <w:tcPr>
            <w:tcW w:w="1007" w:type="dxa"/>
            <w:tcBorders>
              <w:top w:val="single" w:sz="4" w:space="0" w:color="auto"/>
              <w:left w:val="single" w:sz="4" w:space="0" w:color="auto"/>
              <w:bottom w:val="single" w:sz="4" w:space="0" w:color="auto"/>
              <w:right w:val="single" w:sz="4" w:space="0" w:color="auto"/>
            </w:tcBorders>
          </w:tcPr>
          <w:p w14:paraId="23502ED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73 731,91</w:t>
            </w:r>
          </w:p>
        </w:tc>
        <w:tc>
          <w:tcPr>
            <w:tcW w:w="5527" w:type="dxa"/>
            <w:gridSpan w:val="6"/>
            <w:tcBorders>
              <w:top w:val="single" w:sz="4" w:space="0" w:color="auto"/>
              <w:left w:val="single" w:sz="4" w:space="0" w:color="auto"/>
              <w:bottom w:val="single" w:sz="4" w:space="0" w:color="auto"/>
              <w:right w:val="single" w:sz="4" w:space="0" w:color="auto"/>
            </w:tcBorders>
          </w:tcPr>
          <w:p w14:paraId="5620D07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80 628,48</w:t>
            </w:r>
          </w:p>
        </w:tc>
        <w:tc>
          <w:tcPr>
            <w:tcW w:w="992" w:type="dxa"/>
            <w:tcBorders>
              <w:top w:val="single" w:sz="4" w:space="0" w:color="auto"/>
              <w:left w:val="single" w:sz="4" w:space="0" w:color="auto"/>
              <w:bottom w:val="single" w:sz="4" w:space="0" w:color="auto"/>
              <w:right w:val="single" w:sz="4" w:space="0" w:color="auto"/>
            </w:tcBorders>
          </w:tcPr>
          <w:p w14:paraId="43E9EBC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005F70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7FE2659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2B60257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Управление дорожного хозяйства, транспорта и связи Администрации Павлово-Посадского городского округа Московской области</w:t>
            </w:r>
          </w:p>
        </w:tc>
      </w:tr>
      <w:tr w:rsidR="00A76765" w:rsidRPr="00A76765" w14:paraId="2231BACA" w14:textId="77777777" w:rsidTr="00C875B9">
        <w:tc>
          <w:tcPr>
            <w:tcW w:w="301" w:type="dxa"/>
            <w:vMerge/>
            <w:tcBorders>
              <w:left w:val="single" w:sz="4" w:space="0" w:color="auto"/>
              <w:right w:val="single" w:sz="4" w:space="0" w:color="auto"/>
            </w:tcBorders>
            <w:vAlign w:val="center"/>
            <w:hideMark/>
          </w:tcPr>
          <w:p w14:paraId="39A998A7"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vAlign w:val="center"/>
            <w:hideMark/>
          </w:tcPr>
          <w:p w14:paraId="3A5214E9"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vAlign w:val="center"/>
            <w:hideMark/>
          </w:tcPr>
          <w:p w14:paraId="79F90B1A"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22BEA3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49C43C7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137 418,99</w:t>
            </w:r>
          </w:p>
        </w:tc>
        <w:tc>
          <w:tcPr>
            <w:tcW w:w="1007" w:type="dxa"/>
            <w:tcBorders>
              <w:top w:val="single" w:sz="4" w:space="0" w:color="auto"/>
              <w:left w:val="single" w:sz="4" w:space="0" w:color="auto"/>
              <w:bottom w:val="single" w:sz="4" w:space="0" w:color="auto"/>
              <w:right w:val="single" w:sz="4" w:space="0" w:color="auto"/>
            </w:tcBorders>
          </w:tcPr>
          <w:p w14:paraId="08511CF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66 748,00</w:t>
            </w:r>
          </w:p>
        </w:tc>
        <w:tc>
          <w:tcPr>
            <w:tcW w:w="5527" w:type="dxa"/>
            <w:gridSpan w:val="6"/>
            <w:tcBorders>
              <w:top w:val="single" w:sz="4" w:space="0" w:color="auto"/>
              <w:left w:val="single" w:sz="4" w:space="0" w:color="auto"/>
              <w:bottom w:val="single" w:sz="4" w:space="0" w:color="auto"/>
              <w:right w:val="single" w:sz="4" w:space="0" w:color="auto"/>
            </w:tcBorders>
          </w:tcPr>
          <w:p w14:paraId="2AD1FBBD" w14:textId="77777777" w:rsidR="00A76765" w:rsidRPr="00A76765" w:rsidRDefault="00A76765" w:rsidP="00A76765">
            <w:pPr>
              <w:jc w:val="center"/>
              <w:rPr>
                <w:rFonts w:eastAsia="Times New Roman" w:cs="Times New Roman"/>
                <w:b/>
                <w:bCs/>
                <w:sz w:val="14"/>
                <w:szCs w:val="14"/>
                <w:lang w:eastAsia="ru-RU"/>
              </w:rPr>
            </w:pPr>
            <w:r w:rsidRPr="00A76765">
              <w:rPr>
                <w:rFonts w:eastAsia="Times New Roman" w:cs="Times New Roman"/>
                <w:b/>
                <w:bCs/>
                <w:sz w:val="14"/>
                <w:szCs w:val="14"/>
                <w:lang w:eastAsia="ru-RU"/>
              </w:rPr>
              <w:t>70 670,99</w:t>
            </w:r>
          </w:p>
        </w:tc>
        <w:tc>
          <w:tcPr>
            <w:tcW w:w="992" w:type="dxa"/>
            <w:tcBorders>
              <w:top w:val="single" w:sz="4" w:space="0" w:color="auto"/>
              <w:left w:val="single" w:sz="4" w:space="0" w:color="auto"/>
              <w:bottom w:val="single" w:sz="4" w:space="0" w:color="auto"/>
              <w:right w:val="single" w:sz="4" w:space="0" w:color="auto"/>
            </w:tcBorders>
          </w:tcPr>
          <w:p w14:paraId="54B355B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EECB92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5A870AC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vAlign w:val="center"/>
            <w:hideMark/>
          </w:tcPr>
          <w:p w14:paraId="09B5E57E" w14:textId="77777777" w:rsidR="00A76765" w:rsidRPr="00A76765" w:rsidRDefault="00A76765" w:rsidP="00A76765">
            <w:pPr>
              <w:rPr>
                <w:rFonts w:eastAsia="Times New Roman" w:cs="Times New Roman"/>
                <w:sz w:val="14"/>
                <w:szCs w:val="14"/>
                <w:lang w:eastAsia="ru-RU"/>
              </w:rPr>
            </w:pPr>
          </w:p>
        </w:tc>
      </w:tr>
      <w:tr w:rsidR="00A76765" w:rsidRPr="00A76765" w14:paraId="287F5684"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68D78AB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2FF12BDB"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522C2BD3"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9A317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Средства бюджета Павлово-Посадского городского округа </w:t>
            </w:r>
            <w:r w:rsidRPr="00A76765">
              <w:rPr>
                <w:rFonts w:eastAsia="Times New Roman" w:cs="Times New Roman"/>
                <w:sz w:val="14"/>
                <w:szCs w:val="14"/>
                <w:lang w:eastAsia="ru-RU"/>
              </w:rPr>
              <w:lastRenderedPageBreak/>
              <w:t>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D69819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lastRenderedPageBreak/>
              <w:t>16 941,40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39C8CD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6 983,91</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7D4D76D" w14:textId="77777777" w:rsidR="00A76765" w:rsidRPr="00A76765" w:rsidRDefault="00A76765" w:rsidP="00A76765">
            <w:pPr>
              <w:jc w:val="center"/>
              <w:rPr>
                <w:rFonts w:eastAsia="Times New Roman" w:cs="Times New Roman"/>
                <w:b/>
                <w:bCs/>
                <w:sz w:val="14"/>
                <w:szCs w:val="14"/>
                <w:lang w:eastAsia="ru-RU"/>
              </w:rPr>
            </w:pPr>
            <w:r w:rsidRPr="00A76765">
              <w:rPr>
                <w:rFonts w:eastAsia="Times New Roman" w:cs="Times New Roman"/>
                <w:b/>
                <w:bCs/>
                <w:sz w:val="14"/>
                <w:szCs w:val="14"/>
                <w:lang w:eastAsia="ru-RU"/>
              </w:rPr>
              <w:t>9 957,49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591B9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84ED2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A8C292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5E13610F" w14:textId="77777777" w:rsidR="00A76765" w:rsidRPr="00A76765" w:rsidRDefault="00A76765" w:rsidP="00A76765">
            <w:pPr>
              <w:rPr>
                <w:rFonts w:eastAsia="Times New Roman" w:cs="Times New Roman"/>
                <w:sz w:val="14"/>
                <w:szCs w:val="14"/>
                <w:lang w:eastAsia="ru-RU"/>
              </w:rPr>
            </w:pPr>
          </w:p>
        </w:tc>
      </w:tr>
      <w:tr w:rsidR="00A76765" w:rsidRPr="00A76765" w14:paraId="7EDE6A42"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3826C62B"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428D2CA6"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3CF6ABA7"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240D3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81BF83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40ED5E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8321E3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BF2A5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C8CC3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6F4FF83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69F1DDFF" w14:textId="77777777" w:rsidR="00A76765" w:rsidRPr="00A76765" w:rsidRDefault="00A76765" w:rsidP="00A76765">
            <w:pPr>
              <w:rPr>
                <w:rFonts w:eastAsia="Times New Roman" w:cs="Times New Roman"/>
                <w:sz w:val="14"/>
                <w:szCs w:val="14"/>
                <w:lang w:eastAsia="ru-RU"/>
              </w:rPr>
            </w:pPr>
          </w:p>
        </w:tc>
      </w:tr>
      <w:tr w:rsidR="00A76765" w:rsidRPr="00A76765" w14:paraId="72888AE9" w14:textId="77777777" w:rsidTr="00C875B9">
        <w:trPr>
          <w:trHeight w:val="239"/>
        </w:trPr>
        <w:tc>
          <w:tcPr>
            <w:tcW w:w="301" w:type="dxa"/>
            <w:vMerge w:val="restart"/>
            <w:tcBorders>
              <w:left w:val="single" w:sz="4" w:space="0" w:color="auto"/>
              <w:right w:val="single" w:sz="4" w:space="0" w:color="auto"/>
            </w:tcBorders>
            <w:shd w:val="clear" w:color="auto" w:fill="FFFFFF" w:themeFill="background1"/>
          </w:tcPr>
          <w:p w14:paraId="359F520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3.1.</w:t>
            </w:r>
          </w:p>
          <w:p w14:paraId="3C1A8752" w14:textId="77777777" w:rsidR="00A76765" w:rsidRPr="00A76765" w:rsidRDefault="00A76765" w:rsidP="00A76765">
            <w:pPr>
              <w:rPr>
                <w:rFonts w:eastAsia="Times New Roman" w:cs="Times New Roman"/>
                <w:sz w:val="14"/>
                <w:szCs w:val="14"/>
                <w:lang w:eastAsia="ru-RU"/>
              </w:rPr>
            </w:pPr>
          </w:p>
          <w:p w14:paraId="60C63824"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FFFFFF" w:themeFill="background1"/>
          </w:tcPr>
          <w:p w14:paraId="2F64B7B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02.01. Строительство (реконструкция) объектов дорожного хозяйства местного значения</w:t>
            </w:r>
          </w:p>
        </w:tc>
        <w:tc>
          <w:tcPr>
            <w:tcW w:w="866" w:type="dxa"/>
            <w:tcBorders>
              <w:left w:val="single" w:sz="4" w:space="0" w:color="auto"/>
              <w:bottom w:val="single" w:sz="4" w:space="0" w:color="auto"/>
              <w:right w:val="single" w:sz="4" w:space="0" w:color="auto"/>
            </w:tcBorders>
            <w:shd w:val="clear" w:color="auto" w:fill="FFFFFF" w:themeFill="background1"/>
          </w:tcPr>
          <w:p w14:paraId="45E98E6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08B67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4DFF0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153 765,07</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3C8D2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73 136,59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A00B99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80 628,48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DC78D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14F00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74821A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654065A6" w14:textId="77777777" w:rsidR="00A76765" w:rsidRPr="00A76765" w:rsidRDefault="00A76765" w:rsidP="00A76765">
            <w:pPr>
              <w:rPr>
                <w:rFonts w:eastAsia="Times New Roman" w:cs="Times New Roman"/>
                <w:sz w:val="14"/>
                <w:szCs w:val="14"/>
                <w:lang w:eastAsia="ru-RU"/>
              </w:rPr>
            </w:pPr>
          </w:p>
        </w:tc>
      </w:tr>
      <w:tr w:rsidR="00A76765" w:rsidRPr="00A76765" w14:paraId="567B6328"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7B460547"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48455FB7" w14:textId="77777777" w:rsidR="00A76765" w:rsidRPr="00A76765" w:rsidRDefault="00A76765" w:rsidP="00A76765">
            <w:pPr>
              <w:rPr>
                <w:rFonts w:eastAsia="Times New Roman" w:cs="Times New Roman"/>
                <w:sz w:val="14"/>
                <w:szCs w:val="14"/>
                <w:lang w:eastAsia="ru-RU"/>
              </w:rPr>
            </w:pPr>
          </w:p>
        </w:tc>
        <w:tc>
          <w:tcPr>
            <w:tcW w:w="866" w:type="dxa"/>
            <w:tcBorders>
              <w:left w:val="single" w:sz="4" w:space="0" w:color="auto"/>
              <w:bottom w:val="single" w:sz="4" w:space="0" w:color="auto"/>
              <w:right w:val="single" w:sz="4" w:space="0" w:color="auto"/>
            </w:tcBorders>
            <w:shd w:val="clear" w:color="auto" w:fill="FFFFFF" w:themeFill="background1"/>
          </w:tcPr>
          <w:p w14:paraId="2875D11D"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E4130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ABA2CE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137 418,99</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358CF4A"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66 748,00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115270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bCs/>
                <w:sz w:val="14"/>
                <w:szCs w:val="14"/>
                <w:lang w:eastAsia="ru-RU"/>
              </w:rPr>
              <w:t>70 670,99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86BC3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EE615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E183F2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133AEBF9" w14:textId="77777777" w:rsidR="00A76765" w:rsidRPr="00A76765" w:rsidRDefault="00A76765" w:rsidP="00A76765">
            <w:pPr>
              <w:rPr>
                <w:rFonts w:eastAsia="Times New Roman" w:cs="Times New Roman"/>
                <w:sz w:val="14"/>
                <w:szCs w:val="14"/>
                <w:lang w:eastAsia="ru-RU"/>
              </w:rPr>
            </w:pPr>
          </w:p>
        </w:tc>
      </w:tr>
      <w:tr w:rsidR="00A76765" w:rsidRPr="00A76765" w14:paraId="000A6906"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5697DC1B"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1AE3EB33" w14:textId="77777777" w:rsidR="00A76765" w:rsidRPr="00A76765" w:rsidRDefault="00A76765" w:rsidP="00A76765">
            <w:pPr>
              <w:rPr>
                <w:rFonts w:eastAsia="Times New Roman" w:cs="Times New Roman"/>
                <w:sz w:val="14"/>
                <w:szCs w:val="14"/>
                <w:lang w:eastAsia="ru-RU"/>
              </w:rPr>
            </w:pPr>
          </w:p>
        </w:tc>
        <w:tc>
          <w:tcPr>
            <w:tcW w:w="866" w:type="dxa"/>
            <w:tcBorders>
              <w:left w:val="single" w:sz="4" w:space="0" w:color="auto"/>
              <w:bottom w:val="single" w:sz="4" w:space="0" w:color="auto"/>
              <w:right w:val="single" w:sz="4" w:space="0" w:color="auto"/>
            </w:tcBorders>
            <w:shd w:val="clear" w:color="auto" w:fill="FFFFFF" w:themeFill="background1"/>
          </w:tcPr>
          <w:p w14:paraId="34C2D2E1"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C2E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2D8F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16 346,08</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9AB220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6 388,59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54612C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bCs/>
                <w:sz w:val="14"/>
                <w:szCs w:val="14"/>
                <w:lang w:eastAsia="ru-RU"/>
              </w:rPr>
              <w:t>9 957,49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C4B562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33F0C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0A9C6E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0C3FA0D9" w14:textId="77777777" w:rsidR="00A76765" w:rsidRPr="00A76765" w:rsidRDefault="00A76765" w:rsidP="00A76765">
            <w:pPr>
              <w:rPr>
                <w:rFonts w:eastAsia="Times New Roman" w:cs="Times New Roman"/>
                <w:sz w:val="14"/>
                <w:szCs w:val="14"/>
                <w:lang w:eastAsia="ru-RU"/>
              </w:rPr>
            </w:pPr>
          </w:p>
        </w:tc>
      </w:tr>
      <w:tr w:rsidR="00A76765" w:rsidRPr="00A76765" w14:paraId="6721B847"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2A6BAF09"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0026AFAC" w14:textId="77777777" w:rsidR="00A76765" w:rsidRPr="00A76765" w:rsidRDefault="00A76765" w:rsidP="00A76765">
            <w:pPr>
              <w:rPr>
                <w:rFonts w:eastAsia="Times New Roman" w:cs="Times New Roman"/>
                <w:sz w:val="14"/>
                <w:szCs w:val="14"/>
                <w:lang w:eastAsia="ru-RU"/>
              </w:rPr>
            </w:pPr>
          </w:p>
        </w:tc>
        <w:tc>
          <w:tcPr>
            <w:tcW w:w="866" w:type="dxa"/>
            <w:tcBorders>
              <w:left w:val="single" w:sz="4" w:space="0" w:color="auto"/>
              <w:bottom w:val="single" w:sz="4" w:space="0" w:color="auto"/>
              <w:right w:val="single" w:sz="4" w:space="0" w:color="auto"/>
            </w:tcBorders>
            <w:shd w:val="clear" w:color="auto" w:fill="FFFFFF" w:themeFill="background1"/>
          </w:tcPr>
          <w:p w14:paraId="672E1636"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170B1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5107BD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46CD4A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27F9A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EA1E28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7BFA8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46202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4B4D14BF" w14:textId="77777777" w:rsidR="00A76765" w:rsidRPr="00A76765" w:rsidRDefault="00A76765" w:rsidP="00A76765">
            <w:pPr>
              <w:rPr>
                <w:rFonts w:eastAsia="Times New Roman" w:cs="Times New Roman"/>
                <w:sz w:val="14"/>
                <w:szCs w:val="14"/>
                <w:lang w:eastAsia="ru-RU"/>
              </w:rPr>
            </w:pPr>
          </w:p>
        </w:tc>
      </w:tr>
      <w:tr w:rsidR="00A76765" w:rsidRPr="00A76765" w14:paraId="175A29DF" w14:textId="77777777" w:rsidTr="00C875B9">
        <w:trPr>
          <w:trHeight w:val="239"/>
        </w:trPr>
        <w:tc>
          <w:tcPr>
            <w:tcW w:w="301" w:type="dxa"/>
            <w:vMerge w:val="restart"/>
            <w:tcBorders>
              <w:left w:val="single" w:sz="4" w:space="0" w:color="auto"/>
              <w:right w:val="single" w:sz="4" w:space="0" w:color="auto"/>
            </w:tcBorders>
            <w:shd w:val="clear" w:color="auto" w:fill="B8CCE4" w:themeFill="accent1" w:themeFillTint="66"/>
          </w:tcPr>
          <w:p w14:paraId="13A77448"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1A24A4A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Протяженность построенных (реконструированных) автомобильных дорог общего пользования местного значения, км</w:t>
            </w:r>
          </w:p>
        </w:tc>
        <w:tc>
          <w:tcPr>
            <w:tcW w:w="866" w:type="dxa"/>
            <w:vMerge w:val="restart"/>
            <w:tcBorders>
              <w:left w:val="single" w:sz="4" w:space="0" w:color="auto"/>
              <w:right w:val="single" w:sz="4" w:space="0" w:color="auto"/>
            </w:tcBorders>
            <w:shd w:val="clear" w:color="auto" w:fill="B8CCE4" w:themeFill="accent1" w:themeFillTint="66"/>
          </w:tcPr>
          <w:p w14:paraId="0ACC905B"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4CA9AB2"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4B9D7BE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Всего</w:t>
            </w:r>
          </w:p>
          <w:p w14:paraId="73A618B6" w14:textId="77777777" w:rsidR="00A76765" w:rsidRPr="00A76765" w:rsidRDefault="00A76765" w:rsidP="00A76765">
            <w:pPr>
              <w:jc w:val="center"/>
              <w:rPr>
                <w:rFonts w:eastAsia="Times New Roman" w:cs="Times New Roman"/>
                <w:b/>
                <w:sz w:val="14"/>
                <w:szCs w:val="14"/>
                <w:lang w:eastAsia="ru-RU"/>
              </w:rPr>
            </w:pP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460F043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2024</w:t>
            </w:r>
          </w:p>
          <w:p w14:paraId="49227765" w14:textId="77777777" w:rsidR="00A76765" w:rsidRPr="00A76765" w:rsidRDefault="00A76765" w:rsidP="00A76765">
            <w:pPr>
              <w:jc w:val="center"/>
              <w:rPr>
                <w:rFonts w:eastAsia="Times New Roman" w:cs="Times New Roman"/>
                <w:b/>
                <w:sz w:val="14"/>
                <w:szCs w:val="14"/>
                <w:lang w:eastAsia="ru-RU"/>
              </w:rPr>
            </w:pP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4A4B325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D7D70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060043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4E8DF34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36BA504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left w:val="single" w:sz="4" w:space="0" w:color="auto"/>
              <w:right w:val="single" w:sz="4" w:space="0" w:color="auto"/>
            </w:tcBorders>
            <w:shd w:val="clear" w:color="auto" w:fill="B8CCE4" w:themeFill="accent1" w:themeFillTint="66"/>
          </w:tcPr>
          <w:p w14:paraId="24A6355E" w14:textId="77777777" w:rsidR="00A76765" w:rsidRPr="00A76765" w:rsidRDefault="00A76765" w:rsidP="00A76765">
            <w:pPr>
              <w:rPr>
                <w:rFonts w:eastAsia="Times New Roman" w:cs="Times New Roman"/>
                <w:sz w:val="14"/>
                <w:szCs w:val="14"/>
                <w:lang w:eastAsia="ru-RU"/>
              </w:rPr>
            </w:pPr>
          </w:p>
        </w:tc>
      </w:tr>
      <w:tr w:rsidR="00A76765" w:rsidRPr="00A76765" w14:paraId="3B76C5E5" w14:textId="77777777" w:rsidTr="00C875B9">
        <w:trPr>
          <w:trHeight w:val="239"/>
        </w:trPr>
        <w:tc>
          <w:tcPr>
            <w:tcW w:w="301" w:type="dxa"/>
            <w:vMerge/>
            <w:tcBorders>
              <w:left w:val="single" w:sz="4" w:space="0" w:color="auto"/>
              <w:right w:val="single" w:sz="4" w:space="0" w:color="auto"/>
            </w:tcBorders>
            <w:shd w:val="clear" w:color="auto" w:fill="B8CCE4" w:themeFill="accent1" w:themeFillTint="66"/>
          </w:tcPr>
          <w:p w14:paraId="790517DD"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537180E8"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446B156E"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5B21EBEF"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vAlign w:val="center"/>
          </w:tcPr>
          <w:p w14:paraId="3F651AE6" w14:textId="77777777" w:rsidR="00A76765" w:rsidRPr="00A76765" w:rsidRDefault="00A76765" w:rsidP="00A76765">
            <w:pPr>
              <w:jc w:val="center"/>
              <w:rPr>
                <w:rFonts w:eastAsia="Times New Roman" w:cs="Times New Roman"/>
                <w:b/>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vAlign w:val="center"/>
          </w:tcPr>
          <w:p w14:paraId="24C5B2B0" w14:textId="77777777" w:rsidR="00A76765" w:rsidRPr="00A76765" w:rsidRDefault="00A76765" w:rsidP="00A76765">
            <w:pPr>
              <w:jc w:val="center"/>
              <w:rPr>
                <w:rFonts w:eastAsia="Times New Roman" w:cs="Times New Roman"/>
                <w:b/>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4F64C834" w14:textId="77777777" w:rsidR="00A76765" w:rsidRPr="00A76765" w:rsidRDefault="00A76765" w:rsidP="00A76765">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614A8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76175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6ADBD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81BD6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3A4ACAAA" w14:textId="77777777" w:rsidR="00A76765" w:rsidRPr="00A76765" w:rsidRDefault="00A76765" w:rsidP="00A76765">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624DBDD6" w14:textId="77777777" w:rsidR="00A76765" w:rsidRPr="00A76765" w:rsidRDefault="00A76765" w:rsidP="00A76765">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5B78B207"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405296FA" w14:textId="77777777" w:rsidR="00A76765" w:rsidRPr="00A76765" w:rsidRDefault="00A76765" w:rsidP="00A76765">
            <w:pPr>
              <w:rPr>
                <w:rFonts w:eastAsia="Times New Roman" w:cs="Times New Roman"/>
                <w:sz w:val="14"/>
                <w:szCs w:val="14"/>
                <w:lang w:eastAsia="ru-RU"/>
              </w:rPr>
            </w:pPr>
          </w:p>
        </w:tc>
      </w:tr>
      <w:tr w:rsidR="00A76765" w:rsidRPr="00A76765" w14:paraId="6D8FE961"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B8CCE4" w:themeFill="accent1" w:themeFillTint="66"/>
          </w:tcPr>
          <w:p w14:paraId="5692AA3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tcPr>
          <w:p w14:paraId="53982F5B"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tcPr>
          <w:p w14:paraId="105DA52E"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7396977F" w14:textId="77777777" w:rsidR="00A76765" w:rsidRPr="00A76765" w:rsidRDefault="00A76765" w:rsidP="00A76765">
            <w:pPr>
              <w:rPr>
                <w:rFonts w:eastAsia="Times New Roman" w:cs="Times New Roman"/>
                <w:sz w:val="14"/>
                <w:szCs w:val="14"/>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3ECF6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1,157</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A7B4C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0,606</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CE2035" w14:textId="77777777" w:rsidR="00A76765" w:rsidRPr="00A76765" w:rsidRDefault="00A76765" w:rsidP="00A76765">
            <w:pPr>
              <w:jc w:val="center"/>
              <w:rPr>
                <w:rFonts w:eastAsia="Times New Roman" w:cs="Times New Roman"/>
                <w:b/>
                <w:bCs/>
                <w:sz w:val="14"/>
                <w:szCs w:val="14"/>
                <w:lang w:eastAsia="ru-RU"/>
              </w:rPr>
            </w:pPr>
            <w:r w:rsidRPr="00A76765">
              <w:rPr>
                <w:rFonts w:eastAsia="Times New Roman" w:cs="Times New Roman"/>
                <w:b/>
                <w:bCs/>
                <w:sz w:val="14"/>
                <w:szCs w:val="14"/>
                <w:lang w:eastAsia="ru-RU"/>
              </w:rPr>
              <w:t>0,551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B6982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6DBA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55F302" w14:textId="77777777" w:rsidR="00A76765" w:rsidRPr="00A76765" w:rsidRDefault="00A76765" w:rsidP="00A76765">
            <w:pPr>
              <w:jc w:val="center"/>
              <w:rPr>
                <w:rFonts w:eastAsia="Times New Roman" w:cs="Times New Roman"/>
                <w:b/>
                <w:bCs/>
                <w:sz w:val="14"/>
                <w:szCs w:val="14"/>
                <w:lang w:eastAsia="ru-RU"/>
              </w:rPr>
            </w:pPr>
            <w:r w:rsidRPr="00A76765">
              <w:rPr>
                <w:rFonts w:eastAsia="Times New Roman" w:cs="Times New Roman"/>
                <w:b/>
                <w:bCs/>
                <w:sz w:val="14"/>
                <w:szCs w:val="14"/>
                <w:lang w:eastAsia="ru-RU"/>
              </w:rPr>
              <w:t>0,551</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585CEE" w14:textId="77777777" w:rsidR="00A76765" w:rsidRPr="00A76765" w:rsidRDefault="00A76765" w:rsidP="00A76765">
            <w:pPr>
              <w:jc w:val="center"/>
              <w:rPr>
                <w:rFonts w:eastAsia="Times New Roman" w:cs="Times New Roman"/>
                <w:b/>
                <w:bCs/>
                <w:sz w:val="14"/>
                <w:szCs w:val="14"/>
                <w:lang w:eastAsia="ru-RU"/>
              </w:rPr>
            </w:pPr>
            <w:r w:rsidRPr="00A76765">
              <w:rPr>
                <w:rFonts w:eastAsia="Times New Roman" w:cs="Times New Roman"/>
                <w:b/>
                <w:bCs/>
                <w:sz w:val="14"/>
                <w:szCs w:val="14"/>
                <w:lang w:eastAsia="ru-RU"/>
              </w:rPr>
              <w:t>0,551</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F2021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45CD0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D61A6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00C0552A" w14:textId="77777777" w:rsidR="00A76765" w:rsidRPr="00A76765" w:rsidRDefault="00A76765" w:rsidP="00A76765">
            <w:pPr>
              <w:rPr>
                <w:rFonts w:eastAsia="Times New Roman" w:cs="Times New Roman"/>
                <w:sz w:val="14"/>
                <w:szCs w:val="14"/>
                <w:lang w:eastAsia="ru-RU"/>
              </w:rPr>
            </w:pPr>
          </w:p>
        </w:tc>
      </w:tr>
      <w:tr w:rsidR="00A76765" w:rsidRPr="00A76765" w14:paraId="68C7206D" w14:textId="77777777" w:rsidTr="00C875B9">
        <w:trPr>
          <w:trHeight w:val="181"/>
        </w:trPr>
        <w:tc>
          <w:tcPr>
            <w:tcW w:w="301" w:type="dxa"/>
            <w:vMerge w:val="restart"/>
            <w:tcBorders>
              <w:top w:val="single" w:sz="4" w:space="0" w:color="auto"/>
              <w:left w:val="single" w:sz="4" w:space="0" w:color="auto"/>
              <w:right w:val="single" w:sz="4" w:space="0" w:color="auto"/>
            </w:tcBorders>
            <w:hideMark/>
          </w:tcPr>
          <w:p w14:paraId="44F9185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3.2</w:t>
            </w:r>
          </w:p>
        </w:tc>
        <w:tc>
          <w:tcPr>
            <w:tcW w:w="1962" w:type="dxa"/>
            <w:gridSpan w:val="3"/>
            <w:vMerge w:val="restart"/>
            <w:tcBorders>
              <w:top w:val="single" w:sz="4" w:space="0" w:color="auto"/>
              <w:left w:val="single" w:sz="4" w:space="0" w:color="auto"/>
              <w:right w:val="single" w:sz="4" w:space="0" w:color="auto"/>
            </w:tcBorders>
            <w:hideMark/>
          </w:tcPr>
          <w:p w14:paraId="2326D08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02.03. Строительство (реконструкция) автомобильных дорог общего пользования местного значения</w:t>
            </w:r>
          </w:p>
        </w:tc>
        <w:tc>
          <w:tcPr>
            <w:tcW w:w="866" w:type="dxa"/>
            <w:vMerge w:val="restart"/>
            <w:tcBorders>
              <w:top w:val="single" w:sz="4" w:space="0" w:color="auto"/>
              <w:left w:val="single" w:sz="4" w:space="0" w:color="auto"/>
              <w:right w:val="single" w:sz="4" w:space="0" w:color="auto"/>
            </w:tcBorders>
            <w:hideMark/>
          </w:tcPr>
          <w:p w14:paraId="231B144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60E6A37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0B19EFB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7D0EE18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3EEED6E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BB7344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E5CA7B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739BB68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37B65427" w14:textId="77777777" w:rsidR="00A76765" w:rsidRPr="00A76765" w:rsidRDefault="00A76765" w:rsidP="00A76765">
            <w:pPr>
              <w:rPr>
                <w:rFonts w:eastAsia="Times New Roman" w:cs="Times New Roman"/>
                <w:sz w:val="14"/>
                <w:szCs w:val="14"/>
                <w:lang w:eastAsia="ru-RU"/>
              </w:rPr>
            </w:pPr>
          </w:p>
        </w:tc>
      </w:tr>
      <w:tr w:rsidR="00A76765" w:rsidRPr="00A76765" w14:paraId="55A108C8" w14:textId="77777777" w:rsidTr="00C875B9">
        <w:tc>
          <w:tcPr>
            <w:tcW w:w="301" w:type="dxa"/>
            <w:vMerge/>
            <w:tcBorders>
              <w:left w:val="single" w:sz="4" w:space="0" w:color="auto"/>
              <w:right w:val="single" w:sz="4" w:space="0" w:color="auto"/>
            </w:tcBorders>
            <w:vAlign w:val="center"/>
            <w:hideMark/>
          </w:tcPr>
          <w:p w14:paraId="3A33E1A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vAlign w:val="center"/>
            <w:hideMark/>
          </w:tcPr>
          <w:p w14:paraId="73644DEE"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vAlign w:val="center"/>
            <w:hideMark/>
          </w:tcPr>
          <w:p w14:paraId="6A0E9F3D"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DFFEA0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6DC327C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72DAC1F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4D4FAFCA"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517C5D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C0E247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459AEFF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vAlign w:val="center"/>
            <w:hideMark/>
          </w:tcPr>
          <w:p w14:paraId="63F553E9" w14:textId="77777777" w:rsidR="00A76765" w:rsidRPr="00A76765" w:rsidRDefault="00A76765" w:rsidP="00A76765">
            <w:pPr>
              <w:rPr>
                <w:rFonts w:eastAsia="Times New Roman" w:cs="Times New Roman"/>
                <w:sz w:val="14"/>
                <w:szCs w:val="14"/>
                <w:lang w:eastAsia="ru-RU"/>
              </w:rPr>
            </w:pPr>
          </w:p>
        </w:tc>
      </w:tr>
      <w:tr w:rsidR="00A76765" w:rsidRPr="00A76765" w14:paraId="20647AFC"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1DDAB328"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6A17B87B"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2B0D344E"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9C643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Средства бюджета Павлово-Посадского городского округа </w:t>
            </w:r>
            <w:r w:rsidRPr="00A76765">
              <w:rPr>
                <w:rFonts w:eastAsia="Times New Roman" w:cs="Times New Roman"/>
                <w:sz w:val="14"/>
                <w:szCs w:val="14"/>
                <w:lang w:eastAsia="ru-RU"/>
              </w:rPr>
              <w:lastRenderedPageBreak/>
              <w:t>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EBD373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lastRenderedPageBreak/>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FC43B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7BFDF8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6EE787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8F1DF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E7DEFF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406C9387" w14:textId="77777777" w:rsidR="00A76765" w:rsidRPr="00A76765" w:rsidRDefault="00A76765" w:rsidP="00A76765">
            <w:pPr>
              <w:rPr>
                <w:rFonts w:eastAsia="Times New Roman" w:cs="Times New Roman"/>
                <w:sz w:val="14"/>
                <w:szCs w:val="14"/>
                <w:lang w:eastAsia="ru-RU"/>
              </w:rPr>
            </w:pPr>
          </w:p>
        </w:tc>
      </w:tr>
      <w:tr w:rsidR="00A76765" w:rsidRPr="00A76765" w14:paraId="12107CE4"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49CEE053"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2080B4A2"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049E7496"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EB47C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62D7A5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9BBBF7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ACF9D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0FA97F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6C5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D39747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30359135" w14:textId="77777777" w:rsidR="00A76765" w:rsidRPr="00A76765" w:rsidRDefault="00A76765" w:rsidP="00A76765">
            <w:pPr>
              <w:rPr>
                <w:rFonts w:eastAsia="Times New Roman" w:cs="Times New Roman"/>
                <w:sz w:val="14"/>
                <w:szCs w:val="14"/>
                <w:lang w:eastAsia="ru-RU"/>
              </w:rPr>
            </w:pPr>
          </w:p>
        </w:tc>
      </w:tr>
      <w:tr w:rsidR="00A76765" w:rsidRPr="00A76765" w14:paraId="5B06499C" w14:textId="77777777" w:rsidTr="00C875B9">
        <w:trPr>
          <w:trHeight w:val="199"/>
        </w:trPr>
        <w:tc>
          <w:tcPr>
            <w:tcW w:w="30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93FA1E"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0EF08B8" w14:textId="77777777" w:rsidR="00A76765" w:rsidRPr="00A76765" w:rsidRDefault="00A76765" w:rsidP="00A76765">
            <w:pPr>
              <w:rPr>
                <w:rFonts w:eastAsia="Times New Roman" w:cs="Times New Roman"/>
                <w:sz w:val="20"/>
                <w:szCs w:val="14"/>
                <w:lang w:eastAsia="ru-RU"/>
              </w:rPr>
            </w:pPr>
            <w:r w:rsidRPr="00A76765">
              <w:rPr>
                <w:rFonts w:eastAsia="Times New Roman" w:cs="Times New Roman"/>
                <w:sz w:val="14"/>
                <w:szCs w:val="14"/>
                <w:lang w:eastAsia="ru-RU"/>
              </w:rPr>
              <w:t>Протяженность построенных (реконструированных) автомобильных дорог общего пользования местного значения, км</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2E610B"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4DD9E7"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00AD7D5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AAD2C6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08DF43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DEC42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D18BA8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B9391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hideMark/>
          </w:tcPr>
          <w:p w14:paraId="14CF217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9436F00" w14:textId="77777777" w:rsidR="00A76765" w:rsidRPr="00A76765" w:rsidRDefault="00A76765" w:rsidP="00A76765">
            <w:pPr>
              <w:rPr>
                <w:rFonts w:eastAsia="Times New Roman" w:cs="Times New Roman"/>
                <w:sz w:val="14"/>
                <w:szCs w:val="14"/>
                <w:lang w:eastAsia="ru-RU"/>
              </w:rPr>
            </w:pPr>
          </w:p>
        </w:tc>
      </w:tr>
      <w:tr w:rsidR="00A76765" w:rsidRPr="00A76765" w14:paraId="325848FB" w14:textId="77777777" w:rsidTr="00C875B9">
        <w:trPr>
          <w:trHeight w:val="199"/>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1B42D41E"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6DD052B2" w14:textId="77777777" w:rsidR="00A76765" w:rsidRPr="00A76765" w:rsidRDefault="00A76765" w:rsidP="00A76765">
            <w:pPr>
              <w:rPr>
                <w:rFonts w:eastAsia="Times New Roman" w:cs="Times New Roman"/>
                <w:sz w:val="20"/>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6C0161A9" w14:textId="77777777" w:rsidR="00A76765" w:rsidRPr="00A76765" w:rsidRDefault="00A76765" w:rsidP="00A76765">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0C78EC"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vAlign w:val="center"/>
          </w:tcPr>
          <w:p w14:paraId="5587B832" w14:textId="77777777" w:rsidR="00A76765" w:rsidRPr="00A76765" w:rsidRDefault="00A76765" w:rsidP="00A76765">
            <w:pPr>
              <w:rPr>
                <w:rFonts w:eastAsia="Times New Roman" w:cs="Times New Roman"/>
                <w:sz w:val="14"/>
                <w:szCs w:val="14"/>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52B2346C" w14:textId="77777777" w:rsidR="00A76765" w:rsidRPr="00A76765" w:rsidRDefault="00A76765" w:rsidP="00A76765">
            <w:pPr>
              <w:rPr>
                <w:rFonts w:eastAsia="Times New Roman" w:cs="Times New Roman"/>
                <w:sz w:val="14"/>
                <w:szCs w:val="14"/>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19920068"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126623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8926F9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4CF894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8D28D6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tcPr>
          <w:p w14:paraId="2087D189" w14:textId="77777777" w:rsidR="00A76765" w:rsidRPr="00A76765" w:rsidRDefault="00A76765" w:rsidP="00A76765">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7E26D3" w14:textId="77777777" w:rsidR="00A76765" w:rsidRPr="00A76765" w:rsidRDefault="00A76765" w:rsidP="00A76765">
            <w:pP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vAlign w:val="center"/>
            <w:hideMark/>
          </w:tcPr>
          <w:p w14:paraId="23A42D05"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6C5FCD6A" w14:textId="77777777" w:rsidR="00A76765" w:rsidRPr="00A76765" w:rsidRDefault="00A76765" w:rsidP="00A76765">
            <w:pPr>
              <w:rPr>
                <w:rFonts w:eastAsia="Times New Roman" w:cs="Times New Roman"/>
                <w:sz w:val="14"/>
                <w:szCs w:val="14"/>
                <w:lang w:eastAsia="ru-RU"/>
              </w:rPr>
            </w:pPr>
          </w:p>
        </w:tc>
      </w:tr>
      <w:tr w:rsidR="00A76765" w:rsidRPr="00A76765" w14:paraId="2A433CAF" w14:textId="77777777" w:rsidTr="00C875B9">
        <w:trPr>
          <w:trHeight w:val="199"/>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7FF48731"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62F363FA" w14:textId="77777777" w:rsidR="00A76765" w:rsidRPr="00A76765" w:rsidRDefault="00A76765" w:rsidP="00A76765">
            <w:pPr>
              <w:rPr>
                <w:rFonts w:eastAsia="Times New Roman" w:cs="Times New Roman"/>
                <w:sz w:val="20"/>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2E4F4D5B" w14:textId="77777777" w:rsidR="00A76765" w:rsidRPr="00A76765" w:rsidRDefault="00A76765" w:rsidP="00A76765">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57663D" w14:textId="77777777" w:rsidR="00A76765" w:rsidRPr="00A76765" w:rsidRDefault="00A76765" w:rsidP="00A76765">
            <w:pPr>
              <w:rPr>
                <w:rFonts w:eastAsia="Times New Roman" w:cs="Times New Roman"/>
                <w:sz w:val="14"/>
                <w:szCs w:val="14"/>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FA0542" w14:textId="77777777" w:rsidR="00A76765" w:rsidRPr="00A76765" w:rsidRDefault="00A76765" w:rsidP="00A76765">
            <w:pPr>
              <w:jc w:val="cente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A87950" w14:textId="77777777" w:rsidR="00A76765" w:rsidRPr="00A76765" w:rsidRDefault="00A76765" w:rsidP="00A76765">
            <w:pPr>
              <w:jc w:val="center"/>
              <w:rPr>
                <w:rFonts w:eastAsia="Times New Roman" w:cs="Times New Roman"/>
                <w:sz w:val="14"/>
                <w:szCs w:val="1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42BEB6" w14:textId="77777777" w:rsidR="00A76765" w:rsidRPr="00A76765" w:rsidRDefault="00A76765" w:rsidP="00A76765">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9B455B" w14:textId="77777777" w:rsidR="00A76765" w:rsidRPr="00A76765" w:rsidRDefault="00A76765" w:rsidP="00A76765">
            <w:pPr>
              <w:jc w:val="cente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C063A4" w14:textId="77777777" w:rsidR="00A76765" w:rsidRPr="00A76765" w:rsidRDefault="00A76765" w:rsidP="00A76765">
            <w:pPr>
              <w:jc w:val="center"/>
              <w:rPr>
                <w:rFonts w:eastAsia="Times New Roman" w:cs="Times New Roman"/>
                <w:sz w:val="14"/>
                <w:szCs w:val="14"/>
                <w:lang w:eastAsia="ru-RU"/>
              </w:rPr>
            </w:pP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BB4B2A" w14:textId="77777777" w:rsidR="00A76765" w:rsidRPr="00A76765" w:rsidRDefault="00A76765" w:rsidP="00A76765">
            <w:pPr>
              <w:jc w:val="center"/>
              <w:rPr>
                <w:rFonts w:eastAsia="Times New Roman" w:cs="Times New Roman"/>
                <w:sz w:val="14"/>
                <w:szCs w:val="14"/>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3F7A20"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3CFEBB"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05355C" w14:textId="77777777" w:rsidR="00A76765" w:rsidRPr="00A76765" w:rsidRDefault="00A76765" w:rsidP="00A76765">
            <w:pP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DCD3C6"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34B54C77" w14:textId="77777777" w:rsidR="00A76765" w:rsidRPr="00A76765" w:rsidRDefault="00A76765" w:rsidP="00A76765">
            <w:pPr>
              <w:rPr>
                <w:rFonts w:eastAsia="Times New Roman" w:cs="Times New Roman"/>
                <w:sz w:val="14"/>
                <w:szCs w:val="14"/>
                <w:lang w:eastAsia="ru-RU"/>
              </w:rPr>
            </w:pPr>
          </w:p>
        </w:tc>
      </w:tr>
      <w:tr w:rsidR="00A76765" w:rsidRPr="00A76765" w14:paraId="4E97DF78" w14:textId="77777777" w:rsidTr="00C875B9">
        <w:trPr>
          <w:trHeight w:val="181"/>
        </w:trPr>
        <w:tc>
          <w:tcPr>
            <w:tcW w:w="301" w:type="dxa"/>
            <w:vMerge w:val="restart"/>
            <w:tcBorders>
              <w:top w:val="single" w:sz="4" w:space="0" w:color="auto"/>
              <w:left w:val="single" w:sz="4" w:space="0" w:color="auto"/>
              <w:right w:val="single" w:sz="4" w:space="0" w:color="auto"/>
            </w:tcBorders>
          </w:tcPr>
          <w:p w14:paraId="707BDC0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3.3</w:t>
            </w:r>
          </w:p>
        </w:tc>
        <w:tc>
          <w:tcPr>
            <w:tcW w:w="1962" w:type="dxa"/>
            <w:gridSpan w:val="3"/>
            <w:vMerge w:val="restart"/>
            <w:tcBorders>
              <w:top w:val="single" w:sz="4" w:space="0" w:color="auto"/>
              <w:left w:val="single" w:sz="4" w:space="0" w:color="auto"/>
              <w:right w:val="single" w:sz="4" w:space="0" w:color="auto"/>
            </w:tcBorders>
          </w:tcPr>
          <w:p w14:paraId="5AB55CF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02.10.</w:t>
            </w:r>
          </w:p>
          <w:p w14:paraId="7ABD9C1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Обеспечение транспортной инфраструктурой земельных участков, предоставленных многодетным семьям</w:t>
            </w:r>
          </w:p>
        </w:tc>
        <w:tc>
          <w:tcPr>
            <w:tcW w:w="866" w:type="dxa"/>
            <w:vMerge w:val="restart"/>
            <w:tcBorders>
              <w:top w:val="single" w:sz="4" w:space="0" w:color="auto"/>
              <w:left w:val="single" w:sz="4" w:space="0" w:color="auto"/>
              <w:right w:val="single" w:sz="4" w:space="0" w:color="auto"/>
            </w:tcBorders>
          </w:tcPr>
          <w:p w14:paraId="571A2F6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tcPr>
          <w:p w14:paraId="2299E88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057A2F8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3B7F0A0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13B0147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50E115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7BC16F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35C9CBD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199D9CDF" w14:textId="77777777" w:rsidR="00A76765" w:rsidRPr="00A76765" w:rsidRDefault="00A76765" w:rsidP="00A76765">
            <w:pPr>
              <w:rPr>
                <w:rFonts w:eastAsia="Times New Roman" w:cs="Times New Roman"/>
                <w:sz w:val="14"/>
                <w:szCs w:val="14"/>
                <w:lang w:eastAsia="ru-RU"/>
              </w:rPr>
            </w:pPr>
          </w:p>
        </w:tc>
      </w:tr>
      <w:tr w:rsidR="00A76765" w:rsidRPr="00A76765" w14:paraId="4957981F" w14:textId="77777777" w:rsidTr="00C875B9">
        <w:trPr>
          <w:trHeight w:val="181"/>
        </w:trPr>
        <w:tc>
          <w:tcPr>
            <w:tcW w:w="301" w:type="dxa"/>
            <w:vMerge/>
            <w:tcBorders>
              <w:top w:val="single" w:sz="4" w:space="0" w:color="auto"/>
              <w:left w:val="single" w:sz="4" w:space="0" w:color="auto"/>
              <w:right w:val="single" w:sz="4" w:space="0" w:color="auto"/>
            </w:tcBorders>
          </w:tcPr>
          <w:p w14:paraId="3364CADF"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right w:val="single" w:sz="4" w:space="0" w:color="auto"/>
            </w:tcBorders>
          </w:tcPr>
          <w:p w14:paraId="3CC7A368" w14:textId="77777777" w:rsidR="00A76765" w:rsidRPr="00A76765" w:rsidRDefault="00A76765" w:rsidP="00A76765">
            <w:pPr>
              <w:rPr>
                <w:rFonts w:eastAsia="Times New Roman" w:cs="Times New Roman"/>
                <w:sz w:val="14"/>
                <w:szCs w:val="14"/>
                <w:lang w:eastAsia="ru-RU"/>
              </w:rPr>
            </w:pPr>
          </w:p>
        </w:tc>
        <w:tc>
          <w:tcPr>
            <w:tcW w:w="866" w:type="dxa"/>
            <w:vMerge/>
            <w:tcBorders>
              <w:top w:val="single" w:sz="4" w:space="0" w:color="auto"/>
              <w:left w:val="single" w:sz="4" w:space="0" w:color="auto"/>
              <w:right w:val="single" w:sz="4" w:space="0" w:color="auto"/>
            </w:tcBorders>
          </w:tcPr>
          <w:p w14:paraId="51D490D1"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62C4791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2665648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1ACE89B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00857F2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C6AEC6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CFD10D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237B645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4FC4BB70" w14:textId="77777777" w:rsidR="00A76765" w:rsidRPr="00A76765" w:rsidRDefault="00A76765" w:rsidP="00A76765">
            <w:pPr>
              <w:rPr>
                <w:rFonts w:eastAsia="Times New Roman" w:cs="Times New Roman"/>
                <w:sz w:val="14"/>
                <w:szCs w:val="14"/>
                <w:lang w:eastAsia="ru-RU"/>
              </w:rPr>
            </w:pPr>
          </w:p>
        </w:tc>
      </w:tr>
      <w:tr w:rsidR="00A76765" w:rsidRPr="00A76765" w14:paraId="662A2DFC" w14:textId="77777777" w:rsidTr="00C875B9">
        <w:trPr>
          <w:trHeight w:val="181"/>
        </w:trPr>
        <w:tc>
          <w:tcPr>
            <w:tcW w:w="301" w:type="dxa"/>
            <w:vMerge/>
            <w:tcBorders>
              <w:left w:val="single" w:sz="4" w:space="0" w:color="auto"/>
              <w:right w:val="single" w:sz="4" w:space="0" w:color="auto"/>
            </w:tcBorders>
          </w:tcPr>
          <w:p w14:paraId="4073AE56"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30F3E140"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17151D15"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09776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2635D2C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79E2FC0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13EB37B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1C5308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4E3D56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737FB8B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right w:val="single" w:sz="4" w:space="0" w:color="auto"/>
            </w:tcBorders>
          </w:tcPr>
          <w:p w14:paraId="05DF64C9" w14:textId="77777777" w:rsidR="00A76765" w:rsidRPr="00A76765" w:rsidRDefault="00A76765" w:rsidP="00A76765">
            <w:pPr>
              <w:rPr>
                <w:rFonts w:eastAsia="Times New Roman" w:cs="Times New Roman"/>
                <w:sz w:val="14"/>
                <w:szCs w:val="14"/>
                <w:lang w:eastAsia="ru-RU"/>
              </w:rPr>
            </w:pPr>
          </w:p>
        </w:tc>
      </w:tr>
      <w:tr w:rsidR="00A76765" w:rsidRPr="00A76765" w14:paraId="0F49BC72" w14:textId="77777777" w:rsidTr="00C875B9">
        <w:trPr>
          <w:trHeight w:val="181"/>
        </w:trPr>
        <w:tc>
          <w:tcPr>
            <w:tcW w:w="301" w:type="dxa"/>
            <w:vMerge/>
            <w:tcBorders>
              <w:left w:val="single" w:sz="4" w:space="0" w:color="auto"/>
              <w:right w:val="single" w:sz="4" w:space="0" w:color="auto"/>
            </w:tcBorders>
          </w:tcPr>
          <w:p w14:paraId="7B331ADF"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729AE6A7"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3B8F886F"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71D63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tcPr>
          <w:p w14:paraId="063448F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1EE0C43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2FD33AB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580005A"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A9A6B4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0112D39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right w:val="single" w:sz="4" w:space="0" w:color="auto"/>
            </w:tcBorders>
          </w:tcPr>
          <w:p w14:paraId="4A4D3727" w14:textId="77777777" w:rsidR="00A76765" w:rsidRPr="00A76765" w:rsidRDefault="00A76765" w:rsidP="00A76765">
            <w:pPr>
              <w:rPr>
                <w:rFonts w:eastAsia="Times New Roman" w:cs="Times New Roman"/>
                <w:sz w:val="14"/>
                <w:szCs w:val="14"/>
                <w:lang w:eastAsia="ru-RU"/>
              </w:rPr>
            </w:pPr>
          </w:p>
        </w:tc>
      </w:tr>
      <w:tr w:rsidR="00A76765" w:rsidRPr="00A76765" w14:paraId="5D11066F" w14:textId="77777777" w:rsidTr="00C875B9">
        <w:trPr>
          <w:trHeight w:val="181"/>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1ACF2839"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46DF23" w14:textId="77777777" w:rsidR="00A76765" w:rsidRPr="00A76765" w:rsidRDefault="00A76765" w:rsidP="00A76765">
            <w:pPr>
              <w:rPr>
                <w:rFonts w:eastAsia="Times New Roman" w:cs="Times New Roman"/>
                <w:sz w:val="20"/>
                <w:szCs w:val="14"/>
                <w:lang w:eastAsia="ru-RU"/>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EAFFAE"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5F985E"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7165263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76E9A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EFCE4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C9E66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A99625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495DE09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317EFEC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007839" w14:textId="77777777" w:rsidR="00A76765" w:rsidRPr="00A76765" w:rsidRDefault="00A76765" w:rsidP="00A76765">
            <w:pPr>
              <w:rPr>
                <w:rFonts w:eastAsia="Times New Roman" w:cs="Times New Roman"/>
                <w:sz w:val="20"/>
                <w:szCs w:val="14"/>
                <w:lang w:eastAsia="ru-RU"/>
              </w:rPr>
            </w:pPr>
          </w:p>
        </w:tc>
      </w:tr>
      <w:tr w:rsidR="00A76765" w:rsidRPr="00A76765" w14:paraId="77F9C4CC" w14:textId="77777777" w:rsidTr="00C875B9">
        <w:trPr>
          <w:trHeight w:val="181"/>
        </w:trPr>
        <w:tc>
          <w:tcPr>
            <w:tcW w:w="301" w:type="dxa"/>
            <w:vMerge/>
            <w:tcBorders>
              <w:left w:val="single" w:sz="4" w:space="0" w:color="auto"/>
              <w:right w:val="single" w:sz="4" w:space="0" w:color="auto"/>
            </w:tcBorders>
            <w:shd w:val="clear" w:color="auto" w:fill="B8CCE4" w:themeFill="accent1" w:themeFillTint="66"/>
          </w:tcPr>
          <w:p w14:paraId="7130C788"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tcPr>
          <w:p w14:paraId="7763AC3B" w14:textId="77777777" w:rsidR="00A76765" w:rsidRPr="00A76765" w:rsidRDefault="00A76765" w:rsidP="00A76765">
            <w:pPr>
              <w:rPr>
                <w:rFonts w:eastAsia="Times New Roman" w:cs="Times New Roman"/>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tcPr>
          <w:p w14:paraId="45D34F24" w14:textId="77777777" w:rsidR="00A76765" w:rsidRPr="00A76765" w:rsidRDefault="00A76765" w:rsidP="00A76765">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68FEDB8"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vAlign w:val="center"/>
          </w:tcPr>
          <w:p w14:paraId="6A9F9D48" w14:textId="77777777" w:rsidR="00A76765" w:rsidRPr="00A76765" w:rsidRDefault="00A76765" w:rsidP="00A76765">
            <w:pPr>
              <w:rPr>
                <w:rFonts w:eastAsia="Times New Roman" w:cs="Times New Roman"/>
                <w:sz w:val="14"/>
                <w:szCs w:val="14"/>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tcPr>
          <w:p w14:paraId="0861D383" w14:textId="77777777" w:rsidR="00A76765" w:rsidRPr="00A76765" w:rsidRDefault="00A76765" w:rsidP="00A76765">
            <w:pPr>
              <w:rPr>
                <w:rFonts w:eastAsia="Times New Roman" w:cs="Times New Roman"/>
                <w:sz w:val="14"/>
                <w:szCs w:val="14"/>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tcPr>
          <w:p w14:paraId="2BFC01D6"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DF3FE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A2DCC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FD8FB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7E76C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tcPr>
          <w:p w14:paraId="6AA0A030" w14:textId="77777777" w:rsidR="00A76765" w:rsidRPr="00A76765" w:rsidRDefault="00A76765" w:rsidP="00A76765">
            <w:pPr>
              <w:rPr>
                <w:rFonts w:eastAsia="Times New Roman" w:cs="Times New Roman"/>
                <w:sz w:val="20"/>
                <w:szCs w:val="14"/>
                <w:lang w:eastAsia="ru-RU"/>
              </w:rPr>
            </w:pPr>
          </w:p>
        </w:tc>
        <w:tc>
          <w:tcPr>
            <w:tcW w:w="992" w:type="dxa"/>
            <w:vMerge/>
            <w:tcBorders>
              <w:left w:val="single" w:sz="4" w:space="0" w:color="auto"/>
              <w:bottom w:val="single" w:sz="4" w:space="0" w:color="auto"/>
              <w:right w:val="single" w:sz="4" w:space="0" w:color="auto"/>
            </w:tcBorders>
            <w:vAlign w:val="center"/>
          </w:tcPr>
          <w:p w14:paraId="2F2E4C19" w14:textId="77777777" w:rsidR="00A76765" w:rsidRPr="00A76765" w:rsidRDefault="00A76765" w:rsidP="00A76765">
            <w:pPr>
              <w:rPr>
                <w:rFonts w:eastAsia="Times New Roman" w:cs="Times New Roman"/>
                <w:sz w:val="20"/>
                <w:szCs w:val="14"/>
                <w:lang w:eastAsia="ru-RU"/>
              </w:rPr>
            </w:pPr>
          </w:p>
        </w:tc>
        <w:tc>
          <w:tcPr>
            <w:tcW w:w="1181" w:type="dxa"/>
            <w:vMerge/>
            <w:tcBorders>
              <w:left w:val="single" w:sz="4" w:space="0" w:color="auto"/>
              <w:bottom w:val="single" w:sz="4" w:space="0" w:color="auto"/>
              <w:right w:val="single" w:sz="4" w:space="0" w:color="auto"/>
            </w:tcBorders>
            <w:vAlign w:val="center"/>
          </w:tcPr>
          <w:p w14:paraId="1E2A1BD3"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tcPr>
          <w:p w14:paraId="507A1EBB" w14:textId="77777777" w:rsidR="00A76765" w:rsidRPr="00A76765" w:rsidRDefault="00A76765" w:rsidP="00A76765">
            <w:pPr>
              <w:rPr>
                <w:rFonts w:eastAsia="Times New Roman" w:cs="Times New Roman"/>
                <w:sz w:val="14"/>
                <w:szCs w:val="14"/>
                <w:lang w:eastAsia="ru-RU"/>
              </w:rPr>
            </w:pPr>
          </w:p>
        </w:tc>
      </w:tr>
      <w:tr w:rsidR="00A76765" w:rsidRPr="00A76765" w14:paraId="57862F8B" w14:textId="77777777" w:rsidTr="00C875B9">
        <w:trPr>
          <w:trHeight w:val="181"/>
        </w:trPr>
        <w:tc>
          <w:tcPr>
            <w:tcW w:w="301" w:type="dxa"/>
            <w:vMerge/>
            <w:tcBorders>
              <w:left w:val="single" w:sz="4" w:space="0" w:color="auto"/>
              <w:right w:val="single" w:sz="4" w:space="0" w:color="auto"/>
            </w:tcBorders>
            <w:shd w:val="clear" w:color="auto" w:fill="B8CCE4" w:themeFill="accent1" w:themeFillTint="66"/>
          </w:tcPr>
          <w:p w14:paraId="43FFB048"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431AA2D5"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6FE595B3"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tcPr>
          <w:p w14:paraId="55ACE970"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65845FCD" w14:textId="77777777" w:rsidR="00A76765" w:rsidRPr="00A76765" w:rsidRDefault="00A76765" w:rsidP="00A76765">
            <w:pPr>
              <w:jc w:val="cente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5C2DD1" w14:textId="77777777" w:rsidR="00A76765" w:rsidRPr="00A76765" w:rsidRDefault="00A76765" w:rsidP="00A76765">
            <w:pPr>
              <w:jc w:val="center"/>
              <w:rPr>
                <w:rFonts w:eastAsia="Times New Roman" w:cs="Times New Roman"/>
                <w:sz w:val="14"/>
                <w:szCs w:val="1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566572" w14:textId="77777777" w:rsidR="00A76765" w:rsidRPr="00A76765" w:rsidRDefault="00A76765" w:rsidP="00A76765">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7E9AF0" w14:textId="77777777" w:rsidR="00A76765" w:rsidRPr="00A76765" w:rsidRDefault="00A76765" w:rsidP="00A76765">
            <w:pPr>
              <w:jc w:val="cente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0A9877" w14:textId="77777777" w:rsidR="00A76765" w:rsidRPr="00A76765" w:rsidRDefault="00A76765" w:rsidP="00A76765">
            <w:pPr>
              <w:jc w:val="center"/>
              <w:rPr>
                <w:rFonts w:eastAsia="Times New Roman" w:cs="Times New Roman"/>
                <w:sz w:val="14"/>
                <w:szCs w:val="14"/>
                <w:lang w:eastAsia="ru-RU"/>
              </w:rPr>
            </w:pP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87FEAD" w14:textId="77777777" w:rsidR="00A76765" w:rsidRPr="00A76765" w:rsidRDefault="00A76765" w:rsidP="00A76765">
            <w:pPr>
              <w:jc w:val="center"/>
              <w:rPr>
                <w:rFonts w:eastAsia="Times New Roman" w:cs="Times New Roman"/>
                <w:sz w:val="14"/>
                <w:szCs w:val="14"/>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41E6A0" w14:textId="77777777" w:rsidR="00A76765" w:rsidRPr="00A76765" w:rsidRDefault="00A76765" w:rsidP="00A76765">
            <w:pPr>
              <w:jc w:val="center"/>
              <w:rPr>
                <w:rFonts w:eastAsia="Times New Roman" w:cs="Times New Roman"/>
                <w:sz w:val="14"/>
                <w:szCs w:val="14"/>
                <w:lang w:eastAsia="ru-RU"/>
              </w:rPr>
            </w:pPr>
          </w:p>
        </w:tc>
        <w:tc>
          <w:tcPr>
            <w:tcW w:w="992" w:type="dxa"/>
            <w:tcBorders>
              <w:left w:val="single" w:sz="4" w:space="0" w:color="auto"/>
              <w:bottom w:val="single" w:sz="4" w:space="0" w:color="auto"/>
              <w:right w:val="single" w:sz="4" w:space="0" w:color="auto"/>
            </w:tcBorders>
            <w:shd w:val="clear" w:color="auto" w:fill="B8CCE4" w:themeFill="accent1" w:themeFillTint="66"/>
          </w:tcPr>
          <w:p w14:paraId="62394F4E" w14:textId="77777777" w:rsidR="00A76765" w:rsidRPr="00A76765" w:rsidRDefault="00A76765" w:rsidP="00A76765">
            <w:pPr>
              <w:rPr>
                <w:rFonts w:eastAsia="Times New Roman" w:cs="Times New Roman"/>
                <w:sz w:val="14"/>
                <w:szCs w:val="14"/>
                <w:lang w:eastAsia="ru-RU"/>
              </w:rPr>
            </w:pPr>
          </w:p>
        </w:tc>
        <w:tc>
          <w:tcPr>
            <w:tcW w:w="992" w:type="dxa"/>
            <w:tcBorders>
              <w:left w:val="single" w:sz="4" w:space="0" w:color="auto"/>
              <w:bottom w:val="single" w:sz="4" w:space="0" w:color="auto"/>
              <w:right w:val="single" w:sz="4" w:space="0" w:color="auto"/>
            </w:tcBorders>
            <w:shd w:val="clear" w:color="auto" w:fill="B8CCE4" w:themeFill="accent1" w:themeFillTint="66"/>
          </w:tcPr>
          <w:p w14:paraId="4BA4529B" w14:textId="77777777" w:rsidR="00A76765" w:rsidRPr="00A76765" w:rsidRDefault="00A76765" w:rsidP="00A76765">
            <w:pPr>
              <w:rPr>
                <w:rFonts w:eastAsia="Times New Roman" w:cs="Times New Roman"/>
                <w:sz w:val="14"/>
                <w:szCs w:val="14"/>
                <w:lang w:eastAsia="ru-RU"/>
              </w:rPr>
            </w:pPr>
          </w:p>
        </w:tc>
        <w:tc>
          <w:tcPr>
            <w:tcW w:w="1181" w:type="dxa"/>
            <w:tcBorders>
              <w:left w:val="single" w:sz="4" w:space="0" w:color="auto"/>
              <w:bottom w:val="single" w:sz="4" w:space="0" w:color="auto"/>
              <w:right w:val="single" w:sz="4" w:space="0" w:color="auto"/>
            </w:tcBorders>
            <w:shd w:val="clear" w:color="auto" w:fill="B8CCE4" w:themeFill="accent1" w:themeFillTint="66"/>
          </w:tcPr>
          <w:p w14:paraId="7A01D407"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tcPr>
          <w:p w14:paraId="33301AF0" w14:textId="77777777" w:rsidR="00A76765" w:rsidRPr="00A76765" w:rsidRDefault="00A76765" w:rsidP="00A76765">
            <w:pPr>
              <w:rPr>
                <w:rFonts w:eastAsia="Times New Roman" w:cs="Times New Roman"/>
                <w:sz w:val="14"/>
                <w:szCs w:val="14"/>
                <w:lang w:eastAsia="ru-RU"/>
              </w:rPr>
            </w:pPr>
          </w:p>
        </w:tc>
      </w:tr>
      <w:tr w:rsidR="00A76765" w:rsidRPr="00A76765" w14:paraId="28BB1105" w14:textId="77777777" w:rsidTr="00C875B9">
        <w:trPr>
          <w:trHeight w:val="181"/>
        </w:trPr>
        <w:tc>
          <w:tcPr>
            <w:tcW w:w="301" w:type="dxa"/>
            <w:vMerge w:val="restart"/>
            <w:tcBorders>
              <w:top w:val="single" w:sz="4" w:space="0" w:color="auto"/>
              <w:left w:val="single" w:sz="4" w:space="0" w:color="auto"/>
              <w:right w:val="single" w:sz="4" w:space="0" w:color="auto"/>
            </w:tcBorders>
            <w:hideMark/>
          </w:tcPr>
          <w:p w14:paraId="51DAD6D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3.4</w:t>
            </w:r>
          </w:p>
        </w:tc>
        <w:tc>
          <w:tcPr>
            <w:tcW w:w="1962" w:type="dxa"/>
            <w:gridSpan w:val="3"/>
            <w:vMerge w:val="restart"/>
            <w:tcBorders>
              <w:top w:val="single" w:sz="4" w:space="0" w:color="auto"/>
              <w:left w:val="single" w:sz="4" w:space="0" w:color="auto"/>
              <w:right w:val="single" w:sz="4" w:space="0" w:color="auto"/>
            </w:tcBorders>
            <w:hideMark/>
          </w:tcPr>
          <w:p w14:paraId="5370CCC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Мероприятие 02.11 Финансирование работ по строительству (реконструкции) объектов дорожного хозяйства местного значения (расходы на </w:t>
            </w:r>
            <w:r w:rsidRPr="00A76765">
              <w:rPr>
                <w:rFonts w:eastAsia="Times New Roman" w:cs="Times New Roman"/>
                <w:sz w:val="14"/>
                <w:szCs w:val="14"/>
                <w:lang w:eastAsia="ru-RU"/>
              </w:rPr>
              <w:lastRenderedPageBreak/>
              <w:t>объекты, не включенные в ГП МО)</w:t>
            </w:r>
          </w:p>
        </w:tc>
        <w:tc>
          <w:tcPr>
            <w:tcW w:w="866" w:type="dxa"/>
            <w:vMerge w:val="restart"/>
            <w:tcBorders>
              <w:top w:val="single" w:sz="4" w:space="0" w:color="auto"/>
              <w:left w:val="single" w:sz="4" w:space="0" w:color="auto"/>
              <w:right w:val="single" w:sz="4" w:space="0" w:color="auto"/>
            </w:tcBorders>
            <w:hideMark/>
          </w:tcPr>
          <w:p w14:paraId="296D8E0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lastRenderedPageBreak/>
              <w:t>2024-2028</w:t>
            </w:r>
          </w:p>
        </w:tc>
        <w:tc>
          <w:tcPr>
            <w:tcW w:w="1134" w:type="dxa"/>
            <w:tcBorders>
              <w:top w:val="single" w:sz="4" w:space="0" w:color="auto"/>
              <w:left w:val="single" w:sz="4" w:space="0" w:color="auto"/>
              <w:bottom w:val="single" w:sz="4" w:space="0" w:color="auto"/>
              <w:right w:val="single" w:sz="4" w:space="0" w:color="auto"/>
            </w:tcBorders>
            <w:hideMark/>
          </w:tcPr>
          <w:p w14:paraId="6AEE1C7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4BC732C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595,32</w:t>
            </w:r>
          </w:p>
        </w:tc>
        <w:tc>
          <w:tcPr>
            <w:tcW w:w="1007" w:type="dxa"/>
            <w:tcBorders>
              <w:top w:val="single" w:sz="4" w:space="0" w:color="auto"/>
              <w:left w:val="single" w:sz="4" w:space="0" w:color="auto"/>
              <w:bottom w:val="single" w:sz="4" w:space="0" w:color="auto"/>
              <w:right w:val="single" w:sz="4" w:space="0" w:color="auto"/>
            </w:tcBorders>
          </w:tcPr>
          <w:p w14:paraId="33F51BE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595,32</w:t>
            </w:r>
          </w:p>
        </w:tc>
        <w:tc>
          <w:tcPr>
            <w:tcW w:w="5527" w:type="dxa"/>
            <w:gridSpan w:val="6"/>
            <w:tcBorders>
              <w:top w:val="single" w:sz="4" w:space="0" w:color="auto"/>
              <w:left w:val="single" w:sz="4" w:space="0" w:color="auto"/>
              <w:bottom w:val="single" w:sz="4" w:space="0" w:color="auto"/>
              <w:right w:val="single" w:sz="4" w:space="0" w:color="auto"/>
            </w:tcBorders>
          </w:tcPr>
          <w:p w14:paraId="5D3CF5B7" w14:textId="77777777" w:rsidR="00A76765" w:rsidRPr="00A76765" w:rsidRDefault="00A76765" w:rsidP="00A76765">
            <w:pPr>
              <w:jc w:val="center"/>
              <w:rPr>
                <w:rFonts w:eastAsia="Times New Roman" w:cs="Times New Roman"/>
                <w:b/>
                <w:bCs/>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6AB442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3632BE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3E97B6D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5D4E87C2" w14:textId="77777777" w:rsidR="00A76765" w:rsidRPr="00A76765" w:rsidRDefault="00A76765" w:rsidP="00A76765">
            <w:pPr>
              <w:rPr>
                <w:rFonts w:eastAsia="Times New Roman" w:cs="Times New Roman"/>
                <w:sz w:val="14"/>
                <w:szCs w:val="14"/>
                <w:lang w:eastAsia="ru-RU"/>
              </w:rPr>
            </w:pPr>
          </w:p>
        </w:tc>
      </w:tr>
      <w:tr w:rsidR="00A76765" w:rsidRPr="00A76765" w14:paraId="5B7647DA"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2B88A3BE"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33FE68F8"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420DCDBB"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5E6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B240BE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9742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71926A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8B0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5FB31C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0B21B5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5BD02708" w14:textId="77777777" w:rsidR="00A76765" w:rsidRPr="00A76765" w:rsidRDefault="00A76765" w:rsidP="00A76765">
            <w:pPr>
              <w:rPr>
                <w:rFonts w:eastAsia="Times New Roman" w:cs="Times New Roman"/>
                <w:sz w:val="14"/>
                <w:szCs w:val="14"/>
                <w:lang w:eastAsia="ru-RU"/>
              </w:rPr>
            </w:pPr>
          </w:p>
        </w:tc>
      </w:tr>
      <w:tr w:rsidR="00A76765" w:rsidRPr="00A76765" w14:paraId="2E2D9614"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63AF7040"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5C724354"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268DE5ED"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BA8AF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B7205B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595,32</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20B1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595,32</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80EB8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D8FA1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0FEAF2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2358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751B2A2A" w14:textId="77777777" w:rsidR="00A76765" w:rsidRPr="00A76765" w:rsidRDefault="00A76765" w:rsidP="00A76765">
            <w:pPr>
              <w:rPr>
                <w:rFonts w:eastAsia="Times New Roman" w:cs="Times New Roman"/>
                <w:sz w:val="14"/>
                <w:szCs w:val="14"/>
                <w:lang w:eastAsia="ru-RU"/>
              </w:rPr>
            </w:pPr>
          </w:p>
        </w:tc>
      </w:tr>
      <w:tr w:rsidR="00A76765" w:rsidRPr="00A76765" w14:paraId="6045EC7E"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25E34AD1"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1BBA0DB1"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4BAC0A01"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208A5E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0503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A2905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188608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ECE03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631D9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671F25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1C6B6D1F" w14:textId="77777777" w:rsidR="00A76765" w:rsidRPr="00A76765" w:rsidRDefault="00A76765" w:rsidP="00A76765">
            <w:pPr>
              <w:rPr>
                <w:rFonts w:eastAsia="Times New Roman" w:cs="Times New Roman"/>
                <w:sz w:val="14"/>
                <w:szCs w:val="14"/>
                <w:lang w:eastAsia="ru-RU"/>
              </w:rPr>
            </w:pPr>
          </w:p>
        </w:tc>
      </w:tr>
      <w:tr w:rsidR="00A76765" w:rsidRPr="00A76765" w14:paraId="140324AE" w14:textId="77777777" w:rsidTr="00C875B9">
        <w:trPr>
          <w:trHeight w:val="199"/>
        </w:trPr>
        <w:tc>
          <w:tcPr>
            <w:tcW w:w="30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8E7A62"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5F9EEEB" w14:textId="77777777" w:rsidR="00A76765" w:rsidRPr="00A76765" w:rsidRDefault="00A76765" w:rsidP="00A76765">
            <w:pPr>
              <w:rPr>
                <w:rFonts w:eastAsia="Times New Roman" w:cs="Times New Roman"/>
                <w:sz w:val="20"/>
                <w:szCs w:val="14"/>
                <w:lang w:eastAsia="ru-RU"/>
              </w:rPr>
            </w:pPr>
            <w:r w:rsidRPr="00A76765">
              <w:rPr>
                <w:rFonts w:eastAsia="Times New Roman" w:cs="Times New Roman"/>
                <w:sz w:val="14"/>
                <w:szCs w:val="14"/>
                <w:lang w:eastAsia="ru-RU"/>
              </w:rPr>
              <w:t>Объемы ввода в эксплуатацию после строительства и реконструкции объектов дорожного хозяйства местного значения</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4FAE2D"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D9B11D"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496C8B4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42862F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6A33D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15488B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730DAFD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F1ECED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hideMark/>
          </w:tcPr>
          <w:p w14:paraId="0BF33B3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0D33B714" w14:textId="77777777" w:rsidR="00A76765" w:rsidRPr="00A76765" w:rsidRDefault="00A76765" w:rsidP="00A76765">
            <w:pPr>
              <w:rPr>
                <w:rFonts w:eastAsia="Times New Roman" w:cs="Times New Roman"/>
                <w:sz w:val="14"/>
                <w:szCs w:val="14"/>
                <w:lang w:eastAsia="ru-RU"/>
              </w:rPr>
            </w:pPr>
          </w:p>
        </w:tc>
      </w:tr>
      <w:tr w:rsidR="00A76765" w:rsidRPr="00A76765" w14:paraId="63EF7504" w14:textId="77777777" w:rsidTr="00C875B9">
        <w:trPr>
          <w:trHeight w:val="199"/>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57A2D358"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1C92B049" w14:textId="77777777" w:rsidR="00A76765" w:rsidRPr="00A76765" w:rsidRDefault="00A76765" w:rsidP="00A76765">
            <w:pPr>
              <w:rPr>
                <w:rFonts w:eastAsia="Times New Roman" w:cs="Times New Roman"/>
                <w:sz w:val="20"/>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4281A7C7" w14:textId="77777777" w:rsidR="00A76765" w:rsidRPr="00A76765" w:rsidRDefault="00A76765" w:rsidP="00A76765">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0E4D2C"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vAlign w:val="center"/>
          </w:tcPr>
          <w:p w14:paraId="56B33639" w14:textId="77777777" w:rsidR="00A76765" w:rsidRPr="00A76765" w:rsidRDefault="00A76765" w:rsidP="00A76765">
            <w:pPr>
              <w:rPr>
                <w:rFonts w:eastAsia="Times New Roman" w:cs="Times New Roman"/>
                <w:sz w:val="14"/>
                <w:szCs w:val="14"/>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34340D1D" w14:textId="77777777" w:rsidR="00A76765" w:rsidRPr="00A76765" w:rsidRDefault="00A76765" w:rsidP="00A76765">
            <w:pPr>
              <w:rPr>
                <w:rFonts w:eastAsia="Times New Roman" w:cs="Times New Roman"/>
                <w:sz w:val="14"/>
                <w:szCs w:val="14"/>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4BE7EB4D"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B3AB3A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0BD15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E6B844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BE40B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tcPr>
          <w:p w14:paraId="06C51A20" w14:textId="77777777" w:rsidR="00A76765" w:rsidRPr="00A76765" w:rsidRDefault="00A76765" w:rsidP="00A76765">
            <w:pPr>
              <w:jc w:val="cente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880448" w14:textId="77777777" w:rsidR="00A76765" w:rsidRPr="00A76765" w:rsidRDefault="00A76765" w:rsidP="00A76765">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vAlign w:val="center"/>
            <w:hideMark/>
          </w:tcPr>
          <w:p w14:paraId="47192302"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2A60F04D" w14:textId="77777777" w:rsidR="00A76765" w:rsidRPr="00A76765" w:rsidRDefault="00A76765" w:rsidP="00A76765">
            <w:pPr>
              <w:rPr>
                <w:rFonts w:eastAsia="Times New Roman" w:cs="Times New Roman"/>
                <w:sz w:val="14"/>
                <w:szCs w:val="14"/>
                <w:lang w:eastAsia="ru-RU"/>
              </w:rPr>
            </w:pPr>
          </w:p>
        </w:tc>
      </w:tr>
      <w:tr w:rsidR="00A76765" w:rsidRPr="00A76765" w14:paraId="04FC402F" w14:textId="77777777" w:rsidTr="00C875B9">
        <w:trPr>
          <w:trHeight w:val="199"/>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7468F962"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7A342A1F" w14:textId="77777777" w:rsidR="00A76765" w:rsidRPr="00A76765" w:rsidRDefault="00A76765" w:rsidP="00A76765">
            <w:pPr>
              <w:rPr>
                <w:rFonts w:eastAsia="Times New Roman" w:cs="Times New Roman"/>
                <w:sz w:val="20"/>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3E40DB7A" w14:textId="77777777" w:rsidR="00A76765" w:rsidRPr="00A76765" w:rsidRDefault="00A76765" w:rsidP="00A76765">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30A6AB" w14:textId="77777777" w:rsidR="00A76765" w:rsidRPr="00A76765" w:rsidRDefault="00A76765" w:rsidP="00A76765">
            <w:pPr>
              <w:rPr>
                <w:rFonts w:eastAsia="Times New Roman" w:cs="Times New Roman"/>
                <w:sz w:val="14"/>
                <w:szCs w:val="14"/>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6D5A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0,606</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F0025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0,606</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97DD0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06A88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7B7D0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798FC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8D8B5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27CF2B" w14:textId="77777777" w:rsidR="00A76765" w:rsidRPr="00A76765" w:rsidRDefault="00A76765" w:rsidP="00A76765">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436570" w14:textId="77777777" w:rsidR="00A76765" w:rsidRPr="00A76765" w:rsidRDefault="00A76765" w:rsidP="00A76765">
            <w:pPr>
              <w:jc w:val="cente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9731BC"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485BCE0A" w14:textId="77777777" w:rsidR="00A76765" w:rsidRPr="00A76765" w:rsidRDefault="00A76765" w:rsidP="00A76765">
            <w:pPr>
              <w:rPr>
                <w:rFonts w:eastAsia="Times New Roman" w:cs="Times New Roman"/>
                <w:sz w:val="14"/>
                <w:szCs w:val="14"/>
                <w:lang w:eastAsia="ru-RU"/>
              </w:rPr>
            </w:pPr>
          </w:p>
        </w:tc>
      </w:tr>
      <w:tr w:rsidR="00A76765" w:rsidRPr="00A76765" w14:paraId="095B2A7A" w14:textId="77777777" w:rsidTr="00C875B9">
        <w:trPr>
          <w:trHeight w:val="199"/>
        </w:trPr>
        <w:tc>
          <w:tcPr>
            <w:tcW w:w="301" w:type="dxa"/>
            <w:vMerge w:val="restart"/>
            <w:tcBorders>
              <w:top w:val="single" w:sz="4" w:space="0" w:color="auto"/>
              <w:left w:val="single" w:sz="4" w:space="0" w:color="auto"/>
              <w:right w:val="single" w:sz="4" w:space="0" w:color="auto"/>
            </w:tcBorders>
            <w:shd w:val="clear" w:color="auto" w:fill="auto"/>
            <w:vAlign w:val="center"/>
          </w:tcPr>
          <w:p w14:paraId="5C3709C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3.5</w:t>
            </w:r>
          </w:p>
        </w:tc>
        <w:tc>
          <w:tcPr>
            <w:tcW w:w="1962"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467F657F" w14:textId="77777777" w:rsidR="00A76765" w:rsidRPr="00A76765" w:rsidRDefault="00A76765" w:rsidP="00A76765">
            <w:pPr>
              <w:rPr>
                <w:rFonts w:eastAsia="Times New Roman" w:cs="Times New Roman"/>
                <w:sz w:val="20"/>
                <w:szCs w:val="14"/>
                <w:lang w:eastAsia="ru-RU"/>
              </w:rPr>
            </w:pPr>
            <w:r w:rsidRPr="00A76765">
              <w:rPr>
                <w:rFonts w:eastAsia="Times New Roman" w:cs="Times New Roman"/>
                <w:sz w:val="14"/>
                <w:szCs w:val="14"/>
                <w:lang w:eastAsia="ru-RU"/>
              </w:rPr>
              <w:t>Мероприятие 02.12 Финансирование работ по строительству (реконструкции) автомобильных дорог общего пользования местного значения (расходы на объекты, не включенные в ГП МО)</w:t>
            </w:r>
          </w:p>
        </w:tc>
        <w:tc>
          <w:tcPr>
            <w:tcW w:w="866" w:type="dxa"/>
            <w:vMerge w:val="restart"/>
            <w:tcBorders>
              <w:top w:val="single" w:sz="4" w:space="0" w:color="auto"/>
              <w:left w:val="single" w:sz="4" w:space="0" w:color="auto"/>
              <w:right w:val="single" w:sz="4" w:space="0" w:color="auto"/>
            </w:tcBorders>
            <w:shd w:val="clear" w:color="auto" w:fill="FFFFFF" w:themeFill="background1"/>
            <w:vAlign w:val="center"/>
          </w:tcPr>
          <w:p w14:paraId="20658E2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0C5AC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C030C2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F65D9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70EB0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F64E5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27C8F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455FE3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1205F380" w14:textId="77777777" w:rsidR="00A76765" w:rsidRPr="00A76765" w:rsidRDefault="00A76765" w:rsidP="00A76765">
            <w:pPr>
              <w:rPr>
                <w:rFonts w:eastAsia="Times New Roman" w:cs="Times New Roman"/>
                <w:sz w:val="14"/>
                <w:szCs w:val="14"/>
                <w:lang w:eastAsia="ru-RU"/>
              </w:rPr>
            </w:pPr>
          </w:p>
        </w:tc>
      </w:tr>
      <w:tr w:rsidR="00A76765" w:rsidRPr="00A76765" w14:paraId="6DBF5D27" w14:textId="77777777" w:rsidTr="00C875B9">
        <w:trPr>
          <w:trHeight w:val="199"/>
        </w:trPr>
        <w:tc>
          <w:tcPr>
            <w:tcW w:w="301" w:type="dxa"/>
            <w:vMerge/>
            <w:tcBorders>
              <w:left w:val="single" w:sz="4" w:space="0" w:color="auto"/>
              <w:right w:val="single" w:sz="4" w:space="0" w:color="auto"/>
            </w:tcBorders>
            <w:shd w:val="clear" w:color="auto" w:fill="auto"/>
            <w:vAlign w:val="center"/>
          </w:tcPr>
          <w:p w14:paraId="09794DE9"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vAlign w:val="center"/>
          </w:tcPr>
          <w:p w14:paraId="0DAE90FB"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right w:val="single" w:sz="4" w:space="0" w:color="auto"/>
            </w:tcBorders>
            <w:shd w:val="clear" w:color="auto" w:fill="FFFFFF" w:themeFill="background1"/>
            <w:vAlign w:val="center"/>
          </w:tcPr>
          <w:p w14:paraId="7CFC9C89"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0E2C2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4C1B6A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6890B9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28FB35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E015F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B7FDF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5961CD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3ADDE5A2" w14:textId="77777777" w:rsidR="00A76765" w:rsidRPr="00A76765" w:rsidRDefault="00A76765" w:rsidP="00A76765">
            <w:pPr>
              <w:rPr>
                <w:rFonts w:eastAsia="Times New Roman" w:cs="Times New Roman"/>
                <w:sz w:val="14"/>
                <w:szCs w:val="14"/>
                <w:lang w:eastAsia="ru-RU"/>
              </w:rPr>
            </w:pPr>
          </w:p>
        </w:tc>
      </w:tr>
      <w:tr w:rsidR="00A76765" w:rsidRPr="00A76765" w14:paraId="1E5DFF8F" w14:textId="77777777" w:rsidTr="00C875B9">
        <w:trPr>
          <w:trHeight w:val="199"/>
        </w:trPr>
        <w:tc>
          <w:tcPr>
            <w:tcW w:w="301" w:type="dxa"/>
            <w:vMerge/>
            <w:tcBorders>
              <w:left w:val="single" w:sz="4" w:space="0" w:color="auto"/>
              <w:right w:val="single" w:sz="4" w:space="0" w:color="auto"/>
            </w:tcBorders>
            <w:shd w:val="clear" w:color="auto" w:fill="auto"/>
            <w:vAlign w:val="center"/>
          </w:tcPr>
          <w:p w14:paraId="6165912F"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vAlign w:val="center"/>
          </w:tcPr>
          <w:p w14:paraId="107FA732"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right w:val="single" w:sz="4" w:space="0" w:color="auto"/>
            </w:tcBorders>
            <w:shd w:val="clear" w:color="auto" w:fill="FFFFFF" w:themeFill="background1"/>
            <w:vAlign w:val="center"/>
          </w:tcPr>
          <w:p w14:paraId="0C3DEAF4"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6B588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730DEC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DE818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B1C1C1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6D93F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D231C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8CBE72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11705AF4" w14:textId="77777777" w:rsidR="00A76765" w:rsidRPr="00A76765" w:rsidRDefault="00A76765" w:rsidP="00A76765">
            <w:pPr>
              <w:rPr>
                <w:rFonts w:eastAsia="Times New Roman" w:cs="Times New Roman"/>
                <w:sz w:val="14"/>
                <w:szCs w:val="14"/>
                <w:lang w:eastAsia="ru-RU"/>
              </w:rPr>
            </w:pPr>
          </w:p>
        </w:tc>
      </w:tr>
      <w:tr w:rsidR="00A76765" w:rsidRPr="00A76765" w14:paraId="650C548F" w14:textId="77777777" w:rsidTr="00C875B9">
        <w:trPr>
          <w:trHeight w:val="199"/>
        </w:trPr>
        <w:tc>
          <w:tcPr>
            <w:tcW w:w="301" w:type="dxa"/>
            <w:vMerge/>
            <w:tcBorders>
              <w:left w:val="single" w:sz="4" w:space="0" w:color="auto"/>
              <w:bottom w:val="single" w:sz="4" w:space="0" w:color="auto"/>
              <w:right w:val="single" w:sz="4" w:space="0" w:color="auto"/>
            </w:tcBorders>
            <w:shd w:val="clear" w:color="auto" w:fill="auto"/>
            <w:vAlign w:val="center"/>
          </w:tcPr>
          <w:p w14:paraId="1721DE47"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vAlign w:val="center"/>
          </w:tcPr>
          <w:p w14:paraId="09590EA8"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vAlign w:val="center"/>
          </w:tcPr>
          <w:p w14:paraId="3893F3BC"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A4FB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FC4F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4C504A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54FBC2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F2F7D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F53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60E185E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46DB45AA" w14:textId="77777777" w:rsidR="00A76765" w:rsidRPr="00A76765" w:rsidRDefault="00A76765" w:rsidP="00A76765">
            <w:pPr>
              <w:rPr>
                <w:rFonts w:eastAsia="Times New Roman" w:cs="Times New Roman"/>
                <w:sz w:val="14"/>
                <w:szCs w:val="14"/>
                <w:lang w:eastAsia="ru-RU"/>
              </w:rPr>
            </w:pPr>
          </w:p>
        </w:tc>
      </w:tr>
      <w:tr w:rsidR="00A76765" w:rsidRPr="00A76765" w14:paraId="090B17AD" w14:textId="77777777" w:rsidTr="00C875B9">
        <w:trPr>
          <w:trHeight w:val="199"/>
        </w:trPr>
        <w:tc>
          <w:tcPr>
            <w:tcW w:w="301"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2514EEEE"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vAlign w:val="center"/>
          </w:tcPr>
          <w:p w14:paraId="2F1EF967" w14:textId="77777777" w:rsidR="00A76765" w:rsidRPr="00A76765" w:rsidRDefault="00A76765" w:rsidP="00A76765">
            <w:pPr>
              <w:rPr>
                <w:rFonts w:eastAsia="Times New Roman" w:cs="Times New Roman"/>
                <w:sz w:val="20"/>
                <w:szCs w:val="14"/>
                <w:lang w:eastAsia="ru-RU"/>
              </w:rPr>
            </w:pPr>
            <w:r w:rsidRPr="00A76765">
              <w:rPr>
                <w:rFonts w:eastAsia="Times New Roman" w:cs="Times New Roman"/>
                <w:sz w:val="14"/>
                <w:szCs w:val="14"/>
                <w:lang w:eastAsia="ru-RU"/>
              </w:rPr>
              <w:t>Протяженность построенных (реконструированных) автомобильных дорог общего пользования местного значения</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5252AF32"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4917F5A5"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373784A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67E98A2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0565176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4007E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3D7C5DA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6721614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069DAE9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left w:val="single" w:sz="4" w:space="0" w:color="auto"/>
              <w:right w:val="single" w:sz="4" w:space="0" w:color="auto"/>
            </w:tcBorders>
            <w:shd w:val="clear" w:color="auto" w:fill="B8CCE4" w:themeFill="accent1" w:themeFillTint="66"/>
          </w:tcPr>
          <w:p w14:paraId="6A3EDF58" w14:textId="77777777" w:rsidR="00A76765" w:rsidRPr="00A76765" w:rsidRDefault="00A76765" w:rsidP="00A76765">
            <w:pPr>
              <w:rPr>
                <w:rFonts w:eastAsia="Times New Roman" w:cs="Times New Roman"/>
                <w:sz w:val="14"/>
                <w:szCs w:val="14"/>
                <w:lang w:eastAsia="ru-RU"/>
              </w:rPr>
            </w:pPr>
          </w:p>
        </w:tc>
      </w:tr>
      <w:tr w:rsidR="00A76765" w:rsidRPr="00A76765" w14:paraId="3776C699" w14:textId="77777777" w:rsidTr="00C875B9">
        <w:trPr>
          <w:trHeight w:val="518"/>
        </w:trPr>
        <w:tc>
          <w:tcPr>
            <w:tcW w:w="301" w:type="dxa"/>
            <w:vMerge/>
            <w:tcBorders>
              <w:left w:val="single" w:sz="4" w:space="0" w:color="auto"/>
              <w:right w:val="single" w:sz="4" w:space="0" w:color="auto"/>
            </w:tcBorders>
            <w:shd w:val="clear" w:color="auto" w:fill="B8CCE4" w:themeFill="accent1" w:themeFillTint="66"/>
            <w:vAlign w:val="center"/>
          </w:tcPr>
          <w:p w14:paraId="0998001F"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2749688D"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463CA10B"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1EFB0933"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tcPr>
          <w:p w14:paraId="1F9CBA14" w14:textId="77777777" w:rsidR="00A76765" w:rsidRPr="00A76765" w:rsidRDefault="00A76765" w:rsidP="00A76765">
            <w:pPr>
              <w:jc w:val="cente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5A9B4EDB" w14:textId="77777777" w:rsidR="00A76765" w:rsidRPr="00A76765" w:rsidRDefault="00A76765" w:rsidP="00A76765">
            <w:pPr>
              <w:jc w:val="cente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132D0D3D" w14:textId="77777777" w:rsidR="00A76765" w:rsidRPr="00A76765" w:rsidRDefault="00A76765" w:rsidP="00A76765">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61A34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C24EA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5172A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A7694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337E73A7" w14:textId="77777777" w:rsidR="00A76765" w:rsidRPr="00A76765" w:rsidRDefault="00A76765" w:rsidP="00A76765">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1527A39D" w14:textId="77777777" w:rsidR="00A76765" w:rsidRPr="00A76765" w:rsidRDefault="00A76765" w:rsidP="00A76765">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2CBC7EA0"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565289A1" w14:textId="77777777" w:rsidR="00A76765" w:rsidRPr="00A76765" w:rsidRDefault="00A76765" w:rsidP="00A76765">
            <w:pPr>
              <w:rPr>
                <w:rFonts w:eastAsia="Times New Roman" w:cs="Times New Roman"/>
                <w:sz w:val="14"/>
                <w:szCs w:val="14"/>
                <w:lang w:eastAsia="ru-RU"/>
              </w:rPr>
            </w:pPr>
          </w:p>
        </w:tc>
      </w:tr>
      <w:tr w:rsidR="00A76765" w:rsidRPr="00A76765" w14:paraId="760EE2A5" w14:textId="77777777" w:rsidTr="00C875B9">
        <w:trPr>
          <w:trHeight w:val="490"/>
        </w:trPr>
        <w:tc>
          <w:tcPr>
            <w:tcW w:w="301" w:type="dxa"/>
            <w:vMerge/>
            <w:tcBorders>
              <w:left w:val="single" w:sz="4" w:space="0" w:color="auto"/>
              <w:bottom w:val="single" w:sz="4" w:space="0" w:color="auto"/>
              <w:right w:val="single" w:sz="4" w:space="0" w:color="auto"/>
            </w:tcBorders>
            <w:shd w:val="clear" w:color="auto" w:fill="B8CCE4" w:themeFill="accent1" w:themeFillTint="66"/>
            <w:vAlign w:val="center"/>
          </w:tcPr>
          <w:p w14:paraId="62AD9EA4"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39ABE939"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vAlign w:val="center"/>
          </w:tcPr>
          <w:p w14:paraId="131EFBEA"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26B2E912" w14:textId="77777777" w:rsidR="00A76765" w:rsidRPr="00A76765" w:rsidRDefault="00A76765" w:rsidP="00A76765">
            <w:pPr>
              <w:rPr>
                <w:rFonts w:eastAsia="Times New Roman" w:cs="Times New Roman"/>
                <w:sz w:val="14"/>
                <w:szCs w:val="14"/>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A41FB2"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60C66F"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A950D7"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8F0AA4"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981ACE"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4939F6"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416624"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F82967" w14:textId="77777777" w:rsidR="00A76765" w:rsidRPr="00A76765" w:rsidRDefault="00A76765" w:rsidP="00A76765">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592259" w14:textId="77777777" w:rsidR="00A76765" w:rsidRPr="00A76765" w:rsidRDefault="00A76765" w:rsidP="00A76765">
            <w:pPr>
              <w:jc w:val="cente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876037"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4082D414" w14:textId="77777777" w:rsidR="00A76765" w:rsidRPr="00A76765" w:rsidRDefault="00A76765" w:rsidP="00A76765">
            <w:pPr>
              <w:rPr>
                <w:rFonts w:eastAsia="Times New Roman" w:cs="Times New Roman"/>
                <w:sz w:val="14"/>
                <w:szCs w:val="14"/>
                <w:lang w:eastAsia="ru-RU"/>
              </w:rPr>
            </w:pPr>
          </w:p>
        </w:tc>
      </w:tr>
      <w:tr w:rsidR="00A76765" w:rsidRPr="00A76765" w14:paraId="12CC6F6B" w14:textId="77777777" w:rsidTr="00C875B9">
        <w:trPr>
          <w:trHeight w:val="199"/>
        </w:trPr>
        <w:tc>
          <w:tcPr>
            <w:tcW w:w="301" w:type="dxa"/>
            <w:vMerge w:val="restart"/>
            <w:tcBorders>
              <w:top w:val="single" w:sz="4" w:space="0" w:color="auto"/>
              <w:left w:val="single" w:sz="4" w:space="0" w:color="auto"/>
              <w:right w:val="single" w:sz="4" w:space="0" w:color="auto"/>
            </w:tcBorders>
            <w:shd w:val="clear" w:color="auto" w:fill="auto"/>
            <w:vAlign w:val="center"/>
          </w:tcPr>
          <w:p w14:paraId="3419DCE9" w14:textId="77777777" w:rsidR="00A76765" w:rsidRPr="00A76765" w:rsidRDefault="00A76765" w:rsidP="00A76765">
            <w:pPr>
              <w:rPr>
                <w:sz w:val="14"/>
                <w:szCs w:val="14"/>
              </w:rPr>
            </w:pPr>
            <w:r w:rsidRPr="00A76765">
              <w:rPr>
                <w:sz w:val="14"/>
                <w:szCs w:val="14"/>
              </w:rPr>
              <w:lastRenderedPageBreak/>
              <w:t>4.</w:t>
            </w:r>
          </w:p>
        </w:tc>
        <w:tc>
          <w:tcPr>
            <w:tcW w:w="1962" w:type="dxa"/>
            <w:gridSpan w:val="3"/>
            <w:vMerge w:val="restart"/>
            <w:tcBorders>
              <w:top w:val="single" w:sz="4" w:space="0" w:color="auto"/>
              <w:left w:val="single" w:sz="4" w:space="0" w:color="auto"/>
              <w:right w:val="single" w:sz="4" w:space="0" w:color="auto"/>
            </w:tcBorders>
            <w:shd w:val="clear" w:color="auto" w:fill="auto"/>
          </w:tcPr>
          <w:p w14:paraId="5F3CB1FB" w14:textId="77777777" w:rsidR="00A76765" w:rsidRPr="00A76765" w:rsidRDefault="00A76765" w:rsidP="00A76765">
            <w:pPr>
              <w:rPr>
                <w:rFonts w:eastAsia="Times New Roman" w:cs="Times New Roman"/>
                <w:b/>
                <w:sz w:val="14"/>
                <w:szCs w:val="14"/>
                <w:lang w:eastAsia="ru-RU"/>
              </w:rPr>
            </w:pPr>
            <w:r w:rsidRPr="00A76765">
              <w:rPr>
                <w:rFonts w:eastAsia="Times New Roman" w:cs="Times New Roman"/>
                <w:b/>
                <w:sz w:val="14"/>
                <w:szCs w:val="14"/>
                <w:lang w:eastAsia="ru-RU"/>
              </w:rPr>
              <w:t>Основное мероприятие 03.</w:t>
            </w:r>
          </w:p>
          <w:p w14:paraId="3684D422" w14:textId="77777777" w:rsidR="00A76765" w:rsidRPr="00A76765" w:rsidRDefault="00A76765" w:rsidP="00A76765">
            <w:pPr>
              <w:rPr>
                <w:rFonts w:eastAsia="Times New Roman" w:cs="Times New Roman"/>
                <w:sz w:val="20"/>
                <w:szCs w:val="14"/>
                <w:lang w:eastAsia="ru-RU"/>
              </w:rPr>
            </w:pPr>
            <w:r w:rsidRPr="00A76765">
              <w:rPr>
                <w:rFonts w:eastAsia="Times New Roman" w:cs="Times New Roman"/>
                <w:b/>
                <w:sz w:val="14"/>
                <w:szCs w:val="14"/>
                <w:lang w:eastAsia="ru-RU"/>
              </w:rPr>
              <w:t xml:space="preserve">Содержание автомобильных дорог местного значения </w:t>
            </w:r>
          </w:p>
        </w:tc>
        <w:tc>
          <w:tcPr>
            <w:tcW w:w="866" w:type="dxa"/>
            <w:vMerge w:val="restart"/>
            <w:tcBorders>
              <w:top w:val="single" w:sz="4" w:space="0" w:color="auto"/>
              <w:left w:val="single" w:sz="4" w:space="0" w:color="auto"/>
              <w:right w:val="single" w:sz="4" w:space="0" w:color="auto"/>
            </w:tcBorders>
            <w:shd w:val="clear" w:color="auto" w:fill="auto"/>
          </w:tcPr>
          <w:p w14:paraId="20CAF00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7D21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3DF31B5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1 895 646,79</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26BA1E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504 003,49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6630077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494 911,70</w:t>
            </w:r>
          </w:p>
          <w:p w14:paraId="5B9A6E0A" w14:textId="77777777" w:rsidR="00A76765" w:rsidRPr="00A76765" w:rsidRDefault="00A76765" w:rsidP="00A76765">
            <w:pPr>
              <w:jc w:val="center"/>
              <w:rPr>
                <w:rFonts w:eastAsia="Times New Roman" w:cs="Times New Roman"/>
                <w:b/>
                <w:sz w:val="14"/>
                <w:szCs w:val="14"/>
                <w:lang w:eastAsia="ru-RU"/>
              </w:rPr>
            </w:pPr>
          </w:p>
          <w:p w14:paraId="4E7C565D" w14:textId="77777777" w:rsidR="00A76765" w:rsidRPr="00A76765" w:rsidRDefault="00A76765" w:rsidP="00A76765">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0A1AB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282 861,00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B055D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303 870,60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8D9239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310 000,00</w:t>
            </w:r>
          </w:p>
        </w:tc>
        <w:tc>
          <w:tcPr>
            <w:tcW w:w="1134" w:type="dxa"/>
            <w:vMerge w:val="restart"/>
            <w:tcBorders>
              <w:left w:val="single" w:sz="4" w:space="0" w:color="auto"/>
              <w:right w:val="single" w:sz="4" w:space="0" w:color="auto"/>
            </w:tcBorders>
            <w:shd w:val="clear" w:color="auto" w:fill="auto"/>
          </w:tcPr>
          <w:p w14:paraId="1D38456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Управление дорожного хозяйства, транспорта и связи Администрации Павлово-Посадского городского округа Московской области</w:t>
            </w:r>
          </w:p>
        </w:tc>
      </w:tr>
      <w:tr w:rsidR="00A76765" w:rsidRPr="00A76765" w14:paraId="1F48DE23" w14:textId="77777777" w:rsidTr="00C875B9">
        <w:trPr>
          <w:trHeight w:val="199"/>
        </w:trPr>
        <w:tc>
          <w:tcPr>
            <w:tcW w:w="301" w:type="dxa"/>
            <w:vMerge/>
            <w:tcBorders>
              <w:left w:val="single" w:sz="4" w:space="0" w:color="auto"/>
              <w:right w:val="single" w:sz="4" w:space="0" w:color="auto"/>
            </w:tcBorders>
            <w:shd w:val="clear" w:color="auto" w:fill="auto"/>
            <w:vAlign w:val="center"/>
          </w:tcPr>
          <w:p w14:paraId="47DB2946"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tcPr>
          <w:p w14:paraId="3DCB2E42" w14:textId="77777777" w:rsidR="00A76765" w:rsidRPr="00A76765" w:rsidRDefault="00A76765" w:rsidP="00A76765">
            <w:pPr>
              <w:rPr>
                <w:rFonts w:eastAsia="Times New Roman" w:cs="Times New Roman"/>
                <w:b/>
                <w:sz w:val="14"/>
                <w:szCs w:val="14"/>
                <w:lang w:eastAsia="ru-RU"/>
              </w:rPr>
            </w:pPr>
          </w:p>
        </w:tc>
        <w:tc>
          <w:tcPr>
            <w:tcW w:w="866" w:type="dxa"/>
            <w:vMerge/>
            <w:tcBorders>
              <w:left w:val="single" w:sz="4" w:space="0" w:color="auto"/>
              <w:right w:val="single" w:sz="4" w:space="0" w:color="auto"/>
            </w:tcBorders>
            <w:shd w:val="clear" w:color="auto" w:fill="auto"/>
          </w:tcPr>
          <w:p w14:paraId="36BA6CEC"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1767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Средства бюджета Московской области </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25BBB0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422F40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6BF88D6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549E1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42199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8DCC75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auto"/>
          </w:tcPr>
          <w:p w14:paraId="58D93165" w14:textId="77777777" w:rsidR="00A76765" w:rsidRPr="00A76765" w:rsidRDefault="00A76765" w:rsidP="00A76765">
            <w:pPr>
              <w:rPr>
                <w:rFonts w:eastAsia="Times New Roman" w:cs="Times New Roman"/>
                <w:sz w:val="14"/>
                <w:szCs w:val="14"/>
                <w:lang w:eastAsia="ru-RU"/>
              </w:rPr>
            </w:pPr>
          </w:p>
        </w:tc>
      </w:tr>
      <w:tr w:rsidR="00A76765" w:rsidRPr="00A76765" w14:paraId="0C23660F" w14:textId="77777777" w:rsidTr="00C875B9">
        <w:trPr>
          <w:trHeight w:val="199"/>
        </w:trPr>
        <w:tc>
          <w:tcPr>
            <w:tcW w:w="301" w:type="dxa"/>
            <w:vMerge/>
            <w:tcBorders>
              <w:left w:val="single" w:sz="4" w:space="0" w:color="auto"/>
              <w:right w:val="single" w:sz="4" w:space="0" w:color="auto"/>
            </w:tcBorders>
            <w:shd w:val="clear" w:color="auto" w:fill="auto"/>
            <w:vAlign w:val="center"/>
          </w:tcPr>
          <w:p w14:paraId="497EB483"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tcPr>
          <w:p w14:paraId="1CDFF097" w14:textId="77777777" w:rsidR="00A76765" w:rsidRPr="00A76765" w:rsidRDefault="00A76765" w:rsidP="00A76765">
            <w:pPr>
              <w:rPr>
                <w:rFonts w:eastAsia="Times New Roman" w:cs="Times New Roman"/>
                <w:b/>
                <w:sz w:val="14"/>
                <w:szCs w:val="14"/>
                <w:lang w:eastAsia="ru-RU"/>
              </w:rPr>
            </w:pPr>
          </w:p>
        </w:tc>
        <w:tc>
          <w:tcPr>
            <w:tcW w:w="866" w:type="dxa"/>
            <w:vMerge/>
            <w:tcBorders>
              <w:left w:val="single" w:sz="4" w:space="0" w:color="auto"/>
              <w:right w:val="single" w:sz="4" w:space="0" w:color="auto"/>
            </w:tcBorders>
            <w:shd w:val="clear" w:color="auto" w:fill="auto"/>
          </w:tcPr>
          <w:p w14:paraId="561D9304"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9DE93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008472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1 895 646,79</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89FA10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504 003,49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0EF06F6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494 911,70</w:t>
            </w:r>
          </w:p>
          <w:p w14:paraId="38EF1D5C" w14:textId="77777777" w:rsidR="00A76765" w:rsidRPr="00A76765" w:rsidRDefault="00A76765" w:rsidP="00A76765">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4622D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282 861,00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B2A84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303 870,60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1EFA64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310 000,00</w:t>
            </w:r>
          </w:p>
        </w:tc>
        <w:tc>
          <w:tcPr>
            <w:tcW w:w="1134" w:type="dxa"/>
            <w:vMerge/>
            <w:tcBorders>
              <w:left w:val="single" w:sz="4" w:space="0" w:color="auto"/>
              <w:right w:val="single" w:sz="4" w:space="0" w:color="auto"/>
            </w:tcBorders>
            <w:shd w:val="clear" w:color="auto" w:fill="auto"/>
          </w:tcPr>
          <w:p w14:paraId="11C9F75D" w14:textId="77777777" w:rsidR="00A76765" w:rsidRPr="00A76765" w:rsidRDefault="00A76765" w:rsidP="00A76765">
            <w:pPr>
              <w:rPr>
                <w:rFonts w:eastAsia="Times New Roman" w:cs="Times New Roman"/>
                <w:sz w:val="14"/>
                <w:szCs w:val="14"/>
                <w:lang w:eastAsia="ru-RU"/>
              </w:rPr>
            </w:pPr>
          </w:p>
        </w:tc>
      </w:tr>
      <w:tr w:rsidR="00A76765" w:rsidRPr="00A76765" w14:paraId="34838C2A" w14:textId="77777777" w:rsidTr="00C875B9">
        <w:trPr>
          <w:trHeight w:val="199"/>
        </w:trPr>
        <w:tc>
          <w:tcPr>
            <w:tcW w:w="301" w:type="dxa"/>
            <w:vMerge/>
            <w:tcBorders>
              <w:left w:val="single" w:sz="4" w:space="0" w:color="auto"/>
              <w:bottom w:val="single" w:sz="4" w:space="0" w:color="auto"/>
              <w:right w:val="single" w:sz="4" w:space="0" w:color="auto"/>
            </w:tcBorders>
            <w:vAlign w:val="center"/>
          </w:tcPr>
          <w:p w14:paraId="450EF490"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tcPr>
          <w:p w14:paraId="69C90B1B" w14:textId="77777777" w:rsidR="00A76765" w:rsidRPr="00A76765" w:rsidRDefault="00A76765" w:rsidP="00A76765">
            <w:pPr>
              <w:rPr>
                <w:rFonts w:eastAsia="Times New Roman" w:cs="Times New Roman"/>
                <w:b/>
                <w:sz w:val="14"/>
                <w:szCs w:val="14"/>
                <w:lang w:eastAsia="ru-RU"/>
              </w:rPr>
            </w:pPr>
          </w:p>
        </w:tc>
        <w:tc>
          <w:tcPr>
            <w:tcW w:w="866" w:type="dxa"/>
            <w:vMerge/>
            <w:tcBorders>
              <w:left w:val="single" w:sz="4" w:space="0" w:color="auto"/>
              <w:bottom w:val="single" w:sz="4" w:space="0" w:color="auto"/>
              <w:right w:val="single" w:sz="4" w:space="0" w:color="auto"/>
            </w:tcBorders>
          </w:tcPr>
          <w:p w14:paraId="60BBFFFF"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2758B6C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1689B4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751ABCD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1DCBD5E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p w14:paraId="2FD9EF89"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C734D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42B5F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14B450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auto"/>
          </w:tcPr>
          <w:p w14:paraId="5FA41341" w14:textId="77777777" w:rsidR="00A76765" w:rsidRPr="00A76765" w:rsidRDefault="00A76765" w:rsidP="00A76765">
            <w:pPr>
              <w:rPr>
                <w:rFonts w:eastAsia="Times New Roman" w:cs="Times New Roman"/>
                <w:sz w:val="14"/>
                <w:szCs w:val="14"/>
                <w:lang w:eastAsia="ru-RU"/>
              </w:rPr>
            </w:pPr>
          </w:p>
        </w:tc>
      </w:tr>
      <w:tr w:rsidR="00A76765" w:rsidRPr="00A76765" w14:paraId="1D3A8290" w14:textId="77777777" w:rsidTr="00C875B9">
        <w:trPr>
          <w:trHeight w:val="199"/>
        </w:trPr>
        <w:tc>
          <w:tcPr>
            <w:tcW w:w="301" w:type="dxa"/>
            <w:vMerge w:val="restart"/>
            <w:tcBorders>
              <w:top w:val="single" w:sz="4" w:space="0" w:color="auto"/>
              <w:left w:val="single" w:sz="4" w:space="0" w:color="auto"/>
              <w:right w:val="single" w:sz="4" w:space="0" w:color="auto"/>
            </w:tcBorders>
            <w:vAlign w:val="center"/>
          </w:tcPr>
          <w:p w14:paraId="35A5022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4.1</w:t>
            </w:r>
          </w:p>
        </w:tc>
        <w:tc>
          <w:tcPr>
            <w:tcW w:w="1962" w:type="dxa"/>
            <w:gridSpan w:val="3"/>
            <w:vMerge w:val="restart"/>
            <w:tcBorders>
              <w:top w:val="single" w:sz="4" w:space="0" w:color="auto"/>
              <w:left w:val="single" w:sz="4" w:space="0" w:color="auto"/>
              <w:right w:val="single" w:sz="4" w:space="0" w:color="auto"/>
            </w:tcBorders>
            <w:vAlign w:val="center"/>
          </w:tcPr>
          <w:p w14:paraId="16502BF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03.01</w:t>
            </w:r>
          </w:p>
          <w:p w14:paraId="1CB2A8F9" w14:textId="77777777" w:rsidR="00A76765" w:rsidRPr="00A76765" w:rsidRDefault="00A76765" w:rsidP="00A76765">
            <w:pPr>
              <w:rPr>
                <w:rFonts w:eastAsia="Times New Roman" w:cs="Times New Roman"/>
                <w:sz w:val="20"/>
                <w:szCs w:val="14"/>
                <w:lang w:eastAsia="ru-RU"/>
              </w:rPr>
            </w:pPr>
            <w:r w:rsidRPr="00A76765">
              <w:rPr>
                <w:rFonts w:eastAsia="Times New Roman" w:cs="Times New Roman"/>
                <w:sz w:val="14"/>
                <w:szCs w:val="14"/>
                <w:lang w:eastAsia="ru-RU"/>
              </w:rPr>
              <w:t xml:space="preserve">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 </w:t>
            </w:r>
          </w:p>
        </w:tc>
        <w:tc>
          <w:tcPr>
            <w:tcW w:w="866" w:type="dxa"/>
            <w:vMerge w:val="restart"/>
            <w:tcBorders>
              <w:top w:val="single" w:sz="4" w:space="0" w:color="auto"/>
              <w:left w:val="single" w:sz="4" w:space="0" w:color="auto"/>
              <w:right w:val="single" w:sz="4" w:space="0" w:color="auto"/>
            </w:tcBorders>
            <w:vAlign w:val="center"/>
          </w:tcPr>
          <w:p w14:paraId="0D092BE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tcPr>
          <w:p w14:paraId="33E70A4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Итого  </w:t>
            </w:r>
          </w:p>
        </w:tc>
        <w:tc>
          <w:tcPr>
            <w:tcW w:w="977" w:type="dxa"/>
            <w:tcBorders>
              <w:top w:val="single" w:sz="4" w:space="0" w:color="auto"/>
              <w:left w:val="single" w:sz="4" w:space="0" w:color="auto"/>
              <w:bottom w:val="single" w:sz="4" w:space="0" w:color="auto"/>
              <w:right w:val="single" w:sz="4" w:space="0" w:color="auto"/>
            </w:tcBorders>
          </w:tcPr>
          <w:p w14:paraId="4181FDD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1 895 646,79</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2F3F5D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504 003,49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542B706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494 911,70</w:t>
            </w:r>
          </w:p>
          <w:p w14:paraId="21831E52" w14:textId="77777777" w:rsidR="00A76765" w:rsidRPr="00A76765" w:rsidRDefault="00A76765" w:rsidP="00A76765">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tcPr>
          <w:p w14:paraId="3E2EE48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282 861,00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02572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303 870,60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CD7396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310 000,00</w:t>
            </w:r>
          </w:p>
        </w:tc>
        <w:tc>
          <w:tcPr>
            <w:tcW w:w="1134" w:type="dxa"/>
            <w:vMerge w:val="restart"/>
            <w:tcBorders>
              <w:left w:val="single" w:sz="4" w:space="0" w:color="auto"/>
              <w:right w:val="single" w:sz="4" w:space="0" w:color="auto"/>
            </w:tcBorders>
            <w:shd w:val="clear" w:color="auto" w:fill="auto"/>
          </w:tcPr>
          <w:p w14:paraId="67C21F60" w14:textId="77777777" w:rsidR="00A76765" w:rsidRPr="00A76765" w:rsidRDefault="00A76765" w:rsidP="00A76765">
            <w:pPr>
              <w:jc w:val="center"/>
              <w:rPr>
                <w:rFonts w:eastAsia="Times New Roman" w:cs="Times New Roman"/>
                <w:sz w:val="14"/>
                <w:szCs w:val="14"/>
                <w:lang w:eastAsia="ru-RU"/>
              </w:rPr>
            </w:pPr>
          </w:p>
        </w:tc>
      </w:tr>
      <w:tr w:rsidR="00A76765" w:rsidRPr="00A76765" w14:paraId="409AA3CD" w14:textId="77777777" w:rsidTr="00C875B9">
        <w:trPr>
          <w:trHeight w:val="199"/>
        </w:trPr>
        <w:tc>
          <w:tcPr>
            <w:tcW w:w="301" w:type="dxa"/>
            <w:vMerge/>
            <w:tcBorders>
              <w:top w:val="single" w:sz="4" w:space="0" w:color="auto"/>
              <w:left w:val="single" w:sz="4" w:space="0" w:color="auto"/>
              <w:right w:val="single" w:sz="4" w:space="0" w:color="auto"/>
            </w:tcBorders>
            <w:vAlign w:val="center"/>
          </w:tcPr>
          <w:p w14:paraId="68AF9C3C"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right w:val="single" w:sz="4" w:space="0" w:color="auto"/>
            </w:tcBorders>
            <w:vAlign w:val="center"/>
          </w:tcPr>
          <w:p w14:paraId="3409A667" w14:textId="77777777" w:rsidR="00A76765" w:rsidRPr="00A76765" w:rsidRDefault="00A76765" w:rsidP="00A76765">
            <w:pPr>
              <w:rPr>
                <w:rFonts w:eastAsia="Times New Roman" w:cs="Times New Roman"/>
                <w:sz w:val="14"/>
                <w:szCs w:val="14"/>
                <w:lang w:eastAsia="ru-RU"/>
              </w:rPr>
            </w:pPr>
          </w:p>
        </w:tc>
        <w:tc>
          <w:tcPr>
            <w:tcW w:w="866" w:type="dxa"/>
            <w:vMerge/>
            <w:tcBorders>
              <w:top w:val="single" w:sz="4" w:space="0" w:color="auto"/>
              <w:left w:val="single" w:sz="4" w:space="0" w:color="auto"/>
              <w:right w:val="single" w:sz="4" w:space="0" w:color="auto"/>
            </w:tcBorders>
            <w:vAlign w:val="center"/>
          </w:tcPr>
          <w:p w14:paraId="714199E0"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7CB92C1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Средства бюджета Московской области </w:t>
            </w:r>
          </w:p>
        </w:tc>
        <w:tc>
          <w:tcPr>
            <w:tcW w:w="977" w:type="dxa"/>
            <w:tcBorders>
              <w:top w:val="single" w:sz="4" w:space="0" w:color="auto"/>
              <w:left w:val="single" w:sz="4" w:space="0" w:color="auto"/>
              <w:bottom w:val="single" w:sz="4" w:space="0" w:color="auto"/>
              <w:right w:val="single" w:sz="4" w:space="0" w:color="auto"/>
            </w:tcBorders>
          </w:tcPr>
          <w:p w14:paraId="66DE83F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017896F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0A43154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A9354E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2DE62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8E3EE8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auto"/>
          </w:tcPr>
          <w:p w14:paraId="4B421133" w14:textId="77777777" w:rsidR="00A76765" w:rsidRPr="00A76765" w:rsidRDefault="00A76765" w:rsidP="00A76765">
            <w:pPr>
              <w:jc w:val="center"/>
              <w:rPr>
                <w:rFonts w:eastAsia="Times New Roman" w:cs="Times New Roman"/>
                <w:sz w:val="14"/>
                <w:szCs w:val="14"/>
                <w:lang w:eastAsia="ru-RU"/>
              </w:rPr>
            </w:pPr>
          </w:p>
        </w:tc>
      </w:tr>
      <w:tr w:rsidR="00A76765" w:rsidRPr="00A76765" w14:paraId="53128EBB" w14:textId="77777777" w:rsidTr="00C875B9">
        <w:trPr>
          <w:trHeight w:val="199"/>
        </w:trPr>
        <w:tc>
          <w:tcPr>
            <w:tcW w:w="301" w:type="dxa"/>
            <w:vMerge/>
            <w:tcBorders>
              <w:left w:val="single" w:sz="4" w:space="0" w:color="auto"/>
              <w:right w:val="single" w:sz="4" w:space="0" w:color="auto"/>
            </w:tcBorders>
            <w:vAlign w:val="center"/>
          </w:tcPr>
          <w:p w14:paraId="078AB3E3"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6F23B8B8"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right w:val="single" w:sz="4" w:space="0" w:color="auto"/>
            </w:tcBorders>
          </w:tcPr>
          <w:p w14:paraId="48725FF5"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8103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09F41D5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1 895 646,79</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7516BEB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504 003,49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049F551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494 911,70</w:t>
            </w:r>
          </w:p>
          <w:p w14:paraId="6F900854" w14:textId="77777777" w:rsidR="00A76765" w:rsidRPr="00A76765" w:rsidRDefault="00A76765" w:rsidP="00A76765">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tcPr>
          <w:p w14:paraId="039C687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282 861,00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60711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303 870,60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8DEC98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310 000,00</w:t>
            </w:r>
          </w:p>
        </w:tc>
        <w:tc>
          <w:tcPr>
            <w:tcW w:w="1134" w:type="dxa"/>
            <w:vMerge/>
            <w:tcBorders>
              <w:left w:val="single" w:sz="4" w:space="0" w:color="auto"/>
              <w:right w:val="single" w:sz="4" w:space="0" w:color="auto"/>
            </w:tcBorders>
            <w:shd w:val="clear" w:color="auto" w:fill="auto"/>
          </w:tcPr>
          <w:p w14:paraId="45E73CC1" w14:textId="77777777" w:rsidR="00A76765" w:rsidRPr="00A76765" w:rsidRDefault="00A76765" w:rsidP="00A76765">
            <w:pPr>
              <w:rPr>
                <w:rFonts w:eastAsia="Times New Roman" w:cs="Times New Roman"/>
                <w:sz w:val="14"/>
                <w:szCs w:val="14"/>
                <w:lang w:eastAsia="ru-RU"/>
              </w:rPr>
            </w:pPr>
          </w:p>
        </w:tc>
      </w:tr>
      <w:tr w:rsidR="00A76765" w:rsidRPr="00A76765" w14:paraId="53F932AE" w14:textId="77777777" w:rsidTr="00C875B9">
        <w:trPr>
          <w:trHeight w:val="199"/>
        </w:trPr>
        <w:tc>
          <w:tcPr>
            <w:tcW w:w="301" w:type="dxa"/>
            <w:vMerge/>
            <w:tcBorders>
              <w:left w:val="single" w:sz="4" w:space="0" w:color="auto"/>
              <w:bottom w:val="single" w:sz="4" w:space="0" w:color="auto"/>
              <w:right w:val="single" w:sz="4" w:space="0" w:color="auto"/>
            </w:tcBorders>
            <w:vAlign w:val="center"/>
          </w:tcPr>
          <w:p w14:paraId="09FA74E1"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vAlign w:val="center"/>
          </w:tcPr>
          <w:p w14:paraId="68628027"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bottom w:val="single" w:sz="4" w:space="0" w:color="auto"/>
              <w:right w:val="single" w:sz="4" w:space="0" w:color="auto"/>
            </w:tcBorders>
            <w:vAlign w:val="center"/>
          </w:tcPr>
          <w:p w14:paraId="25DB3CA6"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B2760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tcPr>
          <w:p w14:paraId="676706E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7681426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57DE66B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A17D5A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6C003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D523A8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auto"/>
          </w:tcPr>
          <w:p w14:paraId="569CAF2D" w14:textId="77777777" w:rsidR="00A76765" w:rsidRPr="00A76765" w:rsidRDefault="00A76765" w:rsidP="00A76765">
            <w:pPr>
              <w:rPr>
                <w:rFonts w:eastAsia="Times New Roman" w:cs="Times New Roman"/>
                <w:sz w:val="14"/>
                <w:szCs w:val="14"/>
                <w:lang w:eastAsia="ru-RU"/>
              </w:rPr>
            </w:pPr>
          </w:p>
        </w:tc>
      </w:tr>
      <w:tr w:rsidR="00A76765" w:rsidRPr="00A76765" w14:paraId="1B532D57" w14:textId="77777777" w:rsidTr="00C875B9">
        <w:trPr>
          <w:trHeight w:val="199"/>
        </w:trPr>
        <w:tc>
          <w:tcPr>
            <w:tcW w:w="301"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1A1A152E"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75AB42A0" w14:textId="77777777" w:rsidR="00A76765" w:rsidRPr="00A76765" w:rsidRDefault="00A76765" w:rsidP="00A76765">
            <w:pPr>
              <w:widowControl w:val="0"/>
              <w:autoSpaceDE w:val="0"/>
              <w:autoSpaceDN w:val="0"/>
              <w:spacing w:line="256" w:lineRule="auto"/>
              <w:ind w:left="-12" w:right="-15" w:firstLine="12"/>
              <w:rPr>
                <w:rFonts w:eastAsia="Times New Roman" w:cs="Times New Roman"/>
                <w:i/>
                <w:sz w:val="14"/>
                <w:szCs w:val="14"/>
              </w:rPr>
            </w:pPr>
            <w:r w:rsidRPr="00A76765">
              <w:rPr>
                <w:rFonts w:eastAsia="Times New Roman" w:cs="Times New Roman"/>
                <w:sz w:val="14"/>
                <w:szCs w:val="14"/>
                <w:lang w:eastAsia="ru-RU"/>
              </w:rPr>
              <w:t>Площадь автомобильных дорог общего пользования местного значения, работы по содержанию которых выполнены, м</w:t>
            </w:r>
            <w:r w:rsidRPr="00A76765">
              <w:rPr>
                <w:rFonts w:eastAsia="Times New Roman" w:cs="Times New Roman"/>
                <w:sz w:val="14"/>
                <w:szCs w:val="14"/>
                <w:vertAlign w:val="superscript"/>
                <w:lang w:eastAsia="ru-RU"/>
              </w:rPr>
              <w:t>2</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4627E7D0"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03F501CA"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6952531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4A4F6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D414A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29316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158CAA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63562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7BEC650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EC1E4C" w14:textId="77777777" w:rsidR="00A76765" w:rsidRPr="00A76765" w:rsidRDefault="00A76765" w:rsidP="00A76765">
            <w:pPr>
              <w:rPr>
                <w:rFonts w:eastAsia="Times New Roman" w:cs="Times New Roman"/>
                <w:sz w:val="14"/>
                <w:szCs w:val="14"/>
                <w:lang w:eastAsia="ru-RU"/>
              </w:rPr>
            </w:pPr>
          </w:p>
        </w:tc>
      </w:tr>
      <w:tr w:rsidR="00A76765" w:rsidRPr="00A76765" w14:paraId="3A52ED56" w14:textId="77777777" w:rsidTr="00C875B9">
        <w:trPr>
          <w:trHeight w:val="199"/>
        </w:trPr>
        <w:tc>
          <w:tcPr>
            <w:tcW w:w="301" w:type="dxa"/>
            <w:vMerge/>
            <w:tcBorders>
              <w:left w:val="single" w:sz="4" w:space="0" w:color="auto"/>
              <w:right w:val="single" w:sz="4" w:space="0" w:color="auto"/>
            </w:tcBorders>
            <w:shd w:val="clear" w:color="auto" w:fill="B8CCE4" w:themeFill="accent1" w:themeFillTint="66"/>
            <w:vAlign w:val="center"/>
          </w:tcPr>
          <w:p w14:paraId="60FF3360"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3962E2BC"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21A11F9D"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3D46914B"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right w:val="single" w:sz="4" w:space="0" w:color="auto"/>
            </w:tcBorders>
            <w:vAlign w:val="center"/>
          </w:tcPr>
          <w:p w14:paraId="5740BA1E" w14:textId="77777777" w:rsidR="00A76765" w:rsidRPr="00A76765" w:rsidRDefault="00A76765" w:rsidP="00A76765">
            <w:pPr>
              <w:rPr>
                <w:rFonts w:eastAsia="Times New Roman" w:cs="Times New Roman"/>
                <w:sz w:val="14"/>
                <w:szCs w:val="14"/>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tcPr>
          <w:p w14:paraId="693102DD" w14:textId="77777777" w:rsidR="00A76765" w:rsidRPr="00A76765" w:rsidRDefault="00A76765" w:rsidP="00A76765">
            <w:pPr>
              <w:rPr>
                <w:rFonts w:eastAsia="Times New Roman" w:cs="Times New Roman"/>
                <w:sz w:val="14"/>
                <w:szCs w:val="14"/>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tcPr>
          <w:p w14:paraId="1847BCB1"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1E951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495A9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24E2D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1E39D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tcPr>
          <w:p w14:paraId="109E3671" w14:textId="77777777" w:rsidR="00A76765" w:rsidRPr="00A76765" w:rsidRDefault="00A76765" w:rsidP="00A76765">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09B4327" w14:textId="77777777" w:rsidR="00A76765" w:rsidRPr="00A76765" w:rsidRDefault="00A76765" w:rsidP="00A76765">
            <w:pP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tcPr>
          <w:p w14:paraId="7F6BE82F"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69B75C0A" w14:textId="77777777" w:rsidR="00A76765" w:rsidRPr="00A76765" w:rsidRDefault="00A76765" w:rsidP="00A76765">
            <w:pPr>
              <w:rPr>
                <w:rFonts w:eastAsia="Times New Roman" w:cs="Times New Roman"/>
                <w:sz w:val="14"/>
                <w:szCs w:val="14"/>
                <w:lang w:eastAsia="ru-RU"/>
              </w:rPr>
            </w:pPr>
          </w:p>
        </w:tc>
      </w:tr>
      <w:tr w:rsidR="00A76765" w:rsidRPr="00A76765" w14:paraId="364F7218" w14:textId="77777777" w:rsidTr="00C875B9">
        <w:trPr>
          <w:trHeight w:val="199"/>
        </w:trPr>
        <w:tc>
          <w:tcPr>
            <w:tcW w:w="301" w:type="dxa"/>
            <w:vMerge/>
            <w:tcBorders>
              <w:left w:val="single" w:sz="4" w:space="0" w:color="auto"/>
              <w:bottom w:val="single" w:sz="4" w:space="0" w:color="auto"/>
              <w:right w:val="single" w:sz="4" w:space="0" w:color="auto"/>
            </w:tcBorders>
            <w:shd w:val="clear" w:color="auto" w:fill="B8CCE4" w:themeFill="accent1" w:themeFillTint="66"/>
            <w:vAlign w:val="center"/>
          </w:tcPr>
          <w:p w14:paraId="1A67BFD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1936FBB7"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vAlign w:val="center"/>
          </w:tcPr>
          <w:p w14:paraId="6D634AD5"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153AC5CB"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0AC2AC5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16 100 000</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59D31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3 220 000</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047C5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3 220 000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21EA2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3 220 000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15D0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3 220 000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FB5EA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3 220 000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6A85C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3 220 000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9B191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3 220 000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1E02C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3 220 000</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5DAFC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3 220 000</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7E2D98E5" w14:textId="77777777" w:rsidR="00A76765" w:rsidRPr="00A76765" w:rsidRDefault="00A76765" w:rsidP="00A76765">
            <w:pPr>
              <w:rPr>
                <w:rFonts w:eastAsia="Times New Roman" w:cs="Times New Roman"/>
                <w:sz w:val="14"/>
                <w:szCs w:val="14"/>
                <w:lang w:eastAsia="ru-RU"/>
              </w:rPr>
            </w:pPr>
          </w:p>
        </w:tc>
      </w:tr>
      <w:tr w:rsidR="00A76765" w:rsidRPr="00A76765" w14:paraId="2D0616A8" w14:textId="77777777" w:rsidTr="00C875B9">
        <w:trPr>
          <w:trHeight w:val="181"/>
        </w:trPr>
        <w:tc>
          <w:tcPr>
            <w:tcW w:w="301" w:type="dxa"/>
            <w:vMerge w:val="restart"/>
            <w:tcBorders>
              <w:top w:val="single" w:sz="4" w:space="0" w:color="auto"/>
              <w:left w:val="single" w:sz="4" w:space="0" w:color="auto"/>
              <w:right w:val="single" w:sz="4" w:space="0" w:color="auto"/>
            </w:tcBorders>
            <w:hideMark/>
          </w:tcPr>
          <w:p w14:paraId="20D8C19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5.</w:t>
            </w:r>
          </w:p>
        </w:tc>
        <w:tc>
          <w:tcPr>
            <w:tcW w:w="1962" w:type="dxa"/>
            <w:gridSpan w:val="3"/>
            <w:vMerge w:val="restart"/>
            <w:tcBorders>
              <w:top w:val="single" w:sz="4" w:space="0" w:color="auto"/>
              <w:left w:val="single" w:sz="4" w:space="0" w:color="auto"/>
              <w:right w:val="single" w:sz="4" w:space="0" w:color="auto"/>
            </w:tcBorders>
            <w:hideMark/>
          </w:tcPr>
          <w:p w14:paraId="36875A2E" w14:textId="77777777" w:rsidR="00A76765" w:rsidRPr="00A76765" w:rsidRDefault="00A76765" w:rsidP="00A76765">
            <w:pPr>
              <w:rPr>
                <w:rFonts w:eastAsia="Times New Roman" w:cs="Times New Roman"/>
                <w:b/>
                <w:sz w:val="14"/>
                <w:szCs w:val="14"/>
                <w:lang w:eastAsia="ru-RU"/>
              </w:rPr>
            </w:pPr>
            <w:r w:rsidRPr="00A76765">
              <w:rPr>
                <w:rFonts w:eastAsia="Times New Roman" w:cs="Times New Roman"/>
                <w:b/>
                <w:sz w:val="14"/>
                <w:szCs w:val="14"/>
                <w:lang w:eastAsia="ru-RU"/>
              </w:rPr>
              <w:t>Основное мероприятие 04.</w:t>
            </w:r>
          </w:p>
          <w:p w14:paraId="019B6384" w14:textId="77777777" w:rsidR="00A76765" w:rsidRPr="00A76765" w:rsidRDefault="00A76765" w:rsidP="00A76765">
            <w:pPr>
              <w:rPr>
                <w:rFonts w:eastAsia="Times New Roman" w:cs="Times New Roman"/>
                <w:b/>
                <w:sz w:val="14"/>
                <w:szCs w:val="14"/>
                <w:lang w:eastAsia="ru-RU"/>
              </w:rPr>
            </w:pPr>
            <w:r w:rsidRPr="00A76765">
              <w:rPr>
                <w:rFonts w:eastAsia="Times New Roman" w:cs="Times New Roman"/>
                <w:b/>
                <w:sz w:val="14"/>
                <w:szCs w:val="14"/>
                <w:lang w:eastAsia="ru-RU"/>
              </w:rPr>
              <w:t>Ремонт, капитальный ремонт сети автомобильных дорог, мостов и путепроводов местного значения</w:t>
            </w:r>
          </w:p>
        </w:tc>
        <w:tc>
          <w:tcPr>
            <w:tcW w:w="866" w:type="dxa"/>
            <w:vMerge w:val="restart"/>
            <w:tcBorders>
              <w:top w:val="single" w:sz="4" w:space="0" w:color="auto"/>
              <w:left w:val="single" w:sz="4" w:space="0" w:color="auto"/>
              <w:right w:val="single" w:sz="4" w:space="0" w:color="auto"/>
            </w:tcBorders>
            <w:hideMark/>
          </w:tcPr>
          <w:p w14:paraId="4145796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214F0B9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707D1E8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1 074 817,86</w:t>
            </w:r>
          </w:p>
        </w:tc>
        <w:tc>
          <w:tcPr>
            <w:tcW w:w="1007" w:type="dxa"/>
            <w:tcBorders>
              <w:top w:val="single" w:sz="4" w:space="0" w:color="auto"/>
              <w:left w:val="single" w:sz="4" w:space="0" w:color="auto"/>
              <w:bottom w:val="single" w:sz="4" w:space="0" w:color="auto"/>
              <w:right w:val="single" w:sz="4" w:space="0" w:color="auto"/>
            </w:tcBorders>
          </w:tcPr>
          <w:p w14:paraId="0B0956D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185 791,35</w:t>
            </w:r>
          </w:p>
        </w:tc>
        <w:tc>
          <w:tcPr>
            <w:tcW w:w="5527" w:type="dxa"/>
            <w:gridSpan w:val="6"/>
            <w:tcBorders>
              <w:top w:val="single" w:sz="4" w:space="0" w:color="auto"/>
              <w:left w:val="single" w:sz="4" w:space="0" w:color="auto"/>
              <w:bottom w:val="single" w:sz="4" w:space="0" w:color="auto"/>
              <w:right w:val="single" w:sz="4" w:space="0" w:color="auto"/>
            </w:tcBorders>
          </w:tcPr>
          <w:p w14:paraId="0054833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228 920,51</w:t>
            </w:r>
          </w:p>
        </w:tc>
        <w:tc>
          <w:tcPr>
            <w:tcW w:w="992" w:type="dxa"/>
            <w:tcBorders>
              <w:top w:val="single" w:sz="4" w:space="0" w:color="auto"/>
              <w:left w:val="single" w:sz="4" w:space="0" w:color="auto"/>
              <w:bottom w:val="single" w:sz="4" w:space="0" w:color="auto"/>
              <w:right w:val="single" w:sz="4" w:space="0" w:color="auto"/>
            </w:tcBorders>
          </w:tcPr>
          <w:p w14:paraId="453BA9E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213 445,00</w:t>
            </w:r>
          </w:p>
        </w:tc>
        <w:tc>
          <w:tcPr>
            <w:tcW w:w="992" w:type="dxa"/>
            <w:tcBorders>
              <w:top w:val="single" w:sz="4" w:space="0" w:color="auto"/>
              <w:left w:val="single" w:sz="4" w:space="0" w:color="auto"/>
              <w:bottom w:val="single" w:sz="4" w:space="0" w:color="auto"/>
              <w:right w:val="single" w:sz="4" w:space="0" w:color="auto"/>
            </w:tcBorders>
          </w:tcPr>
          <w:p w14:paraId="1CF1EE9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222 661,00</w:t>
            </w:r>
          </w:p>
        </w:tc>
        <w:tc>
          <w:tcPr>
            <w:tcW w:w="1181" w:type="dxa"/>
            <w:tcBorders>
              <w:top w:val="single" w:sz="4" w:space="0" w:color="auto"/>
              <w:left w:val="single" w:sz="4" w:space="0" w:color="auto"/>
              <w:bottom w:val="single" w:sz="4" w:space="0" w:color="auto"/>
              <w:right w:val="single" w:sz="4" w:space="0" w:color="auto"/>
            </w:tcBorders>
          </w:tcPr>
          <w:p w14:paraId="085AFFC2" w14:textId="77777777" w:rsidR="00A76765" w:rsidRPr="00A76765" w:rsidRDefault="00A76765" w:rsidP="00A76765">
            <w:pPr>
              <w:jc w:val="center"/>
              <w:rPr>
                <w:rFonts w:eastAsia="Times New Roman" w:cs="Times New Roman"/>
                <w:b/>
                <w:strike/>
                <w:sz w:val="14"/>
                <w:szCs w:val="14"/>
                <w:lang w:eastAsia="ru-RU"/>
              </w:rPr>
            </w:pPr>
            <w:r w:rsidRPr="00A76765">
              <w:rPr>
                <w:rFonts w:eastAsia="Times New Roman" w:cs="Times New Roman"/>
                <w:b/>
                <w:sz w:val="14"/>
                <w:szCs w:val="14"/>
                <w:lang w:eastAsia="ru-RU"/>
              </w:rPr>
              <w:t>224 000,00</w:t>
            </w:r>
          </w:p>
        </w:tc>
        <w:tc>
          <w:tcPr>
            <w:tcW w:w="1134" w:type="dxa"/>
            <w:vMerge w:val="restart"/>
            <w:tcBorders>
              <w:top w:val="single" w:sz="4" w:space="0" w:color="auto"/>
              <w:left w:val="single" w:sz="4" w:space="0" w:color="auto"/>
              <w:right w:val="single" w:sz="4" w:space="0" w:color="auto"/>
            </w:tcBorders>
          </w:tcPr>
          <w:p w14:paraId="2612745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Управление дорожного хозяйства, транспорта и связи Администрации Павлово-Посадского городского округа Московской области</w:t>
            </w:r>
          </w:p>
        </w:tc>
      </w:tr>
      <w:tr w:rsidR="00A76765" w:rsidRPr="00A76765" w14:paraId="061F5F61" w14:textId="77777777" w:rsidTr="00C875B9">
        <w:tc>
          <w:tcPr>
            <w:tcW w:w="301" w:type="dxa"/>
            <w:vMerge/>
            <w:tcBorders>
              <w:left w:val="single" w:sz="4" w:space="0" w:color="auto"/>
              <w:right w:val="single" w:sz="4" w:space="0" w:color="auto"/>
            </w:tcBorders>
            <w:vAlign w:val="center"/>
            <w:hideMark/>
          </w:tcPr>
          <w:p w14:paraId="5D9FF7D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vAlign w:val="center"/>
            <w:hideMark/>
          </w:tcPr>
          <w:p w14:paraId="5CF3872F"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vAlign w:val="center"/>
            <w:hideMark/>
          </w:tcPr>
          <w:p w14:paraId="059609FE"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80A08A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Средства бюджета Московской области </w:t>
            </w:r>
          </w:p>
        </w:tc>
        <w:tc>
          <w:tcPr>
            <w:tcW w:w="977" w:type="dxa"/>
            <w:tcBorders>
              <w:top w:val="single" w:sz="4" w:space="0" w:color="auto"/>
              <w:left w:val="single" w:sz="4" w:space="0" w:color="auto"/>
              <w:bottom w:val="single" w:sz="4" w:space="0" w:color="auto"/>
              <w:right w:val="single" w:sz="4" w:space="0" w:color="auto"/>
            </w:tcBorders>
          </w:tcPr>
          <w:p w14:paraId="63FB9F8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4724C1B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6829172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B69DC1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72CCBD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0C9522D8" w14:textId="77777777" w:rsidR="00A76765" w:rsidRPr="00A76765" w:rsidRDefault="00A76765" w:rsidP="00A76765">
            <w:pPr>
              <w:jc w:val="center"/>
              <w:rPr>
                <w:rFonts w:eastAsia="Times New Roman" w:cs="Times New Roman"/>
                <w:b/>
                <w:strike/>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right w:val="single" w:sz="4" w:space="0" w:color="auto"/>
            </w:tcBorders>
            <w:vAlign w:val="center"/>
            <w:hideMark/>
          </w:tcPr>
          <w:p w14:paraId="5066783B" w14:textId="77777777" w:rsidR="00A76765" w:rsidRPr="00A76765" w:rsidRDefault="00A76765" w:rsidP="00A76765">
            <w:pPr>
              <w:rPr>
                <w:rFonts w:eastAsia="Times New Roman" w:cs="Times New Roman"/>
                <w:sz w:val="14"/>
                <w:szCs w:val="14"/>
                <w:lang w:eastAsia="ru-RU"/>
              </w:rPr>
            </w:pPr>
          </w:p>
        </w:tc>
      </w:tr>
      <w:tr w:rsidR="00A76765" w:rsidRPr="00A76765" w14:paraId="75C78814"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7C9ACDF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59DBC894"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5FAAC5C8"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7278B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38D4C3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1 074 817,86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17DA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185 791,35</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2E0E7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228 920,51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EDB7CF"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213 445,00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B14C1A"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222 661,00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9C15B5C" w14:textId="77777777" w:rsidR="00A76765" w:rsidRPr="00A76765" w:rsidRDefault="00A76765" w:rsidP="00A76765">
            <w:pPr>
              <w:jc w:val="center"/>
              <w:rPr>
                <w:rFonts w:eastAsia="Times New Roman" w:cs="Times New Roman"/>
                <w:b/>
                <w:strike/>
                <w:sz w:val="14"/>
                <w:szCs w:val="14"/>
                <w:lang w:eastAsia="ru-RU"/>
              </w:rPr>
            </w:pPr>
            <w:r w:rsidRPr="00A76765">
              <w:rPr>
                <w:rFonts w:eastAsia="Times New Roman" w:cs="Times New Roman"/>
                <w:b/>
                <w:sz w:val="14"/>
                <w:szCs w:val="14"/>
                <w:lang w:eastAsia="ru-RU"/>
              </w:rPr>
              <w:t>224 000,00</w:t>
            </w:r>
          </w:p>
        </w:tc>
        <w:tc>
          <w:tcPr>
            <w:tcW w:w="1134" w:type="dxa"/>
            <w:vMerge/>
            <w:tcBorders>
              <w:left w:val="single" w:sz="4" w:space="0" w:color="auto"/>
              <w:right w:val="single" w:sz="4" w:space="0" w:color="auto"/>
            </w:tcBorders>
            <w:shd w:val="clear" w:color="auto" w:fill="FFFFFF" w:themeFill="background1"/>
          </w:tcPr>
          <w:p w14:paraId="19DAB111" w14:textId="77777777" w:rsidR="00A76765" w:rsidRPr="00A76765" w:rsidRDefault="00A76765" w:rsidP="00A76765">
            <w:pPr>
              <w:rPr>
                <w:rFonts w:eastAsia="Times New Roman" w:cs="Times New Roman"/>
                <w:sz w:val="14"/>
                <w:szCs w:val="14"/>
                <w:lang w:eastAsia="ru-RU"/>
              </w:rPr>
            </w:pPr>
          </w:p>
        </w:tc>
      </w:tr>
      <w:tr w:rsidR="00A76765" w:rsidRPr="00A76765" w14:paraId="55B72EDB"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02BC5C3C"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0F2B0BBE"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016E365F"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28836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946A6D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7A8A8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2208E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2BC834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04E9D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88C065E" w14:textId="77777777" w:rsidR="00A76765" w:rsidRPr="00A76765" w:rsidRDefault="00A76765" w:rsidP="00A76765">
            <w:pPr>
              <w:jc w:val="center"/>
              <w:rPr>
                <w:rFonts w:eastAsia="Times New Roman" w:cs="Times New Roman"/>
                <w:strike/>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0EDD2A94" w14:textId="77777777" w:rsidR="00A76765" w:rsidRPr="00A76765" w:rsidRDefault="00A76765" w:rsidP="00A76765">
            <w:pPr>
              <w:rPr>
                <w:rFonts w:eastAsia="Times New Roman" w:cs="Times New Roman"/>
                <w:sz w:val="14"/>
                <w:szCs w:val="14"/>
                <w:lang w:eastAsia="ru-RU"/>
              </w:rPr>
            </w:pPr>
          </w:p>
        </w:tc>
      </w:tr>
      <w:tr w:rsidR="00A76765" w:rsidRPr="00A76765" w14:paraId="42031193" w14:textId="77777777" w:rsidTr="00C875B9">
        <w:trPr>
          <w:trHeight w:val="181"/>
        </w:trPr>
        <w:tc>
          <w:tcPr>
            <w:tcW w:w="301" w:type="dxa"/>
            <w:vMerge w:val="restart"/>
            <w:tcBorders>
              <w:top w:val="single" w:sz="4" w:space="0" w:color="auto"/>
              <w:left w:val="single" w:sz="4" w:space="0" w:color="auto"/>
              <w:right w:val="single" w:sz="4" w:space="0" w:color="auto"/>
            </w:tcBorders>
            <w:hideMark/>
          </w:tcPr>
          <w:p w14:paraId="6F8D5F2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5.1</w:t>
            </w:r>
          </w:p>
        </w:tc>
        <w:tc>
          <w:tcPr>
            <w:tcW w:w="1962" w:type="dxa"/>
            <w:gridSpan w:val="3"/>
            <w:vMerge w:val="restart"/>
            <w:tcBorders>
              <w:top w:val="single" w:sz="4" w:space="0" w:color="auto"/>
              <w:left w:val="single" w:sz="4" w:space="0" w:color="auto"/>
              <w:right w:val="single" w:sz="4" w:space="0" w:color="auto"/>
            </w:tcBorders>
            <w:hideMark/>
          </w:tcPr>
          <w:p w14:paraId="1D881B9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04.04 Капитальный ремонт автомобильных дорог к сельским населенным пунктам</w:t>
            </w:r>
          </w:p>
        </w:tc>
        <w:tc>
          <w:tcPr>
            <w:tcW w:w="866" w:type="dxa"/>
            <w:vMerge w:val="restart"/>
            <w:tcBorders>
              <w:top w:val="single" w:sz="4" w:space="0" w:color="auto"/>
              <w:left w:val="single" w:sz="4" w:space="0" w:color="auto"/>
              <w:right w:val="single" w:sz="4" w:space="0" w:color="auto"/>
            </w:tcBorders>
            <w:hideMark/>
          </w:tcPr>
          <w:p w14:paraId="0997EB3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24286C8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3DD79FE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141E313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6553E69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EC1611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BB627A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561B7D3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779FA17C" w14:textId="77777777" w:rsidR="00A76765" w:rsidRPr="00A76765" w:rsidRDefault="00A76765" w:rsidP="00A76765">
            <w:pPr>
              <w:rPr>
                <w:rFonts w:eastAsia="Times New Roman" w:cs="Times New Roman"/>
                <w:sz w:val="14"/>
                <w:szCs w:val="14"/>
                <w:lang w:eastAsia="ru-RU"/>
              </w:rPr>
            </w:pPr>
          </w:p>
        </w:tc>
      </w:tr>
      <w:tr w:rsidR="00A76765" w:rsidRPr="00A76765" w14:paraId="1C483BB2" w14:textId="77777777" w:rsidTr="00C875B9">
        <w:trPr>
          <w:trHeight w:val="181"/>
        </w:trPr>
        <w:tc>
          <w:tcPr>
            <w:tcW w:w="301" w:type="dxa"/>
            <w:vMerge/>
            <w:tcBorders>
              <w:top w:val="single" w:sz="4" w:space="0" w:color="auto"/>
              <w:left w:val="single" w:sz="4" w:space="0" w:color="auto"/>
              <w:right w:val="single" w:sz="4" w:space="0" w:color="auto"/>
            </w:tcBorders>
            <w:hideMark/>
          </w:tcPr>
          <w:p w14:paraId="0AC6143D"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right w:val="single" w:sz="4" w:space="0" w:color="auto"/>
            </w:tcBorders>
            <w:hideMark/>
          </w:tcPr>
          <w:p w14:paraId="6C0327D9" w14:textId="77777777" w:rsidR="00A76765" w:rsidRPr="00A76765" w:rsidRDefault="00A76765" w:rsidP="00A76765">
            <w:pPr>
              <w:rPr>
                <w:rFonts w:eastAsia="Times New Roman" w:cs="Times New Roman"/>
                <w:sz w:val="14"/>
                <w:szCs w:val="14"/>
                <w:lang w:eastAsia="ru-RU"/>
              </w:rPr>
            </w:pPr>
          </w:p>
        </w:tc>
        <w:tc>
          <w:tcPr>
            <w:tcW w:w="866" w:type="dxa"/>
            <w:vMerge/>
            <w:tcBorders>
              <w:top w:val="single" w:sz="4" w:space="0" w:color="auto"/>
              <w:left w:val="single" w:sz="4" w:space="0" w:color="auto"/>
              <w:right w:val="single" w:sz="4" w:space="0" w:color="auto"/>
            </w:tcBorders>
            <w:hideMark/>
          </w:tcPr>
          <w:p w14:paraId="501C98CE"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41F031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64C70EB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438BFEC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6CBB28D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31B5BB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B9A1C3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52399F0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0795E393" w14:textId="77777777" w:rsidR="00A76765" w:rsidRPr="00A76765" w:rsidRDefault="00A76765" w:rsidP="00A76765">
            <w:pPr>
              <w:rPr>
                <w:rFonts w:eastAsia="Times New Roman" w:cs="Times New Roman"/>
                <w:sz w:val="14"/>
                <w:szCs w:val="14"/>
                <w:lang w:eastAsia="ru-RU"/>
              </w:rPr>
            </w:pPr>
          </w:p>
        </w:tc>
      </w:tr>
      <w:tr w:rsidR="00A76765" w:rsidRPr="00A76765" w14:paraId="2F8C1841"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1A26E579"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613E0336"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230E078F"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C44C3B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5159B0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EA0B8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C910A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90FC5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2D3A0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817B64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10B94B58" w14:textId="77777777" w:rsidR="00A76765" w:rsidRPr="00A76765" w:rsidRDefault="00A76765" w:rsidP="00A76765">
            <w:pPr>
              <w:rPr>
                <w:rFonts w:eastAsia="Times New Roman" w:cs="Times New Roman"/>
                <w:sz w:val="14"/>
                <w:szCs w:val="14"/>
                <w:lang w:eastAsia="ru-RU"/>
              </w:rPr>
            </w:pPr>
          </w:p>
        </w:tc>
      </w:tr>
      <w:tr w:rsidR="00A76765" w:rsidRPr="00A76765" w14:paraId="216B13C3"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2C8B52AD"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77EF8140"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3A3E5C40"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65E19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08C054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2F06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9BC513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84899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035A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03858C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0CB1F0AF" w14:textId="77777777" w:rsidR="00A76765" w:rsidRPr="00A76765" w:rsidRDefault="00A76765" w:rsidP="00A76765">
            <w:pPr>
              <w:rPr>
                <w:rFonts w:eastAsia="Times New Roman" w:cs="Times New Roman"/>
                <w:sz w:val="14"/>
                <w:szCs w:val="14"/>
                <w:lang w:eastAsia="ru-RU"/>
              </w:rPr>
            </w:pPr>
          </w:p>
        </w:tc>
      </w:tr>
      <w:tr w:rsidR="00A76765" w:rsidRPr="00A76765" w14:paraId="7B2A5F23" w14:textId="77777777" w:rsidTr="00C875B9">
        <w:trPr>
          <w:trHeight w:val="198"/>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23E1EBCF"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2D2035D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Площадь отремонтированных (капитально отремонтированных) автомобильных дорог к сельским населенным пунктам м</w:t>
            </w:r>
            <w:r w:rsidRPr="00A76765">
              <w:rPr>
                <w:rFonts w:eastAsia="Times New Roman" w:cs="Times New Roman"/>
                <w:sz w:val="14"/>
                <w:szCs w:val="14"/>
                <w:vertAlign w:val="superscript"/>
                <w:lang w:eastAsia="ru-RU"/>
              </w:rPr>
              <w:t>2</w:t>
            </w:r>
            <w:r w:rsidRPr="00A76765">
              <w:rPr>
                <w:rFonts w:eastAsia="Times New Roman" w:cs="Times New Roman"/>
                <w:sz w:val="14"/>
                <w:szCs w:val="14"/>
                <w:lang w:eastAsia="ru-RU"/>
              </w:rPr>
              <w:t xml:space="preserve"> </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47BE1577"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24A59B2"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595FF38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510F6C0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57AFE91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8CDE3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p w14:paraId="41357776" w14:textId="77777777" w:rsidR="00A76765" w:rsidRPr="00A76765" w:rsidRDefault="00A76765" w:rsidP="00A76765">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3B34CC6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7392396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4BB1D24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7FDDCDBA" w14:textId="77777777" w:rsidR="00A76765" w:rsidRPr="00A76765" w:rsidRDefault="00A76765" w:rsidP="00A76765">
            <w:pPr>
              <w:rPr>
                <w:rFonts w:eastAsia="Times New Roman" w:cs="Times New Roman"/>
                <w:sz w:val="14"/>
                <w:szCs w:val="14"/>
                <w:lang w:eastAsia="ru-RU"/>
              </w:rPr>
            </w:pPr>
          </w:p>
        </w:tc>
      </w:tr>
      <w:tr w:rsidR="00A76765" w:rsidRPr="00A76765" w14:paraId="23D20531" w14:textId="77777777" w:rsidTr="00C875B9">
        <w:trPr>
          <w:trHeight w:val="198"/>
        </w:trPr>
        <w:tc>
          <w:tcPr>
            <w:tcW w:w="301" w:type="dxa"/>
            <w:vMerge/>
            <w:tcBorders>
              <w:left w:val="single" w:sz="4" w:space="0" w:color="auto"/>
              <w:right w:val="single" w:sz="4" w:space="0" w:color="auto"/>
            </w:tcBorders>
            <w:shd w:val="clear" w:color="auto" w:fill="B8CCE4" w:themeFill="accent1" w:themeFillTint="66"/>
            <w:vAlign w:val="center"/>
          </w:tcPr>
          <w:p w14:paraId="2390CA9C"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04B9971F"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5EE72892"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650C5E9A"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right w:val="single" w:sz="4" w:space="0" w:color="auto"/>
            </w:tcBorders>
            <w:shd w:val="clear" w:color="auto" w:fill="B8CCE4" w:themeFill="accent1" w:themeFillTint="66"/>
            <w:vAlign w:val="center"/>
          </w:tcPr>
          <w:p w14:paraId="26961390" w14:textId="77777777" w:rsidR="00A76765" w:rsidRPr="00A76765" w:rsidRDefault="00A76765" w:rsidP="00A76765">
            <w:pP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vAlign w:val="center"/>
          </w:tcPr>
          <w:p w14:paraId="66793814" w14:textId="77777777" w:rsidR="00A76765" w:rsidRPr="00A76765" w:rsidRDefault="00A76765" w:rsidP="00A76765">
            <w:pP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vAlign w:val="center"/>
          </w:tcPr>
          <w:p w14:paraId="53693D04"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56B5E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8DCEB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F195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BD066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08ABCD47" w14:textId="77777777" w:rsidR="00A76765" w:rsidRPr="00A76765" w:rsidRDefault="00A76765" w:rsidP="00A76765">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41EEDC2F" w14:textId="77777777" w:rsidR="00A76765" w:rsidRPr="00A76765" w:rsidRDefault="00A76765" w:rsidP="00A76765">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0381C42E"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244FC8AB" w14:textId="77777777" w:rsidR="00A76765" w:rsidRPr="00A76765" w:rsidRDefault="00A76765" w:rsidP="00A76765">
            <w:pPr>
              <w:rPr>
                <w:rFonts w:eastAsia="Times New Roman" w:cs="Times New Roman"/>
                <w:sz w:val="14"/>
                <w:szCs w:val="14"/>
                <w:lang w:eastAsia="ru-RU"/>
              </w:rPr>
            </w:pPr>
          </w:p>
        </w:tc>
      </w:tr>
      <w:tr w:rsidR="00A76765" w:rsidRPr="00A76765" w14:paraId="218E473E" w14:textId="77777777" w:rsidTr="00C875B9">
        <w:trPr>
          <w:trHeight w:val="198"/>
        </w:trPr>
        <w:tc>
          <w:tcPr>
            <w:tcW w:w="301" w:type="dxa"/>
            <w:vMerge/>
            <w:tcBorders>
              <w:left w:val="single" w:sz="4" w:space="0" w:color="auto"/>
              <w:right w:val="single" w:sz="4" w:space="0" w:color="auto"/>
            </w:tcBorders>
            <w:shd w:val="clear" w:color="auto" w:fill="B8CCE4" w:themeFill="accent1" w:themeFillTint="66"/>
            <w:vAlign w:val="center"/>
          </w:tcPr>
          <w:p w14:paraId="4B1DDDB3"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53CEFF02"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4719C78B"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4308F4D7"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vAlign w:val="center"/>
          </w:tcPr>
          <w:p w14:paraId="49A5B1AC" w14:textId="77777777" w:rsidR="00A76765" w:rsidRPr="00A76765" w:rsidRDefault="00A76765" w:rsidP="00A76765">
            <w:pP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9DFDF4" w14:textId="77777777" w:rsidR="00A76765" w:rsidRPr="00A76765" w:rsidRDefault="00A76765" w:rsidP="00A76765">
            <w:pPr>
              <w:rPr>
                <w:rFonts w:eastAsia="Times New Roman" w:cs="Times New Roman"/>
                <w:sz w:val="14"/>
                <w:szCs w:val="1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247E1D"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06FDC5" w14:textId="77777777" w:rsidR="00A76765" w:rsidRPr="00A76765" w:rsidRDefault="00A76765" w:rsidP="00A76765">
            <w:pPr>
              <w:jc w:val="cente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42434F" w14:textId="77777777" w:rsidR="00A76765" w:rsidRPr="00A76765" w:rsidRDefault="00A76765" w:rsidP="00A76765">
            <w:pPr>
              <w:jc w:val="center"/>
              <w:rPr>
                <w:rFonts w:eastAsia="Times New Roman" w:cs="Times New Roman"/>
                <w:sz w:val="14"/>
                <w:szCs w:val="14"/>
                <w:lang w:eastAsia="ru-RU"/>
              </w:rPr>
            </w:pP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1D183F" w14:textId="77777777" w:rsidR="00A76765" w:rsidRPr="00A76765" w:rsidRDefault="00A76765" w:rsidP="00A76765">
            <w:pPr>
              <w:jc w:val="center"/>
              <w:rPr>
                <w:rFonts w:eastAsia="Times New Roman" w:cs="Times New Roman"/>
                <w:sz w:val="14"/>
                <w:szCs w:val="14"/>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380DF7" w14:textId="77777777" w:rsidR="00A76765" w:rsidRPr="00A76765" w:rsidRDefault="00A76765" w:rsidP="00A76765">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7C97D9" w14:textId="77777777" w:rsidR="00A76765" w:rsidRPr="00A76765" w:rsidRDefault="00A76765" w:rsidP="00A76765">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DA0E83" w14:textId="77777777" w:rsidR="00A76765" w:rsidRPr="00A76765" w:rsidRDefault="00A76765" w:rsidP="00A76765">
            <w:pPr>
              <w:jc w:val="cente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6B97A5"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23A58FE7" w14:textId="77777777" w:rsidR="00A76765" w:rsidRPr="00A76765" w:rsidRDefault="00A76765" w:rsidP="00A76765">
            <w:pPr>
              <w:rPr>
                <w:rFonts w:eastAsia="Times New Roman" w:cs="Times New Roman"/>
                <w:sz w:val="14"/>
                <w:szCs w:val="14"/>
                <w:lang w:eastAsia="ru-RU"/>
              </w:rPr>
            </w:pPr>
          </w:p>
        </w:tc>
      </w:tr>
      <w:tr w:rsidR="00A76765" w:rsidRPr="00A76765" w14:paraId="004D57BE" w14:textId="77777777" w:rsidTr="00C875B9">
        <w:trPr>
          <w:trHeight w:val="199"/>
        </w:trPr>
        <w:tc>
          <w:tcPr>
            <w:tcW w:w="301" w:type="dxa"/>
            <w:vMerge w:val="restart"/>
            <w:tcBorders>
              <w:top w:val="single" w:sz="4" w:space="0" w:color="auto"/>
              <w:left w:val="single" w:sz="4" w:space="0" w:color="auto"/>
              <w:right w:val="single" w:sz="4" w:space="0" w:color="auto"/>
            </w:tcBorders>
            <w:shd w:val="clear" w:color="auto" w:fill="FFFFFF" w:themeFill="background1"/>
          </w:tcPr>
          <w:p w14:paraId="6A4FE37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5.2</w:t>
            </w:r>
          </w:p>
        </w:tc>
        <w:tc>
          <w:tcPr>
            <w:tcW w:w="1962" w:type="dxa"/>
            <w:gridSpan w:val="3"/>
            <w:vMerge w:val="restart"/>
            <w:tcBorders>
              <w:top w:val="single" w:sz="4" w:space="0" w:color="auto"/>
              <w:left w:val="single" w:sz="4" w:space="0" w:color="auto"/>
              <w:right w:val="single" w:sz="4" w:space="0" w:color="auto"/>
            </w:tcBorders>
            <w:shd w:val="clear" w:color="auto" w:fill="FFFFFF" w:themeFill="background1"/>
          </w:tcPr>
          <w:p w14:paraId="15D5890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04.05.</w:t>
            </w:r>
          </w:p>
          <w:p w14:paraId="3BF6614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Восстановление транспортно-эксплуатационных характеристик автомобильных дорог общего пользования местного значения</w:t>
            </w:r>
          </w:p>
          <w:p w14:paraId="75FEC02C" w14:textId="77777777" w:rsidR="00A76765" w:rsidRPr="00A76765" w:rsidRDefault="00A76765" w:rsidP="00A76765">
            <w:pPr>
              <w:rPr>
                <w:rFonts w:eastAsia="Times New Roman" w:cs="Times New Roman"/>
                <w:sz w:val="14"/>
                <w:szCs w:val="14"/>
                <w:lang w:eastAsia="ru-RU"/>
              </w:rPr>
            </w:pPr>
          </w:p>
        </w:tc>
        <w:tc>
          <w:tcPr>
            <w:tcW w:w="866" w:type="dxa"/>
            <w:vMerge w:val="restart"/>
            <w:tcBorders>
              <w:top w:val="single" w:sz="4" w:space="0" w:color="auto"/>
              <w:left w:val="single" w:sz="4" w:space="0" w:color="auto"/>
              <w:right w:val="single" w:sz="4" w:space="0" w:color="auto"/>
            </w:tcBorders>
            <w:shd w:val="clear" w:color="auto" w:fill="FFFFFF" w:themeFill="background1"/>
          </w:tcPr>
          <w:p w14:paraId="491F60F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D74BF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A9FC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201C4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4E90C1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806D7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F5770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3415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784EC0F4" w14:textId="77777777" w:rsidR="00A76765" w:rsidRPr="00A76765" w:rsidRDefault="00A76765" w:rsidP="00A76765">
            <w:pPr>
              <w:rPr>
                <w:rFonts w:eastAsia="Times New Roman" w:cs="Times New Roman"/>
                <w:sz w:val="14"/>
                <w:szCs w:val="14"/>
                <w:lang w:eastAsia="ru-RU"/>
              </w:rPr>
            </w:pPr>
          </w:p>
        </w:tc>
      </w:tr>
      <w:tr w:rsidR="00A76765" w:rsidRPr="00A76765" w14:paraId="0080229E" w14:textId="77777777" w:rsidTr="00C875B9">
        <w:trPr>
          <w:trHeight w:val="199"/>
        </w:trPr>
        <w:tc>
          <w:tcPr>
            <w:tcW w:w="301" w:type="dxa"/>
            <w:vMerge/>
            <w:tcBorders>
              <w:left w:val="single" w:sz="4" w:space="0" w:color="auto"/>
              <w:right w:val="single" w:sz="4" w:space="0" w:color="auto"/>
            </w:tcBorders>
            <w:shd w:val="clear" w:color="auto" w:fill="FFFFFF" w:themeFill="background1"/>
          </w:tcPr>
          <w:p w14:paraId="322BB45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51B16C48"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1E93DAC1"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93BD45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74EBAB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5EE56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D92E33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7230C5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9E611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0963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128E848F" w14:textId="77777777" w:rsidR="00A76765" w:rsidRPr="00A76765" w:rsidRDefault="00A76765" w:rsidP="00A76765">
            <w:pPr>
              <w:rPr>
                <w:rFonts w:eastAsia="Times New Roman" w:cs="Times New Roman"/>
                <w:sz w:val="14"/>
                <w:szCs w:val="14"/>
                <w:lang w:eastAsia="ru-RU"/>
              </w:rPr>
            </w:pPr>
          </w:p>
        </w:tc>
      </w:tr>
      <w:tr w:rsidR="00A76765" w:rsidRPr="00A76765" w14:paraId="4B28FF91" w14:textId="77777777" w:rsidTr="00C875B9">
        <w:trPr>
          <w:trHeight w:val="199"/>
        </w:trPr>
        <w:tc>
          <w:tcPr>
            <w:tcW w:w="301" w:type="dxa"/>
            <w:vMerge/>
            <w:tcBorders>
              <w:left w:val="single" w:sz="4" w:space="0" w:color="auto"/>
              <w:right w:val="single" w:sz="4" w:space="0" w:color="auto"/>
            </w:tcBorders>
            <w:shd w:val="clear" w:color="auto" w:fill="FFFFFF" w:themeFill="background1"/>
          </w:tcPr>
          <w:p w14:paraId="4EBCB18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37F2A537"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72B8FDE1"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F084D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F251FB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3EBA1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762C4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D2F1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53EE3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8E615F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4DE451F5" w14:textId="77777777" w:rsidR="00A76765" w:rsidRPr="00A76765" w:rsidRDefault="00A76765" w:rsidP="00A76765">
            <w:pPr>
              <w:rPr>
                <w:rFonts w:eastAsia="Times New Roman" w:cs="Times New Roman"/>
                <w:sz w:val="14"/>
                <w:szCs w:val="14"/>
                <w:lang w:eastAsia="ru-RU"/>
              </w:rPr>
            </w:pPr>
          </w:p>
        </w:tc>
      </w:tr>
      <w:tr w:rsidR="00A76765" w:rsidRPr="00A76765" w14:paraId="7D7C8A9F" w14:textId="77777777" w:rsidTr="00C875B9">
        <w:trPr>
          <w:trHeight w:val="199"/>
        </w:trPr>
        <w:tc>
          <w:tcPr>
            <w:tcW w:w="301" w:type="dxa"/>
            <w:vMerge/>
            <w:tcBorders>
              <w:left w:val="single" w:sz="4" w:space="0" w:color="auto"/>
              <w:bottom w:val="single" w:sz="4" w:space="0" w:color="auto"/>
              <w:right w:val="single" w:sz="4" w:space="0" w:color="auto"/>
            </w:tcBorders>
            <w:shd w:val="clear" w:color="auto" w:fill="FFFFFF" w:themeFill="background1"/>
          </w:tcPr>
          <w:p w14:paraId="7EE1362A"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20E7D6F4"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792E257B"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A60CD8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EB998F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2E55B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9AE51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65338C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B64EE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9FE1CF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04A9B474" w14:textId="77777777" w:rsidR="00A76765" w:rsidRPr="00A76765" w:rsidRDefault="00A76765" w:rsidP="00A76765">
            <w:pPr>
              <w:rPr>
                <w:rFonts w:eastAsia="Times New Roman" w:cs="Times New Roman"/>
                <w:sz w:val="14"/>
                <w:szCs w:val="14"/>
                <w:lang w:eastAsia="ru-RU"/>
              </w:rPr>
            </w:pPr>
          </w:p>
        </w:tc>
      </w:tr>
      <w:tr w:rsidR="00A76765" w:rsidRPr="00A76765" w14:paraId="10454E6A" w14:textId="77777777" w:rsidTr="00C875B9">
        <w:trPr>
          <w:trHeight w:val="199"/>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2DDEF6B7"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5DAB952F" w14:textId="77777777" w:rsidR="00A76765" w:rsidRPr="00A76765" w:rsidRDefault="00A76765" w:rsidP="00A76765">
            <w:pPr>
              <w:rPr>
                <w:rFonts w:eastAsia="Times New Roman" w:cs="Times New Roman"/>
                <w:sz w:val="20"/>
                <w:szCs w:val="14"/>
                <w:lang w:eastAsia="ru-RU"/>
              </w:rPr>
            </w:pPr>
            <w:r w:rsidRPr="00A76765">
              <w:rPr>
                <w:rFonts w:eastAsia="Times New Roman" w:cs="Times New Roman"/>
                <w:sz w:val="14"/>
                <w:szCs w:val="14"/>
                <w:lang w:eastAsia="ru-RU"/>
              </w:rPr>
              <w:t>Площадь восстановления транспортно-эксплуатационных характеристик автомобильных дорог общего пользования местного значения, м</w:t>
            </w:r>
            <w:r w:rsidRPr="00A76765">
              <w:rPr>
                <w:rFonts w:eastAsia="Times New Roman" w:cs="Times New Roman"/>
                <w:sz w:val="14"/>
                <w:szCs w:val="14"/>
                <w:vertAlign w:val="superscript"/>
                <w:lang w:eastAsia="ru-RU"/>
              </w:rPr>
              <w:t>2</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1A870996"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49878D58"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7046383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50E8831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02FA81E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55F4E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7FA1ED8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0223600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2228386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7C096A70" w14:textId="77777777" w:rsidR="00A76765" w:rsidRPr="00A76765" w:rsidRDefault="00A76765" w:rsidP="00A76765">
            <w:pPr>
              <w:rPr>
                <w:rFonts w:eastAsia="Times New Roman" w:cs="Times New Roman"/>
                <w:sz w:val="14"/>
                <w:szCs w:val="14"/>
                <w:lang w:eastAsia="ru-RU"/>
              </w:rPr>
            </w:pPr>
          </w:p>
        </w:tc>
      </w:tr>
      <w:tr w:rsidR="00A76765" w:rsidRPr="00A76765" w14:paraId="4D17D355" w14:textId="77777777" w:rsidTr="00C875B9">
        <w:trPr>
          <w:trHeight w:val="199"/>
        </w:trPr>
        <w:tc>
          <w:tcPr>
            <w:tcW w:w="301" w:type="dxa"/>
            <w:vMerge/>
            <w:tcBorders>
              <w:left w:val="single" w:sz="4" w:space="0" w:color="auto"/>
              <w:right w:val="single" w:sz="4" w:space="0" w:color="auto"/>
            </w:tcBorders>
            <w:shd w:val="clear" w:color="auto" w:fill="B8CCE4" w:themeFill="accent1" w:themeFillTint="66"/>
            <w:vAlign w:val="center"/>
          </w:tcPr>
          <w:p w14:paraId="4DDDF89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5795DE7E"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2B855F5E"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36A85996"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right w:val="single" w:sz="4" w:space="0" w:color="auto"/>
            </w:tcBorders>
            <w:shd w:val="clear" w:color="auto" w:fill="B8CCE4" w:themeFill="accent1" w:themeFillTint="66"/>
          </w:tcPr>
          <w:p w14:paraId="7381B16C" w14:textId="77777777" w:rsidR="00A76765" w:rsidRPr="00A76765" w:rsidRDefault="00A76765" w:rsidP="00A76765">
            <w:pP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vAlign w:val="center"/>
          </w:tcPr>
          <w:p w14:paraId="51806595" w14:textId="77777777" w:rsidR="00A76765" w:rsidRPr="00A76765" w:rsidRDefault="00A76765" w:rsidP="00A76765">
            <w:pP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vAlign w:val="center"/>
          </w:tcPr>
          <w:p w14:paraId="45C5EDF4"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4687E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D86FB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42FEF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3D60F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59BDC5E3" w14:textId="77777777" w:rsidR="00A76765" w:rsidRPr="00A76765" w:rsidRDefault="00A76765" w:rsidP="00A76765">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605D6D81" w14:textId="77777777" w:rsidR="00A76765" w:rsidRPr="00A76765" w:rsidRDefault="00A76765" w:rsidP="00A76765">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7B3ED81C"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34F599BE" w14:textId="77777777" w:rsidR="00A76765" w:rsidRPr="00A76765" w:rsidRDefault="00A76765" w:rsidP="00A76765">
            <w:pPr>
              <w:rPr>
                <w:rFonts w:eastAsia="Times New Roman" w:cs="Times New Roman"/>
                <w:sz w:val="14"/>
                <w:szCs w:val="14"/>
                <w:lang w:eastAsia="ru-RU"/>
              </w:rPr>
            </w:pPr>
          </w:p>
        </w:tc>
      </w:tr>
      <w:tr w:rsidR="00A76765" w:rsidRPr="00A76765" w14:paraId="6E9BEC49" w14:textId="77777777" w:rsidTr="00C875B9">
        <w:trPr>
          <w:trHeight w:val="367"/>
        </w:trPr>
        <w:tc>
          <w:tcPr>
            <w:tcW w:w="301" w:type="dxa"/>
            <w:vMerge/>
            <w:tcBorders>
              <w:left w:val="single" w:sz="4" w:space="0" w:color="auto"/>
              <w:bottom w:val="single" w:sz="4" w:space="0" w:color="auto"/>
              <w:right w:val="single" w:sz="4" w:space="0" w:color="auto"/>
            </w:tcBorders>
            <w:vAlign w:val="center"/>
            <w:hideMark/>
          </w:tcPr>
          <w:p w14:paraId="26133E65"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4B4D6C5A" w14:textId="77777777" w:rsidR="00A76765" w:rsidRPr="00A76765" w:rsidRDefault="00A76765" w:rsidP="00A76765">
            <w:pPr>
              <w:rPr>
                <w:rFonts w:eastAsia="Times New Roman" w:cs="Times New Roman"/>
                <w:sz w:val="20"/>
                <w:szCs w:val="14"/>
                <w:lang w:eastAsia="ru-RU"/>
              </w:rPr>
            </w:pPr>
          </w:p>
        </w:tc>
        <w:tc>
          <w:tcPr>
            <w:tcW w:w="866" w:type="dxa"/>
            <w:vMerge/>
            <w:tcBorders>
              <w:left w:val="single" w:sz="4" w:space="0" w:color="auto"/>
              <w:bottom w:val="single" w:sz="4" w:space="0" w:color="auto"/>
              <w:right w:val="single" w:sz="4" w:space="0" w:color="auto"/>
            </w:tcBorders>
            <w:vAlign w:val="center"/>
            <w:hideMark/>
          </w:tcPr>
          <w:p w14:paraId="7442935B"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vAlign w:val="center"/>
            <w:hideMark/>
          </w:tcPr>
          <w:p w14:paraId="391C0205"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02864C51" w14:textId="77777777" w:rsidR="00A76765" w:rsidRPr="00A76765" w:rsidRDefault="00A76765" w:rsidP="00A76765">
            <w:pP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2A7260" w14:textId="77777777" w:rsidR="00A76765" w:rsidRPr="00A76765" w:rsidRDefault="00A76765" w:rsidP="00A76765">
            <w:pPr>
              <w:rPr>
                <w:rFonts w:eastAsia="Times New Roman" w:cs="Times New Roman"/>
                <w:sz w:val="14"/>
                <w:szCs w:val="1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72BA7F"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698103"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873911" w14:textId="77777777" w:rsidR="00A76765" w:rsidRPr="00A76765" w:rsidRDefault="00A76765" w:rsidP="00A76765">
            <w:pPr>
              <w:rPr>
                <w:rFonts w:eastAsia="Times New Roman" w:cs="Times New Roman"/>
                <w:sz w:val="14"/>
                <w:szCs w:val="14"/>
                <w:lang w:eastAsia="ru-RU"/>
              </w:rPr>
            </w:pP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A50702" w14:textId="77777777" w:rsidR="00A76765" w:rsidRPr="00A76765" w:rsidRDefault="00A76765" w:rsidP="00A76765">
            <w:pPr>
              <w:rPr>
                <w:rFonts w:eastAsia="Times New Roman" w:cs="Times New Roman"/>
                <w:sz w:val="14"/>
                <w:szCs w:val="14"/>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0ABCA8"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F44634"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363C8A" w14:textId="77777777" w:rsidR="00A76765" w:rsidRPr="00A76765" w:rsidRDefault="00A76765" w:rsidP="00A76765">
            <w:pP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BD5985"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281FFF8F" w14:textId="77777777" w:rsidR="00A76765" w:rsidRPr="00A76765" w:rsidRDefault="00A76765" w:rsidP="00A76765">
            <w:pPr>
              <w:rPr>
                <w:rFonts w:eastAsia="Times New Roman" w:cs="Times New Roman"/>
                <w:sz w:val="14"/>
                <w:szCs w:val="14"/>
                <w:lang w:eastAsia="ru-RU"/>
              </w:rPr>
            </w:pPr>
          </w:p>
        </w:tc>
      </w:tr>
      <w:tr w:rsidR="00A76765" w:rsidRPr="00A76765" w14:paraId="53C4DC59" w14:textId="77777777" w:rsidTr="00C875B9">
        <w:trPr>
          <w:trHeight w:val="181"/>
        </w:trPr>
        <w:tc>
          <w:tcPr>
            <w:tcW w:w="301" w:type="dxa"/>
            <w:vMerge w:val="restart"/>
            <w:tcBorders>
              <w:top w:val="single" w:sz="4" w:space="0" w:color="auto"/>
              <w:left w:val="single" w:sz="4" w:space="0" w:color="auto"/>
              <w:right w:val="single" w:sz="4" w:space="0" w:color="auto"/>
            </w:tcBorders>
            <w:hideMark/>
          </w:tcPr>
          <w:p w14:paraId="6EC4967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5.3</w:t>
            </w:r>
          </w:p>
        </w:tc>
        <w:tc>
          <w:tcPr>
            <w:tcW w:w="1962" w:type="dxa"/>
            <w:gridSpan w:val="3"/>
            <w:vMerge w:val="restart"/>
            <w:tcBorders>
              <w:top w:val="single" w:sz="4" w:space="0" w:color="auto"/>
              <w:left w:val="single" w:sz="4" w:space="0" w:color="auto"/>
              <w:right w:val="single" w:sz="4" w:space="0" w:color="auto"/>
            </w:tcBorders>
            <w:hideMark/>
          </w:tcPr>
          <w:p w14:paraId="06CD4D7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Мероприятие 04.07. </w:t>
            </w:r>
            <w:proofErr w:type="spellStart"/>
            <w:r w:rsidRPr="00A76765">
              <w:rPr>
                <w:rFonts w:eastAsia="Times New Roman" w:cs="Times New Roman"/>
                <w:sz w:val="14"/>
                <w:szCs w:val="14"/>
                <w:lang w:eastAsia="ru-RU"/>
              </w:rPr>
              <w:t>Cофинансирование</w:t>
            </w:r>
            <w:proofErr w:type="spellEnd"/>
            <w:r w:rsidRPr="00A76765">
              <w:rPr>
                <w:rFonts w:eastAsia="Times New Roman" w:cs="Times New Roman"/>
                <w:sz w:val="14"/>
                <w:szCs w:val="14"/>
                <w:lang w:eastAsia="ru-RU"/>
              </w:rPr>
              <w:t xml:space="preserve"> работ по капитальному ремонту автомобильных дорог общего пользования местного значения</w:t>
            </w:r>
          </w:p>
        </w:tc>
        <w:tc>
          <w:tcPr>
            <w:tcW w:w="866" w:type="dxa"/>
            <w:vMerge w:val="restart"/>
            <w:tcBorders>
              <w:top w:val="single" w:sz="4" w:space="0" w:color="auto"/>
              <w:left w:val="single" w:sz="4" w:space="0" w:color="auto"/>
              <w:right w:val="single" w:sz="4" w:space="0" w:color="auto"/>
            </w:tcBorders>
            <w:hideMark/>
          </w:tcPr>
          <w:p w14:paraId="0D20A56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3876CAA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4048EE7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48F0180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3DD5A59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83F94A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A35FCD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1430C25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2D9BF9A4" w14:textId="77777777" w:rsidR="00A76765" w:rsidRPr="00A76765" w:rsidRDefault="00A76765" w:rsidP="00A76765">
            <w:pPr>
              <w:rPr>
                <w:rFonts w:eastAsia="Times New Roman" w:cs="Times New Roman"/>
                <w:sz w:val="14"/>
                <w:szCs w:val="14"/>
                <w:lang w:eastAsia="ru-RU"/>
              </w:rPr>
            </w:pPr>
          </w:p>
        </w:tc>
      </w:tr>
      <w:tr w:rsidR="00A76765" w:rsidRPr="00A76765" w14:paraId="4D6D0744"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42461F0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1720D0BF"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60F4DF44"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D26102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846FAA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60A482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3800E6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B5BC1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FDB86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098903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17E1D31F" w14:textId="77777777" w:rsidR="00A76765" w:rsidRPr="00A76765" w:rsidRDefault="00A76765" w:rsidP="00A76765">
            <w:pPr>
              <w:rPr>
                <w:rFonts w:eastAsia="Times New Roman" w:cs="Times New Roman"/>
                <w:sz w:val="14"/>
                <w:szCs w:val="14"/>
                <w:lang w:eastAsia="ru-RU"/>
              </w:rPr>
            </w:pPr>
          </w:p>
        </w:tc>
      </w:tr>
      <w:tr w:rsidR="00A76765" w:rsidRPr="00A76765" w14:paraId="7CE9C38F"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6ABCAA5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62DF7351"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3157CE9B"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9DE48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 xml:space="preserve">Средства бюджета Павлово-Посадского </w:t>
            </w:r>
            <w:r w:rsidRPr="00A76765">
              <w:rPr>
                <w:rFonts w:eastAsia="Times New Roman" w:cs="Times New Roman"/>
                <w:sz w:val="14"/>
                <w:szCs w:val="14"/>
                <w:lang w:eastAsia="ru-RU"/>
              </w:rPr>
              <w:lastRenderedPageBreak/>
              <w:t>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454EF2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lastRenderedPageBreak/>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686CE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26FF2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116A90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60083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8277A5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1D8E734B" w14:textId="77777777" w:rsidR="00A76765" w:rsidRPr="00A76765" w:rsidRDefault="00A76765" w:rsidP="00A76765">
            <w:pPr>
              <w:rPr>
                <w:rFonts w:eastAsia="Times New Roman" w:cs="Times New Roman"/>
                <w:sz w:val="14"/>
                <w:szCs w:val="14"/>
                <w:lang w:eastAsia="ru-RU"/>
              </w:rPr>
            </w:pPr>
          </w:p>
        </w:tc>
      </w:tr>
      <w:tr w:rsidR="00A76765" w:rsidRPr="00A76765" w14:paraId="1238D441"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2F00317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3575BCDA"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00DADA41"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F3A80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C82327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D7ED2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BB2DCA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C7851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4A042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6E8DE72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54E938E7" w14:textId="77777777" w:rsidR="00A76765" w:rsidRPr="00A76765" w:rsidRDefault="00A76765" w:rsidP="00A76765">
            <w:pPr>
              <w:rPr>
                <w:rFonts w:eastAsia="Times New Roman" w:cs="Times New Roman"/>
                <w:sz w:val="14"/>
                <w:szCs w:val="14"/>
                <w:lang w:eastAsia="ru-RU"/>
              </w:rPr>
            </w:pPr>
          </w:p>
        </w:tc>
      </w:tr>
      <w:tr w:rsidR="00A76765" w:rsidRPr="00A76765" w14:paraId="284444D3" w14:textId="77777777" w:rsidTr="00C875B9">
        <w:trPr>
          <w:trHeight w:val="198"/>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29338F64"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3A10B7A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Площадь капитально отремонтированных автомобильных дорог общего пользования местного значения, м</w:t>
            </w:r>
            <w:r w:rsidRPr="00A76765">
              <w:rPr>
                <w:rFonts w:eastAsia="Times New Roman" w:cs="Times New Roman"/>
                <w:sz w:val="14"/>
                <w:szCs w:val="14"/>
                <w:vertAlign w:val="superscript"/>
                <w:lang w:eastAsia="ru-RU"/>
              </w:rPr>
              <w:t>2</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2E61A68E"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733F7438"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645A71F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7CD3FB9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6B685D7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right w:val="single" w:sz="4" w:space="0" w:color="auto"/>
            </w:tcBorders>
            <w:shd w:val="clear" w:color="auto" w:fill="B8CCE4" w:themeFill="accent1" w:themeFillTint="66"/>
          </w:tcPr>
          <w:p w14:paraId="1DD5CD3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p w14:paraId="2E2F4326" w14:textId="77777777" w:rsidR="00A76765" w:rsidRPr="00A76765" w:rsidRDefault="00A76765" w:rsidP="00A76765">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662FE62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69DBF8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7CC9C24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32F4A5A" w14:textId="77777777" w:rsidR="00A76765" w:rsidRPr="00A76765" w:rsidRDefault="00A76765" w:rsidP="00A76765">
            <w:pPr>
              <w:rPr>
                <w:rFonts w:eastAsia="Times New Roman" w:cs="Times New Roman"/>
                <w:sz w:val="14"/>
                <w:szCs w:val="14"/>
                <w:lang w:eastAsia="ru-RU"/>
              </w:rPr>
            </w:pPr>
          </w:p>
        </w:tc>
      </w:tr>
      <w:tr w:rsidR="00A76765" w:rsidRPr="00A76765" w14:paraId="6C84744A" w14:textId="77777777" w:rsidTr="00C875B9">
        <w:trPr>
          <w:trHeight w:val="198"/>
        </w:trPr>
        <w:tc>
          <w:tcPr>
            <w:tcW w:w="301" w:type="dxa"/>
            <w:vMerge/>
            <w:tcBorders>
              <w:left w:val="single" w:sz="4" w:space="0" w:color="auto"/>
              <w:right w:val="single" w:sz="4" w:space="0" w:color="auto"/>
            </w:tcBorders>
            <w:shd w:val="clear" w:color="auto" w:fill="B8CCE4" w:themeFill="accent1" w:themeFillTint="66"/>
          </w:tcPr>
          <w:p w14:paraId="5E111C3B"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5174EB82"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0D7BBF88"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5F6F8E0F"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right w:val="single" w:sz="4" w:space="0" w:color="auto"/>
            </w:tcBorders>
            <w:shd w:val="clear" w:color="auto" w:fill="B8CCE4" w:themeFill="accent1" w:themeFillTint="66"/>
          </w:tcPr>
          <w:p w14:paraId="55A9C47E" w14:textId="77777777" w:rsidR="00A76765" w:rsidRPr="00A76765" w:rsidRDefault="00A76765" w:rsidP="00A76765">
            <w:pPr>
              <w:rPr>
                <w:rFonts w:eastAsia="Times New Roman" w:cs="Times New Roman"/>
                <w:sz w:val="14"/>
                <w:szCs w:val="14"/>
                <w:lang w:eastAsia="ru-RU"/>
              </w:rPr>
            </w:pPr>
          </w:p>
        </w:tc>
        <w:tc>
          <w:tcPr>
            <w:tcW w:w="1007" w:type="dxa"/>
            <w:vMerge/>
            <w:tcBorders>
              <w:left w:val="single" w:sz="4" w:space="0" w:color="auto"/>
              <w:right w:val="single" w:sz="4" w:space="0" w:color="auto"/>
            </w:tcBorders>
            <w:shd w:val="clear" w:color="auto" w:fill="B8CCE4" w:themeFill="accent1" w:themeFillTint="66"/>
          </w:tcPr>
          <w:p w14:paraId="6CE3F6F4" w14:textId="77777777" w:rsidR="00A76765" w:rsidRPr="00A76765" w:rsidRDefault="00A76765" w:rsidP="00A76765">
            <w:pPr>
              <w:rPr>
                <w:rFonts w:eastAsia="Times New Roman" w:cs="Times New Roman"/>
                <w:sz w:val="14"/>
                <w:szCs w:val="14"/>
                <w:lang w:eastAsia="ru-RU"/>
              </w:rPr>
            </w:pPr>
          </w:p>
        </w:tc>
        <w:tc>
          <w:tcPr>
            <w:tcW w:w="1152" w:type="dxa"/>
            <w:vMerge/>
            <w:tcBorders>
              <w:left w:val="single" w:sz="4" w:space="0" w:color="auto"/>
              <w:right w:val="single" w:sz="4" w:space="0" w:color="auto"/>
            </w:tcBorders>
            <w:shd w:val="clear" w:color="auto" w:fill="B8CCE4" w:themeFill="accent1" w:themeFillTint="66"/>
          </w:tcPr>
          <w:p w14:paraId="0085DF0A"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2ACA216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2771458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3F85968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right w:val="single" w:sz="4" w:space="0" w:color="auto"/>
            </w:tcBorders>
            <w:shd w:val="clear" w:color="auto" w:fill="B8CCE4" w:themeFill="accent1" w:themeFillTint="66"/>
          </w:tcPr>
          <w:p w14:paraId="02ECEE5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right w:val="single" w:sz="4" w:space="0" w:color="auto"/>
            </w:tcBorders>
            <w:shd w:val="clear" w:color="auto" w:fill="B8CCE4" w:themeFill="accent1" w:themeFillTint="66"/>
          </w:tcPr>
          <w:p w14:paraId="56800BE5" w14:textId="77777777" w:rsidR="00A76765" w:rsidRPr="00A76765" w:rsidRDefault="00A76765" w:rsidP="00A76765">
            <w:pP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B8CCE4" w:themeFill="accent1" w:themeFillTint="66"/>
          </w:tcPr>
          <w:p w14:paraId="095521F2" w14:textId="77777777" w:rsidR="00A76765" w:rsidRPr="00A76765" w:rsidRDefault="00A76765" w:rsidP="00A76765">
            <w:pPr>
              <w:rPr>
                <w:rFonts w:eastAsia="Times New Roman" w:cs="Times New Roman"/>
                <w:sz w:val="14"/>
                <w:szCs w:val="14"/>
                <w:lang w:eastAsia="ru-RU"/>
              </w:rPr>
            </w:pPr>
          </w:p>
        </w:tc>
        <w:tc>
          <w:tcPr>
            <w:tcW w:w="1181" w:type="dxa"/>
            <w:vMerge/>
            <w:tcBorders>
              <w:left w:val="single" w:sz="4" w:space="0" w:color="auto"/>
              <w:right w:val="single" w:sz="4" w:space="0" w:color="auto"/>
            </w:tcBorders>
            <w:shd w:val="clear" w:color="auto" w:fill="B8CCE4" w:themeFill="accent1" w:themeFillTint="66"/>
          </w:tcPr>
          <w:p w14:paraId="2203EB8D"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0B704144" w14:textId="77777777" w:rsidR="00A76765" w:rsidRPr="00A76765" w:rsidRDefault="00A76765" w:rsidP="00A76765">
            <w:pPr>
              <w:rPr>
                <w:rFonts w:eastAsia="Times New Roman" w:cs="Times New Roman"/>
                <w:sz w:val="14"/>
                <w:szCs w:val="14"/>
                <w:lang w:eastAsia="ru-RU"/>
              </w:rPr>
            </w:pPr>
          </w:p>
        </w:tc>
      </w:tr>
      <w:tr w:rsidR="00A76765" w:rsidRPr="00A76765" w14:paraId="2DADE684" w14:textId="77777777" w:rsidTr="00C875B9">
        <w:trPr>
          <w:trHeight w:val="198"/>
        </w:trPr>
        <w:tc>
          <w:tcPr>
            <w:tcW w:w="301" w:type="dxa"/>
            <w:vMerge/>
            <w:tcBorders>
              <w:left w:val="single" w:sz="4" w:space="0" w:color="auto"/>
              <w:right w:val="single" w:sz="4" w:space="0" w:color="auto"/>
            </w:tcBorders>
            <w:shd w:val="clear" w:color="auto" w:fill="B8CCE4" w:themeFill="accent1" w:themeFillTint="66"/>
          </w:tcPr>
          <w:p w14:paraId="306E29A1"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0D3FCAF3"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63598E5D"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7DB76790"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000D0118" w14:textId="77777777" w:rsidR="00A76765" w:rsidRPr="00A76765" w:rsidRDefault="00A76765" w:rsidP="00A76765">
            <w:pPr>
              <w:rPr>
                <w:rFonts w:eastAsia="Times New Roman" w:cs="Times New Roman"/>
                <w:sz w:val="14"/>
                <w:szCs w:val="14"/>
                <w:lang w:eastAsia="ru-RU"/>
              </w:rPr>
            </w:pPr>
          </w:p>
        </w:tc>
        <w:tc>
          <w:tcPr>
            <w:tcW w:w="1007" w:type="dxa"/>
            <w:tcBorders>
              <w:top w:val="single" w:sz="4" w:space="0" w:color="auto"/>
              <w:left w:val="single" w:sz="4" w:space="0" w:color="auto"/>
              <w:right w:val="single" w:sz="4" w:space="0" w:color="auto"/>
            </w:tcBorders>
            <w:shd w:val="clear" w:color="auto" w:fill="B8CCE4" w:themeFill="accent1" w:themeFillTint="66"/>
          </w:tcPr>
          <w:p w14:paraId="0DEF99EA" w14:textId="77777777" w:rsidR="00A76765" w:rsidRPr="00A76765" w:rsidRDefault="00A76765" w:rsidP="00A76765">
            <w:pPr>
              <w:rPr>
                <w:rFonts w:eastAsia="Times New Roman" w:cs="Times New Roman"/>
                <w:sz w:val="14"/>
                <w:szCs w:val="14"/>
                <w:lang w:eastAsia="ru-RU"/>
              </w:rPr>
            </w:pPr>
          </w:p>
        </w:tc>
        <w:tc>
          <w:tcPr>
            <w:tcW w:w="1152" w:type="dxa"/>
            <w:tcBorders>
              <w:top w:val="single" w:sz="4" w:space="0" w:color="auto"/>
              <w:left w:val="single" w:sz="4" w:space="0" w:color="auto"/>
              <w:right w:val="single" w:sz="4" w:space="0" w:color="auto"/>
            </w:tcBorders>
            <w:shd w:val="clear" w:color="auto" w:fill="B8CCE4" w:themeFill="accent1" w:themeFillTint="66"/>
          </w:tcPr>
          <w:p w14:paraId="3BF04F38"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0D1BFB18"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shd w:val="clear" w:color="auto" w:fill="B8CCE4" w:themeFill="accent1" w:themeFillTint="66"/>
          </w:tcPr>
          <w:p w14:paraId="057C90A1" w14:textId="77777777" w:rsidR="00A76765" w:rsidRPr="00A76765" w:rsidRDefault="00A76765" w:rsidP="00A76765">
            <w:pPr>
              <w:rPr>
                <w:rFonts w:eastAsia="Times New Roman" w:cs="Times New Roman"/>
                <w:sz w:val="14"/>
                <w:szCs w:val="14"/>
                <w:lang w:eastAsia="ru-RU"/>
              </w:rPr>
            </w:pPr>
          </w:p>
        </w:tc>
        <w:tc>
          <w:tcPr>
            <w:tcW w:w="1132" w:type="dxa"/>
            <w:tcBorders>
              <w:top w:val="single" w:sz="4" w:space="0" w:color="auto"/>
              <w:left w:val="single" w:sz="4" w:space="0" w:color="auto"/>
              <w:right w:val="single" w:sz="4" w:space="0" w:color="auto"/>
            </w:tcBorders>
            <w:shd w:val="clear" w:color="auto" w:fill="B8CCE4" w:themeFill="accent1" w:themeFillTint="66"/>
          </w:tcPr>
          <w:p w14:paraId="16C519DA" w14:textId="77777777" w:rsidR="00A76765" w:rsidRPr="00A76765" w:rsidRDefault="00A76765" w:rsidP="00A76765">
            <w:pPr>
              <w:rPr>
                <w:rFonts w:eastAsia="Times New Roman" w:cs="Times New Roman"/>
                <w:sz w:val="14"/>
                <w:szCs w:val="14"/>
                <w:lang w:eastAsia="ru-RU"/>
              </w:rPr>
            </w:pPr>
          </w:p>
        </w:tc>
        <w:tc>
          <w:tcPr>
            <w:tcW w:w="975" w:type="dxa"/>
            <w:tcBorders>
              <w:top w:val="single" w:sz="4" w:space="0" w:color="auto"/>
              <w:left w:val="single" w:sz="4" w:space="0" w:color="auto"/>
              <w:right w:val="single" w:sz="4" w:space="0" w:color="auto"/>
            </w:tcBorders>
            <w:shd w:val="clear" w:color="auto" w:fill="B8CCE4" w:themeFill="accent1" w:themeFillTint="66"/>
          </w:tcPr>
          <w:p w14:paraId="227D7DDD"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right w:val="single" w:sz="4" w:space="0" w:color="auto"/>
            </w:tcBorders>
            <w:shd w:val="clear" w:color="auto" w:fill="B8CCE4" w:themeFill="accent1" w:themeFillTint="66"/>
          </w:tcPr>
          <w:p w14:paraId="43524D91"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right w:val="single" w:sz="4" w:space="0" w:color="auto"/>
            </w:tcBorders>
            <w:shd w:val="clear" w:color="auto" w:fill="B8CCE4" w:themeFill="accent1" w:themeFillTint="66"/>
          </w:tcPr>
          <w:p w14:paraId="47769C0D" w14:textId="77777777" w:rsidR="00A76765" w:rsidRPr="00A76765" w:rsidRDefault="00A76765" w:rsidP="00A76765">
            <w:pPr>
              <w:rPr>
                <w:rFonts w:eastAsia="Times New Roman" w:cs="Times New Roman"/>
                <w:sz w:val="14"/>
                <w:szCs w:val="14"/>
                <w:lang w:eastAsia="ru-RU"/>
              </w:rPr>
            </w:pPr>
          </w:p>
        </w:tc>
        <w:tc>
          <w:tcPr>
            <w:tcW w:w="1181" w:type="dxa"/>
            <w:tcBorders>
              <w:top w:val="single" w:sz="4" w:space="0" w:color="auto"/>
              <w:left w:val="single" w:sz="4" w:space="0" w:color="auto"/>
              <w:right w:val="single" w:sz="4" w:space="0" w:color="auto"/>
            </w:tcBorders>
            <w:shd w:val="clear" w:color="auto" w:fill="B8CCE4" w:themeFill="accent1" w:themeFillTint="66"/>
          </w:tcPr>
          <w:p w14:paraId="2C4D798A"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333C5C4E" w14:textId="77777777" w:rsidR="00A76765" w:rsidRPr="00A76765" w:rsidRDefault="00A76765" w:rsidP="00A76765">
            <w:pPr>
              <w:rPr>
                <w:rFonts w:eastAsia="Times New Roman" w:cs="Times New Roman"/>
                <w:sz w:val="14"/>
                <w:szCs w:val="14"/>
                <w:lang w:eastAsia="ru-RU"/>
              </w:rPr>
            </w:pPr>
          </w:p>
        </w:tc>
      </w:tr>
      <w:tr w:rsidR="00A76765" w:rsidRPr="00A76765" w14:paraId="585D0EB4" w14:textId="77777777" w:rsidTr="00C875B9">
        <w:trPr>
          <w:trHeight w:val="435"/>
        </w:trPr>
        <w:tc>
          <w:tcPr>
            <w:tcW w:w="301" w:type="dxa"/>
            <w:vMerge w:val="restart"/>
            <w:tcBorders>
              <w:left w:val="single" w:sz="4" w:space="0" w:color="auto"/>
              <w:right w:val="single" w:sz="4" w:space="0" w:color="auto"/>
            </w:tcBorders>
            <w:shd w:val="clear" w:color="auto" w:fill="auto"/>
          </w:tcPr>
          <w:p w14:paraId="0371290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5.4</w:t>
            </w:r>
          </w:p>
        </w:tc>
        <w:tc>
          <w:tcPr>
            <w:tcW w:w="1962" w:type="dxa"/>
            <w:gridSpan w:val="3"/>
            <w:vMerge w:val="restart"/>
            <w:tcBorders>
              <w:left w:val="single" w:sz="4" w:space="0" w:color="auto"/>
              <w:right w:val="single" w:sz="4" w:space="0" w:color="auto"/>
            </w:tcBorders>
            <w:shd w:val="clear" w:color="auto" w:fill="auto"/>
          </w:tcPr>
          <w:p w14:paraId="27409C0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04.16.</w:t>
            </w:r>
          </w:p>
          <w:p w14:paraId="74AFB819"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Обеспечение транспортной инфраструктурой земельных участков, предоставленных многодетным семьям</w:t>
            </w:r>
          </w:p>
        </w:tc>
        <w:tc>
          <w:tcPr>
            <w:tcW w:w="866" w:type="dxa"/>
            <w:vMerge w:val="restart"/>
            <w:tcBorders>
              <w:left w:val="single" w:sz="4" w:space="0" w:color="auto"/>
              <w:right w:val="single" w:sz="4" w:space="0" w:color="auto"/>
            </w:tcBorders>
            <w:shd w:val="clear" w:color="auto" w:fill="auto"/>
          </w:tcPr>
          <w:p w14:paraId="14369052"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right w:val="single" w:sz="4" w:space="0" w:color="auto"/>
            </w:tcBorders>
          </w:tcPr>
          <w:p w14:paraId="0C4B495F"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tcPr>
          <w:p w14:paraId="3F4A821A"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5 683,00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86DE8F4"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5 683,00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1B8E9363"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7B90007"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42D5D3"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211CBDA"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1134" w:type="dxa"/>
            <w:tcBorders>
              <w:left w:val="single" w:sz="4" w:space="0" w:color="auto"/>
              <w:bottom w:val="single" w:sz="4" w:space="0" w:color="auto"/>
              <w:right w:val="single" w:sz="4" w:space="0" w:color="auto"/>
            </w:tcBorders>
            <w:shd w:val="clear" w:color="auto" w:fill="auto"/>
          </w:tcPr>
          <w:p w14:paraId="5FC65FFB" w14:textId="77777777" w:rsidR="00A76765" w:rsidRPr="00A76765" w:rsidRDefault="00A76765" w:rsidP="00A76765">
            <w:pPr>
              <w:rPr>
                <w:rFonts w:eastAsia="Times New Roman" w:cs="Times New Roman"/>
                <w:sz w:val="14"/>
                <w:szCs w:val="14"/>
                <w:lang w:eastAsia="ru-RU"/>
              </w:rPr>
            </w:pPr>
          </w:p>
        </w:tc>
      </w:tr>
      <w:tr w:rsidR="00A76765" w:rsidRPr="00A76765" w14:paraId="6D9536C6" w14:textId="77777777" w:rsidTr="00C875B9">
        <w:trPr>
          <w:trHeight w:val="435"/>
        </w:trPr>
        <w:tc>
          <w:tcPr>
            <w:tcW w:w="301" w:type="dxa"/>
            <w:vMerge/>
            <w:tcBorders>
              <w:left w:val="single" w:sz="4" w:space="0" w:color="auto"/>
              <w:right w:val="single" w:sz="4" w:space="0" w:color="auto"/>
            </w:tcBorders>
            <w:shd w:val="clear" w:color="auto" w:fill="auto"/>
          </w:tcPr>
          <w:p w14:paraId="0509E629"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tcPr>
          <w:p w14:paraId="67CF7368"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auto"/>
          </w:tcPr>
          <w:p w14:paraId="1C8B45AF"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25FD097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right w:val="single" w:sz="4" w:space="0" w:color="auto"/>
            </w:tcBorders>
          </w:tcPr>
          <w:p w14:paraId="775FF6B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7897D7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309EF8C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DB9B24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F8D6B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051CF3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auto"/>
          </w:tcPr>
          <w:p w14:paraId="3D868B27" w14:textId="77777777" w:rsidR="00A76765" w:rsidRPr="00A76765" w:rsidRDefault="00A76765" w:rsidP="00A76765">
            <w:pPr>
              <w:rPr>
                <w:rFonts w:eastAsia="Times New Roman" w:cs="Times New Roman"/>
                <w:sz w:val="14"/>
                <w:szCs w:val="14"/>
                <w:lang w:eastAsia="ru-RU"/>
              </w:rPr>
            </w:pPr>
          </w:p>
        </w:tc>
      </w:tr>
      <w:tr w:rsidR="00A76765" w:rsidRPr="00A76765" w14:paraId="5CD365B3" w14:textId="77777777" w:rsidTr="00C875B9">
        <w:trPr>
          <w:trHeight w:val="435"/>
        </w:trPr>
        <w:tc>
          <w:tcPr>
            <w:tcW w:w="301" w:type="dxa"/>
            <w:vMerge/>
            <w:tcBorders>
              <w:left w:val="single" w:sz="4" w:space="0" w:color="auto"/>
              <w:right w:val="single" w:sz="4" w:space="0" w:color="auto"/>
            </w:tcBorders>
            <w:shd w:val="clear" w:color="auto" w:fill="auto"/>
          </w:tcPr>
          <w:p w14:paraId="1063417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tcPr>
          <w:p w14:paraId="4AD25B1A" w14:textId="77777777" w:rsidR="00A76765" w:rsidRPr="00A76765" w:rsidRDefault="00A76765" w:rsidP="00A76765">
            <w:pPr>
              <w:rPr>
                <w:rFonts w:eastAsia="Times New Roman" w:cs="Times New Roman"/>
                <w:color w:val="FF0000"/>
                <w:sz w:val="14"/>
                <w:szCs w:val="14"/>
                <w:lang w:eastAsia="ru-RU"/>
              </w:rPr>
            </w:pPr>
          </w:p>
        </w:tc>
        <w:tc>
          <w:tcPr>
            <w:tcW w:w="866" w:type="dxa"/>
            <w:vMerge/>
            <w:tcBorders>
              <w:left w:val="single" w:sz="4" w:space="0" w:color="auto"/>
              <w:right w:val="single" w:sz="4" w:space="0" w:color="auto"/>
            </w:tcBorders>
            <w:shd w:val="clear" w:color="auto" w:fill="auto"/>
          </w:tcPr>
          <w:p w14:paraId="02FDC020" w14:textId="77777777" w:rsidR="00A76765" w:rsidRPr="00A76765" w:rsidRDefault="00A76765" w:rsidP="00A76765">
            <w:pPr>
              <w:rPr>
                <w:rFonts w:eastAsia="Times New Roman" w:cs="Times New Roman"/>
                <w:color w:val="FF0000"/>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C050A2"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7BE23BDB"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5 683,00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11F2BB5"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5 683,00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13DC8F01"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F66E173"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3A236"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FD2DC9D"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1134" w:type="dxa"/>
            <w:tcBorders>
              <w:left w:val="single" w:sz="4" w:space="0" w:color="auto"/>
              <w:bottom w:val="single" w:sz="4" w:space="0" w:color="auto"/>
              <w:right w:val="single" w:sz="4" w:space="0" w:color="auto"/>
            </w:tcBorders>
            <w:shd w:val="clear" w:color="auto" w:fill="auto"/>
          </w:tcPr>
          <w:p w14:paraId="67665B8F" w14:textId="77777777" w:rsidR="00A76765" w:rsidRPr="00A76765" w:rsidRDefault="00A76765" w:rsidP="00A76765">
            <w:pPr>
              <w:rPr>
                <w:rFonts w:eastAsia="Times New Roman" w:cs="Times New Roman"/>
                <w:sz w:val="14"/>
                <w:szCs w:val="14"/>
                <w:lang w:eastAsia="ru-RU"/>
              </w:rPr>
            </w:pPr>
          </w:p>
        </w:tc>
      </w:tr>
      <w:tr w:rsidR="00A76765" w:rsidRPr="00A76765" w14:paraId="5D65B1B9" w14:textId="77777777" w:rsidTr="00C875B9">
        <w:trPr>
          <w:trHeight w:val="435"/>
        </w:trPr>
        <w:tc>
          <w:tcPr>
            <w:tcW w:w="301" w:type="dxa"/>
            <w:vMerge/>
            <w:tcBorders>
              <w:left w:val="single" w:sz="4" w:space="0" w:color="auto"/>
              <w:bottom w:val="single" w:sz="4" w:space="0" w:color="auto"/>
              <w:right w:val="single" w:sz="4" w:space="0" w:color="auto"/>
            </w:tcBorders>
            <w:shd w:val="clear" w:color="auto" w:fill="auto"/>
          </w:tcPr>
          <w:p w14:paraId="34F15B5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auto"/>
          </w:tcPr>
          <w:p w14:paraId="2A4923B8" w14:textId="77777777" w:rsidR="00A76765" w:rsidRPr="00A76765" w:rsidRDefault="00A76765" w:rsidP="00A76765">
            <w:pPr>
              <w:rPr>
                <w:rFonts w:eastAsia="Times New Roman" w:cs="Times New Roman"/>
                <w:color w:val="FF0000"/>
                <w:sz w:val="14"/>
                <w:szCs w:val="14"/>
                <w:lang w:eastAsia="ru-RU"/>
              </w:rPr>
            </w:pPr>
          </w:p>
        </w:tc>
        <w:tc>
          <w:tcPr>
            <w:tcW w:w="866" w:type="dxa"/>
            <w:vMerge/>
            <w:tcBorders>
              <w:left w:val="single" w:sz="4" w:space="0" w:color="auto"/>
              <w:bottom w:val="single" w:sz="4" w:space="0" w:color="auto"/>
              <w:right w:val="single" w:sz="4" w:space="0" w:color="auto"/>
            </w:tcBorders>
            <w:shd w:val="clear" w:color="auto" w:fill="auto"/>
          </w:tcPr>
          <w:p w14:paraId="52EC15E5" w14:textId="77777777" w:rsidR="00A76765" w:rsidRPr="00A76765" w:rsidRDefault="00A76765" w:rsidP="00A76765">
            <w:pPr>
              <w:rPr>
                <w:rFonts w:eastAsia="Times New Roman" w:cs="Times New Roman"/>
                <w:color w:val="FF0000"/>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10DA0B"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tcPr>
          <w:p w14:paraId="0F89A866"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F0E00B6"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473E0DAC"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29F6B3B"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E197EB"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18DD1E8" w14:textId="77777777" w:rsidR="00A76765" w:rsidRPr="00A76765" w:rsidRDefault="00A76765" w:rsidP="00A76765">
            <w:pPr>
              <w:jc w:val="center"/>
              <w:rPr>
                <w:rFonts w:eastAsia="Times New Roman" w:cs="Times New Roman"/>
                <w:color w:val="FF0000"/>
                <w:sz w:val="14"/>
                <w:szCs w:val="14"/>
                <w:lang w:eastAsia="ru-RU"/>
              </w:rPr>
            </w:pPr>
            <w:r w:rsidRPr="00A76765">
              <w:rPr>
                <w:rFonts w:eastAsia="Times New Roman" w:cs="Times New Roman"/>
                <w:b/>
                <w:sz w:val="14"/>
                <w:szCs w:val="14"/>
                <w:lang w:eastAsia="ru-RU"/>
              </w:rPr>
              <w:t>0,00</w:t>
            </w:r>
          </w:p>
        </w:tc>
        <w:tc>
          <w:tcPr>
            <w:tcW w:w="1134" w:type="dxa"/>
            <w:tcBorders>
              <w:left w:val="single" w:sz="4" w:space="0" w:color="auto"/>
              <w:bottom w:val="single" w:sz="4" w:space="0" w:color="auto"/>
              <w:right w:val="single" w:sz="4" w:space="0" w:color="auto"/>
            </w:tcBorders>
            <w:shd w:val="clear" w:color="auto" w:fill="auto"/>
          </w:tcPr>
          <w:p w14:paraId="68BAB2AE" w14:textId="77777777" w:rsidR="00A76765" w:rsidRPr="00A76765" w:rsidRDefault="00A76765" w:rsidP="00A76765">
            <w:pPr>
              <w:rPr>
                <w:rFonts w:eastAsia="Times New Roman" w:cs="Times New Roman"/>
                <w:sz w:val="14"/>
                <w:szCs w:val="14"/>
                <w:lang w:eastAsia="ru-RU"/>
              </w:rPr>
            </w:pPr>
          </w:p>
        </w:tc>
      </w:tr>
      <w:tr w:rsidR="00A76765" w:rsidRPr="00A76765" w14:paraId="0109285A" w14:textId="77777777" w:rsidTr="00C875B9">
        <w:trPr>
          <w:trHeight w:val="144"/>
        </w:trPr>
        <w:tc>
          <w:tcPr>
            <w:tcW w:w="301" w:type="dxa"/>
            <w:vMerge w:val="restart"/>
            <w:tcBorders>
              <w:left w:val="single" w:sz="4" w:space="0" w:color="auto"/>
              <w:right w:val="single" w:sz="4" w:space="0" w:color="auto"/>
            </w:tcBorders>
            <w:shd w:val="clear" w:color="auto" w:fill="B8CCE4" w:themeFill="accent1" w:themeFillTint="66"/>
          </w:tcPr>
          <w:p w14:paraId="215FF15B"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78BB0027" w14:textId="77777777" w:rsidR="00A76765" w:rsidRPr="00A76765" w:rsidRDefault="00A76765" w:rsidP="00A76765">
            <w:pPr>
              <w:widowControl w:val="0"/>
              <w:autoSpaceDE w:val="0"/>
              <w:autoSpaceDN w:val="0"/>
              <w:spacing w:line="256" w:lineRule="auto"/>
              <w:ind w:left="-12" w:right="-15" w:firstLine="12"/>
              <w:rPr>
                <w:rFonts w:eastAsia="Times New Roman" w:cs="Times New Roman"/>
                <w:i/>
                <w:color w:val="FF0000"/>
                <w:sz w:val="14"/>
                <w:szCs w:val="14"/>
              </w:rPr>
            </w:pPr>
            <w:r w:rsidRPr="00A76765">
              <w:rPr>
                <w:rFonts w:eastAsia="Times New Roman" w:cs="Times New Roman"/>
                <w:sz w:val="14"/>
                <w:szCs w:val="14"/>
                <w:lang w:eastAsia="ru-RU"/>
              </w:rPr>
              <w:t>Протяженность построенных (реконструированных) автомобильных дорог общего пользования местного значения, км</w:t>
            </w:r>
          </w:p>
        </w:tc>
        <w:tc>
          <w:tcPr>
            <w:tcW w:w="866" w:type="dxa"/>
            <w:vMerge w:val="restart"/>
            <w:tcBorders>
              <w:left w:val="single" w:sz="4" w:space="0" w:color="auto"/>
              <w:right w:val="single" w:sz="4" w:space="0" w:color="auto"/>
            </w:tcBorders>
            <w:shd w:val="clear" w:color="auto" w:fill="B8CCE4" w:themeFill="accent1" w:themeFillTint="66"/>
          </w:tcPr>
          <w:p w14:paraId="3901DF0A" w14:textId="77777777" w:rsidR="00A76765" w:rsidRPr="00A76765" w:rsidRDefault="00A76765" w:rsidP="00A76765">
            <w:pPr>
              <w:rPr>
                <w:rFonts w:eastAsia="Times New Roman" w:cs="Times New Roman"/>
                <w:color w:val="FF0000"/>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17D65AAD" w14:textId="77777777" w:rsidR="00A76765" w:rsidRPr="00A76765" w:rsidRDefault="00A76765" w:rsidP="00A76765">
            <w:pPr>
              <w:rPr>
                <w:rFonts w:eastAsia="Times New Roman" w:cs="Times New Roman"/>
                <w:color w:val="FF0000"/>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156162BC"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54158F80"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5A2F0D19"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164BA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460274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7CF5C5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0916E42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left w:val="single" w:sz="4" w:space="0" w:color="auto"/>
              <w:right w:val="single" w:sz="4" w:space="0" w:color="auto"/>
            </w:tcBorders>
            <w:shd w:val="clear" w:color="auto" w:fill="B8CCE4" w:themeFill="accent1" w:themeFillTint="66"/>
          </w:tcPr>
          <w:p w14:paraId="4E3C7960" w14:textId="77777777" w:rsidR="00A76765" w:rsidRPr="00A76765" w:rsidRDefault="00A76765" w:rsidP="00A76765">
            <w:pPr>
              <w:widowControl w:val="0"/>
              <w:autoSpaceDE w:val="0"/>
              <w:autoSpaceDN w:val="0"/>
              <w:spacing w:line="256" w:lineRule="auto"/>
              <w:ind w:left="-12" w:right="-15" w:firstLine="12"/>
              <w:rPr>
                <w:rFonts w:eastAsia="Times New Roman" w:cs="Times New Roman"/>
                <w:i/>
                <w:sz w:val="14"/>
                <w:szCs w:val="14"/>
              </w:rPr>
            </w:pPr>
          </w:p>
        </w:tc>
      </w:tr>
      <w:tr w:rsidR="00A76765" w:rsidRPr="00A76765" w14:paraId="3CCD4A74" w14:textId="77777777" w:rsidTr="00C875B9">
        <w:trPr>
          <w:trHeight w:val="204"/>
        </w:trPr>
        <w:tc>
          <w:tcPr>
            <w:tcW w:w="301" w:type="dxa"/>
            <w:vMerge/>
            <w:tcBorders>
              <w:left w:val="single" w:sz="4" w:space="0" w:color="auto"/>
              <w:right w:val="single" w:sz="4" w:space="0" w:color="auto"/>
            </w:tcBorders>
            <w:shd w:val="clear" w:color="auto" w:fill="B8CCE4" w:themeFill="accent1" w:themeFillTint="66"/>
          </w:tcPr>
          <w:p w14:paraId="575DBB51"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41E7FC3A" w14:textId="77777777" w:rsidR="00A76765" w:rsidRPr="00A76765" w:rsidRDefault="00A76765" w:rsidP="00A76765">
            <w:pPr>
              <w:rPr>
                <w:rFonts w:eastAsia="Times New Roman" w:cs="Times New Roman"/>
                <w:color w:val="FF0000"/>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7BC40E4A" w14:textId="77777777" w:rsidR="00A76765" w:rsidRPr="00A76765" w:rsidRDefault="00A76765" w:rsidP="00A76765">
            <w:pPr>
              <w:rPr>
                <w:rFonts w:eastAsia="Times New Roman" w:cs="Times New Roman"/>
                <w:color w:val="FF0000"/>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2B652931" w14:textId="77777777" w:rsidR="00A76765" w:rsidRPr="00A76765" w:rsidRDefault="00A76765" w:rsidP="00A76765">
            <w:pPr>
              <w:rPr>
                <w:rFonts w:eastAsia="Times New Roman" w:cs="Times New Roman"/>
                <w:color w:val="FF0000"/>
                <w:sz w:val="14"/>
                <w:szCs w:val="14"/>
                <w:lang w:eastAsia="ru-RU"/>
              </w:rPr>
            </w:pPr>
          </w:p>
        </w:tc>
        <w:tc>
          <w:tcPr>
            <w:tcW w:w="977" w:type="dxa"/>
            <w:vMerge/>
            <w:tcBorders>
              <w:left w:val="single" w:sz="4" w:space="0" w:color="auto"/>
              <w:right w:val="single" w:sz="4" w:space="0" w:color="auto"/>
            </w:tcBorders>
            <w:shd w:val="clear" w:color="auto" w:fill="B8CCE4" w:themeFill="accent1" w:themeFillTint="66"/>
          </w:tcPr>
          <w:p w14:paraId="62E9FD76" w14:textId="77777777" w:rsidR="00A76765" w:rsidRPr="00A76765" w:rsidRDefault="00A76765" w:rsidP="00A76765">
            <w:pPr>
              <w:rPr>
                <w:rFonts w:eastAsia="Times New Roman" w:cs="Times New Roman"/>
                <w:color w:val="FF0000"/>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45AD8EB4" w14:textId="77777777" w:rsidR="00A76765" w:rsidRPr="00A76765" w:rsidRDefault="00A76765" w:rsidP="00A76765">
            <w:pPr>
              <w:rPr>
                <w:rFonts w:eastAsia="Times New Roman" w:cs="Times New Roman"/>
                <w:color w:val="FF0000"/>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2E486C61" w14:textId="77777777" w:rsidR="00A76765" w:rsidRPr="00A76765" w:rsidRDefault="00A76765" w:rsidP="00A76765">
            <w:pPr>
              <w:rPr>
                <w:rFonts w:eastAsia="Times New Roman" w:cs="Times New Roman"/>
                <w:color w:val="FF0000"/>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7288A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F21A9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F38A4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0C4A5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right w:val="single" w:sz="4" w:space="0" w:color="auto"/>
            </w:tcBorders>
            <w:shd w:val="clear" w:color="auto" w:fill="B8CCE4" w:themeFill="accent1" w:themeFillTint="66"/>
          </w:tcPr>
          <w:p w14:paraId="458DAEB2" w14:textId="77777777" w:rsidR="00A76765" w:rsidRPr="00A76765" w:rsidRDefault="00A76765" w:rsidP="00A76765">
            <w:pP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B8CCE4" w:themeFill="accent1" w:themeFillTint="66"/>
          </w:tcPr>
          <w:p w14:paraId="6773C57E" w14:textId="77777777" w:rsidR="00A76765" w:rsidRPr="00A76765" w:rsidRDefault="00A76765" w:rsidP="00A76765">
            <w:pPr>
              <w:rPr>
                <w:rFonts w:eastAsia="Times New Roman" w:cs="Times New Roman"/>
                <w:sz w:val="14"/>
                <w:szCs w:val="14"/>
                <w:lang w:eastAsia="ru-RU"/>
              </w:rPr>
            </w:pPr>
          </w:p>
        </w:tc>
        <w:tc>
          <w:tcPr>
            <w:tcW w:w="1181" w:type="dxa"/>
            <w:vMerge/>
            <w:tcBorders>
              <w:left w:val="single" w:sz="4" w:space="0" w:color="auto"/>
              <w:right w:val="single" w:sz="4" w:space="0" w:color="auto"/>
            </w:tcBorders>
            <w:shd w:val="clear" w:color="auto" w:fill="B8CCE4" w:themeFill="accent1" w:themeFillTint="66"/>
          </w:tcPr>
          <w:p w14:paraId="5F6C6304"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5C1F6E0A" w14:textId="77777777" w:rsidR="00A76765" w:rsidRPr="00A76765" w:rsidRDefault="00A76765" w:rsidP="00A76765">
            <w:pPr>
              <w:rPr>
                <w:rFonts w:eastAsia="Times New Roman" w:cs="Times New Roman"/>
                <w:sz w:val="14"/>
                <w:szCs w:val="14"/>
                <w:lang w:eastAsia="ru-RU"/>
              </w:rPr>
            </w:pPr>
          </w:p>
        </w:tc>
      </w:tr>
      <w:tr w:rsidR="00A76765" w:rsidRPr="00A76765" w14:paraId="68445D79" w14:textId="77777777" w:rsidTr="00C875B9">
        <w:trPr>
          <w:trHeight w:val="435"/>
        </w:trPr>
        <w:tc>
          <w:tcPr>
            <w:tcW w:w="301" w:type="dxa"/>
            <w:vMerge/>
            <w:tcBorders>
              <w:left w:val="single" w:sz="4" w:space="0" w:color="auto"/>
              <w:bottom w:val="single" w:sz="4" w:space="0" w:color="auto"/>
              <w:right w:val="single" w:sz="4" w:space="0" w:color="auto"/>
            </w:tcBorders>
            <w:shd w:val="clear" w:color="auto" w:fill="B8CCE4" w:themeFill="accent1" w:themeFillTint="66"/>
          </w:tcPr>
          <w:p w14:paraId="2AAE0F4C"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tcPr>
          <w:p w14:paraId="728D9133" w14:textId="77777777" w:rsidR="00A76765" w:rsidRPr="00A76765" w:rsidRDefault="00A76765" w:rsidP="00A76765">
            <w:pPr>
              <w:rPr>
                <w:rFonts w:eastAsia="Times New Roman" w:cs="Times New Roman"/>
                <w:color w:val="FF0000"/>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tcPr>
          <w:p w14:paraId="3C085361" w14:textId="77777777" w:rsidR="00A76765" w:rsidRPr="00A76765" w:rsidRDefault="00A76765" w:rsidP="00A76765">
            <w:pPr>
              <w:rPr>
                <w:rFonts w:eastAsia="Times New Roman" w:cs="Times New Roman"/>
                <w:color w:val="FF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267381D6" w14:textId="77777777" w:rsidR="00A76765" w:rsidRPr="00A76765" w:rsidRDefault="00A76765" w:rsidP="00A76765">
            <w:pPr>
              <w:rPr>
                <w:rFonts w:eastAsia="Times New Roman" w:cs="Times New Roman"/>
                <w:color w:val="FF0000"/>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3848C12A"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0,380</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273A9A"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0,380</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0017B0"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998A6F" w14:textId="77777777" w:rsidR="00A76765" w:rsidRPr="00A76765" w:rsidRDefault="00A76765" w:rsidP="00A76765">
            <w:pPr>
              <w:rPr>
                <w:rFonts w:eastAsia="Times New Roman" w:cs="Times New Roman"/>
                <w:color w:val="FF0000"/>
                <w:sz w:val="14"/>
                <w:szCs w:val="14"/>
                <w:lang w:eastAsia="ru-RU"/>
              </w:rPr>
            </w:pPr>
            <w:r w:rsidRPr="00A76765">
              <w:rPr>
                <w:rFonts w:eastAsia="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60B9D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C5333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4A5F8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3EBD3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EEC42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0</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E7AA5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0</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7B7F9357" w14:textId="77777777" w:rsidR="00A76765" w:rsidRPr="00A76765" w:rsidRDefault="00A76765" w:rsidP="00A76765">
            <w:pPr>
              <w:rPr>
                <w:rFonts w:eastAsia="Times New Roman" w:cs="Times New Roman"/>
                <w:sz w:val="14"/>
                <w:szCs w:val="14"/>
                <w:lang w:eastAsia="ru-RU"/>
              </w:rPr>
            </w:pPr>
          </w:p>
        </w:tc>
      </w:tr>
      <w:tr w:rsidR="00A76765" w:rsidRPr="00A76765" w14:paraId="51FC8205" w14:textId="77777777" w:rsidTr="00C875B9">
        <w:trPr>
          <w:trHeight w:val="435"/>
        </w:trPr>
        <w:tc>
          <w:tcPr>
            <w:tcW w:w="301" w:type="dxa"/>
            <w:vMerge w:val="restart"/>
            <w:tcBorders>
              <w:left w:val="single" w:sz="4" w:space="0" w:color="auto"/>
              <w:right w:val="single" w:sz="4" w:space="0" w:color="auto"/>
            </w:tcBorders>
            <w:shd w:val="clear" w:color="auto" w:fill="FFFFFF" w:themeFill="background1"/>
          </w:tcPr>
          <w:p w14:paraId="21C2E85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5.5</w:t>
            </w:r>
          </w:p>
        </w:tc>
        <w:tc>
          <w:tcPr>
            <w:tcW w:w="1962" w:type="dxa"/>
            <w:gridSpan w:val="3"/>
            <w:vMerge w:val="restart"/>
            <w:tcBorders>
              <w:left w:val="single" w:sz="4" w:space="0" w:color="auto"/>
              <w:right w:val="single" w:sz="4" w:space="0" w:color="auto"/>
            </w:tcBorders>
            <w:shd w:val="clear" w:color="auto" w:fill="FFFFFF" w:themeFill="background1"/>
          </w:tcPr>
          <w:p w14:paraId="4D571A7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04.18.</w:t>
            </w:r>
          </w:p>
          <w:p w14:paraId="219FBD3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lastRenderedPageBreak/>
              <w:t>Финансирование дорог по капитальному ремонту и ремонту автомобильных дорог общего пользования местного значения</w:t>
            </w:r>
          </w:p>
        </w:tc>
        <w:tc>
          <w:tcPr>
            <w:tcW w:w="866" w:type="dxa"/>
            <w:vMerge w:val="restart"/>
            <w:tcBorders>
              <w:left w:val="single" w:sz="4" w:space="0" w:color="auto"/>
              <w:right w:val="single" w:sz="4" w:space="0" w:color="auto"/>
            </w:tcBorders>
            <w:shd w:val="clear" w:color="auto" w:fill="FFFFFF" w:themeFill="background1"/>
          </w:tcPr>
          <w:p w14:paraId="082AF3B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lastRenderedPageBreak/>
              <w:t>2024-2028</w:t>
            </w:r>
          </w:p>
        </w:tc>
        <w:tc>
          <w:tcPr>
            <w:tcW w:w="1134" w:type="dxa"/>
            <w:tcBorders>
              <w:top w:val="single" w:sz="4" w:space="0" w:color="auto"/>
              <w:left w:val="single" w:sz="4" w:space="0" w:color="auto"/>
              <w:right w:val="single" w:sz="4" w:space="0" w:color="auto"/>
            </w:tcBorders>
          </w:tcPr>
          <w:p w14:paraId="72D3D22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shd w:val="clear" w:color="auto" w:fill="FFFFFF" w:themeFill="background1"/>
          </w:tcPr>
          <w:p w14:paraId="4331D78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1 069 134,86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25C96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180 108,35</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6AB73B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228 920,51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8224E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213 445,00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CE25A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222 661,00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886736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224 000,00</w:t>
            </w:r>
          </w:p>
        </w:tc>
        <w:tc>
          <w:tcPr>
            <w:tcW w:w="1134" w:type="dxa"/>
            <w:tcBorders>
              <w:left w:val="single" w:sz="4" w:space="0" w:color="auto"/>
              <w:bottom w:val="single" w:sz="4" w:space="0" w:color="auto"/>
              <w:right w:val="single" w:sz="4" w:space="0" w:color="auto"/>
            </w:tcBorders>
            <w:shd w:val="clear" w:color="auto" w:fill="FFFFFF" w:themeFill="background1"/>
          </w:tcPr>
          <w:p w14:paraId="3906B939" w14:textId="77777777" w:rsidR="00A76765" w:rsidRPr="00A76765" w:rsidRDefault="00A76765" w:rsidP="00A76765">
            <w:pPr>
              <w:rPr>
                <w:rFonts w:eastAsia="Times New Roman" w:cs="Times New Roman"/>
                <w:sz w:val="14"/>
                <w:szCs w:val="14"/>
                <w:lang w:eastAsia="ru-RU"/>
              </w:rPr>
            </w:pPr>
          </w:p>
        </w:tc>
      </w:tr>
      <w:tr w:rsidR="00A76765" w:rsidRPr="00A76765" w14:paraId="04DD4B7E" w14:textId="77777777" w:rsidTr="00C875B9">
        <w:trPr>
          <w:trHeight w:val="435"/>
        </w:trPr>
        <w:tc>
          <w:tcPr>
            <w:tcW w:w="301" w:type="dxa"/>
            <w:vMerge/>
            <w:tcBorders>
              <w:left w:val="single" w:sz="4" w:space="0" w:color="auto"/>
              <w:right w:val="single" w:sz="4" w:space="0" w:color="auto"/>
            </w:tcBorders>
            <w:shd w:val="clear" w:color="auto" w:fill="FFFFFF" w:themeFill="background1"/>
          </w:tcPr>
          <w:p w14:paraId="5F14CA23"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3B9B9621"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5ADB3BAA"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278CD42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right w:val="single" w:sz="4" w:space="0" w:color="auto"/>
            </w:tcBorders>
            <w:shd w:val="clear" w:color="auto" w:fill="FFFFFF" w:themeFill="background1"/>
          </w:tcPr>
          <w:p w14:paraId="60B2DAF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88166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D0E00A"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F98F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40BA0C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6D22FD5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725D6AF6" w14:textId="77777777" w:rsidR="00A76765" w:rsidRPr="00A76765" w:rsidRDefault="00A76765" w:rsidP="00A76765">
            <w:pPr>
              <w:rPr>
                <w:rFonts w:eastAsia="Times New Roman" w:cs="Times New Roman"/>
                <w:sz w:val="14"/>
                <w:szCs w:val="14"/>
                <w:lang w:eastAsia="ru-RU"/>
              </w:rPr>
            </w:pPr>
          </w:p>
        </w:tc>
      </w:tr>
      <w:tr w:rsidR="00A76765" w:rsidRPr="00A76765" w14:paraId="0C87E1BD" w14:textId="77777777" w:rsidTr="00C875B9">
        <w:trPr>
          <w:trHeight w:val="435"/>
        </w:trPr>
        <w:tc>
          <w:tcPr>
            <w:tcW w:w="301" w:type="dxa"/>
            <w:vMerge/>
            <w:tcBorders>
              <w:left w:val="single" w:sz="4" w:space="0" w:color="auto"/>
              <w:right w:val="single" w:sz="4" w:space="0" w:color="auto"/>
            </w:tcBorders>
            <w:shd w:val="clear" w:color="auto" w:fill="FFFFFF" w:themeFill="background1"/>
          </w:tcPr>
          <w:p w14:paraId="38A5D87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4D6D65AE"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78E29CFF"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ADEC3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34B739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1 069 134,86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09F170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180 108,35</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42CB2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228 920,51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7782A6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213 445,00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800653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222 661,00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2381C7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224 000,00</w:t>
            </w:r>
          </w:p>
        </w:tc>
        <w:tc>
          <w:tcPr>
            <w:tcW w:w="1134" w:type="dxa"/>
            <w:tcBorders>
              <w:left w:val="single" w:sz="4" w:space="0" w:color="auto"/>
              <w:bottom w:val="single" w:sz="4" w:space="0" w:color="auto"/>
              <w:right w:val="single" w:sz="4" w:space="0" w:color="auto"/>
            </w:tcBorders>
            <w:shd w:val="clear" w:color="auto" w:fill="FFFFFF" w:themeFill="background1"/>
          </w:tcPr>
          <w:p w14:paraId="5DA7E1A2" w14:textId="77777777" w:rsidR="00A76765" w:rsidRPr="00A76765" w:rsidRDefault="00A76765" w:rsidP="00A76765">
            <w:pPr>
              <w:rPr>
                <w:rFonts w:eastAsia="Times New Roman" w:cs="Times New Roman"/>
                <w:sz w:val="14"/>
                <w:szCs w:val="14"/>
                <w:lang w:eastAsia="ru-RU"/>
              </w:rPr>
            </w:pPr>
          </w:p>
        </w:tc>
      </w:tr>
      <w:tr w:rsidR="00A76765" w:rsidRPr="00A76765" w14:paraId="79D81677" w14:textId="77777777" w:rsidTr="00C875B9">
        <w:trPr>
          <w:trHeight w:val="435"/>
        </w:trPr>
        <w:tc>
          <w:tcPr>
            <w:tcW w:w="301" w:type="dxa"/>
            <w:vMerge/>
            <w:tcBorders>
              <w:left w:val="single" w:sz="4" w:space="0" w:color="auto"/>
              <w:bottom w:val="single" w:sz="4" w:space="0" w:color="auto"/>
              <w:right w:val="single" w:sz="4" w:space="0" w:color="auto"/>
            </w:tcBorders>
            <w:shd w:val="clear" w:color="auto" w:fill="FFFFFF" w:themeFill="background1"/>
          </w:tcPr>
          <w:p w14:paraId="53EBD9FD"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1A169FF2"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7102C301"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FFF12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2D24AE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88FE6B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393DFAA"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521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72850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B65AE9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26E6A86D" w14:textId="77777777" w:rsidR="00A76765" w:rsidRPr="00A76765" w:rsidRDefault="00A76765" w:rsidP="00A76765">
            <w:pPr>
              <w:rPr>
                <w:rFonts w:eastAsia="Times New Roman" w:cs="Times New Roman"/>
                <w:sz w:val="14"/>
                <w:szCs w:val="14"/>
                <w:lang w:eastAsia="ru-RU"/>
              </w:rPr>
            </w:pPr>
          </w:p>
        </w:tc>
      </w:tr>
      <w:tr w:rsidR="00A76765" w:rsidRPr="00A76765" w14:paraId="5B5D8CE2" w14:textId="77777777" w:rsidTr="00C875B9">
        <w:trPr>
          <w:trHeight w:val="197"/>
        </w:trPr>
        <w:tc>
          <w:tcPr>
            <w:tcW w:w="301" w:type="dxa"/>
            <w:vMerge w:val="restart"/>
            <w:tcBorders>
              <w:left w:val="single" w:sz="4" w:space="0" w:color="auto"/>
              <w:right w:val="single" w:sz="4" w:space="0" w:color="auto"/>
            </w:tcBorders>
            <w:shd w:val="clear" w:color="auto" w:fill="B8CCE4" w:themeFill="accent1" w:themeFillTint="66"/>
          </w:tcPr>
          <w:p w14:paraId="71E2CE43"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250FC412" w14:textId="77777777" w:rsidR="00A76765" w:rsidRPr="00A76765" w:rsidRDefault="00A76765" w:rsidP="00A76765">
            <w:pPr>
              <w:rPr>
                <w:rFonts w:eastAsia="Times New Roman" w:cs="Times New Roman"/>
                <w:sz w:val="20"/>
                <w:szCs w:val="14"/>
                <w:lang w:eastAsia="ru-RU"/>
              </w:rPr>
            </w:pPr>
            <w:r w:rsidRPr="00A76765">
              <w:rPr>
                <w:rFonts w:eastAsia="Times New Roman" w:cs="Times New Roman"/>
                <w:sz w:val="14"/>
                <w:szCs w:val="14"/>
                <w:lang w:eastAsia="ru-RU"/>
              </w:rPr>
              <w:t>Площадь отремонтированных (капитально отремонтированных) автомобильных дорог общего пользования местного значения, м</w:t>
            </w:r>
            <w:r w:rsidRPr="00A76765">
              <w:rPr>
                <w:rFonts w:eastAsia="Times New Roman" w:cs="Times New Roman"/>
                <w:sz w:val="14"/>
                <w:szCs w:val="14"/>
                <w:vertAlign w:val="superscript"/>
                <w:lang w:eastAsia="ru-RU"/>
              </w:rPr>
              <w:t>2</w:t>
            </w:r>
          </w:p>
        </w:tc>
        <w:tc>
          <w:tcPr>
            <w:tcW w:w="866" w:type="dxa"/>
            <w:vMerge w:val="restart"/>
            <w:tcBorders>
              <w:left w:val="single" w:sz="4" w:space="0" w:color="auto"/>
              <w:right w:val="single" w:sz="4" w:space="0" w:color="auto"/>
            </w:tcBorders>
            <w:shd w:val="clear" w:color="auto" w:fill="B8CCE4" w:themeFill="accent1" w:themeFillTint="66"/>
          </w:tcPr>
          <w:p w14:paraId="68E1B762" w14:textId="77777777" w:rsidR="00A76765" w:rsidRPr="00A76765" w:rsidRDefault="00A76765" w:rsidP="00A76765">
            <w:pPr>
              <w:rPr>
                <w:rFonts w:eastAsia="Times New Roman" w:cs="Times New Roman"/>
                <w:sz w:val="14"/>
                <w:szCs w:val="14"/>
                <w:lang w:eastAsia="ru-RU"/>
              </w:rPr>
            </w:pPr>
          </w:p>
        </w:tc>
        <w:tc>
          <w:tcPr>
            <w:tcW w:w="1134" w:type="dxa"/>
            <w:vMerge w:val="restart"/>
            <w:tcBorders>
              <w:left w:val="single" w:sz="4" w:space="0" w:color="auto"/>
              <w:right w:val="single" w:sz="4" w:space="0" w:color="auto"/>
            </w:tcBorders>
            <w:shd w:val="clear" w:color="auto" w:fill="B8CCE4" w:themeFill="accent1" w:themeFillTint="66"/>
          </w:tcPr>
          <w:p w14:paraId="36452A6E" w14:textId="77777777" w:rsidR="00A76765" w:rsidRPr="00A76765" w:rsidRDefault="00A76765" w:rsidP="00A76765">
            <w:pPr>
              <w:rPr>
                <w:rFonts w:eastAsia="Times New Roman" w:cs="Times New Roman"/>
                <w:sz w:val="14"/>
                <w:szCs w:val="14"/>
                <w:lang w:eastAsia="ru-RU"/>
              </w:rPr>
            </w:pPr>
          </w:p>
        </w:tc>
        <w:tc>
          <w:tcPr>
            <w:tcW w:w="977" w:type="dxa"/>
            <w:vMerge w:val="restart"/>
            <w:tcBorders>
              <w:left w:val="single" w:sz="4" w:space="0" w:color="auto"/>
              <w:right w:val="single" w:sz="4" w:space="0" w:color="auto"/>
            </w:tcBorders>
            <w:shd w:val="clear" w:color="auto" w:fill="B8CCE4" w:themeFill="accent1" w:themeFillTint="66"/>
          </w:tcPr>
          <w:p w14:paraId="1679932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510F2D2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4E44709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A0EE0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62D88F2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8F9D59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1383E1B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457602FD" w14:textId="77777777" w:rsidR="00A76765" w:rsidRPr="00A76765" w:rsidRDefault="00A76765" w:rsidP="00A76765">
            <w:pPr>
              <w:rPr>
                <w:rFonts w:eastAsia="Times New Roman" w:cs="Times New Roman"/>
                <w:sz w:val="14"/>
                <w:szCs w:val="14"/>
                <w:lang w:eastAsia="ru-RU"/>
              </w:rPr>
            </w:pPr>
          </w:p>
        </w:tc>
      </w:tr>
      <w:tr w:rsidR="00A76765" w:rsidRPr="00A76765" w14:paraId="06FC0A81" w14:textId="77777777" w:rsidTr="00C875B9">
        <w:trPr>
          <w:trHeight w:val="216"/>
        </w:trPr>
        <w:tc>
          <w:tcPr>
            <w:tcW w:w="301" w:type="dxa"/>
            <w:vMerge/>
            <w:tcBorders>
              <w:left w:val="single" w:sz="4" w:space="0" w:color="auto"/>
              <w:right w:val="single" w:sz="4" w:space="0" w:color="auto"/>
            </w:tcBorders>
            <w:shd w:val="clear" w:color="auto" w:fill="B8CCE4" w:themeFill="accent1" w:themeFillTint="66"/>
          </w:tcPr>
          <w:p w14:paraId="2EF2A64D"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2DE2968A"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68B5F94F"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282A28FD"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right w:val="single" w:sz="4" w:space="0" w:color="auto"/>
            </w:tcBorders>
            <w:shd w:val="clear" w:color="auto" w:fill="B8CCE4" w:themeFill="accent1" w:themeFillTint="66"/>
            <w:vAlign w:val="center"/>
          </w:tcPr>
          <w:p w14:paraId="74732ADA" w14:textId="77777777" w:rsidR="00A76765" w:rsidRPr="00A76765" w:rsidRDefault="00A76765" w:rsidP="00A76765">
            <w:pP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vAlign w:val="center"/>
          </w:tcPr>
          <w:p w14:paraId="013FEF33" w14:textId="77777777" w:rsidR="00A76765" w:rsidRPr="00A76765" w:rsidRDefault="00A76765" w:rsidP="00A76765">
            <w:pP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vAlign w:val="center"/>
          </w:tcPr>
          <w:p w14:paraId="0CC830B3" w14:textId="77777777" w:rsidR="00A76765" w:rsidRPr="00A76765" w:rsidRDefault="00A76765" w:rsidP="00A76765">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010D3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6488D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E2E64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A98FA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vAlign w:val="center"/>
          </w:tcPr>
          <w:p w14:paraId="0BF8F3BB" w14:textId="77777777" w:rsidR="00A76765" w:rsidRPr="00A76765" w:rsidRDefault="00A76765" w:rsidP="00A76765">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vAlign w:val="center"/>
          </w:tcPr>
          <w:p w14:paraId="68AAFC49" w14:textId="77777777" w:rsidR="00A76765" w:rsidRPr="00A76765" w:rsidRDefault="00A76765" w:rsidP="00A76765">
            <w:pP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vAlign w:val="center"/>
          </w:tcPr>
          <w:p w14:paraId="029D74EF"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6D9BA454" w14:textId="77777777" w:rsidR="00A76765" w:rsidRPr="00A76765" w:rsidRDefault="00A76765" w:rsidP="00A76765">
            <w:pPr>
              <w:rPr>
                <w:rFonts w:eastAsia="Times New Roman" w:cs="Times New Roman"/>
                <w:sz w:val="14"/>
                <w:szCs w:val="14"/>
                <w:lang w:eastAsia="ru-RU"/>
              </w:rPr>
            </w:pPr>
          </w:p>
        </w:tc>
      </w:tr>
      <w:tr w:rsidR="00A76765" w:rsidRPr="00A76765" w14:paraId="219F6F05" w14:textId="77777777" w:rsidTr="00C875B9">
        <w:trPr>
          <w:trHeight w:val="435"/>
        </w:trPr>
        <w:tc>
          <w:tcPr>
            <w:tcW w:w="301" w:type="dxa"/>
            <w:vMerge/>
            <w:tcBorders>
              <w:left w:val="single" w:sz="4" w:space="0" w:color="auto"/>
              <w:bottom w:val="single" w:sz="4" w:space="0" w:color="auto"/>
              <w:right w:val="single" w:sz="4" w:space="0" w:color="auto"/>
            </w:tcBorders>
            <w:shd w:val="clear" w:color="auto" w:fill="B8CCE4" w:themeFill="accent1" w:themeFillTint="66"/>
          </w:tcPr>
          <w:p w14:paraId="0E2BB522"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3DD08AA8"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vAlign w:val="center"/>
          </w:tcPr>
          <w:p w14:paraId="04641671"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0EBDA480"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1C5C85D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495 587,1</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882E1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90 624,10</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5C70F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78 039,00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7447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BA900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30 000,00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342D9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60 000,00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C6CE6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78 039,00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E9349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108 814,00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9433C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108 728,00</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93BFF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109 382,00</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7D397DE3" w14:textId="77777777" w:rsidR="00A76765" w:rsidRPr="00A76765" w:rsidRDefault="00A76765" w:rsidP="00A76765">
            <w:pPr>
              <w:rPr>
                <w:rFonts w:eastAsia="Times New Roman" w:cs="Times New Roman"/>
                <w:sz w:val="14"/>
                <w:szCs w:val="14"/>
                <w:lang w:eastAsia="ru-RU"/>
              </w:rPr>
            </w:pPr>
          </w:p>
        </w:tc>
      </w:tr>
      <w:tr w:rsidR="00A76765" w:rsidRPr="00A76765" w14:paraId="1A4DACEF" w14:textId="77777777" w:rsidTr="00C875B9">
        <w:trPr>
          <w:trHeight w:val="435"/>
        </w:trPr>
        <w:tc>
          <w:tcPr>
            <w:tcW w:w="301" w:type="dxa"/>
            <w:vMerge w:val="restart"/>
            <w:tcBorders>
              <w:left w:val="single" w:sz="4" w:space="0" w:color="auto"/>
              <w:right w:val="single" w:sz="4" w:space="0" w:color="auto"/>
            </w:tcBorders>
            <w:shd w:val="clear" w:color="auto" w:fill="FFFFFF" w:themeFill="background1"/>
          </w:tcPr>
          <w:p w14:paraId="7C72C88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5.6</w:t>
            </w:r>
          </w:p>
        </w:tc>
        <w:tc>
          <w:tcPr>
            <w:tcW w:w="1962" w:type="dxa"/>
            <w:gridSpan w:val="3"/>
            <w:vMerge w:val="restart"/>
            <w:tcBorders>
              <w:left w:val="single" w:sz="4" w:space="0" w:color="auto"/>
              <w:right w:val="single" w:sz="4" w:space="0" w:color="auto"/>
            </w:tcBorders>
            <w:shd w:val="clear" w:color="auto" w:fill="FFFFFF" w:themeFill="background1"/>
            <w:vAlign w:val="center"/>
          </w:tcPr>
          <w:p w14:paraId="5A843909"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04.21</w:t>
            </w:r>
          </w:p>
          <w:p w14:paraId="1D8D057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Создание парковок (парковочных мест)</w:t>
            </w:r>
          </w:p>
        </w:tc>
        <w:tc>
          <w:tcPr>
            <w:tcW w:w="866" w:type="dxa"/>
            <w:vMerge w:val="restart"/>
            <w:tcBorders>
              <w:left w:val="single" w:sz="4" w:space="0" w:color="auto"/>
              <w:right w:val="single" w:sz="4" w:space="0" w:color="auto"/>
            </w:tcBorders>
            <w:shd w:val="clear" w:color="auto" w:fill="FFFFFF" w:themeFill="background1"/>
            <w:vAlign w:val="center"/>
          </w:tcPr>
          <w:p w14:paraId="46181926"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25899C0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left w:val="single" w:sz="4" w:space="0" w:color="auto"/>
              <w:bottom w:val="single" w:sz="4" w:space="0" w:color="auto"/>
              <w:right w:val="single" w:sz="4" w:space="0" w:color="auto"/>
            </w:tcBorders>
            <w:shd w:val="clear" w:color="auto" w:fill="FFFFFF" w:themeFill="background1"/>
          </w:tcPr>
          <w:p w14:paraId="2B3273A2"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98ADA34"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E1DA40"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7EAF86"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20A5A2"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B7F1EA7"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66C7CE99" w14:textId="77777777" w:rsidR="00A76765" w:rsidRPr="00A76765" w:rsidRDefault="00A76765" w:rsidP="00A76765">
            <w:pPr>
              <w:rPr>
                <w:rFonts w:eastAsia="Times New Roman" w:cs="Times New Roman"/>
                <w:sz w:val="14"/>
                <w:szCs w:val="14"/>
                <w:lang w:eastAsia="ru-RU"/>
              </w:rPr>
            </w:pPr>
          </w:p>
        </w:tc>
      </w:tr>
      <w:tr w:rsidR="00A76765" w:rsidRPr="00A76765" w14:paraId="1D79EE0A" w14:textId="77777777" w:rsidTr="00C875B9">
        <w:trPr>
          <w:trHeight w:val="435"/>
        </w:trPr>
        <w:tc>
          <w:tcPr>
            <w:tcW w:w="301" w:type="dxa"/>
            <w:vMerge/>
            <w:tcBorders>
              <w:left w:val="single" w:sz="4" w:space="0" w:color="auto"/>
              <w:right w:val="single" w:sz="4" w:space="0" w:color="auto"/>
            </w:tcBorders>
            <w:shd w:val="clear" w:color="auto" w:fill="FFFFFF" w:themeFill="background1"/>
          </w:tcPr>
          <w:p w14:paraId="30F00F23"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vAlign w:val="center"/>
          </w:tcPr>
          <w:p w14:paraId="0481820B"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vAlign w:val="center"/>
          </w:tcPr>
          <w:p w14:paraId="776688AE"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33966D4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left w:val="single" w:sz="4" w:space="0" w:color="auto"/>
              <w:bottom w:val="single" w:sz="4" w:space="0" w:color="auto"/>
              <w:right w:val="single" w:sz="4" w:space="0" w:color="auto"/>
            </w:tcBorders>
            <w:shd w:val="clear" w:color="auto" w:fill="FFFFFF" w:themeFill="background1"/>
          </w:tcPr>
          <w:p w14:paraId="2CEA1BC6"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384782"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1C1222"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DF055E6"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1C5790"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257DE4B"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3FF7B8D1" w14:textId="77777777" w:rsidR="00A76765" w:rsidRPr="00A76765" w:rsidRDefault="00A76765" w:rsidP="00A76765">
            <w:pPr>
              <w:rPr>
                <w:rFonts w:eastAsia="Times New Roman" w:cs="Times New Roman"/>
                <w:sz w:val="14"/>
                <w:szCs w:val="14"/>
                <w:lang w:eastAsia="ru-RU"/>
              </w:rPr>
            </w:pPr>
          </w:p>
        </w:tc>
      </w:tr>
      <w:tr w:rsidR="00A76765" w:rsidRPr="00A76765" w14:paraId="1F5DA5F0" w14:textId="77777777" w:rsidTr="00C875B9">
        <w:trPr>
          <w:trHeight w:val="435"/>
        </w:trPr>
        <w:tc>
          <w:tcPr>
            <w:tcW w:w="301" w:type="dxa"/>
            <w:vMerge/>
            <w:tcBorders>
              <w:left w:val="single" w:sz="4" w:space="0" w:color="auto"/>
              <w:right w:val="single" w:sz="4" w:space="0" w:color="auto"/>
            </w:tcBorders>
            <w:shd w:val="clear" w:color="auto" w:fill="FFFFFF" w:themeFill="background1"/>
          </w:tcPr>
          <w:p w14:paraId="69ADAD61"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vAlign w:val="center"/>
          </w:tcPr>
          <w:p w14:paraId="46E14179"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vAlign w:val="center"/>
          </w:tcPr>
          <w:p w14:paraId="4A9993A0"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00C144B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left w:val="single" w:sz="4" w:space="0" w:color="auto"/>
              <w:bottom w:val="single" w:sz="4" w:space="0" w:color="auto"/>
              <w:right w:val="single" w:sz="4" w:space="0" w:color="auto"/>
            </w:tcBorders>
            <w:shd w:val="clear" w:color="auto" w:fill="FFFFFF" w:themeFill="background1"/>
          </w:tcPr>
          <w:p w14:paraId="11759698"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EF998"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A5A204A"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956D6E"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F7CB"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895F0A0"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6B3D07B5" w14:textId="77777777" w:rsidR="00A76765" w:rsidRPr="00A76765" w:rsidRDefault="00A76765" w:rsidP="00A76765">
            <w:pPr>
              <w:rPr>
                <w:rFonts w:eastAsia="Times New Roman" w:cs="Times New Roman"/>
                <w:sz w:val="14"/>
                <w:szCs w:val="14"/>
                <w:lang w:eastAsia="ru-RU"/>
              </w:rPr>
            </w:pPr>
          </w:p>
        </w:tc>
      </w:tr>
      <w:tr w:rsidR="00A76765" w:rsidRPr="00A76765" w14:paraId="33A48716" w14:textId="77777777" w:rsidTr="00C875B9">
        <w:trPr>
          <w:trHeight w:val="435"/>
        </w:trPr>
        <w:tc>
          <w:tcPr>
            <w:tcW w:w="301" w:type="dxa"/>
            <w:vMerge/>
            <w:tcBorders>
              <w:left w:val="single" w:sz="4" w:space="0" w:color="auto"/>
              <w:bottom w:val="single" w:sz="4" w:space="0" w:color="auto"/>
              <w:right w:val="single" w:sz="4" w:space="0" w:color="auto"/>
            </w:tcBorders>
            <w:shd w:val="clear" w:color="auto" w:fill="FFFFFF" w:themeFill="background1"/>
          </w:tcPr>
          <w:p w14:paraId="66B3B357"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vAlign w:val="center"/>
          </w:tcPr>
          <w:p w14:paraId="16F3F191"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vAlign w:val="center"/>
          </w:tcPr>
          <w:p w14:paraId="2786FCCD"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009D160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left w:val="single" w:sz="4" w:space="0" w:color="auto"/>
              <w:bottom w:val="single" w:sz="4" w:space="0" w:color="auto"/>
              <w:right w:val="single" w:sz="4" w:space="0" w:color="auto"/>
            </w:tcBorders>
            <w:shd w:val="clear" w:color="auto" w:fill="FFFFFF" w:themeFill="background1"/>
          </w:tcPr>
          <w:p w14:paraId="2561A317"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BA7FD3"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6C69828"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BC81833"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5540A1"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F9D541A"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11B04DC7" w14:textId="77777777" w:rsidR="00A76765" w:rsidRPr="00A76765" w:rsidRDefault="00A76765" w:rsidP="00A76765">
            <w:pPr>
              <w:rPr>
                <w:rFonts w:eastAsia="Times New Roman" w:cs="Times New Roman"/>
                <w:sz w:val="14"/>
                <w:szCs w:val="14"/>
                <w:lang w:eastAsia="ru-RU"/>
              </w:rPr>
            </w:pPr>
          </w:p>
        </w:tc>
      </w:tr>
      <w:tr w:rsidR="00A76765" w:rsidRPr="00A76765" w14:paraId="039B77CC" w14:textId="77777777" w:rsidTr="00C875B9">
        <w:trPr>
          <w:trHeight w:val="139"/>
        </w:trPr>
        <w:tc>
          <w:tcPr>
            <w:tcW w:w="301" w:type="dxa"/>
            <w:vMerge w:val="restart"/>
            <w:tcBorders>
              <w:left w:val="single" w:sz="4" w:space="0" w:color="auto"/>
              <w:right w:val="single" w:sz="4" w:space="0" w:color="auto"/>
            </w:tcBorders>
            <w:shd w:val="clear" w:color="auto" w:fill="B8CCE4" w:themeFill="accent1" w:themeFillTint="66"/>
          </w:tcPr>
          <w:p w14:paraId="49DF2EE2"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vAlign w:val="center"/>
          </w:tcPr>
          <w:p w14:paraId="1216706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Создание парковочного пространства на улично-дорожной сети</w:t>
            </w:r>
          </w:p>
        </w:tc>
        <w:tc>
          <w:tcPr>
            <w:tcW w:w="866" w:type="dxa"/>
            <w:vMerge w:val="restart"/>
            <w:tcBorders>
              <w:left w:val="single" w:sz="4" w:space="0" w:color="auto"/>
              <w:right w:val="single" w:sz="4" w:space="0" w:color="auto"/>
            </w:tcBorders>
            <w:shd w:val="clear" w:color="auto" w:fill="B8CCE4" w:themeFill="accent1" w:themeFillTint="66"/>
            <w:vAlign w:val="center"/>
          </w:tcPr>
          <w:p w14:paraId="01E363F5" w14:textId="77777777" w:rsidR="00A76765" w:rsidRPr="00A76765" w:rsidRDefault="00A76765" w:rsidP="00A76765">
            <w:pPr>
              <w:rPr>
                <w:rFonts w:eastAsia="Times New Roman" w:cs="Times New Roman"/>
                <w:sz w:val="14"/>
                <w:szCs w:val="14"/>
                <w:lang w:eastAsia="ru-RU"/>
              </w:rPr>
            </w:pPr>
          </w:p>
        </w:tc>
        <w:tc>
          <w:tcPr>
            <w:tcW w:w="1134" w:type="dxa"/>
            <w:vMerge w:val="restart"/>
            <w:tcBorders>
              <w:left w:val="single" w:sz="4" w:space="0" w:color="auto"/>
              <w:right w:val="single" w:sz="4" w:space="0" w:color="auto"/>
            </w:tcBorders>
            <w:shd w:val="clear" w:color="auto" w:fill="B8CCE4" w:themeFill="accent1" w:themeFillTint="66"/>
            <w:vAlign w:val="center"/>
          </w:tcPr>
          <w:p w14:paraId="0B7E727E" w14:textId="77777777" w:rsidR="00A76765" w:rsidRPr="00A76765" w:rsidRDefault="00A76765" w:rsidP="00A76765">
            <w:pPr>
              <w:rPr>
                <w:rFonts w:eastAsia="Times New Roman" w:cs="Times New Roman"/>
                <w:sz w:val="14"/>
                <w:szCs w:val="14"/>
                <w:lang w:eastAsia="ru-RU"/>
              </w:rPr>
            </w:pPr>
          </w:p>
        </w:tc>
        <w:tc>
          <w:tcPr>
            <w:tcW w:w="977" w:type="dxa"/>
            <w:vMerge w:val="restart"/>
            <w:tcBorders>
              <w:left w:val="single" w:sz="4" w:space="0" w:color="auto"/>
              <w:right w:val="single" w:sz="4" w:space="0" w:color="auto"/>
            </w:tcBorders>
            <w:shd w:val="clear" w:color="auto" w:fill="B8CCE4" w:themeFill="accent1" w:themeFillTint="66"/>
          </w:tcPr>
          <w:p w14:paraId="0CFB000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143BE1A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584B755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E1891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В том числе по кварталам:</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454DBD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6682D8E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44C874F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vMerge w:val="restart"/>
            <w:tcBorders>
              <w:left w:val="single" w:sz="4" w:space="0" w:color="auto"/>
              <w:right w:val="single" w:sz="4" w:space="0" w:color="auto"/>
            </w:tcBorders>
            <w:shd w:val="clear" w:color="auto" w:fill="B8CCE4" w:themeFill="accent1" w:themeFillTint="66"/>
          </w:tcPr>
          <w:p w14:paraId="593C9135" w14:textId="77777777" w:rsidR="00A76765" w:rsidRPr="00A76765" w:rsidRDefault="00A76765" w:rsidP="00A76765">
            <w:pPr>
              <w:rPr>
                <w:rFonts w:eastAsia="Times New Roman" w:cs="Times New Roman"/>
                <w:sz w:val="14"/>
                <w:szCs w:val="14"/>
                <w:lang w:eastAsia="ru-RU"/>
              </w:rPr>
            </w:pPr>
          </w:p>
        </w:tc>
      </w:tr>
      <w:tr w:rsidR="00A76765" w:rsidRPr="00A76765" w14:paraId="5B93429D" w14:textId="77777777" w:rsidTr="00C875B9">
        <w:trPr>
          <w:trHeight w:val="215"/>
        </w:trPr>
        <w:tc>
          <w:tcPr>
            <w:tcW w:w="301" w:type="dxa"/>
            <w:vMerge/>
            <w:tcBorders>
              <w:left w:val="single" w:sz="4" w:space="0" w:color="auto"/>
              <w:right w:val="single" w:sz="4" w:space="0" w:color="auto"/>
            </w:tcBorders>
            <w:shd w:val="clear" w:color="auto" w:fill="B8CCE4" w:themeFill="accent1" w:themeFillTint="66"/>
          </w:tcPr>
          <w:p w14:paraId="7E4F82E8"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4B5DE828"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6CA01355"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541284AF"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tcPr>
          <w:p w14:paraId="6579217C" w14:textId="77777777" w:rsidR="00A76765" w:rsidRPr="00A76765" w:rsidRDefault="00A76765" w:rsidP="00A76765">
            <w:pPr>
              <w:jc w:val="cente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7306922C" w14:textId="77777777" w:rsidR="00A76765" w:rsidRPr="00A76765" w:rsidRDefault="00A76765" w:rsidP="00A76765">
            <w:pPr>
              <w:jc w:val="cente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5E22930D" w14:textId="77777777" w:rsidR="00A76765" w:rsidRPr="00A76765" w:rsidRDefault="00A76765" w:rsidP="00A76765">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70374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06A68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2F077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3E678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451767DC" w14:textId="77777777" w:rsidR="00A76765" w:rsidRPr="00A76765" w:rsidRDefault="00A76765" w:rsidP="00A76765">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2DF84262" w14:textId="77777777" w:rsidR="00A76765" w:rsidRPr="00A76765" w:rsidRDefault="00A76765" w:rsidP="00A76765">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28176CD0" w14:textId="77777777" w:rsidR="00A76765" w:rsidRPr="00A76765" w:rsidRDefault="00A76765" w:rsidP="00A76765">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25B63EC8" w14:textId="77777777" w:rsidR="00A76765" w:rsidRPr="00A76765" w:rsidRDefault="00A76765" w:rsidP="00A76765">
            <w:pPr>
              <w:rPr>
                <w:rFonts w:eastAsia="Times New Roman" w:cs="Times New Roman"/>
                <w:sz w:val="14"/>
                <w:szCs w:val="14"/>
                <w:lang w:eastAsia="ru-RU"/>
              </w:rPr>
            </w:pPr>
          </w:p>
        </w:tc>
      </w:tr>
      <w:tr w:rsidR="00A76765" w:rsidRPr="00A76765" w14:paraId="76BC21AC" w14:textId="77777777" w:rsidTr="00C875B9">
        <w:trPr>
          <w:trHeight w:val="189"/>
        </w:trPr>
        <w:tc>
          <w:tcPr>
            <w:tcW w:w="301" w:type="dxa"/>
            <w:vMerge/>
            <w:tcBorders>
              <w:left w:val="single" w:sz="4" w:space="0" w:color="auto"/>
              <w:bottom w:val="single" w:sz="4" w:space="0" w:color="auto"/>
              <w:right w:val="single" w:sz="4" w:space="0" w:color="auto"/>
            </w:tcBorders>
            <w:shd w:val="clear" w:color="auto" w:fill="B8CCE4" w:themeFill="accent1" w:themeFillTint="66"/>
          </w:tcPr>
          <w:p w14:paraId="3B6F7793"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3E4B0384"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vAlign w:val="center"/>
          </w:tcPr>
          <w:p w14:paraId="5ED2B2DF"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5424FFA2" w14:textId="77777777" w:rsidR="00A76765" w:rsidRPr="00A76765" w:rsidRDefault="00A76765" w:rsidP="00A76765">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2A6FD5E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6DAF8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F4634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91775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BB7D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E99E2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645A2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E2DE1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6FB98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2C61D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4FB1E572" w14:textId="77777777" w:rsidR="00A76765" w:rsidRPr="00A76765" w:rsidRDefault="00A76765" w:rsidP="00A76765">
            <w:pPr>
              <w:rPr>
                <w:rFonts w:eastAsia="Times New Roman" w:cs="Times New Roman"/>
                <w:sz w:val="14"/>
                <w:szCs w:val="14"/>
                <w:lang w:eastAsia="ru-RU"/>
              </w:rPr>
            </w:pPr>
          </w:p>
        </w:tc>
      </w:tr>
      <w:tr w:rsidR="00A76765" w:rsidRPr="00A76765" w14:paraId="26C0294D" w14:textId="77777777" w:rsidTr="00C875B9">
        <w:trPr>
          <w:trHeight w:val="435"/>
        </w:trPr>
        <w:tc>
          <w:tcPr>
            <w:tcW w:w="301" w:type="dxa"/>
            <w:vMerge w:val="restart"/>
            <w:tcBorders>
              <w:left w:val="single" w:sz="4" w:space="0" w:color="auto"/>
              <w:right w:val="single" w:sz="4" w:space="0" w:color="auto"/>
            </w:tcBorders>
            <w:shd w:val="clear" w:color="auto" w:fill="BFBFBF" w:themeFill="background1" w:themeFillShade="BF"/>
          </w:tcPr>
          <w:p w14:paraId="2A64CCD4" w14:textId="77777777" w:rsidR="00A76765" w:rsidRPr="00A76765" w:rsidRDefault="00A76765" w:rsidP="00A76765">
            <w:pPr>
              <w:rPr>
                <w:rFonts w:eastAsia="Times New Roman" w:cs="Times New Roman"/>
                <w:sz w:val="14"/>
                <w:szCs w:val="14"/>
                <w:lang w:eastAsia="ru-RU"/>
              </w:rPr>
            </w:pPr>
          </w:p>
        </w:tc>
        <w:tc>
          <w:tcPr>
            <w:tcW w:w="2828" w:type="dxa"/>
            <w:gridSpan w:val="4"/>
            <w:vMerge w:val="restart"/>
            <w:tcBorders>
              <w:left w:val="single" w:sz="4" w:space="0" w:color="auto"/>
              <w:right w:val="single" w:sz="4" w:space="0" w:color="auto"/>
            </w:tcBorders>
            <w:shd w:val="clear" w:color="auto" w:fill="BFBFBF" w:themeFill="background1" w:themeFillShade="BF"/>
          </w:tcPr>
          <w:p w14:paraId="7812B8E7" w14:textId="77777777" w:rsidR="00A76765" w:rsidRPr="00A76765" w:rsidRDefault="00A76765" w:rsidP="00A76765">
            <w:pPr>
              <w:jc w:val="center"/>
              <w:rPr>
                <w:rFonts w:eastAsia="Times New Roman" w:cs="Times New Roman"/>
                <w:sz w:val="16"/>
                <w:szCs w:val="16"/>
                <w:lang w:eastAsia="ru-RU"/>
              </w:rPr>
            </w:pPr>
          </w:p>
          <w:p w14:paraId="014C7899" w14:textId="77777777" w:rsidR="00A76765" w:rsidRPr="00A76765" w:rsidRDefault="00A76765" w:rsidP="00A76765">
            <w:pPr>
              <w:jc w:val="center"/>
              <w:rPr>
                <w:rFonts w:eastAsia="Times New Roman" w:cs="Times New Roman"/>
                <w:sz w:val="16"/>
                <w:szCs w:val="16"/>
                <w:lang w:eastAsia="ru-RU"/>
              </w:rPr>
            </w:pPr>
          </w:p>
          <w:p w14:paraId="6DBB30AA" w14:textId="77777777" w:rsidR="00A76765" w:rsidRPr="00A76765" w:rsidRDefault="00A76765" w:rsidP="00A76765">
            <w:pPr>
              <w:jc w:val="center"/>
              <w:rPr>
                <w:rFonts w:eastAsia="Times New Roman" w:cs="Times New Roman"/>
                <w:sz w:val="16"/>
                <w:szCs w:val="16"/>
                <w:lang w:eastAsia="ru-RU"/>
              </w:rPr>
            </w:pPr>
          </w:p>
          <w:p w14:paraId="4146D49B" w14:textId="77777777" w:rsidR="00A76765" w:rsidRPr="00A76765" w:rsidRDefault="00A76765" w:rsidP="00A76765">
            <w:pPr>
              <w:jc w:val="center"/>
              <w:rPr>
                <w:rFonts w:eastAsia="Times New Roman" w:cs="Times New Roman"/>
                <w:sz w:val="16"/>
                <w:szCs w:val="16"/>
                <w:lang w:eastAsia="ru-RU"/>
              </w:rPr>
            </w:pPr>
          </w:p>
          <w:p w14:paraId="5557246F" w14:textId="77777777" w:rsidR="00A76765" w:rsidRPr="00A76765" w:rsidRDefault="00A76765" w:rsidP="00A76765">
            <w:pPr>
              <w:jc w:val="center"/>
              <w:rPr>
                <w:rFonts w:eastAsia="Times New Roman" w:cs="Times New Roman"/>
                <w:sz w:val="16"/>
                <w:szCs w:val="16"/>
                <w:lang w:eastAsia="ru-RU"/>
              </w:rPr>
            </w:pPr>
          </w:p>
          <w:p w14:paraId="0B1DA64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6"/>
                <w:szCs w:val="16"/>
                <w:lang w:eastAsia="ru-RU"/>
              </w:rPr>
              <w:t>Итого по подпрограмме</w:t>
            </w: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0B8066C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57F3C59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3 124 825,04</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F0483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763 526,75</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014D7" w14:textId="77777777" w:rsidR="00A76765" w:rsidRPr="00A76765" w:rsidRDefault="00A76765" w:rsidP="00A76765">
            <w:pPr>
              <w:jc w:val="center"/>
              <w:rPr>
                <w:rFonts w:eastAsia="Times New Roman" w:cs="Times New Roman"/>
                <w:b/>
                <w:color w:val="FF0000"/>
                <w:sz w:val="14"/>
                <w:szCs w:val="14"/>
                <w:lang w:eastAsia="ru-RU"/>
              </w:rPr>
            </w:pPr>
            <w:r w:rsidRPr="00A76765">
              <w:rPr>
                <w:rFonts w:eastAsia="Times New Roman" w:cs="Times New Roman"/>
                <w:b/>
                <w:sz w:val="14"/>
                <w:szCs w:val="14"/>
                <w:lang w:eastAsia="ru-RU"/>
              </w:rPr>
              <w:t>804 460,69</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FC5D4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496 306,00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93A9E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526 531,60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EA3B2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534 000,00</w:t>
            </w:r>
          </w:p>
        </w:tc>
        <w:tc>
          <w:tcPr>
            <w:tcW w:w="1134" w:type="dxa"/>
            <w:vMerge w:val="restart"/>
            <w:tcBorders>
              <w:left w:val="single" w:sz="4" w:space="0" w:color="auto"/>
              <w:right w:val="single" w:sz="4" w:space="0" w:color="auto"/>
            </w:tcBorders>
            <w:shd w:val="clear" w:color="auto" w:fill="BFBFBF" w:themeFill="background1" w:themeFillShade="BF"/>
          </w:tcPr>
          <w:p w14:paraId="24ECAD46" w14:textId="77777777" w:rsidR="00A76765" w:rsidRPr="00A76765" w:rsidRDefault="00A76765" w:rsidP="00A76765">
            <w:pPr>
              <w:rPr>
                <w:rFonts w:eastAsia="Times New Roman" w:cs="Times New Roman"/>
                <w:sz w:val="14"/>
                <w:szCs w:val="14"/>
                <w:lang w:eastAsia="ru-RU"/>
              </w:rPr>
            </w:pPr>
          </w:p>
        </w:tc>
      </w:tr>
      <w:tr w:rsidR="00A76765" w:rsidRPr="00A76765" w14:paraId="765E7EBD" w14:textId="77777777" w:rsidTr="00C875B9">
        <w:trPr>
          <w:trHeight w:val="435"/>
        </w:trPr>
        <w:tc>
          <w:tcPr>
            <w:tcW w:w="301" w:type="dxa"/>
            <w:vMerge/>
            <w:tcBorders>
              <w:left w:val="single" w:sz="4" w:space="0" w:color="auto"/>
              <w:right w:val="single" w:sz="4" w:space="0" w:color="auto"/>
            </w:tcBorders>
            <w:shd w:val="clear" w:color="auto" w:fill="BFBFBF" w:themeFill="background1" w:themeFillShade="BF"/>
          </w:tcPr>
          <w:p w14:paraId="34FD44C4" w14:textId="77777777" w:rsidR="00A76765" w:rsidRPr="00A76765" w:rsidRDefault="00A76765" w:rsidP="00A76765">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tcPr>
          <w:p w14:paraId="7343EC37"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0FC9F21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51593CCA"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137 418,99</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7DE27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66 748,00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656A8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70 670,99</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B3EC6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1B3F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E2D91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w:t>
            </w:r>
          </w:p>
        </w:tc>
        <w:tc>
          <w:tcPr>
            <w:tcW w:w="1134" w:type="dxa"/>
            <w:vMerge/>
            <w:tcBorders>
              <w:left w:val="single" w:sz="4" w:space="0" w:color="auto"/>
              <w:right w:val="single" w:sz="4" w:space="0" w:color="auto"/>
            </w:tcBorders>
            <w:shd w:val="clear" w:color="auto" w:fill="BFBFBF" w:themeFill="background1" w:themeFillShade="BF"/>
          </w:tcPr>
          <w:p w14:paraId="68AE00B8" w14:textId="77777777" w:rsidR="00A76765" w:rsidRPr="00A76765" w:rsidRDefault="00A76765" w:rsidP="00A76765">
            <w:pPr>
              <w:rPr>
                <w:rFonts w:eastAsia="Times New Roman" w:cs="Times New Roman"/>
                <w:sz w:val="14"/>
                <w:szCs w:val="14"/>
                <w:lang w:eastAsia="ru-RU"/>
              </w:rPr>
            </w:pPr>
          </w:p>
        </w:tc>
      </w:tr>
      <w:tr w:rsidR="00A76765" w:rsidRPr="00A76765" w14:paraId="12862F95" w14:textId="77777777" w:rsidTr="00C875B9">
        <w:trPr>
          <w:trHeight w:val="435"/>
        </w:trPr>
        <w:tc>
          <w:tcPr>
            <w:tcW w:w="301" w:type="dxa"/>
            <w:vMerge/>
            <w:tcBorders>
              <w:left w:val="single" w:sz="4" w:space="0" w:color="auto"/>
              <w:right w:val="single" w:sz="4" w:space="0" w:color="auto"/>
            </w:tcBorders>
            <w:shd w:val="clear" w:color="auto" w:fill="BFBFBF" w:themeFill="background1" w:themeFillShade="BF"/>
          </w:tcPr>
          <w:p w14:paraId="22310815" w14:textId="77777777" w:rsidR="00A76765" w:rsidRPr="00A76765" w:rsidRDefault="00A76765" w:rsidP="00A76765">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tcPr>
          <w:p w14:paraId="4E0FC500"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4E0573C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42369C6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2 987 406,05</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1A63A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696 778,75</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6E91E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733 789,70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1262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496 306,00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80DBE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526 531,60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81799F" w14:textId="77777777" w:rsidR="00A76765" w:rsidRPr="00A76765" w:rsidRDefault="00A76765" w:rsidP="00A76765">
            <w:pPr>
              <w:jc w:val="center"/>
              <w:rPr>
                <w:rFonts w:eastAsia="Times New Roman" w:cs="Times New Roman"/>
                <w:b/>
                <w:sz w:val="14"/>
                <w:szCs w:val="14"/>
                <w:lang w:val="en-US" w:eastAsia="ru-RU"/>
              </w:rPr>
            </w:pPr>
            <w:r w:rsidRPr="00A76765">
              <w:rPr>
                <w:rFonts w:eastAsia="Times New Roman" w:cs="Times New Roman"/>
                <w:b/>
                <w:sz w:val="14"/>
                <w:szCs w:val="14"/>
                <w:lang w:eastAsia="ru-RU"/>
              </w:rPr>
              <w:t>534 000,00</w:t>
            </w:r>
          </w:p>
        </w:tc>
        <w:tc>
          <w:tcPr>
            <w:tcW w:w="1134" w:type="dxa"/>
            <w:vMerge/>
            <w:tcBorders>
              <w:left w:val="single" w:sz="4" w:space="0" w:color="auto"/>
              <w:right w:val="single" w:sz="4" w:space="0" w:color="auto"/>
            </w:tcBorders>
            <w:shd w:val="clear" w:color="auto" w:fill="BFBFBF" w:themeFill="background1" w:themeFillShade="BF"/>
          </w:tcPr>
          <w:p w14:paraId="2B23ABE5" w14:textId="77777777" w:rsidR="00A76765" w:rsidRPr="00A76765" w:rsidRDefault="00A76765" w:rsidP="00A76765">
            <w:pPr>
              <w:rPr>
                <w:rFonts w:eastAsia="Times New Roman" w:cs="Times New Roman"/>
                <w:sz w:val="14"/>
                <w:szCs w:val="14"/>
                <w:lang w:eastAsia="ru-RU"/>
              </w:rPr>
            </w:pPr>
          </w:p>
        </w:tc>
      </w:tr>
      <w:tr w:rsidR="00A76765" w:rsidRPr="00A76765" w14:paraId="51F5BDD2" w14:textId="77777777" w:rsidTr="00C875B9">
        <w:trPr>
          <w:trHeight w:val="435"/>
        </w:trPr>
        <w:tc>
          <w:tcPr>
            <w:tcW w:w="301" w:type="dxa"/>
            <w:vMerge/>
            <w:tcBorders>
              <w:left w:val="single" w:sz="4" w:space="0" w:color="auto"/>
              <w:bottom w:val="single" w:sz="4" w:space="0" w:color="auto"/>
              <w:right w:val="single" w:sz="4" w:space="0" w:color="auto"/>
            </w:tcBorders>
            <w:shd w:val="clear" w:color="auto" w:fill="BFBFBF" w:themeFill="background1" w:themeFillShade="BF"/>
          </w:tcPr>
          <w:p w14:paraId="40DC343B" w14:textId="77777777" w:rsidR="00A76765" w:rsidRPr="00A76765" w:rsidRDefault="00A76765" w:rsidP="00A76765">
            <w:pPr>
              <w:rPr>
                <w:rFonts w:eastAsia="Times New Roman" w:cs="Times New Roman"/>
                <w:sz w:val="14"/>
                <w:szCs w:val="14"/>
                <w:lang w:eastAsia="ru-RU"/>
              </w:rPr>
            </w:pPr>
          </w:p>
        </w:tc>
        <w:tc>
          <w:tcPr>
            <w:tcW w:w="2828" w:type="dxa"/>
            <w:gridSpan w:val="4"/>
            <w:vMerge/>
            <w:tcBorders>
              <w:left w:val="single" w:sz="4" w:space="0" w:color="auto"/>
              <w:bottom w:val="single" w:sz="4" w:space="0" w:color="auto"/>
              <w:right w:val="single" w:sz="4" w:space="0" w:color="auto"/>
            </w:tcBorders>
            <w:shd w:val="clear" w:color="auto" w:fill="BFBFBF" w:themeFill="background1" w:themeFillShade="BF"/>
          </w:tcPr>
          <w:p w14:paraId="5ACC91C0" w14:textId="77777777" w:rsidR="00A76765" w:rsidRPr="00A76765" w:rsidRDefault="00A76765" w:rsidP="00A76765">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7500562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28F6FDFA" w14:textId="77777777" w:rsidR="00A76765" w:rsidRPr="00A76765" w:rsidRDefault="00A76765" w:rsidP="00A76765">
            <w:pP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7A1C97" w14:textId="77777777" w:rsidR="00A76765" w:rsidRPr="00A76765" w:rsidRDefault="00A76765" w:rsidP="00A76765">
            <w:pPr>
              <w:rPr>
                <w:rFonts w:eastAsia="Times New Roman" w:cs="Times New Roman"/>
                <w:sz w:val="14"/>
                <w:szCs w:val="14"/>
                <w:lang w:eastAsia="ru-RU"/>
              </w:rPr>
            </w:pP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78C3F"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C19FC" w14:textId="77777777" w:rsidR="00A76765" w:rsidRPr="00A76765" w:rsidRDefault="00A76765" w:rsidP="00A76765">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3DD53B" w14:textId="77777777" w:rsidR="00A76765" w:rsidRPr="00A76765" w:rsidRDefault="00A76765" w:rsidP="00A76765">
            <w:pP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29F581"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FBFBF" w:themeFill="background1" w:themeFillShade="BF"/>
          </w:tcPr>
          <w:p w14:paraId="1DBC0AC4" w14:textId="77777777" w:rsidR="00A76765" w:rsidRPr="00A76765" w:rsidRDefault="00A76765" w:rsidP="00A76765">
            <w:pPr>
              <w:rPr>
                <w:rFonts w:eastAsia="Times New Roman" w:cs="Times New Roman"/>
                <w:sz w:val="14"/>
                <w:szCs w:val="14"/>
                <w:lang w:eastAsia="ru-RU"/>
              </w:rPr>
            </w:pPr>
          </w:p>
        </w:tc>
      </w:tr>
      <w:tr w:rsidR="00A76765" w:rsidRPr="00A76765" w14:paraId="0AE9EBBD" w14:textId="77777777" w:rsidTr="00C875B9">
        <w:trPr>
          <w:gridAfter w:val="15"/>
          <w:wAfter w:w="14211" w:type="dxa"/>
          <w:trHeight w:val="181"/>
        </w:trPr>
        <w:tc>
          <w:tcPr>
            <w:tcW w:w="871" w:type="dxa"/>
            <w:gridSpan w:val="2"/>
            <w:tcBorders>
              <w:top w:val="nil"/>
              <w:left w:val="nil"/>
              <w:bottom w:val="nil"/>
              <w:right w:val="nil"/>
            </w:tcBorders>
            <w:shd w:val="clear" w:color="auto" w:fill="FFFFFF" w:themeFill="background1"/>
          </w:tcPr>
          <w:p w14:paraId="5B7FF91B" w14:textId="77777777" w:rsidR="00A76765" w:rsidRPr="00A76765" w:rsidRDefault="00A76765" w:rsidP="00A76765">
            <w:pPr>
              <w:rPr>
                <w:rFonts w:eastAsia="Times New Roman" w:cs="Times New Roman"/>
                <w:b/>
                <w:sz w:val="20"/>
                <w:szCs w:val="20"/>
                <w:lang w:eastAsia="ru-RU"/>
              </w:rPr>
            </w:pPr>
          </w:p>
        </w:tc>
        <w:tc>
          <w:tcPr>
            <w:tcW w:w="991" w:type="dxa"/>
            <w:tcBorders>
              <w:top w:val="nil"/>
              <w:left w:val="nil"/>
              <w:bottom w:val="nil"/>
              <w:right w:val="nil"/>
            </w:tcBorders>
            <w:shd w:val="clear" w:color="auto" w:fill="FFFFFF" w:themeFill="background1"/>
          </w:tcPr>
          <w:p w14:paraId="57845627" w14:textId="77777777" w:rsidR="00A76765" w:rsidRPr="00A76765" w:rsidRDefault="00A76765" w:rsidP="00A76765">
            <w:pPr>
              <w:jc w:val="center"/>
              <w:rPr>
                <w:rFonts w:eastAsia="Times New Roman" w:cs="Times New Roman"/>
                <w:b/>
                <w:sz w:val="20"/>
                <w:szCs w:val="20"/>
                <w:lang w:eastAsia="ru-RU"/>
              </w:rPr>
            </w:pPr>
          </w:p>
        </w:tc>
      </w:tr>
      <w:tr w:rsidR="00A76765" w:rsidRPr="00A76765" w14:paraId="7DE8A014" w14:textId="77777777" w:rsidTr="00C875B9">
        <w:trPr>
          <w:trHeight w:val="181"/>
        </w:trPr>
        <w:tc>
          <w:tcPr>
            <w:tcW w:w="16073" w:type="dxa"/>
            <w:gridSpan w:val="18"/>
            <w:tcBorders>
              <w:top w:val="single" w:sz="4" w:space="0" w:color="auto"/>
              <w:left w:val="single" w:sz="4" w:space="0" w:color="auto"/>
              <w:right w:val="single" w:sz="4" w:space="0" w:color="auto"/>
            </w:tcBorders>
          </w:tcPr>
          <w:p w14:paraId="4B0575C5" w14:textId="77777777" w:rsidR="00A76765" w:rsidRPr="00A76765" w:rsidRDefault="00A76765" w:rsidP="00A76765">
            <w:pPr>
              <w:pStyle w:val="ConsPlusNormal"/>
              <w:ind w:firstLine="539"/>
              <w:jc w:val="center"/>
              <w:rPr>
                <w:rFonts w:ascii="Times New Roman" w:hAnsi="Times New Roman" w:cs="Times New Roman"/>
                <w:sz w:val="24"/>
                <w:szCs w:val="24"/>
              </w:rPr>
            </w:pPr>
            <w:r w:rsidRPr="00A76765">
              <w:rPr>
                <w:rFonts w:ascii="Times New Roman" w:hAnsi="Times New Roman" w:cs="Times New Roman"/>
                <w:sz w:val="24"/>
                <w:szCs w:val="24"/>
              </w:rPr>
              <w:t xml:space="preserve"> Перечень мероприятий подпрограммы 3 «Безопасность дорожного движения»</w:t>
            </w:r>
          </w:p>
          <w:p w14:paraId="2B83E4AE" w14:textId="77777777" w:rsidR="00A76765" w:rsidRPr="00A76765" w:rsidRDefault="00A76765" w:rsidP="00A76765">
            <w:pPr>
              <w:tabs>
                <w:tab w:val="left" w:pos="6738"/>
              </w:tabs>
              <w:rPr>
                <w:rFonts w:eastAsia="Times New Roman" w:cs="Times New Roman"/>
                <w:sz w:val="14"/>
                <w:szCs w:val="14"/>
                <w:lang w:eastAsia="ru-RU"/>
              </w:rPr>
            </w:pPr>
          </w:p>
        </w:tc>
      </w:tr>
      <w:tr w:rsidR="00A76765" w:rsidRPr="00A76765" w14:paraId="223C91B9" w14:textId="77777777" w:rsidTr="00C875B9">
        <w:trPr>
          <w:trHeight w:val="181"/>
        </w:trPr>
        <w:tc>
          <w:tcPr>
            <w:tcW w:w="301" w:type="dxa"/>
            <w:vMerge w:val="restart"/>
            <w:tcBorders>
              <w:top w:val="single" w:sz="4" w:space="0" w:color="auto"/>
              <w:left w:val="single" w:sz="4" w:space="0" w:color="auto"/>
              <w:right w:val="single" w:sz="4" w:space="0" w:color="auto"/>
            </w:tcBorders>
            <w:hideMark/>
          </w:tcPr>
          <w:p w14:paraId="60521A4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6</w:t>
            </w:r>
          </w:p>
        </w:tc>
        <w:tc>
          <w:tcPr>
            <w:tcW w:w="1962" w:type="dxa"/>
            <w:gridSpan w:val="3"/>
            <w:vMerge w:val="restart"/>
            <w:tcBorders>
              <w:top w:val="single" w:sz="4" w:space="0" w:color="auto"/>
              <w:left w:val="single" w:sz="4" w:space="0" w:color="auto"/>
              <w:right w:val="single" w:sz="4" w:space="0" w:color="auto"/>
            </w:tcBorders>
            <w:hideMark/>
          </w:tcPr>
          <w:p w14:paraId="48C7B957" w14:textId="77777777" w:rsidR="00A76765" w:rsidRPr="00A76765" w:rsidRDefault="00A76765" w:rsidP="00A76765">
            <w:pPr>
              <w:rPr>
                <w:rFonts w:eastAsia="Times New Roman" w:cs="Times New Roman"/>
                <w:b/>
                <w:sz w:val="14"/>
                <w:szCs w:val="14"/>
                <w:lang w:eastAsia="ru-RU"/>
              </w:rPr>
            </w:pPr>
            <w:r w:rsidRPr="00A76765">
              <w:rPr>
                <w:rFonts w:eastAsia="Times New Roman" w:cs="Times New Roman"/>
                <w:b/>
                <w:sz w:val="14"/>
                <w:szCs w:val="14"/>
                <w:lang w:eastAsia="ru-RU"/>
              </w:rPr>
              <w:t>Основное мероприятие 01 Обеспечение безопасности поведения на дорогах</w:t>
            </w:r>
          </w:p>
        </w:tc>
        <w:tc>
          <w:tcPr>
            <w:tcW w:w="866" w:type="dxa"/>
            <w:vMerge w:val="restart"/>
            <w:tcBorders>
              <w:top w:val="single" w:sz="4" w:space="0" w:color="auto"/>
              <w:left w:val="single" w:sz="4" w:space="0" w:color="auto"/>
              <w:right w:val="single" w:sz="4" w:space="0" w:color="auto"/>
            </w:tcBorders>
            <w:hideMark/>
          </w:tcPr>
          <w:p w14:paraId="311E0F6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6940CEB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7647DB9C" w14:textId="77777777" w:rsidR="00A76765" w:rsidRPr="00A76765" w:rsidRDefault="00A76765" w:rsidP="00A76765">
            <w:pPr>
              <w:jc w:val="center"/>
              <w:rPr>
                <w:rFonts w:eastAsia="Times New Roman" w:cs="Times New Roman"/>
                <w:sz w:val="14"/>
                <w:szCs w:val="14"/>
                <w:lang w:val="en-US" w:eastAsia="ru-RU"/>
              </w:rPr>
            </w:pPr>
            <w:r w:rsidRPr="00A76765">
              <w:rPr>
                <w:rFonts w:eastAsia="Times New Roman" w:cs="Times New Roman"/>
                <w:b/>
                <w:sz w:val="14"/>
                <w:szCs w:val="14"/>
                <w:lang w:val="en-US" w:eastAsia="ru-RU"/>
              </w:rPr>
              <w:t>110 704</w:t>
            </w:r>
            <w:r w:rsidRPr="00A76765">
              <w:rPr>
                <w:rFonts w:eastAsia="Times New Roman" w:cs="Times New Roman"/>
                <w:b/>
                <w:sz w:val="14"/>
                <w:szCs w:val="14"/>
                <w:lang w:eastAsia="ru-RU"/>
              </w:rPr>
              <w:t>,</w:t>
            </w:r>
            <w:r w:rsidRPr="00A76765">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tcPr>
          <w:p w14:paraId="3DC0DD4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tcPr>
          <w:p w14:paraId="2AF6563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tcPr>
          <w:p w14:paraId="47558EB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tcPr>
          <w:p w14:paraId="3851A29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tcPr>
          <w:p w14:paraId="2ED6F14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1134" w:type="dxa"/>
            <w:vMerge w:val="restart"/>
            <w:tcBorders>
              <w:top w:val="single" w:sz="4" w:space="0" w:color="auto"/>
              <w:left w:val="single" w:sz="4" w:space="0" w:color="auto"/>
              <w:right w:val="single" w:sz="4" w:space="0" w:color="auto"/>
            </w:tcBorders>
          </w:tcPr>
          <w:p w14:paraId="06F28DF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Управление дорожного хозяйства, транспорта и связи Администрации Павлово-Посадского городского округа Московской области</w:t>
            </w:r>
          </w:p>
        </w:tc>
      </w:tr>
      <w:tr w:rsidR="00A76765" w:rsidRPr="00A76765" w14:paraId="02ED2893" w14:textId="77777777" w:rsidTr="00C875B9">
        <w:trPr>
          <w:trHeight w:val="181"/>
        </w:trPr>
        <w:tc>
          <w:tcPr>
            <w:tcW w:w="301" w:type="dxa"/>
            <w:vMerge/>
            <w:tcBorders>
              <w:top w:val="single" w:sz="4" w:space="0" w:color="auto"/>
              <w:left w:val="single" w:sz="4" w:space="0" w:color="auto"/>
              <w:right w:val="single" w:sz="4" w:space="0" w:color="auto"/>
            </w:tcBorders>
          </w:tcPr>
          <w:p w14:paraId="08AF3602"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right w:val="single" w:sz="4" w:space="0" w:color="auto"/>
            </w:tcBorders>
          </w:tcPr>
          <w:p w14:paraId="44B7AF5C" w14:textId="77777777" w:rsidR="00A76765" w:rsidRPr="00A76765" w:rsidRDefault="00A76765" w:rsidP="00A76765">
            <w:pPr>
              <w:rPr>
                <w:rFonts w:eastAsia="Times New Roman" w:cs="Times New Roman"/>
                <w:b/>
                <w:sz w:val="14"/>
                <w:szCs w:val="14"/>
                <w:lang w:eastAsia="ru-RU"/>
              </w:rPr>
            </w:pPr>
          </w:p>
        </w:tc>
        <w:tc>
          <w:tcPr>
            <w:tcW w:w="866" w:type="dxa"/>
            <w:vMerge/>
            <w:tcBorders>
              <w:top w:val="single" w:sz="4" w:space="0" w:color="auto"/>
              <w:left w:val="single" w:sz="4" w:space="0" w:color="auto"/>
              <w:right w:val="single" w:sz="4" w:space="0" w:color="auto"/>
            </w:tcBorders>
          </w:tcPr>
          <w:p w14:paraId="55CF44F2"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0B94E0A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697BB10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49440AA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525974B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CDF9EB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9D7E31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2A2EB2D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5C8F5CEF" w14:textId="77777777" w:rsidR="00A76765" w:rsidRPr="00A76765" w:rsidRDefault="00A76765" w:rsidP="00A76765">
            <w:pPr>
              <w:rPr>
                <w:rFonts w:eastAsia="Times New Roman" w:cs="Times New Roman"/>
                <w:sz w:val="14"/>
                <w:szCs w:val="14"/>
                <w:lang w:eastAsia="ru-RU"/>
              </w:rPr>
            </w:pPr>
          </w:p>
        </w:tc>
      </w:tr>
      <w:tr w:rsidR="00A76765" w:rsidRPr="00A76765" w14:paraId="18FF3D2F"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5F3A4A8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5A49B638"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58E07462"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DDBEF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6F43B7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val="en-US" w:eastAsia="ru-RU"/>
              </w:rPr>
              <w:t>110 704</w:t>
            </w:r>
            <w:r w:rsidRPr="00A76765">
              <w:rPr>
                <w:rFonts w:eastAsia="Times New Roman" w:cs="Times New Roman"/>
                <w:b/>
                <w:sz w:val="14"/>
                <w:szCs w:val="14"/>
                <w:lang w:eastAsia="ru-RU"/>
              </w:rPr>
              <w:t>,</w:t>
            </w:r>
            <w:r w:rsidRPr="00A76765">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99F20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E63641" w14:textId="77777777" w:rsidR="00A76765" w:rsidRPr="00A76765" w:rsidRDefault="00A76765" w:rsidP="00A76765">
            <w:pPr>
              <w:jc w:val="center"/>
              <w:rPr>
                <w:rFonts w:eastAsia="Times New Roman" w:cs="Times New Roman"/>
                <w:sz w:val="14"/>
                <w:szCs w:val="14"/>
                <w:lang w:val="en-US" w:eastAsia="ru-RU"/>
              </w:rPr>
            </w:pPr>
            <w:r w:rsidRPr="00A76765">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8BC3B4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3BAAB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4116C6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1134" w:type="dxa"/>
            <w:vMerge/>
            <w:tcBorders>
              <w:left w:val="single" w:sz="4" w:space="0" w:color="auto"/>
              <w:right w:val="single" w:sz="4" w:space="0" w:color="auto"/>
            </w:tcBorders>
            <w:shd w:val="clear" w:color="auto" w:fill="FFFFFF" w:themeFill="background1"/>
          </w:tcPr>
          <w:p w14:paraId="1B7956AF" w14:textId="77777777" w:rsidR="00A76765" w:rsidRPr="00A76765" w:rsidRDefault="00A76765" w:rsidP="00A76765">
            <w:pPr>
              <w:rPr>
                <w:rFonts w:eastAsia="Times New Roman" w:cs="Times New Roman"/>
                <w:sz w:val="14"/>
                <w:szCs w:val="14"/>
                <w:lang w:eastAsia="ru-RU"/>
              </w:rPr>
            </w:pPr>
          </w:p>
        </w:tc>
      </w:tr>
      <w:tr w:rsidR="00A76765" w:rsidRPr="00A76765" w14:paraId="5E5A0334"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12DB041A"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77390C9E"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62A60BEC"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2446C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BB5B2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A445A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C11D04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26FB96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28E2E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294EDF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1679EBDC" w14:textId="77777777" w:rsidR="00A76765" w:rsidRPr="00A76765" w:rsidRDefault="00A76765" w:rsidP="00A76765">
            <w:pPr>
              <w:rPr>
                <w:rFonts w:eastAsia="Times New Roman" w:cs="Times New Roman"/>
                <w:sz w:val="14"/>
                <w:szCs w:val="14"/>
                <w:lang w:eastAsia="ru-RU"/>
              </w:rPr>
            </w:pPr>
          </w:p>
        </w:tc>
      </w:tr>
      <w:tr w:rsidR="00A76765" w:rsidRPr="00A76765" w14:paraId="2F62E9C4" w14:textId="77777777" w:rsidTr="00C875B9">
        <w:trPr>
          <w:trHeight w:val="181"/>
        </w:trPr>
        <w:tc>
          <w:tcPr>
            <w:tcW w:w="301" w:type="dxa"/>
            <w:vMerge w:val="restart"/>
            <w:tcBorders>
              <w:top w:val="single" w:sz="4" w:space="0" w:color="auto"/>
              <w:left w:val="single" w:sz="4" w:space="0" w:color="auto"/>
              <w:right w:val="single" w:sz="4" w:space="0" w:color="auto"/>
            </w:tcBorders>
            <w:hideMark/>
          </w:tcPr>
          <w:p w14:paraId="3E39C92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6.1</w:t>
            </w:r>
          </w:p>
        </w:tc>
        <w:tc>
          <w:tcPr>
            <w:tcW w:w="1962" w:type="dxa"/>
            <w:gridSpan w:val="3"/>
            <w:vMerge w:val="restart"/>
            <w:tcBorders>
              <w:top w:val="single" w:sz="4" w:space="0" w:color="auto"/>
              <w:left w:val="single" w:sz="4" w:space="0" w:color="auto"/>
              <w:right w:val="single" w:sz="4" w:space="0" w:color="auto"/>
            </w:tcBorders>
            <w:hideMark/>
          </w:tcPr>
          <w:p w14:paraId="49E64F7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01.02</w:t>
            </w:r>
          </w:p>
          <w:p w14:paraId="23830C2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Мероприятия по обеспечению безопасности дорожного движения</w:t>
            </w:r>
          </w:p>
        </w:tc>
        <w:tc>
          <w:tcPr>
            <w:tcW w:w="866" w:type="dxa"/>
            <w:vMerge w:val="restart"/>
            <w:tcBorders>
              <w:top w:val="single" w:sz="4" w:space="0" w:color="auto"/>
              <w:left w:val="single" w:sz="4" w:space="0" w:color="auto"/>
              <w:right w:val="single" w:sz="4" w:space="0" w:color="auto"/>
            </w:tcBorders>
            <w:hideMark/>
          </w:tcPr>
          <w:p w14:paraId="7575128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2755666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1246DD8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val="en-US" w:eastAsia="ru-RU"/>
              </w:rPr>
              <w:t>110 704</w:t>
            </w:r>
            <w:r w:rsidRPr="00A76765">
              <w:rPr>
                <w:rFonts w:eastAsia="Times New Roman" w:cs="Times New Roman"/>
                <w:b/>
                <w:sz w:val="14"/>
                <w:szCs w:val="14"/>
                <w:lang w:eastAsia="ru-RU"/>
              </w:rPr>
              <w:t>,</w:t>
            </w:r>
            <w:r w:rsidRPr="00A76765">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tcPr>
          <w:p w14:paraId="43AD68E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tcPr>
          <w:p w14:paraId="6E9E05C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tcPr>
          <w:p w14:paraId="3F4FEB3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tcPr>
          <w:p w14:paraId="7800AED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tcPr>
          <w:p w14:paraId="4D3F8D7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1134" w:type="dxa"/>
            <w:vMerge w:val="restart"/>
            <w:tcBorders>
              <w:top w:val="single" w:sz="4" w:space="0" w:color="auto"/>
              <w:left w:val="single" w:sz="4" w:space="0" w:color="auto"/>
              <w:right w:val="single" w:sz="4" w:space="0" w:color="auto"/>
            </w:tcBorders>
          </w:tcPr>
          <w:p w14:paraId="1A2242A1" w14:textId="77777777" w:rsidR="00A76765" w:rsidRPr="00A76765" w:rsidRDefault="00A76765" w:rsidP="00A76765">
            <w:pPr>
              <w:rPr>
                <w:rFonts w:eastAsia="Times New Roman" w:cs="Times New Roman"/>
                <w:sz w:val="14"/>
                <w:szCs w:val="14"/>
                <w:lang w:eastAsia="ru-RU"/>
              </w:rPr>
            </w:pPr>
          </w:p>
        </w:tc>
      </w:tr>
      <w:tr w:rsidR="00A76765" w:rsidRPr="00A76765" w14:paraId="2DB4D9C5" w14:textId="77777777" w:rsidTr="00C875B9">
        <w:trPr>
          <w:trHeight w:val="181"/>
        </w:trPr>
        <w:tc>
          <w:tcPr>
            <w:tcW w:w="301" w:type="dxa"/>
            <w:vMerge/>
            <w:tcBorders>
              <w:top w:val="single" w:sz="4" w:space="0" w:color="auto"/>
              <w:left w:val="single" w:sz="4" w:space="0" w:color="auto"/>
              <w:right w:val="single" w:sz="4" w:space="0" w:color="auto"/>
            </w:tcBorders>
          </w:tcPr>
          <w:p w14:paraId="00AEBE6D" w14:textId="77777777" w:rsidR="00A76765" w:rsidRPr="00A76765" w:rsidRDefault="00A76765" w:rsidP="00A76765">
            <w:pPr>
              <w:rPr>
                <w:rFonts w:eastAsia="Times New Roman" w:cs="Times New Roman"/>
                <w:sz w:val="14"/>
                <w:szCs w:val="14"/>
                <w:lang w:eastAsia="ru-RU"/>
              </w:rPr>
            </w:pPr>
          </w:p>
        </w:tc>
        <w:tc>
          <w:tcPr>
            <w:tcW w:w="1962" w:type="dxa"/>
            <w:gridSpan w:val="3"/>
            <w:vMerge/>
            <w:tcBorders>
              <w:top w:val="single" w:sz="4" w:space="0" w:color="auto"/>
              <w:left w:val="single" w:sz="4" w:space="0" w:color="auto"/>
              <w:right w:val="single" w:sz="4" w:space="0" w:color="auto"/>
            </w:tcBorders>
          </w:tcPr>
          <w:p w14:paraId="4ACC143E" w14:textId="77777777" w:rsidR="00A76765" w:rsidRPr="00A76765" w:rsidRDefault="00A76765" w:rsidP="00A76765">
            <w:pPr>
              <w:rPr>
                <w:rFonts w:eastAsia="Times New Roman" w:cs="Times New Roman"/>
                <w:sz w:val="14"/>
                <w:szCs w:val="14"/>
                <w:lang w:eastAsia="ru-RU"/>
              </w:rPr>
            </w:pPr>
          </w:p>
        </w:tc>
        <w:tc>
          <w:tcPr>
            <w:tcW w:w="866" w:type="dxa"/>
            <w:vMerge/>
            <w:tcBorders>
              <w:top w:val="single" w:sz="4" w:space="0" w:color="auto"/>
              <w:left w:val="single" w:sz="4" w:space="0" w:color="auto"/>
              <w:right w:val="single" w:sz="4" w:space="0" w:color="auto"/>
            </w:tcBorders>
          </w:tcPr>
          <w:p w14:paraId="123174A8"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0E54FFB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6DE2C92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304C97F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056DD53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19A531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872493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53705F4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19034683" w14:textId="77777777" w:rsidR="00A76765" w:rsidRPr="00A76765" w:rsidRDefault="00A76765" w:rsidP="00A76765">
            <w:pPr>
              <w:rPr>
                <w:rFonts w:eastAsia="Times New Roman" w:cs="Times New Roman"/>
                <w:sz w:val="14"/>
                <w:szCs w:val="14"/>
                <w:lang w:eastAsia="ru-RU"/>
              </w:rPr>
            </w:pPr>
          </w:p>
        </w:tc>
      </w:tr>
      <w:tr w:rsidR="00A76765" w:rsidRPr="00A76765" w14:paraId="00AF4B92" w14:textId="77777777" w:rsidTr="00C875B9">
        <w:trPr>
          <w:trHeight w:val="239"/>
        </w:trPr>
        <w:tc>
          <w:tcPr>
            <w:tcW w:w="301" w:type="dxa"/>
            <w:vMerge/>
            <w:tcBorders>
              <w:left w:val="single" w:sz="4" w:space="0" w:color="auto"/>
              <w:right w:val="single" w:sz="4" w:space="0" w:color="auto"/>
            </w:tcBorders>
            <w:shd w:val="clear" w:color="auto" w:fill="FFFFFF" w:themeFill="background1"/>
          </w:tcPr>
          <w:p w14:paraId="0E132DAA"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10CB9718"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6D70405E"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624F6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48C388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val="en-US" w:eastAsia="ru-RU"/>
              </w:rPr>
              <w:t>110 704</w:t>
            </w:r>
            <w:r w:rsidRPr="00A76765">
              <w:rPr>
                <w:rFonts w:eastAsia="Times New Roman" w:cs="Times New Roman"/>
                <w:b/>
                <w:sz w:val="14"/>
                <w:szCs w:val="14"/>
                <w:lang w:eastAsia="ru-RU"/>
              </w:rPr>
              <w:t>,</w:t>
            </w:r>
            <w:r w:rsidRPr="00A76765">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62137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790EC4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DC5674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175EC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09B4E8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b/>
                <w:sz w:val="14"/>
                <w:szCs w:val="14"/>
                <w:lang w:eastAsia="ru-RU"/>
              </w:rPr>
              <w:t>20 000,00</w:t>
            </w:r>
          </w:p>
        </w:tc>
        <w:tc>
          <w:tcPr>
            <w:tcW w:w="1134" w:type="dxa"/>
            <w:vMerge/>
            <w:tcBorders>
              <w:left w:val="single" w:sz="4" w:space="0" w:color="auto"/>
              <w:right w:val="single" w:sz="4" w:space="0" w:color="auto"/>
            </w:tcBorders>
            <w:shd w:val="clear" w:color="auto" w:fill="FFFFFF" w:themeFill="background1"/>
          </w:tcPr>
          <w:p w14:paraId="01219720" w14:textId="77777777" w:rsidR="00A76765" w:rsidRPr="00A76765" w:rsidRDefault="00A76765" w:rsidP="00A76765">
            <w:pPr>
              <w:rPr>
                <w:rFonts w:eastAsia="Times New Roman" w:cs="Times New Roman"/>
                <w:sz w:val="14"/>
                <w:szCs w:val="14"/>
                <w:lang w:eastAsia="ru-RU"/>
              </w:rPr>
            </w:pPr>
          </w:p>
        </w:tc>
      </w:tr>
      <w:tr w:rsidR="00A76765" w:rsidRPr="00A76765" w14:paraId="3592F29D"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5FF2C235"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7F1149FF"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5550ABF4"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E1944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301F2B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C9DDB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74B204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220E1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849C4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36CCBC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2FD265AA" w14:textId="77777777" w:rsidR="00A76765" w:rsidRPr="00A76765" w:rsidRDefault="00A76765" w:rsidP="00A76765">
            <w:pPr>
              <w:rPr>
                <w:rFonts w:eastAsia="Times New Roman" w:cs="Times New Roman"/>
                <w:sz w:val="14"/>
                <w:szCs w:val="14"/>
                <w:lang w:eastAsia="ru-RU"/>
              </w:rPr>
            </w:pPr>
          </w:p>
        </w:tc>
      </w:tr>
      <w:tr w:rsidR="00A76765" w:rsidRPr="00A76765" w14:paraId="7B59427F" w14:textId="77777777" w:rsidTr="00C875B9">
        <w:trPr>
          <w:trHeight w:val="239"/>
        </w:trPr>
        <w:tc>
          <w:tcPr>
            <w:tcW w:w="301" w:type="dxa"/>
            <w:vMerge w:val="restart"/>
            <w:tcBorders>
              <w:left w:val="single" w:sz="4" w:space="0" w:color="auto"/>
              <w:right w:val="single" w:sz="4" w:space="0" w:color="auto"/>
            </w:tcBorders>
            <w:shd w:val="clear" w:color="auto" w:fill="B8CCE4" w:themeFill="accent1" w:themeFillTint="66"/>
          </w:tcPr>
          <w:p w14:paraId="6172524A" w14:textId="77777777" w:rsidR="00A76765" w:rsidRPr="00A76765" w:rsidRDefault="00A76765" w:rsidP="00A76765">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79CBD83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Протяженность автомобильных дорог общего пользования местного значения, на которых выполнены работы по обеспечению безопасности дорожного движения, км</w:t>
            </w:r>
          </w:p>
        </w:tc>
        <w:tc>
          <w:tcPr>
            <w:tcW w:w="866" w:type="dxa"/>
            <w:vMerge w:val="restart"/>
            <w:tcBorders>
              <w:left w:val="single" w:sz="4" w:space="0" w:color="auto"/>
              <w:right w:val="single" w:sz="4" w:space="0" w:color="auto"/>
            </w:tcBorders>
            <w:shd w:val="clear" w:color="auto" w:fill="B8CCE4" w:themeFill="accent1" w:themeFillTint="66"/>
          </w:tcPr>
          <w:p w14:paraId="1C33A9ED" w14:textId="77777777" w:rsidR="00A76765" w:rsidRPr="00A76765" w:rsidRDefault="00A76765" w:rsidP="00A76765">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050AB60E" w14:textId="77777777" w:rsidR="00A76765" w:rsidRPr="00A76765" w:rsidRDefault="00A76765" w:rsidP="00A76765">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06F6D91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Всего </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46F3A61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0C38A76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7B512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 xml:space="preserve">В том числе по кварталам </w:t>
            </w:r>
            <w:r w:rsidRPr="00A76765">
              <w:rPr>
                <w:rFonts w:eastAsia="Times New Roman" w:cs="Times New Roman"/>
                <w:sz w:val="14"/>
                <w:szCs w:val="14"/>
                <w:vertAlign w:val="superscript"/>
                <w:lang w:eastAsia="ru-RU"/>
              </w:rPr>
              <w:t>3</w:t>
            </w:r>
            <w:r w:rsidRPr="00A76765">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E5B94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01F74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2027 год</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77CC1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2028 год</w:t>
            </w:r>
          </w:p>
        </w:tc>
        <w:tc>
          <w:tcPr>
            <w:tcW w:w="1134" w:type="dxa"/>
            <w:tcBorders>
              <w:left w:val="single" w:sz="4" w:space="0" w:color="auto"/>
              <w:bottom w:val="single" w:sz="4" w:space="0" w:color="auto"/>
              <w:right w:val="single" w:sz="4" w:space="0" w:color="auto"/>
            </w:tcBorders>
            <w:shd w:val="clear" w:color="auto" w:fill="B8CCE4" w:themeFill="accent1" w:themeFillTint="66"/>
          </w:tcPr>
          <w:p w14:paraId="01DC4BEC" w14:textId="77777777" w:rsidR="00A76765" w:rsidRPr="00A76765" w:rsidRDefault="00A76765" w:rsidP="00A76765">
            <w:pPr>
              <w:rPr>
                <w:rFonts w:eastAsia="Times New Roman" w:cs="Times New Roman"/>
                <w:sz w:val="14"/>
                <w:szCs w:val="14"/>
                <w:lang w:eastAsia="ru-RU"/>
              </w:rPr>
            </w:pPr>
          </w:p>
        </w:tc>
      </w:tr>
      <w:tr w:rsidR="00A76765" w:rsidRPr="00A76765" w14:paraId="31ABA029" w14:textId="77777777" w:rsidTr="00C875B9">
        <w:trPr>
          <w:trHeight w:val="181"/>
        </w:trPr>
        <w:tc>
          <w:tcPr>
            <w:tcW w:w="301" w:type="dxa"/>
            <w:vMerge/>
            <w:tcBorders>
              <w:left w:val="single" w:sz="4" w:space="0" w:color="auto"/>
              <w:right w:val="single" w:sz="4" w:space="0" w:color="auto"/>
            </w:tcBorders>
            <w:shd w:val="clear" w:color="auto" w:fill="B8CCE4" w:themeFill="accent1" w:themeFillTint="66"/>
          </w:tcPr>
          <w:p w14:paraId="2A58F0F6"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3120CA49"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51FD1FD8"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76BB8CB0" w14:textId="77777777" w:rsidR="00A76765" w:rsidRPr="00A76765" w:rsidRDefault="00A76765" w:rsidP="00A76765">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tcPr>
          <w:p w14:paraId="1411395F" w14:textId="77777777" w:rsidR="00A76765" w:rsidRPr="00A76765" w:rsidRDefault="00A76765" w:rsidP="00A76765">
            <w:pPr>
              <w:jc w:val="cente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73D2A7AF" w14:textId="77777777" w:rsidR="00A76765" w:rsidRPr="00A76765" w:rsidRDefault="00A76765" w:rsidP="00A76765">
            <w:pPr>
              <w:jc w:val="cente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7377CAEC" w14:textId="77777777" w:rsidR="00A76765" w:rsidRPr="00A76765" w:rsidRDefault="00A76765" w:rsidP="00A76765">
            <w:pPr>
              <w:jc w:val="center"/>
              <w:rPr>
                <w:rFonts w:eastAsia="Times New Roman" w:cs="Times New Roman"/>
                <w:sz w:val="14"/>
                <w:szCs w:val="14"/>
                <w:lang w:eastAsia="ru-RU"/>
              </w:rPr>
            </w:pPr>
          </w:p>
        </w:tc>
        <w:tc>
          <w:tcPr>
            <w:tcW w:w="112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B0C4B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квартал</w:t>
            </w:r>
          </w:p>
        </w:tc>
        <w:tc>
          <w:tcPr>
            <w:tcW w:w="11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7823A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FCC93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BEF24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27932" w14:textId="77777777" w:rsidR="00A76765" w:rsidRPr="00A76765" w:rsidRDefault="00A76765" w:rsidP="00A76765">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D04B5A" w14:textId="77777777" w:rsidR="00A76765" w:rsidRPr="00A76765" w:rsidRDefault="00A76765" w:rsidP="00A76765">
            <w:pPr>
              <w:jc w:val="cente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7B3E2" w14:textId="77777777" w:rsidR="00A76765" w:rsidRPr="00A76765" w:rsidRDefault="00A76765" w:rsidP="00A76765">
            <w:pPr>
              <w:jc w:val="cente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20ECA611" w14:textId="77777777" w:rsidR="00A76765" w:rsidRPr="00A76765" w:rsidRDefault="00A76765" w:rsidP="00A76765">
            <w:pPr>
              <w:rPr>
                <w:rFonts w:eastAsia="Times New Roman" w:cs="Times New Roman"/>
                <w:sz w:val="14"/>
                <w:szCs w:val="14"/>
                <w:lang w:eastAsia="ru-RU"/>
              </w:rPr>
            </w:pPr>
          </w:p>
        </w:tc>
      </w:tr>
      <w:tr w:rsidR="00A76765" w:rsidRPr="00A76765" w14:paraId="69597349" w14:textId="77777777" w:rsidTr="00C875B9">
        <w:trPr>
          <w:trHeight w:val="239"/>
        </w:trPr>
        <w:tc>
          <w:tcPr>
            <w:tcW w:w="301" w:type="dxa"/>
            <w:vMerge/>
            <w:tcBorders>
              <w:left w:val="single" w:sz="4" w:space="0" w:color="auto"/>
              <w:right w:val="single" w:sz="4" w:space="0" w:color="auto"/>
            </w:tcBorders>
            <w:shd w:val="clear" w:color="auto" w:fill="B8CCE4" w:themeFill="accent1" w:themeFillTint="66"/>
          </w:tcPr>
          <w:p w14:paraId="202C1166" w14:textId="77777777" w:rsidR="00A76765" w:rsidRPr="00A76765" w:rsidRDefault="00A76765" w:rsidP="00A76765">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55A43AFD" w14:textId="77777777" w:rsidR="00A76765" w:rsidRPr="00A76765" w:rsidRDefault="00A76765" w:rsidP="00A76765">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1877D9F3" w14:textId="77777777" w:rsidR="00A76765" w:rsidRPr="00A76765" w:rsidRDefault="00A76765" w:rsidP="00A76765">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48F0F12E" w14:textId="77777777" w:rsidR="00A76765" w:rsidRPr="00A76765" w:rsidRDefault="00A76765" w:rsidP="00A76765">
            <w:pPr>
              <w:rPr>
                <w:rFonts w:eastAsia="Times New Roman" w:cs="Times New Roman"/>
                <w:sz w:val="14"/>
                <w:szCs w:val="14"/>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614A8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2699</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73F3B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299</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592D1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val="en-US" w:eastAsia="ru-RU"/>
              </w:rPr>
              <w:t>300</w:t>
            </w:r>
          </w:p>
        </w:tc>
        <w:tc>
          <w:tcPr>
            <w:tcW w:w="112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47A8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val="en-US" w:eastAsia="ru-RU"/>
              </w:rPr>
              <w:t>300</w:t>
            </w:r>
          </w:p>
        </w:tc>
        <w:tc>
          <w:tcPr>
            <w:tcW w:w="11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7CF0A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val="en-US" w:eastAsia="ru-RU"/>
              </w:rPr>
              <w:t>300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28C9D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val="en-US" w:eastAsia="ru-RU"/>
              </w:rPr>
              <w:t>300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D476D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val="en-US" w:eastAsia="ru-RU"/>
              </w:rPr>
              <w:t>300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E06E0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val="en-US" w:eastAsia="ru-RU"/>
              </w:rPr>
              <w:t>300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EAAEE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val="en-US" w:eastAsia="ru-RU"/>
              </w:rPr>
              <w:t>300</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45C1D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val="en-US" w:eastAsia="ru-RU"/>
              </w:rPr>
              <w:t>300</w:t>
            </w:r>
          </w:p>
        </w:tc>
        <w:tc>
          <w:tcPr>
            <w:tcW w:w="1134" w:type="dxa"/>
            <w:vMerge/>
            <w:tcBorders>
              <w:left w:val="single" w:sz="4" w:space="0" w:color="auto"/>
              <w:right w:val="single" w:sz="4" w:space="0" w:color="auto"/>
            </w:tcBorders>
            <w:shd w:val="clear" w:color="auto" w:fill="B8CCE4" w:themeFill="accent1" w:themeFillTint="66"/>
          </w:tcPr>
          <w:p w14:paraId="6F2B4094" w14:textId="77777777" w:rsidR="00A76765" w:rsidRPr="00A76765" w:rsidRDefault="00A76765" w:rsidP="00A76765">
            <w:pPr>
              <w:rPr>
                <w:rFonts w:eastAsia="Times New Roman" w:cs="Times New Roman"/>
                <w:sz w:val="14"/>
                <w:szCs w:val="14"/>
                <w:lang w:eastAsia="ru-RU"/>
              </w:rPr>
            </w:pPr>
          </w:p>
        </w:tc>
      </w:tr>
      <w:tr w:rsidR="00A76765" w:rsidRPr="00A76765" w14:paraId="6461E2A3" w14:textId="77777777" w:rsidTr="00C875B9">
        <w:trPr>
          <w:trHeight w:val="239"/>
        </w:trPr>
        <w:tc>
          <w:tcPr>
            <w:tcW w:w="301" w:type="dxa"/>
            <w:vMerge w:val="restart"/>
            <w:tcBorders>
              <w:left w:val="single" w:sz="4" w:space="0" w:color="auto"/>
              <w:right w:val="single" w:sz="4" w:space="0" w:color="auto"/>
            </w:tcBorders>
            <w:shd w:val="clear" w:color="auto" w:fill="BFBFBF" w:themeFill="background1" w:themeFillShade="BF"/>
          </w:tcPr>
          <w:p w14:paraId="27A8ABBC" w14:textId="77777777" w:rsidR="00A76765" w:rsidRPr="00A76765" w:rsidRDefault="00A76765" w:rsidP="00A76765">
            <w:pPr>
              <w:rPr>
                <w:rFonts w:eastAsia="Times New Roman" w:cs="Times New Roman"/>
                <w:sz w:val="14"/>
                <w:szCs w:val="14"/>
                <w:lang w:eastAsia="ru-RU"/>
              </w:rPr>
            </w:pPr>
          </w:p>
        </w:tc>
        <w:tc>
          <w:tcPr>
            <w:tcW w:w="2828" w:type="dxa"/>
            <w:gridSpan w:val="4"/>
            <w:vMerge w:val="restart"/>
            <w:tcBorders>
              <w:left w:val="single" w:sz="4" w:space="0" w:color="auto"/>
              <w:right w:val="single" w:sz="4" w:space="0" w:color="auto"/>
            </w:tcBorders>
            <w:shd w:val="clear" w:color="auto" w:fill="BFBFBF" w:themeFill="background1" w:themeFillShade="BF"/>
          </w:tcPr>
          <w:p w14:paraId="0CD11A93" w14:textId="77777777" w:rsidR="00A76765" w:rsidRPr="00A76765" w:rsidRDefault="00A76765" w:rsidP="00A76765">
            <w:pPr>
              <w:rPr>
                <w:rFonts w:eastAsia="Times New Roman" w:cs="Times New Roman"/>
                <w:b/>
                <w:sz w:val="14"/>
                <w:szCs w:val="14"/>
                <w:lang w:eastAsia="ru-RU"/>
              </w:rPr>
            </w:pPr>
            <w:r w:rsidRPr="00A76765">
              <w:rPr>
                <w:rFonts w:eastAsia="Times New Roman" w:cs="Times New Roman"/>
                <w:b/>
                <w:sz w:val="16"/>
                <w:szCs w:val="16"/>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F5339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CA39C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val="en-US" w:eastAsia="ru-RU"/>
              </w:rPr>
              <w:t>110 704</w:t>
            </w:r>
            <w:r w:rsidRPr="00A76765">
              <w:rPr>
                <w:rFonts w:eastAsia="Times New Roman" w:cs="Times New Roman"/>
                <w:b/>
                <w:sz w:val="14"/>
                <w:szCs w:val="14"/>
                <w:lang w:eastAsia="ru-RU"/>
              </w:rPr>
              <w:t>,</w:t>
            </w:r>
            <w:r w:rsidRPr="00A76765">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1720B1"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4E165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BB107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73ACC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B8185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20 000,00</w:t>
            </w:r>
          </w:p>
        </w:tc>
        <w:tc>
          <w:tcPr>
            <w:tcW w:w="1134" w:type="dxa"/>
            <w:vMerge w:val="restart"/>
            <w:tcBorders>
              <w:left w:val="single" w:sz="4" w:space="0" w:color="auto"/>
              <w:right w:val="single" w:sz="4" w:space="0" w:color="auto"/>
            </w:tcBorders>
            <w:shd w:val="clear" w:color="auto" w:fill="BFBFBF" w:themeFill="background1" w:themeFillShade="BF"/>
          </w:tcPr>
          <w:p w14:paraId="3689ED50" w14:textId="77777777" w:rsidR="00A76765" w:rsidRPr="00A76765" w:rsidRDefault="00A76765" w:rsidP="00A76765">
            <w:pPr>
              <w:rPr>
                <w:rFonts w:eastAsia="Times New Roman" w:cs="Times New Roman"/>
                <w:sz w:val="14"/>
                <w:szCs w:val="14"/>
                <w:lang w:eastAsia="ru-RU"/>
              </w:rPr>
            </w:pPr>
          </w:p>
        </w:tc>
      </w:tr>
      <w:tr w:rsidR="00A76765" w:rsidRPr="00A76765" w14:paraId="1344FE7E" w14:textId="77777777" w:rsidTr="00C875B9">
        <w:trPr>
          <w:trHeight w:val="239"/>
        </w:trPr>
        <w:tc>
          <w:tcPr>
            <w:tcW w:w="301" w:type="dxa"/>
            <w:vMerge/>
            <w:tcBorders>
              <w:left w:val="single" w:sz="4" w:space="0" w:color="auto"/>
              <w:right w:val="single" w:sz="4" w:space="0" w:color="auto"/>
            </w:tcBorders>
            <w:shd w:val="clear" w:color="auto" w:fill="BFBFBF" w:themeFill="background1" w:themeFillShade="BF"/>
          </w:tcPr>
          <w:p w14:paraId="1A40797C" w14:textId="77777777" w:rsidR="00A76765" w:rsidRPr="00A76765" w:rsidRDefault="00A76765" w:rsidP="00A76765">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tcPr>
          <w:p w14:paraId="36813D99"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4EF3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A32F9"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826F6B"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F94A8B"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D74D6"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681461"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E29086" w14:textId="77777777" w:rsidR="00A76765" w:rsidRPr="00A76765" w:rsidRDefault="00A76765" w:rsidP="00A76765">
            <w:pPr>
              <w:jc w:val="center"/>
              <w:rPr>
                <w:rFonts w:eastAsia="Times New Roman" w:cs="Times New Roman"/>
                <w:bCs/>
                <w:sz w:val="14"/>
                <w:szCs w:val="14"/>
                <w:lang w:eastAsia="ru-RU"/>
              </w:rPr>
            </w:pPr>
            <w:r w:rsidRPr="00A76765">
              <w:rPr>
                <w:rFonts w:eastAsia="Times New Roman" w:cs="Times New Roman"/>
                <w:bCs/>
                <w:sz w:val="14"/>
                <w:szCs w:val="14"/>
                <w:lang w:eastAsia="ru-RU"/>
              </w:rPr>
              <w:t>0,00</w:t>
            </w:r>
          </w:p>
        </w:tc>
        <w:tc>
          <w:tcPr>
            <w:tcW w:w="1134" w:type="dxa"/>
            <w:vMerge/>
            <w:tcBorders>
              <w:left w:val="single" w:sz="4" w:space="0" w:color="auto"/>
              <w:right w:val="single" w:sz="4" w:space="0" w:color="auto"/>
            </w:tcBorders>
            <w:shd w:val="clear" w:color="auto" w:fill="BFBFBF" w:themeFill="background1" w:themeFillShade="BF"/>
          </w:tcPr>
          <w:p w14:paraId="7DCF42DC" w14:textId="77777777" w:rsidR="00A76765" w:rsidRPr="00A76765" w:rsidRDefault="00A76765" w:rsidP="00A76765">
            <w:pPr>
              <w:rPr>
                <w:rFonts w:eastAsia="Times New Roman" w:cs="Times New Roman"/>
                <w:sz w:val="14"/>
                <w:szCs w:val="14"/>
                <w:lang w:eastAsia="ru-RU"/>
              </w:rPr>
            </w:pPr>
          </w:p>
        </w:tc>
      </w:tr>
      <w:tr w:rsidR="00A76765" w:rsidRPr="00A76765" w14:paraId="0C59BB33" w14:textId="77777777" w:rsidTr="00C875B9">
        <w:trPr>
          <w:trHeight w:val="239"/>
        </w:trPr>
        <w:tc>
          <w:tcPr>
            <w:tcW w:w="301" w:type="dxa"/>
            <w:vMerge/>
            <w:tcBorders>
              <w:left w:val="single" w:sz="4" w:space="0" w:color="auto"/>
              <w:right w:val="single" w:sz="4" w:space="0" w:color="auto"/>
            </w:tcBorders>
            <w:shd w:val="clear" w:color="auto" w:fill="BFBFBF" w:themeFill="background1" w:themeFillShade="BF"/>
          </w:tcPr>
          <w:p w14:paraId="58E3D1F5" w14:textId="77777777" w:rsidR="00A76765" w:rsidRPr="00A76765" w:rsidRDefault="00A76765" w:rsidP="00A76765">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tcPr>
          <w:p w14:paraId="36FA87F6"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3EA7A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B3AAB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val="en-US" w:eastAsia="ru-RU"/>
              </w:rPr>
              <w:t>110 704</w:t>
            </w:r>
            <w:r w:rsidRPr="00A76765">
              <w:rPr>
                <w:rFonts w:eastAsia="Times New Roman" w:cs="Times New Roman"/>
                <w:b/>
                <w:sz w:val="14"/>
                <w:szCs w:val="14"/>
                <w:lang w:eastAsia="ru-RU"/>
              </w:rPr>
              <w:t>,</w:t>
            </w:r>
            <w:r w:rsidRPr="00A76765">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A8BC3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4886D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6A5E58"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2273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658B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20 000,00</w:t>
            </w:r>
          </w:p>
        </w:tc>
        <w:tc>
          <w:tcPr>
            <w:tcW w:w="1134" w:type="dxa"/>
            <w:vMerge/>
            <w:tcBorders>
              <w:left w:val="single" w:sz="4" w:space="0" w:color="auto"/>
              <w:right w:val="single" w:sz="4" w:space="0" w:color="auto"/>
            </w:tcBorders>
            <w:shd w:val="clear" w:color="auto" w:fill="BFBFBF" w:themeFill="background1" w:themeFillShade="BF"/>
          </w:tcPr>
          <w:p w14:paraId="1CD7580D" w14:textId="77777777" w:rsidR="00A76765" w:rsidRPr="00A76765" w:rsidRDefault="00A76765" w:rsidP="00A76765">
            <w:pPr>
              <w:rPr>
                <w:rFonts w:eastAsia="Times New Roman" w:cs="Times New Roman"/>
                <w:sz w:val="14"/>
                <w:szCs w:val="14"/>
                <w:lang w:eastAsia="ru-RU"/>
              </w:rPr>
            </w:pPr>
          </w:p>
        </w:tc>
      </w:tr>
      <w:tr w:rsidR="00A76765" w:rsidRPr="00A76765" w14:paraId="658E2A3D" w14:textId="77777777" w:rsidTr="00C875B9">
        <w:trPr>
          <w:trHeight w:val="239"/>
        </w:trPr>
        <w:tc>
          <w:tcPr>
            <w:tcW w:w="301" w:type="dxa"/>
            <w:vMerge/>
            <w:tcBorders>
              <w:left w:val="single" w:sz="4" w:space="0" w:color="auto"/>
              <w:bottom w:val="single" w:sz="4" w:space="0" w:color="auto"/>
              <w:right w:val="single" w:sz="4" w:space="0" w:color="auto"/>
            </w:tcBorders>
            <w:shd w:val="clear" w:color="auto" w:fill="BFBFBF" w:themeFill="background1" w:themeFillShade="BF"/>
          </w:tcPr>
          <w:p w14:paraId="696F4A26" w14:textId="77777777" w:rsidR="00A76765" w:rsidRPr="00A76765" w:rsidRDefault="00A76765" w:rsidP="00A76765">
            <w:pPr>
              <w:rPr>
                <w:rFonts w:eastAsia="Times New Roman" w:cs="Times New Roman"/>
                <w:sz w:val="14"/>
                <w:szCs w:val="14"/>
                <w:lang w:eastAsia="ru-RU"/>
              </w:rPr>
            </w:pPr>
          </w:p>
        </w:tc>
        <w:tc>
          <w:tcPr>
            <w:tcW w:w="2828" w:type="dxa"/>
            <w:gridSpan w:val="4"/>
            <w:vMerge/>
            <w:tcBorders>
              <w:left w:val="single" w:sz="4" w:space="0" w:color="auto"/>
              <w:bottom w:val="single" w:sz="4" w:space="0" w:color="auto"/>
              <w:right w:val="single" w:sz="4" w:space="0" w:color="auto"/>
            </w:tcBorders>
            <w:shd w:val="clear" w:color="auto" w:fill="BFBFBF" w:themeFill="background1" w:themeFillShade="BF"/>
          </w:tcPr>
          <w:p w14:paraId="6D7C7D9A"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B691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A8F3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C4E2E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40D10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05DC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3A5969"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84DAE0"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BFBFBF" w:themeFill="background1" w:themeFillShade="BF"/>
          </w:tcPr>
          <w:p w14:paraId="2CCD9306" w14:textId="77777777" w:rsidR="00A76765" w:rsidRPr="00A76765" w:rsidRDefault="00A76765" w:rsidP="00A76765">
            <w:pPr>
              <w:rPr>
                <w:rFonts w:eastAsia="Times New Roman" w:cs="Times New Roman"/>
                <w:sz w:val="14"/>
                <w:szCs w:val="14"/>
                <w:lang w:eastAsia="ru-RU"/>
              </w:rPr>
            </w:pPr>
          </w:p>
        </w:tc>
      </w:tr>
    </w:tbl>
    <w:p w14:paraId="19F756EE" w14:textId="77777777" w:rsidR="00A76765" w:rsidRPr="00A76765" w:rsidRDefault="00A76765" w:rsidP="00A76765">
      <w:pPr>
        <w:pStyle w:val="ConsPlusNormal"/>
        <w:ind w:firstLine="539"/>
        <w:jc w:val="center"/>
        <w:rPr>
          <w:rFonts w:cs="Times New Roman"/>
          <w:sz w:val="14"/>
          <w:szCs w:val="14"/>
        </w:rPr>
      </w:pPr>
    </w:p>
    <w:tbl>
      <w:tblPr>
        <w:tblpPr w:leftFromText="180" w:rightFromText="180" w:vertAnchor="text" w:tblpX="-739" w:tblpY="1"/>
        <w:tblOverlap w:val="never"/>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11"/>
        <w:gridCol w:w="1985"/>
        <w:gridCol w:w="850"/>
        <w:gridCol w:w="1134"/>
        <w:gridCol w:w="992"/>
        <w:gridCol w:w="992"/>
        <w:gridCol w:w="5625"/>
        <w:gridCol w:w="992"/>
        <w:gridCol w:w="992"/>
        <w:gridCol w:w="1181"/>
        <w:gridCol w:w="1134"/>
      </w:tblGrid>
      <w:tr w:rsidR="00A76765" w:rsidRPr="00A76765" w14:paraId="333959A6" w14:textId="77777777" w:rsidTr="00C875B9">
        <w:trPr>
          <w:trHeight w:val="181"/>
        </w:trPr>
        <w:tc>
          <w:tcPr>
            <w:tcW w:w="16188" w:type="dxa"/>
            <w:gridSpan w:val="11"/>
            <w:tcBorders>
              <w:top w:val="single" w:sz="4" w:space="0" w:color="auto"/>
              <w:left w:val="single" w:sz="4" w:space="0" w:color="auto"/>
              <w:right w:val="single" w:sz="4" w:space="0" w:color="auto"/>
            </w:tcBorders>
          </w:tcPr>
          <w:p w14:paraId="40CEAA19" w14:textId="77777777" w:rsidR="00A76765" w:rsidRPr="00A76765" w:rsidRDefault="00A76765" w:rsidP="00A76765">
            <w:pPr>
              <w:pStyle w:val="ConsPlusNormal"/>
              <w:ind w:firstLine="539"/>
              <w:jc w:val="center"/>
              <w:rPr>
                <w:rFonts w:ascii="Times New Roman" w:hAnsi="Times New Roman" w:cs="Times New Roman"/>
                <w:sz w:val="24"/>
                <w:szCs w:val="24"/>
              </w:rPr>
            </w:pPr>
            <w:r w:rsidRPr="00A76765">
              <w:rPr>
                <w:rFonts w:cs="Times New Roman"/>
                <w:sz w:val="14"/>
                <w:szCs w:val="14"/>
              </w:rPr>
              <w:tab/>
            </w:r>
            <w:r w:rsidRPr="00A76765">
              <w:rPr>
                <w:rFonts w:ascii="Times New Roman" w:hAnsi="Times New Roman" w:cs="Times New Roman"/>
                <w:sz w:val="24"/>
                <w:szCs w:val="24"/>
              </w:rPr>
              <w:t xml:space="preserve"> Перечень мероприятий подпрограммы 5 «Обеспечивающая подпрограмма»</w:t>
            </w:r>
          </w:p>
          <w:p w14:paraId="53605F6A" w14:textId="77777777" w:rsidR="00A76765" w:rsidRPr="00A76765" w:rsidRDefault="00A76765" w:rsidP="00A76765">
            <w:pPr>
              <w:tabs>
                <w:tab w:val="left" w:pos="6738"/>
              </w:tabs>
              <w:rPr>
                <w:rFonts w:eastAsia="Times New Roman" w:cs="Times New Roman"/>
                <w:sz w:val="14"/>
                <w:szCs w:val="14"/>
                <w:lang w:eastAsia="ru-RU"/>
              </w:rPr>
            </w:pPr>
          </w:p>
        </w:tc>
      </w:tr>
      <w:tr w:rsidR="00A76765" w:rsidRPr="00A76765" w14:paraId="3D7C4531" w14:textId="77777777" w:rsidTr="00C875B9">
        <w:trPr>
          <w:trHeight w:val="181"/>
        </w:trPr>
        <w:tc>
          <w:tcPr>
            <w:tcW w:w="311" w:type="dxa"/>
            <w:vMerge w:val="restart"/>
            <w:tcBorders>
              <w:top w:val="single" w:sz="4" w:space="0" w:color="auto"/>
              <w:left w:val="single" w:sz="4" w:space="0" w:color="auto"/>
              <w:right w:val="single" w:sz="4" w:space="0" w:color="auto"/>
            </w:tcBorders>
            <w:hideMark/>
          </w:tcPr>
          <w:p w14:paraId="3A30FD9C"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7</w:t>
            </w:r>
          </w:p>
        </w:tc>
        <w:tc>
          <w:tcPr>
            <w:tcW w:w="1985" w:type="dxa"/>
            <w:vMerge w:val="restart"/>
            <w:tcBorders>
              <w:top w:val="single" w:sz="4" w:space="0" w:color="auto"/>
              <w:left w:val="single" w:sz="4" w:space="0" w:color="auto"/>
              <w:right w:val="single" w:sz="4" w:space="0" w:color="auto"/>
            </w:tcBorders>
            <w:hideMark/>
          </w:tcPr>
          <w:p w14:paraId="047E2E61" w14:textId="77777777" w:rsidR="00A76765" w:rsidRPr="00A76765" w:rsidRDefault="00A76765" w:rsidP="00A76765">
            <w:pPr>
              <w:rPr>
                <w:rFonts w:eastAsia="Times New Roman" w:cs="Times New Roman"/>
                <w:b/>
                <w:sz w:val="14"/>
                <w:szCs w:val="14"/>
                <w:lang w:eastAsia="ru-RU"/>
              </w:rPr>
            </w:pPr>
            <w:r w:rsidRPr="00A76765">
              <w:rPr>
                <w:rFonts w:eastAsia="Times New Roman" w:cs="Times New Roman"/>
                <w:b/>
                <w:sz w:val="14"/>
                <w:szCs w:val="14"/>
                <w:lang w:eastAsia="ru-RU"/>
              </w:rPr>
              <w:t>Основное мероприятие 01 «Создание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hideMark/>
          </w:tcPr>
          <w:p w14:paraId="77C5F78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00B51FE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3F94B2B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698BDE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6CB9CDF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F1F330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AF66E1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3AEA1F3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42BBE63B" w14:textId="77777777" w:rsidR="00A76765" w:rsidRPr="00A76765" w:rsidRDefault="00A76765" w:rsidP="00A76765">
            <w:pPr>
              <w:rPr>
                <w:rFonts w:eastAsia="Times New Roman" w:cs="Times New Roman"/>
                <w:sz w:val="14"/>
                <w:szCs w:val="14"/>
                <w:lang w:eastAsia="ru-RU"/>
              </w:rPr>
            </w:pPr>
          </w:p>
        </w:tc>
      </w:tr>
      <w:tr w:rsidR="00A76765" w:rsidRPr="00A76765" w14:paraId="66A3835E" w14:textId="77777777" w:rsidTr="00C875B9">
        <w:trPr>
          <w:trHeight w:val="181"/>
        </w:trPr>
        <w:tc>
          <w:tcPr>
            <w:tcW w:w="311" w:type="dxa"/>
            <w:vMerge/>
            <w:tcBorders>
              <w:top w:val="single" w:sz="4" w:space="0" w:color="auto"/>
              <w:left w:val="single" w:sz="4" w:space="0" w:color="auto"/>
              <w:right w:val="single" w:sz="4" w:space="0" w:color="auto"/>
            </w:tcBorders>
          </w:tcPr>
          <w:p w14:paraId="637747E2" w14:textId="77777777" w:rsidR="00A76765" w:rsidRPr="00A76765" w:rsidRDefault="00A76765" w:rsidP="00A76765">
            <w:pPr>
              <w:rPr>
                <w:rFonts w:eastAsia="Times New Roman" w:cs="Times New Roman"/>
                <w:sz w:val="14"/>
                <w:szCs w:val="14"/>
                <w:lang w:eastAsia="ru-RU"/>
              </w:rPr>
            </w:pPr>
          </w:p>
        </w:tc>
        <w:tc>
          <w:tcPr>
            <w:tcW w:w="1985" w:type="dxa"/>
            <w:vMerge/>
            <w:tcBorders>
              <w:top w:val="single" w:sz="4" w:space="0" w:color="auto"/>
              <w:left w:val="single" w:sz="4" w:space="0" w:color="auto"/>
              <w:right w:val="single" w:sz="4" w:space="0" w:color="auto"/>
            </w:tcBorders>
          </w:tcPr>
          <w:p w14:paraId="720D9632" w14:textId="77777777" w:rsidR="00A76765" w:rsidRPr="00A76765" w:rsidRDefault="00A76765" w:rsidP="00A76765">
            <w:pPr>
              <w:rPr>
                <w:rFonts w:eastAsia="Times New Roman" w:cs="Times New Roman"/>
                <w:b/>
                <w:sz w:val="14"/>
                <w:szCs w:val="14"/>
                <w:lang w:eastAsia="ru-RU"/>
              </w:rPr>
            </w:pPr>
          </w:p>
        </w:tc>
        <w:tc>
          <w:tcPr>
            <w:tcW w:w="850" w:type="dxa"/>
            <w:vMerge/>
            <w:tcBorders>
              <w:top w:val="single" w:sz="4" w:space="0" w:color="auto"/>
              <w:left w:val="single" w:sz="4" w:space="0" w:color="auto"/>
              <w:right w:val="single" w:sz="4" w:space="0" w:color="auto"/>
            </w:tcBorders>
          </w:tcPr>
          <w:p w14:paraId="0E47E7FD"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779B971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26FF764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169CC5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42D0650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FC034A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BAFC6B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416796E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3E15D545" w14:textId="77777777" w:rsidR="00A76765" w:rsidRPr="00A76765" w:rsidRDefault="00A76765" w:rsidP="00A76765">
            <w:pPr>
              <w:rPr>
                <w:rFonts w:eastAsia="Times New Roman" w:cs="Times New Roman"/>
                <w:sz w:val="14"/>
                <w:szCs w:val="14"/>
                <w:lang w:eastAsia="ru-RU"/>
              </w:rPr>
            </w:pPr>
          </w:p>
        </w:tc>
      </w:tr>
      <w:tr w:rsidR="00A76765" w:rsidRPr="00A76765" w14:paraId="072D2E77" w14:textId="77777777" w:rsidTr="00C875B9">
        <w:trPr>
          <w:trHeight w:val="239"/>
        </w:trPr>
        <w:tc>
          <w:tcPr>
            <w:tcW w:w="311" w:type="dxa"/>
            <w:vMerge/>
            <w:tcBorders>
              <w:left w:val="single" w:sz="4" w:space="0" w:color="auto"/>
              <w:right w:val="single" w:sz="4" w:space="0" w:color="auto"/>
            </w:tcBorders>
            <w:shd w:val="clear" w:color="auto" w:fill="FFFFFF" w:themeFill="background1"/>
          </w:tcPr>
          <w:p w14:paraId="29F39C0B" w14:textId="77777777" w:rsidR="00A76765" w:rsidRPr="00A76765" w:rsidRDefault="00A76765" w:rsidP="00A76765">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14:paraId="01B6253F" w14:textId="77777777" w:rsidR="00A76765" w:rsidRPr="00A76765" w:rsidRDefault="00A76765" w:rsidP="00A76765">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43BF8DCB"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AF8F8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21CBF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399A23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37F1AEC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CB50C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E7A50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0B2241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5D1EF1C0" w14:textId="77777777" w:rsidR="00A76765" w:rsidRPr="00A76765" w:rsidRDefault="00A76765" w:rsidP="00A76765">
            <w:pPr>
              <w:rPr>
                <w:rFonts w:eastAsia="Times New Roman" w:cs="Times New Roman"/>
                <w:sz w:val="14"/>
                <w:szCs w:val="14"/>
                <w:lang w:eastAsia="ru-RU"/>
              </w:rPr>
            </w:pPr>
          </w:p>
        </w:tc>
      </w:tr>
      <w:tr w:rsidR="00A76765" w:rsidRPr="00A76765" w14:paraId="1FA460FB" w14:textId="77777777" w:rsidTr="00C875B9">
        <w:trPr>
          <w:trHeight w:val="239"/>
        </w:trPr>
        <w:tc>
          <w:tcPr>
            <w:tcW w:w="311" w:type="dxa"/>
            <w:vMerge/>
            <w:tcBorders>
              <w:left w:val="single" w:sz="4" w:space="0" w:color="auto"/>
              <w:bottom w:val="single" w:sz="4" w:space="0" w:color="auto"/>
              <w:right w:val="single" w:sz="4" w:space="0" w:color="auto"/>
            </w:tcBorders>
            <w:shd w:val="clear" w:color="auto" w:fill="FFFFFF" w:themeFill="background1"/>
          </w:tcPr>
          <w:p w14:paraId="6B5C4B4B" w14:textId="77777777" w:rsidR="00A76765" w:rsidRPr="00A76765" w:rsidRDefault="00A76765" w:rsidP="00A76765">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4EC161B3" w14:textId="77777777" w:rsidR="00A76765" w:rsidRPr="00A76765" w:rsidRDefault="00A76765" w:rsidP="00A76765">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6BCDE7C4"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413EF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187D6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8F370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1A3DD46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09CE8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45E95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5157A9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740C8703" w14:textId="77777777" w:rsidR="00A76765" w:rsidRPr="00A76765" w:rsidRDefault="00A76765" w:rsidP="00A76765">
            <w:pPr>
              <w:rPr>
                <w:rFonts w:eastAsia="Times New Roman" w:cs="Times New Roman"/>
                <w:sz w:val="14"/>
                <w:szCs w:val="14"/>
                <w:lang w:eastAsia="ru-RU"/>
              </w:rPr>
            </w:pPr>
          </w:p>
        </w:tc>
      </w:tr>
      <w:tr w:rsidR="00A76765" w:rsidRPr="00A76765" w14:paraId="4F91EEB9" w14:textId="77777777" w:rsidTr="00C875B9">
        <w:trPr>
          <w:trHeight w:val="181"/>
        </w:trPr>
        <w:tc>
          <w:tcPr>
            <w:tcW w:w="311" w:type="dxa"/>
            <w:vMerge w:val="restart"/>
            <w:tcBorders>
              <w:top w:val="single" w:sz="4" w:space="0" w:color="auto"/>
              <w:left w:val="single" w:sz="4" w:space="0" w:color="auto"/>
              <w:right w:val="single" w:sz="4" w:space="0" w:color="auto"/>
            </w:tcBorders>
            <w:hideMark/>
          </w:tcPr>
          <w:p w14:paraId="00292F9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7.1</w:t>
            </w:r>
          </w:p>
        </w:tc>
        <w:tc>
          <w:tcPr>
            <w:tcW w:w="1985" w:type="dxa"/>
            <w:vMerge w:val="restart"/>
            <w:tcBorders>
              <w:top w:val="single" w:sz="4" w:space="0" w:color="auto"/>
              <w:left w:val="single" w:sz="4" w:space="0" w:color="auto"/>
              <w:right w:val="single" w:sz="4" w:space="0" w:color="auto"/>
            </w:tcBorders>
            <w:hideMark/>
          </w:tcPr>
          <w:p w14:paraId="471456E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01.01.</w:t>
            </w:r>
          </w:p>
          <w:p w14:paraId="7255BC1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w:t>
            </w:r>
          </w:p>
        </w:tc>
        <w:tc>
          <w:tcPr>
            <w:tcW w:w="850" w:type="dxa"/>
            <w:vMerge w:val="restart"/>
            <w:tcBorders>
              <w:top w:val="single" w:sz="4" w:space="0" w:color="auto"/>
              <w:left w:val="single" w:sz="4" w:space="0" w:color="auto"/>
              <w:right w:val="single" w:sz="4" w:space="0" w:color="auto"/>
            </w:tcBorders>
            <w:hideMark/>
          </w:tcPr>
          <w:p w14:paraId="5E1DE27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3B8527D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7E559F8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5D5914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5D3404A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FA4223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6C04DE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5A794ED0"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7AD16EBB" w14:textId="77777777" w:rsidR="00A76765" w:rsidRPr="00A76765" w:rsidRDefault="00A76765" w:rsidP="00A76765">
            <w:pPr>
              <w:rPr>
                <w:rFonts w:eastAsia="Times New Roman" w:cs="Times New Roman"/>
                <w:sz w:val="14"/>
                <w:szCs w:val="14"/>
                <w:lang w:eastAsia="ru-RU"/>
              </w:rPr>
            </w:pPr>
          </w:p>
        </w:tc>
      </w:tr>
      <w:tr w:rsidR="00A76765" w:rsidRPr="00A76765" w14:paraId="4D0D36CD" w14:textId="77777777" w:rsidTr="00C875B9">
        <w:trPr>
          <w:trHeight w:val="181"/>
        </w:trPr>
        <w:tc>
          <w:tcPr>
            <w:tcW w:w="311" w:type="dxa"/>
            <w:vMerge/>
            <w:tcBorders>
              <w:top w:val="single" w:sz="4" w:space="0" w:color="auto"/>
              <w:left w:val="single" w:sz="4" w:space="0" w:color="auto"/>
              <w:right w:val="single" w:sz="4" w:space="0" w:color="auto"/>
            </w:tcBorders>
          </w:tcPr>
          <w:p w14:paraId="2C80138A" w14:textId="77777777" w:rsidR="00A76765" w:rsidRPr="00A76765" w:rsidRDefault="00A76765" w:rsidP="00A76765">
            <w:pPr>
              <w:rPr>
                <w:rFonts w:eastAsia="Times New Roman" w:cs="Times New Roman"/>
                <w:sz w:val="14"/>
                <w:szCs w:val="14"/>
                <w:lang w:eastAsia="ru-RU"/>
              </w:rPr>
            </w:pPr>
          </w:p>
        </w:tc>
        <w:tc>
          <w:tcPr>
            <w:tcW w:w="1985" w:type="dxa"/>
            <w:vMerge/>
            <w:tcBorders>
              <w:top w:val="single" w:sz="4" w:space="0" w:color="auto"/>
              <w:left w:val="single" w:sz="4" w:space="0" w:color="auto"/>
              <w:right w:val="single" w:sz="4" w:space="0" w:color="auto"/>
            </w:tcBorders>
          </w:tcPr>
          <w:p w14:paraId="487A50ED" w14:textId="77777777" w:rsidR="00A76765" w:rsidRPr="00A76765" w:rsidRDefault="00A76765" w:rsidP="00A76765">
            <w:pPr>
              <w:rPr>
                <w:rFonts w:eastAsia="Times New Roman" w:cs="Times New Roman"/>
                <w:sz w:val="14"/>
                <w:szCs w:val="14"/>
                <w:lang w:eastAsia="ru-RU"/>
              </w:rPr>
            </w:pPr>
          </w:p>
        </w:tc>
        <w:tc>
          <w:tcPr>
            <w:tcW w:w="850" w:type="dxa"/>
            <w:vMerge/>
            <w:tcBorders>
              <w:top w:val="single" w:sz="4" w:space="0" w:color="auto"/>
              <w:left w:val="single" w:sz="4" w:space="0" w:color="auto"/>
              <w:right w:val="single" w:sz="4" w:space="0" w:color="auto"/>
            </w:tcBorders>
          </w:tcPr>
          <w:p w14:paraId="177F6BFE"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0E5EA53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5FF54D2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09DBC0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1E42C00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1CE30A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E2C40A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62B9B21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08F228A0" w14:textId="77777777" w:rsidR="00A76765" w:rsidRPr="00A76765" w:rsidRDefault="00A76765" w:rsidP="00A76765">
            <w:pPr>
              <w:rPr>
                <w:rFonts w:eastAsia="Times New Roman" w:cs="Times New Roman"/>
                <w:sz w:val="14"/>
                <w:szCs w:val="14"/>
                <w:lang w:eastAsia="ru-RU"/>
              </w:rPr>
            </w:pPr>
          </w:p>
        </w:tc>
      </w:tr>
      <w:tr w:rsidR="00A76765" w:rsidRPr="00A76765" w14:paraId="6AA2E302" w14:textId="77777777" w:rsidTr="00C875B9">
        <w:trPr>
          <w:trHeight w:val="239"/>
        </w:trPr>
        <w:tc>
          <w:tcPr>
            <w:tcW w:w="311" w:type="dxa"/>
            <w:vMerge/>
            <w:tcBorders>
              <w:left w:val="single" w:sz="4" w:space="0" w:color="auto"/>
              <w:right w:val="single" w:sz="4" w:space="0" w:color="auto"/>
            </w:tcBorders>
            <w:shd w:val="clear" w:color="auto" w:fill="FFFFFF" w:themeFill="background1"/>
          </w:tcPr>
          <w:p w14:paraId="0EFC248D" w14:textId="77777777" w:rsidR="00A76765" w:rsidRPr="00A76765" w:rsidRDefault="00A76765" w:rsidP="00A76765">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14:paraId="7A12F309" w14:textId="77777777" w:rsidR="00A76765" w:rsidRPr="00A76765" w:rsidRDefault="00A76765" w:rsidP="00A76765">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44029ADA"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FB7D54"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03DB1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866C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678AE7E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6EEA6E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86225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60E1554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3F924D0E" w14:textId="77777777" w:rsidR="00A76765" w:rsidRPr="00A76765" w:rsidRDefault="00A76765" w:rsidP="00A76765">
            <w:pPr>
              <w:rPr>
                <w:rFonts w:eastAsia="Times New Roman" w:cs="Times New Roman"/>
                <w:sz w:val="14"/>
                <w:szCs w:val="14"/>
                <w:lang w:eastAsia="ru-RU"/>
              </w:rPr>
            </w:pPr>
          </w:p>
        </w:tc>
      </w:tr>
      <w:tr w:rsidR="00A76765" w:rsidRPr="00A76765" w14:paraId="5E5D403A" w14:textId="77777777" w:rsidTr="00C875B9">
        <w:trPr>
          <w:trHeight w:val="239"/>
        </w:trPr>
        <w:tc>
          <w:tcPr>
            <w:tcW w:w="311" w:type="dxa"/>
            <w:vMerge/>
            <w:tcBorders>
              <w:left w:val="single" w:sz="4" w:space="0" w:color="auto"/>
              <w:bottom w:val="single" w:sz="4" w:space="0" w:color="auto"/>
              <w:right w:val="single" w:sz="4" w:space="0" w:color="auto"/>
            </w:tcBorders>
            <w:shd w:val="clear" w:color="auto" w:fill="FFFFFF" w:themeFill="background1"/>
          </w:tcPr>
          <w:p w14:paraId="05EBA42A" w14:textId="77777777" w:rsidR="00A76765" w:rsidRPr="00A76765" w:rsidRDefault="00A76765" w:rsidP="00A76765">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3C0589F8" w14:textId="77777777" w:rsidR="00A76765" w:rsidRPr="00A76765" w:rsidRDefault="00A76765" w:rsidP="00A76765">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3B8AB71A"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9F2946"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FF518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CE8500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675248F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C74A8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8332D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41A65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1F9626DA" w14:textId="77777777" w:rsidR="00A76765" w:rsidRPr="00A76765" w:rsidRDefault="00A76765" w:rsidP="00A76765">
            <w:pPr>
              <w:rPr>
                <w:rFonts w:eastAsia="Times New Roman" w:cs="Times New Roman"/>
                <w:sz w:val="14"/>
                <w:szCs w:val="14"/>
                <w:lang w:eastAsia="ru-RU"/>
              </w:rPr>
            </w:pPr>
          </w:p>
        </w:tc>
      </w:tr>
      <w:tr w:rsidR="00A76765" w:rsidRPr="00A76765" w14:paraId="70BAFDE7" w14:textId="77777777" w:rsidTr="00C875B9">
        <w:trPr>
          <w:trHeight w:val="181"/>
        </w:trPr>
        <w:tc>
          <w:tcPr>
            <w:tcW w:w="311" w:type="dxa"/>
            <w:vMerge w:val="restart"/>
            <w:tcBorders>
              <w:top w:val="single" w:sz="4" w:space="0" w:color="auto"/>
              <w:left w:val="single" w:sz="4" w:space="0" w:color="auto"/>
              <w:right w:val="single" w:sz="4" w:space="0" w:color="auto"/>
            </w:tcBorders>
            <w:hideMark/>
          </w:tcPr>
          <w:p w14:paraId="3A75D267"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lastRenderedPageBreak/>
              <w:t>7.2</w:t>
            </w:r>
          </w:p>
        </w:tc>
        <w:tc>
          <w:tcPr>
            <w:tcW w:w="1985" w:type="dxa"/>
            <w:vMerge w:val="restart"/>
            <w:tcBorders>
              <w:top w:val="single" w:sz="4" w:space="0" w:color="auto"/>
              <w:left w:val="single" w:sz="4" w:space="0" w:color="auto"/>
              <w:right w:val="single" w:sz="4" w:space="0" w:color="auto"/>
            </w:tcBorders>
            <w:hideMark/>
          </w:tcPr>
          <w:p w14:paraId="5515916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01.02.</w:t>
            </w:r>
          </w:p>
          <w:p w14:paraId="37773FE2"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Расходы на обеспечение деятельности (оказание услуг) муниципальных учреждений в сфере дорожного хозяйства</w:t>
            </w:r>
          </w:p>
        </w:tc>
        <w:tc>
          <w:tcPr>
            <w:tcW w:w="850" w:type="dxa"/>
            <w:vMerge w:val="restart"/>
            <w:tcBorders>
              <w:top w:val="single" w:sz="4" w:space="0" w:color="auto"/>
              <w:left w:val="single" w:sz="4" w:space="0" w:color="auto"/>
              <w:right w:val="single" w:sz="4" w:space="0" w:color="auto"/>
            </w:tcBorders>
            <w:hideMark/>
          </w:tcPr>
          <w:p w14:paraId="74DA8E6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7F96D6D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58BC0D6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15C1864"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05208F9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D3176D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DA8C78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4EFC8E4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49EBA8E4" w14:textId="77777777" w:rsidR="00A76765" w:rsidRPr="00A76765" w:rsidRDefault="00A76765" w:rsidP="00A76765">
            <w:pPr>
              <w:rPr>
                <w:rFonts w:eastAsia="Times New Roman" w:cs="Times New Roman"/>
                <w:sz w:val="14"/>
                <w:szCs w:val="14"/>
                <w:lang w:eastAsia="ru-RU"/>
              </w:rPr>
            </w:pPr>
          </w:p>
        </w:tc>
      </w:tr>
      <w:tr w:rsidR="00A76765" w:rsidRPr="00A76765" w14:paraId="1003E046" w14:textId="77777777" w:rsidTr="00C875B9">
        <w:trPr>
          <w:trHeight w:val="181"/>
        </w:trPr>
        <w:tc>
          <w:tcPr>
            <w:tcW w:w="311" w:type="dxa"/>
            <w:vMerge/>
            <w:tcBorders>
              <w:top w:val="single" w:sz="4" w:space="0" w:color="auto"/>
              <w:left w:val="single" w:sz="4" w:space="0" w:color="auto"/>
              <w:right w:val="single" w:sz="4" w:space="0" w:color="auto"/>
            </w:tcBorders>
          </w:tcPr>
          <w:p w14:paraId="50AB8745" w14:textId="77777777" w:rsidR="00A76765" w:rsidRPr="00A76765" w:rsidRDefault="00A76765" w:rsidP="00A76765">
            <w:pPr>
              <w:rPr>
                <w:rFonts w:eastAsia="Times New Roman" w:cs="Times New Roman"/>
                <w:sz w:val="14"/>
                <w:szCs w:val="14"/>
                <w:lang w:eastAsia="ru-RU"/>
              </w:rPr>
            </w:pPr>
          </w:p>
        </w:tc>
        <w:tc>
          <w:tcPr>
            <w:tcW w:w="1985" w:type="dxa"/>
            <w:vMerge/>
            <w:tcBorders>
              <w:top w:val="single" w:sz="4" w:space="0" w:color="auto"/>
              <w:left w:val="single" w:sz="4" w:space="0" w:color="auto"/>
              <w:right w:val="single" w:sz="4" w:space="0" w:color="auto"/>
            </w:tcBorders>
          </w:tcPr>
          <w:p w14:paraId="5F7141C0" w14:textId="77777777" w:rsidR="00A76765" w:rsidRPr="00A76765" w:rsidRDefault="00A76765" w:rsidP="00A76765">
            <w:pPr>
              <w:rPr>
                <w:rFonts w:eastAsia="Times New Roman" w:cs="Times New Roman"/>
                <w:sz w:val="14"/>
                <w:szCs w:val="14"/>
                <w:lang w:eastAsia="ru-RU"/>
              </w:rPr>
            </w:pPr>
          </w:p>
        </w:tc>
        <w:tc>
          <w:tcPr>
            <w:tcW w:w="850" w:type="dxa"/>
            <w:vMerge/>
            <w:tcBorders>
              <w:top w:val="single" w:sz="4" w:space="0" w:color="auto"/>
              <w:left w:val="single" w:sz="4" w:space="0" w:color="auto"/>
              <w:right w:val="single" w:sz="4" w:space="0" w:color="auto"/>
            </w:tcBorders>
          </w:tcPr>
          <w:p w14:paraId="16F43ADE"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32832181"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6BA916F2"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0E22DE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10072D9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E6BCDD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8C3C95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5A0F85D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208E5948" w14:textId="77777777" w:rsidR="00A76765" w:rsidRPr="00A76765" w:rsidRDefault="00A76765" w:rsidP="00A76765">
            <w:pPr>
              <w:rPr>
                <w:rFonts w:eastAsia="Times New Roman" w:cs="Times New Roman"/>
                <w:sz w:val="14"/>
                <w:szCs w:val="14"/>
                <w:lang w:eastAsia="ru-RU"/>
              </w:rPr>
            </w:pPr>
          </w:p>
        </w:tc>
      </w:tr>
      <w:tr w:rsidR="00A76765" w:rsidRPr="00A76765" w14:paraId="38775386" w14:textId="77777777" w:rsidTr="00C875B9">
        <w:trPr>
          <w:trHeight w:val="239"/>
        </w:trPr>
        <w:tc>
          <w:tcPr>
            <w:tcW w:w="311" w:type="dxa"/>
            <w:vMerge/>
            <w:tcBorders>
              <w:left w:val="single" w:sz="4" w:space="0" w:color="auto"/>
              <w:right w:val="single" w:sz="4" w:space="0" w:color="auto"/>
            </w:tcBorders>
            <w:shd w:val="clear" w:color="auto" w:fill="FFFFFF" w:themeFill="background1"/>
          </w:tcPr>
          <w:p w14:paraId="7FBF8AFC" w14:textId="77777777" w:rsidR="00A76765" w:rsidRPr="00A76765" w:rsidRDefault="00A76765" w:rsidP="00A76765">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14:paraId="7243D02B" w14:textId="77777777" w:rsidR="00A76765" w:rsidRPr="00A76765" w:rsidRDefault="00A76765" w:rsidP="00A76765">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2E95EDBE"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CE700F"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ADC7B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D39045"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02528A4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8F65C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40BF5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1FA407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48888586" w14:textId="77777777" w:rsidR="00A76765" w:rsidRPr="00A76765" w:rsidRDefault="00A76765" w:rsidP="00A76765">
            <w:pPr>
              <w:rPr>
                <w:rFonts w:eastAsia="Times New Roman" w:cs="Times New Roman"/>
                <w:sz w:val="14"/>
                <w:szCs w:val="14"/>
                <w:lang w:eastAsia="ru-RU"/>
              </w:rPr>
            </w:pPr>
          </w:p>
        </w:tc>
      </w:tr>
      <w:tr w:rsidR="00A76765" w:rsidRPr="00A76765" w14:paraId="16B51623" w14:textId="77777777" w:rsidTr="00C875B9">
        <w:trPr>
          <w:trHeight w:val="239"/>
        </w:trPr>
        <w:tc>
          <w:tcPr>
            <w:tcW w:w="311" w:type="dxa"/>
            <w:vMerge/>
            <w:tcBorders>
              <w:left w:val="single" w:sz="4" w:space="0" w:color="auto"/>
              <w:bottom w:val="single" w:sz="4" w:space="0" w:color="auto"/>
              <w:right w:val="single" w:sz="4" w:space="0" w:color="auto"/>
            </w:tcBorders>
            <w:shd w:val="clear" w:color="auto" w:fill="FFFFFF" w:themeFill="background1"/>
          </w:tcPr>
          <w:p w14:paraId="54CC2075" w14:textId="77777777" w:rsidR="00A76765" w:rsidRPr="00A76765" w:rsidRDefault="00A76765" w:rsidP="00A76765">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36060E1C" w14:textId="77777777" w:rsidR="00A76765" w:rsidRPr="00A76765" w:rsidRDefault="00A76765" w:rsidP="00A76765">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21580757"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91E4CCD"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75372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DD1B57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212BC8C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C29B2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FC7736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1A3D5E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15527091" w14:textId="77777777" w:rsidR="00A76765" w:rsidRPr="00A76765" w:rsidRDefault="00A76765" w:rsidP="00A76765">
            <w:pPr>
              <w:rPr>
                <w:rFonts w:eastAsia="Times New Roman" w:cs="Times New Roman"/>
                <w:sz w:val="14"/>
                <w:szCs w:val="14"/>
                <w:lang w:eastAsia="ru-RU"/>
              </w:rPr>
            </w:pPr>
          </w:p>
        </w:tc>
      </w:tr>
      <w:tr w:rsidR="00A76765" w:rsidRPr="00A76765" w14:paraId="005B5D07" w14:textId="77777777" w:rsidTr="00C875B9">
        <w:trPr>
          <w:trHeight w:val="181"/>
        </w:trPr>
        <w:tc>
          <w:tcPr>
            <w:tcW w:w="311" w:type="dxa"/>
            <w:vMerge w:val="restart"/>
            <w:tcBorders>
              <w:top w:val="single" w:sz="4" w:space="0" w:color="auto"/>
              <w:left w:val="single" w:sz="4" w:space="0" w:color="auto"/>
              <w:right w:val="single" w:sz="4" w:space="0" w:color="auto"/>
            </w:tcBorders>
            <w:hideMark/>
          </w:tcPr>
          <w:p w14:paraId="3C1EFDA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7.3</w:t>
            </w:r>
          </w:p>
        </w:tc>
        <w:tc>
          <w:tcPr>
            <w:tcW w:w="1985" w:type="dxa"/>
            <w:vMerge w:val="restart"/>
            <w:tcBorders>
              <w:top w:val="single" w:sz="4" w:space="0" w:color="auto"/>
              <w:left w:val="single" w:sz="4" w:space="0" w:color="auto"/>
              <w:right w:val="single" w:sz="4" w:space="0" w:color="auto"/>
            </w:tcBorders>
            <w:hideMark/>
          </w:tcPr>
          <w:p w14:paraId="0BF6C23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Мероприятие 01.03.</w:t>
            </w:r>
          </w:p>
          <w:p w14:paraId="1484C4AB"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Обеспечение деятельности органов местного самоуправления</w:t>
            </w:r>
          </w:p>
        </w:tc>
        <w:tc>
          <w:tcPr>
            <w:tcW w:w="850" w:type="dxa"/>
            <w:vMerge w:val="restart"/>
            <w:tcBorders>
              <w:top w:val="single" w:sz="4" w:space="0" w:color="auto"/>
              <w:left w:val="single" w:sz="4" w:space="0" w:color="auto"/>
              <w:right w:val="single" w:sz="4" w:space="0" w:color="auto"/>
            </w:tcBorders>
            <w:hideMark/>
          </w:tcPr>
          <w:p w14:paraId="4479990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hideMark/>
          </w:tcPr>
          <w:p w14:paraId="07F18C20"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58995987"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E0C68D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0D1E969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983BED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E3D7A2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1784E70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60A04A9D" w14:textId="77777777" w:rsidR="00A76765" w:rsidRPr="00A76765" w:rsidRDefault="00A76765" w:rsidP="00A76765">
            <w:pPr>
              <w:rPr>
                <w:rFonts w:eastAsia="Times New Roman" w:cs="Times New Roman"/>
                <w:sz w:val="14"/>
                <w:szCs w:val="14"/>
                <w:lang w:eastAsia="ru-RU"/>
              </w:rPr>
            </w:pPr>
          </w:p>
        </w:tc>
      </w:tr>
      <w:tr w:rsidR="00A76765" w:rsidRPr="00A76765" w14:paraId="5C9AB17E" w14:textId="77777777" w:rsidTr="00C875B9">
        <w:trPr>
          <w:trHeight w:val="181"/>
        </w:trPr>
        <w:tc>
          <w:tcPr>
            <w:tcW w:w="311" w:type="dxa"/>
            <w:vMerge/>
            <w:tcBorders>
              <w:top w:val="single" w:sz="4" w:space="0" w:color="auto"/>
              <w:left w:val="single" w:sz="4" w:space="0" w:color="auto"/>
              <w:right w:val="single" w:sz="4" w:space="0" w:color="auto"/>
            </w:tcBorders>
          </w:tcPr>
          <w:p w14:paraId="4C0C8FE9" w14:textId="77777777" w:rsidR="00A76765" w:rsidRPr="00A76765" w:rsidRDefault="00A76765" w:rsidP="00A76765">
            <w:pPr>
              <w:rPr>
                <w:rFonts w:eastAsia="Times New Roman" w:cs="Times New Roman"/>
                <w:sz w:val="14"/>
                <w:szCs w:val="14"/>
                <w:lang w:eastAsia="ru-RU"/>
              </w:rPr>
            </w:pPr>
          </w:p>
        </w:tc>
        <w:tc>
          <w:tcPr>
            <w:tcW w:w="1985" w:type="dxa"/>
            <w:vMerge/>
            <w:tcBorders>
              <w:top w:val="single" w:sz="4" w:space="0" w:color="auto"/>
              <w:left w:val="single" w:sz="4" w:space="0" w:color="auto"/>
              <w:right w:val="single" w:sz="4" w:space="0" w:color="auto"/>
            </w:tcBorders>
          </w:tcPr>
          <w:p w14:paraId="18F9CA98" w14:textId="77777777" w:rsidR="00A76765" w:rsidRPr="00A76765" w:rsidRDefault="00A76765" w:rsidP="00A76765">
            <w:pPr>
              <w:rPr>
                <w:rFonts w:eastAsia="Times New Roman" w:cs="Times New Roman"/>
                <w:sz w:val="14"/>
                <w:szCs w:val="14"/>
                <w:lang w:eastAsia="ru-RU"/>
              </w:rPr>
            </w:pPr>
          </w:p>
        </w:tc>
        <w:tc>
          <w:tcPr>
            <w:tcW w:w="850" w:type="dxa"/>
            <w:vMerge/>
            <w:tcBorders>
              <w:top w:val="single" w:sz="4" w:space="0" w:color="auto"/>
              <w:left w:val="single" w:sz="4" w:space="0" w:color="auto"/>
              <w:right w:val="single" w:sz="4" w:space="0" w:color="auto"/>
            </w:tcBorders>
          </w:tcPr>
          <w:p w14:paraId="41DDEF21"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7A2B8A85"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736DFFB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DF8AD08"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2812EEB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95D928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5CB95B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3E3B88B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0CF98CC9" w14:textId="77777777" w:rsidR="00A76765" w:rsidRPr="00A76765" w:rsidRDefault="00A76765" w:rsidP="00A76765">
            <w:pPr>
              <w:rPr>
                <w:rFonts w:eastAsia="Times New Roman" w:cs="Times New Roman"/>
                <w:sz w:val="14"/>
                <w:szCs w:val="14"/>
                <w:lang w:eastAsia="ru-RU"/>
              </w:rPr>
            </w:pPr>
          </w:p>
        </w:tc>
      </w:tr>
      <w:tr w:rsidR="00A76765" w:rsidRPr="00A76765" w14:paraId="63CDBBDB" w14:textId="77777777" w:rsidTr="00C875B9">
        <w:trPr>
          <w:trHeight w:val="239"/>
        </w:trPr>
        <w:tc>
          <w:tcPr>
            <w:tcW w:w="311" w:type="dxa"/>
            <w:vMerge/>
            <w:tcBorders>
              <w:left w:val="single" w:sz="4" w:space="0" w:color="auto"/>
              <w:right w:val="single" w:sz="4" w:space="0" w:color="auto"/>
            </w:tcBorders>
            <w:shd w:val="clear" w:color="auto" w:fill="FFFFFF" w:themeFill="background1"/>
          </w:tcPr>
          <w:p w14:paraId="35980AA3" w14:textId="77777777" w:rsidR="00A76765" w:rsidRPr="00A76765" w:rsidRDefault="00A76765" w:rsidP="00A76765">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14:paraId="24DCDD38" w14:textId="77777777" w:rsidR="00A76765" w:rsidRPr="00A76765" w:rsidRDefault="00A76765" w:rsidP="00A76765">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481F6431"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538423"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0138D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E48F9"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7F72737C"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4C56623"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3EC43E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9F6B491"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2879CD82" w14:textId="77777777" w:rsidR="00A76765" w:rsidRPr="00A76765" w:rsidRDefault="00A76765" w:rsidP="00A76765">
            <w:pPr>
              <w:rPr>
                <w:rFonts w:eastAsia="Times New Roman" w:cs="Times New Roman"/>
                <w:sz w:val="14"/>
                <w:szCs w:val="14"/>
                <w:lang w:eastAsia="ru-RU"/>
              </w:rPr>
            </w:pPr>
          </w:p>
        </w:tc>
      </w:tr>
      <w:tr w:rsidR="00A76765" w:rsidRPr="00A76765" w14:paraId="2568BF24" w14:textId="77777777" w:rsidTr="00C875B9">
        <w:trPr>
          <w:trHeight w:val="239"/>
        </w:trPr>
        <w:tc>
          <w:tcPr>
            <w:tcW w:w="311" w:type="dxa"/>
            <w:vMerge/>
            <w:tcBorders>
              <w:left w:val="single" w:sz="4" w:space="0" w:color="auto"/>
              <w:right w:val="single" w:sz="4" w:space="0" w:color="auto"/>
            </w:tcBorders>
            <w:shd w:val="clear" w:color="auto" w:fill="FFFFFF" w:themeFill="background1"/>
          </w:tcPr>
          <w:p w14:paraId="66ACB346" w14:textId="77777777" w:rsidR="00A76765" w:rsidRPr="00A76765" w:rsidRDefault="00A76765" w:rsidP="00A76765">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14:paraId="0A6661CB" w14:textId="77777777" w:rsidR="00A76765" w:rsidRPr="00A76765" w:rsidRDefault="00A76765" w:rsidP="00A76765">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14C268AA"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35F2E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DB4B47B"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7C925F"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3AFE"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CBD06D"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7E19A"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6366C276" w14:textId="77777777" w:rsidR="00A76765" w:rsidRPr="00A76765" w:rsidRDefault="00A76765" w:rsidP="00A76765">
            <w:pPr>
              <w:jc w:val="center"/>
              <w:rPr>
                <w:rFonts w:eastAsia="Times New Roman" w:cs="Times New Roman"/>
                <w:sz w:val="14"/>
                <w:szCs w:val="14"/>
                <w:lang w:eastAsia="ru-RU"/>
              </w:rPr>
            </w:pPr>
            <w:r w:rsidRPr="00A76765">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783F09D2" w14:textId="77777777" w:rsidR="00A76765" w:rsidRPr="00A76765" w:rsidRDefault="00A76765" w:rsidP="00A76765">
            <w:pPr>
              <w:rPr>
                <w:rFonts w:eastAsia="Times New Roman" w:cs="Times New Roman"/>
                <w:sz w:val="14"/>
                <w:szCs w:val="14"/>
                <w:lang w:eastAsia="ru-RU"/>
              </w:rPr>
            </w:pPr>
          </w:p>
        </w:tc>
      </w:tr>
      <w:tr w:rsidR="00A76765" w:rsidRPr="00A76765" w14:paraId="39B0868C" w14:textId="77777777" w:rsidTr="00C875B9">
        <w:trPr>
          <w:trHeight w:val="239"/>
        </w:trPr>
        <w:tc>
          <w:tcPr>
            <w:tcW w:w="311" w:type="dxa"/>
            <w:vMerge w:val="restart"/>
            <w:tcBorders>
              <w:left w:val="single" w:sz="4" w:space="0" w:color="auto"/>
              <w:right w:val="single" w:sz="4" w:space="0" w:color="auto"/>
            </w:tcBorders>
            <w:shd w:val="clear" w:color="auto" w:fill="BFBFBF" w:themeFill="background1" w:themeFillShade="BF"/>
          </w:tcPr>
          <w:p w14:paraId="3E7999AD" w14:textId="77777777" w:rsidR="00A76765" w:rsidRPr="00A76765" w:rsidRDefault="00A76765" w:rsidP="00A76765">
            <w:pPr>
              <w:rPr>
                <w:rFonts w:eastAsia="Times New Roman" w:cs="Times New Roman"/>
                <w:sz w:val="14"/>
                <w:szCs w:val="14"/>
                <w:lang w:eastAsia="ru-RU"/>
              </w:rPr>
            </w:pPr>
          </w:p>
        </w:tc>
        <w:tc>
          <w:tcPr>
            <w:tcW w:w="2835" w:type="dxa"/>
            <w:gridSpan w:val="2"/>
            <w:vMerge w:val="restart"/>
            <w:tcBorders>
              <w:left w:val="single" w:sz="4" w:space="0" w:color="auto"/>
              <w:right w:val="single" w:sz="4" w:space="0" w:color="auto"/>
            </w:tcBorders>
            <w:shd w:val="clear" w:color="auto" w:fill="BFBFBF" w:themeFill="background1" w:themeFillShade="BF"/>
          </w:tcPr>
          <w:p w14:paraId="5A095444" w14:textId="77777777" w:rsidR="00A76765" w:rsidRPr="00A76765" w:rsidRDefault="00A76765" w:rsidP="00A76765">
            <w:pPr>
              <w:rPr>
                <w:rFonts w:eastAsia="Times New Roman" w:cs="Times New Roman"/>
                <w:b/>
                <w:sz w:val="14"/>
                <w:szCs w:val="14"/>
                <w:lang w:eastAsia="ru-RU"/>
              </w:rPr>
            </w:pPr>
            <w:r w:rsidRPr="00A76765">
              <w:rPr>
                <w:rFonts w:eastAsia="Times New Roman" w:cs="Times New Roman"/>
                <w:b/>
                <w:sz w:val="16"/>
                <w:szCs w:val="16"/>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F2AD6A"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F386E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8A81F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A8AFD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6F373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A5AD2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02375"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34" w:type="dxa"/>
            <w:vMerge w:val="restart"/>
            <w:tcBorders>
              <w:left w:val="single" w:sz="4" w:space="0" w:color="auto"/>
              <w:right w:val="single" w:sz="4" w:space="0" w:color="auto"/>
            </w:tcBorders>
            <w:shd w:val="clear" w:color="auto" w:fill="BFBFBF" w:themeFill="background1" w:themeFillShade="BF"/>
          </w:tcPr>
          <w:p w14:paraId="378D1021" w14:textId="77777777" w:rsidR="00A76765" w:rsidRPr="00A76765" w:rsidRDefault="00A76765" w:rsidP="00A76765">
            <w:pPr>
              <w:rPr>
                <w:rFonts w:eastAsia="Times New Roman" w:cs="Times New Roman"/>
                <w:sz w:val="14"/>
                <w:szCs w:val="14"/>
                <w:lang w:eastAsia="ru-RU"/>
              </w:rPr>
            </w:pPr>
          </w:p>
        </w:tc>
      </w:tr>
      <w:tr w:rsidR="00A76765" w:rsidRPr="00A76765" w14:paraId="336F9EE3" w14:textId="77777777" w:rsidTr="00C875B9">
        <w:trPr>
          <w:trHeight w:val="239"/>
        </w:trPr>
        <w:tc>
          <w:tcPr>
            <w:tcW w:w="311" w:type="dxa"/>
            <w:vMerge/>
            <w:tcBorders>
              <w:left w:val="single" w:sz="4" w:space="0" w:color="auto"/>
              <w:right w:val="single" w:sz="4" w:space="0" w:color="auto"/>
            </w:tcBorders>
            <w:shd w:val="clear" w:color="auto" w:fill="BFBFBF" w:themeFill="background1" w:themeFillShade="BF"/>
          </w:tcPr>
          <w:p w14:paraId="44268A6B" w14:textId="77777777" w:rsidR="00A76765" w:rsidRPr="00A76765" w:rsidRDefault="00A76765" w:rsidP="00A76765">
            <w:pPr>
              <w:rPr>
                <w:rFonts w:eastAsia="Times New Roman" w:cs="Times New Roman"/>
                <w:sz w:val="14"/>
                <w:szCs w:val="14"/>
                <w:lang w:eastAsia="ru-RU"/>
              </w:rPr>
            </w:pPr>
          </w:p>
        </w:tc>
        <w:tc>
          <w:tcPr>
            <w:tcW w:w="2835" w:type="dxa"/>
            <w:gridSpan w:val="2"/>
            <w:vMerge/>
            <w:tcBorders>
              <w:left w:val="single" w:sz="4" w:space="0" w:color="auto"/>
              <w:right w:val="single" w:sz="4" w:space="0" w:color="auto"/>
            </w:tcBorders>
            <w:shd w:val="clear" w:color="auto" w:fill="BFBFBF" w:themeFill="background1" w:themeFillShade="BF"/>
          </w:tcPr>
          <w:p w14:paraId="1598F162"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70ED28"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46E5FB"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F1AED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D5416"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1F8BA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3CB62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25742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BFBFBF" w:themeFill="background1" w:themeFillShade="BF"/>
          </w:tcPr>
          <w:p w14:paraId="3EE6B30C" w14:textId="77777777" w:rsidR="00A76765" w:rsidRPr="00A76765" w:rsidRDefault="00A76765" w:rsidP="00A76765">
            <w:pPr>
              <w:rPr>
                <w:rFonts w:eastAsia="Times New Roman" w:cs="Times New Roman"/>
                <w:sz w:val="14"/>
                <w:szCs w:val="14"/>
                <w:lang w:eastAsia="ru-RU"/>
              </w:rPr>
            </w:pPr>
          </w:p>
        </w:tc>
      </w:tr>
      <w:tr w:rsidR="00A76765" w:rsidRPr="00A76765" w14:paraId="33CD0920" w14:textId="77777777" w:rsidTr="00C875B9">
        <w:trPr>
          <w:trHeight w:val="239"/>
        </w:trPr>
        <w:tc>
          <w:tcPr>
            <w:tcW w:w="311" w:type="dxa"/>
            <w:vMerge/>
            <w:tcBorders>
              <w:left w:val="single" w:sz="4" w:space="0" w:color="auto"/>
              <w:right w:val="single" w:sz="4" w:space="0" w:color="auto"/>
            </w:tcBorders>
            <w:shd w:val="clear" w:color="auto" w:fill="BFBFBF" w:themeFill="background1" w:themeFillShade="BF"/>
          </w:tcPr>
          <w:p w14:paraId="5C2F47E6" w14:textId="77777777" w:rsidR="00A76765" w:rsidRPr="00A76765" w:rsidRDefault="00A76765" w:rsidP="00A76765">
            <w:pPr>
              <w:rPr>
                <w:rFonts w:eastAsia="Times New Roman" w:cs="Times New Roman"/>
                <w:sz w:val="14"/>
                <w:szCs w:val="14"/>
                <w:lang w:eastAsia="ru-RU"/>
              </w:rPr>
            </w:pPr>
          </w:p>
        </w:tc>
        <w:tc>
          <w:tcPr>
            <w:tcW w:w="2835" w:type="dxa"/>
            <w:gridSpan w:val="2"/>
            <w:vMerge/>
            <w:tcBorders>
              <w:left w:val="single" w:sz="4" w:space="0" w:color="auto"/>
              <w:right w:val="single" w:sz="4" w:space="0" w:color="auto"/>
            </w:tcBorders>
            <w:shd w:val="clear" w:color="auto" w:fill="BFBFBF" w:themeFill="background1" w:themeFillShade="BF"/>
          </w:tcPr>
          <w:p w14:paraId="1CE62FCD"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C49ED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0F8ADC"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4ED61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804BA"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A1B4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D5461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EF9FC7"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BFBFBF" w:themeFill="background1" w:themeFillShade="BF"/>
          </w:tcPr>
          <w:p w14:paraId="02D15596" w14:textId="77777777" w:rsidR="00A76765" w:rsidRPr="00A76765" w:rsidRDefault="00A76765" w:rsidP="00A76765">
            <w:pPr>
              <w:rPr>
                <w:rFonts w:eastAsia="Times New Roman" w:cs="Times New Roman"/>
                <w:sz w:val="14"/>
                <w:szCs w:val="14"/>
                <w:lang w:eastAsia="ru-RU"/>
              </w:rPr>
            </w:pPr>
          </w:p>
        </w:tc>
      </w:tr>
      <w:tr w:rsidR="00A76765" w:rsidRPr="00A76765" w14:paraId="5E136301" w14:textId="77777777" w:rsidTr="00C875B9">
        <w:trPr>
          <w:trHeight w:val="239"/>
        </w:trPr>
        <w:tc>
          <w:tcPr>
            <w:tcW w:w="311" w:type="dxa"/>
            <w:vMerge/>
            <w:tcBorders>
              <w:left w:val="single" w:sz="4" w:space="0" w:color="auto"/>
              <w:bottom w:val="single" w:sz="4" w:space="0" w:color="auto"/>
              <w:right w:val="single" w:sz="4" w:space="0" w:color="auto"/>
            </w:tcBorders>
            <w:shd w:val="clear" w:color="auto" w:fill="BFBFBF" w:themeFill="background1" w:themeFillShade="BF"/>
          </w:tcPr>
          <w:p w14:paraId="5BE3DBDB" w14:textId="77777777" w:rsidR="00A76765" w:rsidRPr="00A76765" w:rsidRDefault="00A76765" w:rsidP="00A76765">
            <w:pPr>
              <w:rPr>
                <w:rFonts w:eastAsia="Times New Roman" w:cs="Times New Roman"/>
                <w:sz w:val="14"/>
                <w:szCs w:val="14"/>
                <w:lang w:eastAsia="ru-RU"/>
              </w:rPr>
            </w:pPr>
          </w:p>
        </w:tc>
        <w:tc>
          <w:tcPr>
            <w:tcW w:w="28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F763920" w14:textId="77777777" w:rsidR="00A76765" w:rsidRPr="00A76765" w:rsidRDefault="00A76765" w:rsidP="00A76765">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7A4EEE" w14:textId="77777777" w:rsidR="00A76765" w:rsidRPr="00A76765" w:rsidRDefault="00A76765" w:rsidP="00A76765">
            <w:pPr>
              <w:rPr>
                <w:rFonts w:eastAsia="Times New Roman" w:cs="Times New Roman"/>
                <w:sz w:val="14"/>
                <w:szCs w:val="14"/>
                <w:lang w:eastAsia="ru-RU"/>
              </w:rPr>
            </w:pPr>
            <w:r w:rsidRPr="00A76765">
              <w:rPr>
                <w:rFonts w:eastAsia="Times New Roman" w:cs="Times New Roman"/>
                <w:sz w:val="14"/>
                <w:szCs w:val="1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32ACD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1CBC24"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6AB8B3"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C7C2E"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49952"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2AC9DD" w14:textId="77777777" w:rsidR="00A76765" w:rsidRPr="00A76765" w:rsidRDefault="00A76765" w:rsidP="00A76765">
            <w:pPr>
              <w:jc w:val="center"/>
              <w:rPr>
                <w:rFonts w:eastAsia="Times New Roman" w:cs="Times New Roman"/>
                <w:b/>
                <w:sz w:val="14"/>
                <w:szCs w:val="14"/>
                <w:lang w:eastAsia="ru-RU"/>
              </w:rPr>
            </w:pPr>
            <w:r w:rsidRPr="00A76765">
              <w:rPr>
                <w:rFonts w:eastAsia="Times New Roman" w:cs="Times New Roman"/>
                <w:b/>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BFBFBF" w:themeFill="background1" w:themeFillShade="BF"/>
          </w:tcPr>
          <w:p w14:paraId="388EEC7E" w14:textId="77777777" w:rsidR="00A76765" w:rsidRPr="00A76765" w:rsidRDefault="00A76765" w:rsidP="00A76765">
            <w:pPr>
              <w:rPr>
                <w:rFonts w:eastAsia="Times New Roman" w:cs="Times New Roman"/>
                <w:sz w:val="14"/>
                <w:szCs w:val="14"/>
                <w:lang w:eastAsia="ru-RU"/>
              </w:rPr>
            </w:pPr>
          </w:p>
        </w:tc>
      </w:tr>
    </w:tbl>
    <w:p w14:paraId="28CA1746" w14:textId="77777777" w:rsidR="00A76765" w:rsidRPr="00A76765" w:rsidRDefault="00A76765" w:rsidP="00A76765">
      <w:pPr>
        <w:pStyle w:val="ConsPlusNormal"/>
        <w:ind w:firstLine="539"/>
        <w:jc w:val="both"/>
        <w:rPr>
          <w:rFonts w:ascii="Times New Roman" w:hAnsi="Times New Roman" w:cs="Times New Roman"/>
          <w:sz w:val="24"/>
          <w:szCs w:val="24"/>
        </w:rPr>
      </w:pPr>
    </w:p>
    <w:p w14:paraId="6BEBA035" w14:textId="77777777" w:rsidR="00A76765" w:rsidRPr="00A76765" w:rsidRDefault="00A76765" w:rsidP="00A76765">
      <w:pPr>
        <w:pStyle w:val="ConsPlusNormal"/>
        <w:ind w:firstLine="539"/>
        <w:jc w:val="both"/>
        <w:rPr>
          <w:rFonts w:ascii="Times New Roman" w:hAnsi="Times New Roman" w:cs="Times New Roman"/>
          <w:sz w:val="24"/>
          <w:szCs w:val="24"/>
        </w:rPr>
      </w:pPr>
    </w:p>
    <w:p w14:paraId="496E11E8" w14:textId="77777777" w:rsidR="00A76765" w:rsidRPr="00A76765" w:rsidRDefault="00A76765" w:rsidP="00A76765">
      <w:pPr>
        <w:pStyle w:val="ConsPlusNormal"/>
        <w:ind w:firstLine="539"/>
        <w:jc w:val="both"/>
        <w:rPr>
          <w:rFonts w:ascii="Times New Roman" w:hAnsi="Times New Roman" w:cs="Times New Roman"/>
          <w:sz w:val="24"/>
          <w:szCs w:val="24"/>
        </w:rPr>
      </w:pPr>
    </w:p>
    <w:p w14:paraId="1EB1C67A" w14:textId="77777777" w:rsidR="00A76765" w:rsidRPr="00A76765" w:rsidRDefault="00A76765" w:rsidP="00A76765">
      <w:pPr>
        <w:pStyle w:val="ConsPlusNormal"/>
        <w:ind w:firstLine="539"/>
        <w:jc w:val="both"/>
        <w:rPr>
          <w:rFonts w:ascii="Times New Roman" w:hAnsi="Times New Roman" w:cs="Times New Roman"/>
          <w:sz w:val="24"/>
          <w:szCs w:val="24"/>
        </w:rPr>
      </w:pPr>
    </w:p>
    <w:p w14:paraId="2517FDF4" w14:textId="77777777" w:rsidR="00A76765" w:rsidRPr="00A76765" w:rsidRDefault="00A76765" w:rsidP="00A76765">
      <w:pPr>
        <w:pStyle w:val="ConsPlusNormal"/>
        <w:ind w:firstLine="539"/>
        <w:jc w:val="both"/>
        <w:rPr>
          <w:rFonts w:ascii="Times New Roman" w:hAnsi="Times New Roman" w:cs="Times New Roman"/>
          <w:sz w:val="24"/>
          <w:szCs w:val="24"/>
        </w:rPr>
      </w:pPr>
    </w:p>
    <w:p w14:paraId="247645FF" w14:textId="77777777" w:rsidR="00A76765" w:rsidRPr="00A76765" w:rsidRDefault="00A76765" w:rsidP="00A76765">
      <w:pPr>
        <w:pStyle w:val="ConsPlusNormal"/>
        <w:ind w:firstLine="539"/>
        <w:jc w:val="both"/>
        <w:rPr>
          <w:rFonts w:ascii="Times New Roman" w:hAnsi="Times New Roman" w:cs="Times New Roman"/>
          <w:sz w:val="24"/>
          <w:szCs w:val="24"/>
        </w:rPr>
      </w:pPr>
    </w:p>
    <w:p w14:paraId="6867FEA2" w14:textId="77777777" w:rsidR="00A76765" w:rsidRPr="00A76765" w:rsidRDefault="00A76765" w:rsidP="00A76765">
      <w:pPr>
        <w:pStyle w:val="ConsPlusNormal"/>
        <w:ind w:firstLine="539"/>
        <w:jc w:val="both"/>
        <w:rPr>
          <w:rFonts w:ascii="Times New Roman" w:hAnsi="Times New Roman" w:cs="Times New Roman"/>
          <w:sz w:val="24"/>
          <w:szCs w:val="24"/>
        </w:rPr>
      </w:pPr>
    </w:p>
    <w:p w14:paraId="78A07320" w14:textId="77777777" w:rsidR="00A76765" w:rsidRPr="00A76765" w:rsidRDefault="00A76765" w:rsidP="00A76765">
      <w:pPr>
        <w:pStyle w:val="ConsPlusNormal"/>
        <w:ind w:firstLine="539"/>
        <w:jc w:val="both"/>
        <w:rPr>
          <w:rFonts w:ascii="Times New Roman" w:hAnsi="Times New Roman" w:cs="Times New Roman"/>
          <w:sz w:val="24"/>
          <w:szCs w:val="24"/>
        </w:rPr>
      </w:pPr>
    </w:p>
    <w:p w14:paraId="3E6D9081" w14:textId="77777777" w:rsidR="00A76765" w:rsidRPr="00A76765" w:rsidRDefault="00A76765" w:rsidP="00A76765">
      <w:pPr>
        <w:pStyle w:val="ConsPlusNormal"/>
        <w:ind w:firstLine="539"/>
        <w:jc w:val="both"/>
        <w:rPr>
          <w:rFonts w:ascii="Times New Roman" w:hAnsi="Times New Roman" w:cs="Times New Roman"/>
          <w:sz w:val="24"/>
          <w:szCs w:val="24"/>
        </w:rPr>
      </w:pPr>
    </w:p>
    <w:p w14:paraId="0C4D84B3" w14:textId="77777777" w:rsidR="00A76765" w:rsidRPr="00A76765" w:rsidRDefault="00A76765" w:rsidP="00A76765">
      <w:pPr>
        <w:pStyle w:val="ConsPlusNormal"/>
        <w:ind w:firstLine="539"/>
        <w:jc w:val="both"/>
        <w:rPr>
          <w:rFonts w:ascii="Times New Roman" w:hAnsi="Times New Roman" w:cs="Times New Roman"/>
          <w:sz w:val="24"/>
          <w:szCs w:val="24"/>
        </w:rPr>
      </w:pPr>
    </w:p>
    <w:p w14:paraId="14E886B8" w14:textId="77777777" w:rsidR="00A76765" w:rsidRPr="00A76765" w:rsidRDefault="00A76765" w:rsidP="00A76765">
      <w:pPr>
        <w:pStyle w:val="ConsPlusNormal"/>
        <w:ind w:firstLine="539"/>
        <w:jc w:val="both"/>
        <w:rPr>
          <w:rFonts w:ascii="Times New Roman" w:hAnsi="Times New Roman" w:cs="Times New Roman"/>
          <w:sz w:val="24"/>
          <w:szCs w:val="24"/>
        </w:rPr>
      </w:pPr>
    </w:p>
    <w:p w14:paraId="37850375" w14:textId="77777777" w:rsidR="00A76765" w:rsidRPr="00A76765" w:rsidRDefault="00A76765" w:rsidP="00A76765">
      <w:pPr>
        <w:pStyle w:val="ConsPlusNormal"/>
        <w:ind w:firstLine="539"/>
        <w:jc w:val="both"/>
        <w:rPr>
          <w:rFonts w:ascii="Times New Roman" w:hAnsi="Times New Roman" w:cs="Times New Roman"/>
          <w:sz w:val="24"/>
          <w:szCs w:val="24"/>
        </w:rPr>
      </w:pPr>
    </w:p>
    <w:p w14:paraId="04E26557" w14:textId="77777777" w:rsidR="00A76765" w:rsidRPr="00A76765" w:rsidRDefault="00A76765" w:rsidP="00A76765">
      <w:pPr>
        <w:pStyle w:val="ConsPlusNormal"/>
        <w:ind w:firstLine="539"/>
        <w:jc w:val="both"/>
        <w:rPr>
          <w:rFonts w:ascii="Times New Roman" w:hAnsi="Times New Roman" w:cs="Times New Roman"/>
          <w:sz w:val="24"/>
          <w:szCs w:val="24"/>
        </w:rPr>
      </w:pPr>
    </w:p>
    <w:p w14:paraId="7C56792B" w14:textId="77777777" w:rsidR="00A76765" w:rsidRPr="00A76765" w:rsidRDefault="00A76765" w:rsidP="00A76765">
      <w:pPr>
        <w:pStyle w:val="ConsPlusNormal"/>
        <w:ind w:firstLine="539"/>
        <w:jc w:val="both"/>
        <w:rPr>
          <w:rFonts w:ascii="Times New Roman" w:hAnsi="Times New Roman" w:cs="Times New Roman"/>
          <w:sz w:val="24"/>
          <w:szCs w:val="24"/>
        </w:rPr>
      </w:pPr>
    </w:p>
    <w:p w14:paraId="1C735A2A" w14:textId="77777777" w:rsidR="00A76765" w:rsidRPr="00A76765" w:rsidRDefault="00A76765" w:rsidP="00A76765">
      <w:pPr>
        <w:pStyle w:val="ConsPlusNormal"/>
        <w:ind w:firstLine="539"/>
        <w:jc w:val="both"/>
        <w:rPr>
          <w:rFonts w:ascii="Times New Roman" w:hAnsi="Times New Roman" w:cs="Times New Roman"/>
          <w:sz w:val="24"/>
          <w:szCs w:val="24"/>
        </w:rPr>
      </w:pPr>
    </w:p>
    <w:p w14:paraId="1056B455" w14:textId="77777777" w:rsidR="00A76765" w:rsidRPr="00A76765" w:rsidRDefault="00A76765" w:rsidP="00A76765">
      <w:pPr>
        <w:pStyle w:val="ConsPlusNonformat"/>
        <w:jc w:val="center"/>
        <w:rPr>
          <w:rFonts w:ascii="Times New Roman" w:hAnsi="Times New Roman" w:cs="Times New Roman"/>
          <w:b/>
        </w:rPr>
      </w:pPr>
      <w:r w:rsidRPr="00A76765">
        <w:rPr>
          <w:rFonts w:ascii="Times New Roman" w:hAnsi="Times New Roman" w:cs="Times New Roman"/>
          <w:b/>
        </w:rPr>
        <w:t xml:space="preserve">Адресный перечень объектов строительства (реконструкции) муниципальной собственности Павлово-Посадского городского округа Московской области, </w:t>
      </w:r>
    </w:p>
    <w:p w14:paraId="6950E7C2" w14:textId="77777777" w:rsidR="00A76765" w:rsidRPr="00A76765" w:rsidRDefault="00A76765" w:rsidP="00A76765">
      <w:pPr>
        <w:pStyle w:val="ConsPlusNonformat"/>
        <w:jc w:val="center"/>
        <w:rPr>
          <w:rFonts w:ascii="Times New Roman" w:hAnsi="Times New Roman" w:cs="Times New Roman"/>
          <w:b/>
        </w:rPr>
      </w:pPr>
      <w:r w:rsidRPr="00A76765">
        <w:rPr>
          <w:rFonts w:ascii="Times New Roman" w:hAnsi="Times New Roman" w:cs="Times New Roman"/>
          <w:b/>
        </w:rPr>
        <w:t xml:space="preserve">финансирование которых предусмотрено мероприятием 02.01. подпрограммы 2 «Дороги Подмосковья» </w:t>
      </w:r>
    </w:p>
    <w:tbl>
      <w:tblPr>
        <w:tblW w:w="1628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304"/>
        <w:gridCol w:w="1031"/>
        <w:gridCol w:w="794"/>
        <w:gridCol w:w="1304"/>
        <w:gridCol w:w="1276"/>
        <w:gridCol w:w="1134"/>
        <w:gridCol w:w="1031"/>
        <w:gridCol w:w="1304"/>
        <w:gridCol w:w="1379"/>
        <w:gridCol w:w="794"/>
        <w:gridCol w:w="567"/>
        <w:gridCol w:w="623"/>
        <w:gridCol w:w="709"/>
        <w:gridCol w:w="1304"/>
        <w:gridCol w:w="1304"/>
      </w:tblGrid>
      <w:tr w:rsidR="00A76765" w:rsidRPr="00A76765" w14:paraId="107DE76C" w14:textId="77777777" w:rsidTr="00C875B9">
        <w:tc>
          <w:tcPr>
            <w:tcW w:w="426" w:type="dxa"/>
          </w:tcPr>
          <w:p w14:paraId="5FD7F73C"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N п/п</w:t>
            </w:r>
          </w:p>
        </w:tc>
        <w:tc>
          <w:tcPr>
            <w:tcW w:w="1304" w:type="dxa"/>
          </w:tcPr>
          <w:p w14:paraId="7B349900"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Наименование объекта, сведения о регистрации права собственности</w:t>
            </w:r>
          </w:p>
        </w:tc>
        <w:tc>
          <w:tcPr>
            <w:tcW w:w="1031" w:type="dxa"/>
          </w:tcPr>
          <w:p w14:paraId="2BDE9DE5"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Мощность/прирост мощности объекта (погонный метр)</w:t>
            </w:r>
          </w:p>
        </w:tc>
        <w:tc>
          <w:tcPr>
            <w:tcW w:w="794" w:type="dxa"/>
          </w:tcPr>
          <w:p w14:paraId="165C2EA3"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Адрес объекта</w:t>
            </w:r>
          </w:p>
        </w:tc>
        <w:tc>
          <w:tcPr>
            <w:tcW w:w="1304" w:type="dxa"/>
          </w:tcPr>
          <w:p w14:paraId="6975F1E3"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Направление инвестирования (строительство (реконструкция, в том числе с элементами реставрации)</w:t>
            </w:r>
          </w:p>
        </w:tc>
        <w:tc>
          <w:tcPr>
            <w:tcW w:w="1276" w:type="dxa"/>
          </w:tcPr>
          <w:p w14:paraId="6CCD8706"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Сроки проведения работ по проектированию, строительству/реконструкции объектов *</w:t>
            </w:r>
          </w:p>
        </w:tc>
        <w:tc>
          <w:tcPr>
            <w:tcW w:w="1134" w:type="dxa"/>
          </w:tcPr>
          <w:p w14:paraId="23C1F129"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Открытие объекта/завершение работ *</w:t>
            </w:r>
          </w:p>
        </w:tc>
        <w:tc>
          <w:tcPr>
            <w:tcW w:w="1031" w:type="dxa"/>
          </w:tcPr>
          <w:p w14:paraId="624D6EA9"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Предельная стоимость объекта капитального строительства/работ (тыс. руб.)</w:t>
            </w:r>
          </w:p>
        </w:tc>
        <w:tc>
          <w:tcPr>
            <w:tcW w:w="1304" w:type="dxa"/>
          </w:tcPr>
          <w:p w14:paraId="4F9B2F26"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Профинансировано на 01.01.25 (тыс. руб.)</w:t>
            </w:r>
          </w:p>
        </w:tc>
        <w:tc>
          <w:tcPr>
            <w:tcW w:w="1379" w:type="dxa"/>
          </w:tcPr>
          <w:p w14:paraId="0F6C91E9"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Источники финансирования, в том числе по годам реализации программы (тыс. руб.)</w:t>
            </w:r>
          </w:p>
        </w:tc>
        <w:tc>
          <w:tcPr>
            <w:tcW w:w="794" w:type="dxa"/>
          </w:tcPr>
          <w:p w14:paraId="53264799"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Всего</w:t>
            </w:r>
          </w:p>
        </w:tc>
        <w:tc>
          <w:tcPr>
            <w:tcW w:w="567" w:type="dxa"/>
          </w:tcPr>
          <w:p w14:paraId="7E959C02"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2021</w:t>
            </w:r>
          </w:p>
        </w:tc>
        <w:tc>
          <w:tcPr>
            <w:tcW w:w="623" w:type="dxa"/>
          </w:tcPr>
          <w:p w14:paraId="4C8EFA5A"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2022</w:t>
            </w:r>
          </w:p>
        </w:tc>
        <w:tc>
          <w:tcPr>
            <w:tcW w:w="709" w:type="dxa"/>
          </w:tcPr>
          <w:p w14:paraId="242731D4"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2023</w:t>
            </w:r>
          </w:p>
        </w:tc>
        <w:tc>
          <w:tcPr>
            <w:tcW w:w="1304" w:type="dxa"/>
          </w:tcPr>
          <w:p w14:paraId="0EAF5169"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Остаток сметной стоимости до ввода в эксплуатацию объекта капитального строительства/до завершения работ (тыс. руб.)</w:t>
            </w:r>
          </w:p>
        </w:tc>
        <w:tc>
          <w:tcPr>
            <w:tcW w:w="1304" w:type="dxa"/>
          </w:tcPr>
          <w:p w14:paraId="76D2CFE1"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Наименование главного распорядителя бюджетных средств</w:t>
            </w:r>
          </w:p>
        </w:tc>
      </w:tr>
      <w:tr w:rsidR="00A76765" w:rsidRPr="00A76765" w14:paraId="598FE2F5" w14:textId="77777777" w:rsidTr="00C875B9">
        <w:tc>
          <w:tcPr>
            <w:tcW w:w="426" w:type="dxa"/>
          </w:tcPr>
          <w:p w14:paraId="4923D74D"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lastRenderedPageBreak/>
              <w:t>1</w:t>
            </w:r>
          </w:p>
        </w:tc>
        <w:tc>
          <w:tcPr>
            <w:tcW w:w="1304" w:type="dxa"/>
          </w:tcPr>
          <w:p w14:paraId="7F07803B"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2</w:t>
            </w:r>
          </w:p>
        </w:tc>
        <w:tc>
          <w:tcPr>
            <w:tcW w:w="1031" w:type="dxa"/>
          </w:tcPr>
          <w:p w14:paraId="5DCF60C7"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3</w:t>
            </w:r>
          </w:p>
        </w:tc>
        <w:tc>
          <w:tcPr>
            <w:tcW w:w="794" w:type="dxa"/>
          </w:tcPr>
          <w:p w14:paraId="77C08A2E"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4</w:t>
            </w:r>
          </w:p>
        </w:tc>
        <w:tc>
          <w:tcPr>
            <w:tcW w:w="1304" w:type="dxa"/>
          </w:tcPr>
          <w:p w14:paraId="30820963"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5</w:t>
            </w:r>
          </w:p>
        </w:tc>
        <w:tc>
          <w:tcPr>
            <w:tcW w:w="1276" w:type="dxa"/>
          </w:tcPr>
          <w:p w14:paraId="07AEEC6A"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6</w:t>
            </w:r>
          </w:p>
        </w:tc>
        <w:tc>
          <w:tcPr>
            <w:tcW w:w="1134" w:type="dxa"/>
          </w:tcPr>
          <w:p w14:paraId="5CB062FE"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7</w:t>
            </w:r>
          </w:p>
        </w:tc>
        <w:tc>
          <w:tcPr>
            <w:tcW w:w="1031" w:type="dxa"/>
          </w:tcPr>
          <w:p w14:paraId="75D284DC"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8</w:t>
            </w:r>
          </w:p>
        </w:tc>
        <w:tc>
          <w:tcPr>
            <w:tcW w:w="1304" w:type="dxa"/>
          </w:tcPr>
          <w:p w14:paraId="283FDCEA"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9</w:t>
            </w:r>
          </w:p>
        </w:tc>
        <w:tc>
          <w:tcPr>
            <w:tcW w:w="1379" w:type="dxa"/>
          </w:tcPr>
          <w:p w14:paraId="350AD38D"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10</w:t>
            </w:r>
          </w:p>
        </w:tc>
        <w:tc>
          <w:tcPr>
            <w:tcW w:w="794" w:type="dxa"/>
          </w:tcPr>
          <w:p w14:paraId="7B629A31"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11</w:t>
            </w:r>
          </w:p>
        </w:tc>
        <w:tc>
          <w:tcPr>
            <w:tcW w:w="567" w:type="dxa"/>
          </w:tcPr>
          <w:p w14:paraId="10C23F11"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12</w:t>
            </w:r>
          </w:p>
        </w:tc>
        <w:tc>
          <w:tcPr>
            <w:tcW w:w="623" w:type="dxa"/>
          </w:tcPr>
          <w:p w14:paraId="06FA2CFF"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13</w:t>
            </w:r>
          </w:p>
        </w:tc>
        <w:tc>
          <w:tcPr>
            <w:tcW w:w="709" w:type="dxa"/>
          </w:tcPr>
          <w:p w14:paraId="469CE07E"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14</w:t>
            </w:r>
          </w:p>
        </w:tc>
        <w:tc>
          <w:tcPr>
            <w:tcW w:w="1304" w:type="dxa"/>
          </w:tcPr>
          <w:p w14:paraId="0B5D21E9"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15</w:t>
            </w:r>
          </w:p>
        </w:tc>
        <w:tc>
          <w:tcPr>
            <w:tcW w:w="1304" w:type="dxa"/>
          </w:tcPr>
          <w:p w14:paraId="0EEA9CD9"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16</w:t>
            </w:r>
          </w:p>
        </w:tc>
      </w:tr>
      <w:tr w:rsidR="00A76765" w:rsidRPr="00A76765" w14:paraId="00BEF27E" w14:textId="77777777" w:rsidTr="00C875B9">
        <w:tc>
          <w:tcPr>
            <w:tcW w:w="426" w:type="dxa"/>
            <w:vMerge w:val="restart"/>
          </w:tcPr>
          <w:p w14:paraId="0002BEB4"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1.</w:t>
            </w:r>
          </w:p>
        </w:tc>
        <w:tc>
          <w:tcPr>
            <w:tcW w:w="1304" w:type="dxa"/>
            <w:vMerge w:val="restart"/>
          </w:tcPr>
          <w:p w14:paraId="045AAFE0"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Подъездная дорога к кладбищу по адресу: Московская область, г. Электрогорск</w:t>
            </w:r>
          </w:p>
        </w:tc>
        <w:tc>
          <w:tcPr>
            <w:tcW w:w="1031" w:type="dxa"/>
            <w:vMerge w:val="restart"/>
          </w:tcPr>
          <w:p w14:paraId="2619C57F"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605,93 </w:t>
            </w:r>
          </w:p>
        </w:tc>
        <w:tc>
          <w:tcPr>
            <w:tcW w:w="794" w:type="dxa"/>
            <w:vMerge w:val="restart"/>
          </w:tcPr>
          <w:p w14:paraId="45BA6563"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Московская область, г. Электрогорск</w:t>
            </w:r>
          </w:p>
        </w:tc>
        <w:tc>
          <w:tcPr>
            <w:tcW w:w="1304" w:type="dxa"/>
            <w:vMerge w:val="restart"/>
          </w:tcPr>
          <w:p w14:paraId="1AD055F1"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Строительство</w:t>
            </w:r>
          </w:p>
        </w:tc>
        <w:tc>
          <w:tcPr>
            <w:tcW w:w="1276" w:type="dxa"/>
            <w:vMerge w:val="restart"/>
          </w:tcPr>
          <w:p w14:paraId="457DC343"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03.10.2022 -30.11.2025</w:t>
            </w:r>
          </w:p>
        </w:tc>
        <w:tc>
          <w:tcPr>
            <w:tcW w:w="1134" w:type="dxa"/>
            <w:vMerge w:val="restart"/>
          </w:tcPr>
          <w:p w14:paraId="04B8AA79"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03.10.2022 -30.11.2025</w:t>
            </w:r>
          </w:p>
        </w:tc>
        <w:tc>
          <w:tcPr>
            <w:tcW w:w="1031" w:type="dxa"/>
            <w:vMerge w:val="restart"/>
          </w:tcPr>
          <w:p w14:paraId="3B70A239"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88 912,5</w:t>
            </w:r>
          </w:p>
        </w:tc>
        <w:tc>
          <w:tcPr>
            <w:tcW w:w="1304" w:type="dxa"/>
          </w:tcPr>
          <w:p w14:paraId="6B0C3C5F"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34 328,6</w:t>
            </w:r>
          </w:p>
        </w:tc>
        <w:tc>
          <w:tcPr>
            <w:tcW w:w="1379" w:type="dxa"/>
          </w:tcPr>
          <w:p w14:paraId="4F74F648"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Итого</w:t>
            </w:r>
          </w:p>
        </w:tc>
        <w:tc>
          <w:tcPr>
            <w:tcW w:w="794" w:type="dxa"/>
          </w:tcPr>
          <w:p w14:paraId="5519060A"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34 328,6</w:t>
            </w:r>
          </w:p>
        </w:tc>
        <w:tc>
          <w:tcPr>
            <w:tcW w:w="567" w:type="dxa"/>
          </w:tcPr>
          <w:p w14:paraId="3C099E53"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580BB72F"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20 597,2</w:t>
            </w:r>
          </w:p>
        </w:tc>
        <w:tc>
          <w:tcPr>
            <w:tcW w:w="709" w:type="dxa"/>
          </w:tcPr>
          <w:p w14:paraId="547F6887"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13 731,4</w:t>
            </w:r>
          </w:p>
        </w:tc>
        <w:tc>
          <w:tcPr>
            <w:tcW w:w="1304" w:type="dxa"/>
          </w:tcPr>
          <w:p w14:paraId="36D9F6CF"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54 583,9</w:t>
            </w:r>
          </w:p>
        </w:tc>
        <w:tc>
          <w:tcPr>
            <w:tcW w:w="1304" w:type="dxa"/>
          </w:tcPr>
          <w:p w14:paraId="62DE2F06"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МИНИСТЕРСТВО ТРАНСПОРТА И ДОРОЖНОЙ ИНФРАСТРУКТУРЫ МОСКОВСКОЙ ОБЛАСТИ</w:t>
            </w:r>
          </w:p>
        </w:tc>
      </w:tr>
      <w:tr w:rsidR="00A76765" w:rsidRPr="00A76765" w14:paraId="6410804B" w14:textId="77777777" w:rsidTr="00C875B9">
        <w:tc>
          <w:tcPr>
            <w:tcW w:w="426" w:type="dxa"/>
            <w:vMerge/>
          </w:tcPr>
          <w:p w14:paraId="3869822C"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42B3A6E1"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0115E354"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vMerge/>
          </w:tcPr>
          <w:p w14:paraId="3FBEBBF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133E0A9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vMerge/>
          </w:tcPr>
          <w:p w14:paraId="4E29EF1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vMerge/>
          </w:tcPr>
          <w:p w14:paraId="39C63F31"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0572FB9E"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272B9472"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1379" w:type="dxa"/>
          </w:tcPr>
          <w:p w14:paraId="4DEAAE28"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Средства федерального бюджета </w:t>
            </w:r>
          </w:p>
        </w:tc>
        <w:tc>
          <w:tcPr>
            <w:tcW w:w="794" w:type="dxa"/>
          </w:tcPr>
          <w:p w14:paraId="3F281F14"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567" w:type="dxa"/>
          </w:tcPr>
          <w:p w14:paraId="013D275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221B3615"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08F698A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774BEA0A"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1304" w:type="dxa"/>
          </w:tcPr>
          <w:p w14:paraId="365E8B3D"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3A4822B1" w14:textId="77777777" w:rsidTr="00C875B9">
        <w:tc>
          <w:tcPr>
            <w:tcW w:w="426" w:type="dxa"/>
            <w:vMerge/>
          </w:tcPr>
          <w:p w14:paraId="6816B4F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4A29E510"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44457586"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vMerge/>
          </w:tcPr>
          <w:p w14:paraId="37BA5FEF"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03FF2DE4"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vMerge/>
          </w:tcPr>
          <w:p w14:paraId="6F90440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vMerge/>
          </w:tcPr>
          <w:p w14:paraId="0C8F270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6AD8E08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1D2A8299"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32 410, 3</w:t>
            </w:r>
          </w:p>
        </w:tc>
        <w:tc>
          <w:tcPr>
            <w:tcW w:w="1379" w:type="dxa"/>
          </w:tcPr>
          <w:p w14:paraId="02E0DC43"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Средства бюджета Московской области </w:t>
            </w:r>
          </w:p>
        </w:tc>
        <w:tc>
          <w:tcPr>
            <w:tcW w:w="794" w:type="dxa"/>
          </w:tcPr>
          <w:p w14:paraId="076E9E0E"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32 410,3</w:t>
            </w:r>
          </w:p>
        </w:tc>
        <w:tc>
          <w:tcPr>
            <w:tcW w:w="567" w:type="dxa"/>
          </w:tcPr>
          <w:p w14:paraId="39B23CE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05D75523"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19 567,3</w:t>
            </w:r>
          </w:p>
        </w:tc>
        <w:tc>
          <w:tcPr>
            <w:tcW w:w="709" w:type="dxa"/>
          </w:tcPr>
          <w:p w14:paraId="30E9C122"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12 843</w:t>
            </w:r>
          </w:p>
        </w:tc>
        <w:tc>
          <w:tcPr>
            <w:tcW w:w="1304" w:type="dxa"/>
          </w:tcPr>
          <w:p w14:paraId="12A30FA5"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47 730,6</w:t>
            </w:r>
          </w:p>
        </w:tc>
        <w:tc>
          <w:tcPr>
            <w:tcW w:w="1304" w:type="dxa"/>
          </w:tcPr>
          <w:p w14:paraId="149BDBB3"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0145CD84" w14:textId="77777777" w:rsidTr="00C875B9">
        <w:tc>
          <w:tcPr>
            <w:tcW w:w="426" w:type="dxa"/>
            <w:vMerge/>
          </w:tcPr>
          <w:p w14:paraId="7C67B0C5"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30F578E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542C92E1"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vMerge/>
          </w:tcPr>
          <w:p w14:paraId="4D0BB4D4"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552502D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vMerge/>
          </w:tcPr>
          <w:p w14:paraId="07EB5D3C"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vMerge/>
          </w:tcPr>
          <w:p w14:paraId="6B6479D2"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08A261E2"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5891C07D"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1 918, 3</w:t>
            </w:r>
          </w:p>
        </w:tc>
        <w:tc>
          <w:tcPr>
            <w:tcW w:w="1379" w:type="dxa"/>
          </w:tcPr>
          <w:p w14:paraId="6A926DC0"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Средства бюджета Павлово-Посадского городского округа Московской области</w:t>
            </w:r>
          </w:p>
        </w:tc>
        <w:tc>
          <w:tcPr>
            <w:tcW w:w="794" w:type="dxa"/>
          </w:tcPr>
          <w:p w14:paraId="0E893FA3"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1 918,3</w:t>
            </w:r>
          </w:p>
        </w:tc>
        <w:tc>
          <w:tcPr>
            <w:tcW w:w="567" w:type="dxa"/>
          </w:tcPr>
          <w:p w14:paraId="425AFE5F"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37DD5828"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1 029,9</w:t>
            </w:r>
          </w:p>
        </w:tc>
        <w:tc>
          <w:tcPr>
            <w:tcW w:w="709" w:type="dxa"/>
          </w:tcPr>
          <w:p w14:paraId="418BC19C"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888,4</w:t>
            </w:r>
          </w:p>
        </w:tc>
        <w:tc>
          <w:tcPr>
            <w:tcW w:w="1304" w:type="dxa"/>
          </w:tcPr>
          <w:p w14:paraId="298F57AA"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6 853,3</w:t>
            </w:r>
          </w:p>
        </w:tc>
        <w:tc>
          <w:tcPr>
            <w:tcW w:w="1304" w:type="dxa"/>
          </w:tcPr>
          <w:p w14:paraId="7B22CE00"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672AC203" w14:textId="77777777" w:rsidTr="00C875B9">
        <w:tc>
          <w:tcPr>
            <w:tcW w:w="426" w:type="dxa"/>
            <w:vMerge/>
          </w:tcPr>
          <w:p w14:paraId="6DE9E9A3"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41B50442"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58712886"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vMerge/>
          </w:tcPr>
          <w:p w14:paraId="082C80A3"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2E4FAC8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vMerge/>
          </w:tcPr>
          <w:p w14:paraId="419AA38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vMerge/>
          </w:tcPr>
          <w:p w14:paraId="6480BF92"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3A42271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16E2A282"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79" w:type="dxa"/>
          </w:tcPr>
          <w:p w14:paraId="0F810017"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Внебюджетные источники </w:t>
            </w:r>
          </w:p>
        </w:tc>
        <w:tc>
          <w:tcPr>
            <w:tcW w:w="794" w:type="dxa"/>
          </w:tcPr>
          <w:p w14:paraId="62ED21EF"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567" w:type="dxa"/>
          </w:tcPr>
          <w:p w14:paraId="3E3BB4C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1392FFC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096C163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129D2568"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1304" w:type="dxa"/>
          </w:tcPr>
          <w:p w14:paraId="31B0D010"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2D252FCD" w14:textId="77777777" w:rsidTr="00C875B9">
        <w:tc>
          <w:tcPr>
            <w:tcW w:w="426" w:type="dxa"/>
          </w:tcPr>
          <w:p w14:paraId="6E61E2E0"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2.</w:t>
            </w:r>
          </w:p>
        </w:tc>
        <w:tc>
          <w:tcPr>
            <w:tcW w:w="1304" w:type="dxa"/>
          </w:tcPr>
          <w:p w14:paraId="3C4999E5"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Автомобильная дорога с пешеходным тротуаром по адресу: Московская область, городской округ Электрогорск, ул. Кржижановского</w:t>
            </w:r>
          </w:p>
        </w:tc>
        <w:tc>
          <w:tcPr>
            <w:tcW w:w="1031" w:type="dxa"/>
          </w:tcPr>
          <w:p w14:paraId="6EA1BD08"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551,00 </w:t>
            </w:r>
          </w:p>
        </w:tc>
        <w:tc>
          <w:tcPr>
            <w:tcW w:w="794" w:type="dxa"/>
          </w:tcPr>
          <w:p w14:paraId="4DDDC9C0"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Московская область, г. Электрогорск</w:t>
            </w:r>
          </w:p>
        </w:tc>
        <w:tc>
          <w:tcPr>
            <w:tcW w:w="1304" w:type="dxa"/>
          </w:tcPr>
          <w:p w14:paraId="5091AFAD"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Строительство</w:t>
            </w:r>
          </w:p>
        </w:tc>
        <w:tc>
          <w:tcPr>
            <w:tcW w:w="1276" w:type="dxa"/>
          </w:tcPr>
          <w:p w14:paraId="000D7364"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20.05.2021 -30.11.2025</w:t>
            </w:r>
          </w:p>
        </w:tc>
        <w:tc>
          <w:tcPr>
            <w:tcW w:w="1134" w:type="dxa"/>
          </w:tcPr>
          <w:p w14:paraId="1F107A41"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20.05.2021 -30.11.2025</w:t>
            </w:r>
          </w:p>
        </w:tc>
        <w:tc>
          <w:tcPr>
            <w:tcW w:w="1031" w:type="dxa"/>
          </w:tcPr>
          <w:p w14:paraId="562EC88F"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58 812,4</w:t>
            </w:r>
          </w:p>
        </w:tc>
        <w:tc>
          <w:tcPr>
            <w:tcW w:w="1304" w:type="dxa"/>
          </w:tcPr>
          <w:p w14:paraId="5BD0FF39"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40 259,7</w:t>
            </w:r>
          </w:p>
        </w:tc>
        <w:tc>
          <w:tcPr>
            <w:tcW w:w="1379" w:type="dxa"/>
          </w:tcPr>
          <w:p w14:paraId="7BDC0F69"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Итого</w:t>
            </w:r>
          </w:p>
        </w:tc>
        <w:tc>
          <w:tcPr>
            <w:tcW w:w="794" w:type="dxa"/>
          </w:tcPr>
          <w:p w14:paraId="444829F4"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40 259,7</w:t>
            </w:r>
          </w:p>
        </w:tc>
        <w:tc>
          <w:tcPr>
            <w:tcW w:w="567" w:type="dxa"/>
          </w:tcPr>
          <w:p w14:paraId="1F7E4464"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4A12867F"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43BE8BA1"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7FFF82FD"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18 552,7</w:t>
            </w:r>
          </w:p>
        </w:tc>
        <w:tc>
          <w:tcPr>
            <w:tcW w:w="1304" w:type="dxa"/>
          </w:tcPr>
          <w:p w14:paraId="08512C82"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МИНИСТЕРСТВО ТРАНСПОРТА И ДОРОЖНОЙ ИНФРАСТРУКТУРЫ МОСКОВСКОЙ ОБЛАСТИ</w:t>
            </w:r>
          </w:p>
        </w:tc>
      </w:tr>
      <w:tr w:rsidR="00A76765" w:rsidRPr="00A76765" w14:paraId="1CE6BB10" w14:textId="77777777" w:rsidTr="00C875B9">
        <w:trPr>
          <w:trHeight w:val="367"/>
        </w:trPr>
        <w:tc>
          <w:tcPr>
            <w:tcW w:w="426" w:type="dxa"/>
          </w:tcPr>
          <w:p w14:paraId="06A78446"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638A18C4"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tcPr>
          <w:p w14:paraId="43E4FEE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tcPr>
          <w:p w14:paraId="4313CCBE"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69A2734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tcPr>
          <w:p w14:paraId="182D7E54"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tcPr>
          <w:p w14:paraId="245428F2"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tcPr>
          <w:p w14:paraId="4BB389E1"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41BD5EE5"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1379" w:type="dxa"/>
          </w:tcPr>
          <w:p w14:paraId="18EE4F16"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Средства федерального бюджета </w:t>
            </w:r>
          </w:p>
        </w:tc>
        <w:tc>
          <w:tcPr>
            <w:tcW w:w="794" w:type="dxa"/>
          </w:tcPr>
          <w:p w14:paraId="095CB4F2"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567" w:type="dxa"/>
          </w:tcPr>
          <w:p w14:paraId="449652FF"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55FAEB7C"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1628CEA3"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368C0DD8"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1304" w:type="dxa"/>
          </w:tcPr>
          <w:p w14:paraId="35FBEE03"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4502EA01" w14:textId="77777777" w:rsidTr="00C875B9">
        <w:tc>
          <w:tcPr>
            <w:tcW w:w="426" w:type="dxa"/>
          </w:tcPr>
          <w:p w14:paraId="5AA323B6"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3F9DE13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tcPr>
          <w:p w14:paraId="26D614F6"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tcPr>
          <w:p w14:paraId="7DEEDF41"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4FF7C22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tcPr>
          <w:p w14:paraId="6EE0A15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tcPr>
          <w:p w14:paraId="3A9A8FE0"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tcPr>
          <w:p w14:paraId="568E553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2D68452C"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38 219,9</w:t>
            </w:r>
          </w:p>
        </w:tc>
        <w:tc>
          <w:tcPr>
            <w:tcW w:w="1379" w:type="dxa"/>
          </w:tcPr>
          <w:p w14:paraId="14327E2E"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Средства бюджета Московской области </w:t>
            </w:r>
          </w:p>
        </w:tc>
        <w:tc>
          <w:tcPr>
            <w:tcW w:w="794" w:type="dxa"/>
          </w:tcPr>
          <w:p w14:paraId="701F7257"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38 219, 9</w:t>
            </w:r>
          </w:p>
        </w:tc>
        <w:tc>
          <w:tcPr>
            <w:tcW w:w="567" w:type="dxa"/>
          </w:tcPr>
          <w:p w14:paraId="01726653"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1CCC353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6122B8F4"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0C1E478A"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15 823,1</w:t>
            </w:r>
          </w:p>
        </w:tc>
        <w:tc>
          <w:tcPr>
            <w:tcW w:w="1304" w:type="dxa"/>
          </w:tcPr>
          <w:p w14:paraId="00AB41AB"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43584E73" w14:textId="77777777" w:rsidTr="00C875B9">
        <w:trPr>
          <w:trHeight w:val="812"/>
        </w:trPr>
        <w:tc>
          <w:tcPr>
            <w:tcW w:w="426" w:type="dxa"/>
          </w:tcPr>
          <w:p w14:paraId="1BD7FAA3"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47B70F1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tcPr>
          <w:p w14:paraId="54CAB0F5"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tcPr>
          <w:p w14:paraId="7EF38B6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6037FDE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tcPr>
          <w:p w14:paraId="5F148120"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tcPr>
          <w:p w14:paraId="30AA8C4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tcPr>
          <w:p w14:paraId="19D46FF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05D806FD"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2 039,8</w:t>
            </w:r>
          </w:p>
        </w:tc>
        <w:tc>
          <w:tcPr>
            <w:tcW w:w="1379" w:type="dxa"/>
          </w:tcPr>
          <w:p w14:paraId="4B90CA7D"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Средства бюджета Павлово-Посадского городского округа Московской области</w:t>
            </w:r>
          </w:p>
        </w:tc>
        <w:tc>
          <w:tcPr>
            <w:tcW w:w="794" w:type="dxa"/>
          </w:tcPr>
          <w:p w14:paraId="0CB4E831"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2 039,800</w:t>
            </w:r>
          </w:p>
        </w:tc>
        <w:tc>
          <w:tcPr>
            <w:tcW w:w="567" w:type="dxa"/>
          </w:tcPr>
          <w:p w14:paraId="133C5DE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0DEBCA1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29B5171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2343D0C8"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2 729,6</w:t>
            </w:r>
          </w:p>
        </w:tc>
        <w:tc>
          <w:tcPr>
            <w:tcW w:w="1304" w:type="dxa"/>
          </w:tcPr>
          <w:p w14:paraId="7BAD530F"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3EDAA7F6" w14:textId="77777777" w:rsidTr="00C875B9">
        <w:trPr>
          <w:trHeight w:val="299"/>
        </w:trPr>
        <w:tc>
          <w:tcPr>
            <w:tcW w:w="426" w:type="dxa"/>
          </w:tcPr>
          <w:p w14:paraId="2DC6701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30C7D650"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tcPr>
          <w:p w14:paraId="7D75835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tcPr>
          <w:p w14:paraId="203D91D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751136D4"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tcPr>
          <w:p w14:paraId="30714CA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tcPr>
          <w:p w14:paraId="0596F41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tcPr>
          <w:p w14:paraId="0B1F0A7F"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40E27271"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79" w:type="dxa"/>
          </w:tcPr>
          <w:p w14:paraId="4A4D3DC1"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Внебюджетные источники </w:t>
            </w:r>
          </w:p>
        </w:tc>
        <w:tc>
          <w:tcPr>
            <w:tcW w:w="794" w:type="dxa"/>
          </w:tcPr>
          <w:p w14:paraId="1046F3C0"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567" w:type="dxa"/>
          </w:tcPr>
          <w:p w14:paraId="0D01D00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1996C775"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486E935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55176784"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1304" w:type="dxa"/>
          </w:tcPr>
          <w:p w14:paraId="7DEB16E7"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1C10CCD7" w14:textId="77777777" w:rsidTr="00C875B9">
        <w:tc>
          <w:tcPr>
            <w:tcW w:w="426" w:type="dxa"/>
            <w:vMerge w:val="restart"/>
          </w:tcPr>
          <w:p w14:paraId="656A4E93"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val="restart"/>
          </w:tcPr>
          <w:p w14:paraId="3A553ECF"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x</w:t>
            </w:r>
          </w:p>
        </w:tc>
        <w:tc>
          <w:tcPr>
            <w:tcW w:w="1031" w:type="dxa"/>
            <w:vMerge w:val="restart"/>
          </w:tcPr>
          <w:p w14:paraId="73576A21"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x</w:t>
            </w:r>
          </w:p>
        </w:tc>
        <w:tc>
          <w:tcPr>
            <w:tcW w:w="794" w:type="dxa"/>
            <w:vMerge w:val="restart"/>
          </w:tcPr>
          <w:p w14:paraId="7B8F7982"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x</w:t>
            </w:r>
          </w:p>
        </w:tc>
        <w:tc>
          <w:tcPr>
            <w:tcW w:w="1304" w:type="dxa"/>
            <w:vMerge w:val="restart"/>
          </w:tcPr>
          <w:p w14:paraId="4A356471"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Всего по мероприятию</w:t>
            </w:r>
          </w:p>
        </w:tc>
        <w:tc>
          <w:tcPr>
            <w:tcW w:w="1276" w:type="dxa"/>
            <w:vMerge w:val="restart"/>
          </w:tcPr>
          <w:p w14:paraId="7D5B1265"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x</w:t>
            </w:r>
          </w:p>
        </w:tc>
        <w:tc>
          <w:tcPr>
            <w:tcW w:w="1134" w:type="dxa"/>
            <w:vMerge w:val="restart"/>
          </w:tcPr>
          <w:p w14:paraId="29DDBA9B"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x</w:t>
            </w:r>
          </w:p>
        </w:tc>
        <w:tc>
          <w:tcPr>
            <w:tcW w:w="1031" w:type="dxa"/>
            <w:vMerge w:val="restart"/>
          </w:tcPr>
          <w:p w14:paraId="3A4CA759"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x</w:t>
            </w:r>
          </w:p>
        </w:tc>
        <w:tc>
          <w:tcPr>
            <w:tcW w:w="1304" w:type="dxa"/>
            <w:vMerge w:val="restart"/>
          </w:tcPr>
          <w:p w14:paraId="29BCCF69" w14:textId="77777777" w:rsidR="00A76765" w:rsidRPr="00A76765" w:rsidRDefault="00A76765" w:rsidP="00A76765">
            <w:pPr>
              <w:widowControl w:val="0"/>
              <w:autoSpaceDE w:val="0"/>
              <w:autoSpaceDN w:val="0"/>
              <w:jc w:val="center"/>
              <w:rPr>
                <w:rFonts w:eastAsiaTheme="minorEastAsia" w:cs="Times New Roman"/>
                <w:sz w:val="14"/>
                <w:szCs w:val="14"/>
                <w:lang w:eastAsia="ru-RU"/>
              </w:rPr>
            </w:pPr>
            <w:r w:rsidRPr="00A76765">
              <w:rPr>
                <w:rFonts w:eastAsiaTheme="minorEastAsia" w:cs="Times New Roman"/>
                <w:sz w:val="14"/>
                <w:szCs w:val="14"/>
                <w:lang w:eastAsia="ru-RU"/>
              </w:rPr>
              <w:t>x</w:t>
            </w:r>
          </w:p>
        </w:tc>
        <w:tc>
          <w:tcPr>
            <w:tcW w:w="1379" w:type="dxa"/>
          </w:tcPr>
          <w:p w14:paraId="4B6DACF6"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Всего</w:t>
            </w:r>
          </w:p>
        </w:tc>
        <w:tc>
          <w:tcPr>
            <w:tcW w:w="794" w:type="dxa"/>
          </w:tcPr>
          <w:p w14:paraId="49912D96"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74 588,3</w:t>
            </w:r>
          </w:p>
        </w:tc>
        <w:tc>
          <w:tcPr>
            <w:tcW w:w="567" w:type="dxa"/>
          </w:tcPr>
          <w:p w14:paraId="618EB3A0"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3A8DDCB0"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6F58246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237A574B"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73 136,6</w:t>
            </w:r>
          </w:p>
        </w:tc>
        <w:tc>
          <w:tcPr>
            <w:tcW w:w="1304" w:type="dxa"/>
          </w:tcPr>
          <w:p w14:paraId="2773AF17"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53C05429" w14:textId="77777777" w:rsidTr="00C875B9">
        <w:tc>
          <w:tcPr>
            <w:tcW w:w="426" w:type="dxa"/>
            <w:vMerge/>
          </w:tcPr>
          <w:p w14:paraId="4B8F1285"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4AC65DE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370DE5E6"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vMerge/>
          </w:tcPr>
          <w:p w14:paraId="2B39871E"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5901463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vMerge/>
          </w:tcPr>
          <w:p w14:paraId="20EF8E4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vMerge/>
          </w:tcPr>
          <w:p w14:paraId="21326C5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2673666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342C4F9E"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79" w:type="dxa"/>
          </w:tcPr>
          <w:p w14:paraId="22F71DD7"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Средства федерального бюджета </w:t>
            </w:r>
          </w:p>
        </w:tc>
        <w:tc>
          <w:tcPr>
            <w:tcW w:w="794" w:type="dxa"/>
          </w:tcPr>
          <w:p w14:paraId="7D4098D8"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567" w:type="dxa"/>
          </w:tcPr>
          <w:p w14:paraId="32348B35"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24CD4A1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72A04C63"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0A9F71B9"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1304" w:type="dxa"/>
          </w:tcPr>
          <w:p w14:paraId="21DA6E25"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39CB6E63" w14:textId="77777777" w:rsidTr="00C875B9">
        <w:trPr>
          <w:trHeight w:val="374"/>
        </w:trPr>
        <w:tc>
          <w:tcPr>
            <w:tcW w:w="426" w:type="dxa"/>
            <w:vMerge/>
          </w:tcPr>
          <w:p w14:paraId="1469971E"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31D714C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234580BF"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vMerge/>
          </w:tcPr>
          <w:p w14:paraId="3C68E06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1E76828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vMerge/>
          </w:tcPr>
          <w:p w14:paraId="437B239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vMerge/>
          </w:tcPr>
          <w:p w14:paraId="6611B69E"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5097A5E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64C4C5A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79" w:type="dxa"/>
          </w:tcPr>
          <w:p w14:paraId="6BE00BC8"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Средства бюджета Московской области </w:t>
            </w:r>
          </w:p>
        </w:tc>
        <w:tc>
          <w:tcPr>
            <w:tcW w:w="794" w:type="dxa"/>
          </w:tcPr>
          <w:p w14:paraId="0D30EF9F"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70 630, 2</w:t>
            </w:r>
          </w:p>
        </w:tc>
        <w:tc>
          <w:tcPr>
            <w:tcW w:w="567" w:type="dxa"/>
          </w:tcPr>
          <w:p w14:paraId="296552E5"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2F29F482"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7795E67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4CB7F2EC"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63 553,7</w:t>
            </w:r>
          </w:p>
        </w:tc>
        <w:tc>
          <w:tcPr>
            <w:tcW w:w="1304" w:type="dxa"/>
          </w:tcPr>
          <w:p w14:paraId="47EF137D"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49AA377A" w14:textId="77777777" w:rsidTr="00C875B9">
        <w:tc>
          <w:tcPr>
            <w:tcW w:w="426" w:type="dxa"/>
            <w:vMerge/>
          </w:tcPr>
          <w:p w14:paraId="4C56ACD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3431D55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76D2B356"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vMerge/>
          </w:tcPr>
          <w:p w14:paraId="0C36DBB0"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2F96A2B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vMerge/>
          </w:tcPr>
          <w:p w14:paraId="40ED0DA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vMerge/>
          </w:tcPr>
          <w:p w14:paraId="6131FBA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5590787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226AEAB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79" w:type="dxa"/>
          </w:tcPr>
          <w:p w14:paraId="7ABB34C3"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Средства бюджета Павлово-Посадского городского округа Московской области</w:t>
            </w:r>
          </w:p>
        </w:tc>
        <w:tc>
          <w:tcPr>
            <w:tcW w:w="794" w:type="dxa"/>
          </w:tcPr>
          <w:p w14:paraId="7AE40536"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3 958,1</w:t>
            </w:r>
          </w:p>
        </w:tc>
        <w:tc>
          <w:tcPr>
            <w:tcW w:w="567" w:type="dxa"/>
          </w:tcPr>
          <w:p w14:paraId="18A8E9DF"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2320D03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3CE10E1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20E6A46F"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9 582,9</w:t>
            </w:r>
          </w:p>
        </w:tc>
        <w:tc>
          <w:tcPr>
            <w:tcW w:w="1304" w:type="dxa"/>
          </w:tcPr>
          <w:p w14:paraId="4B3EF783"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3D9D0319" w14:textId="77777777" w:rsidTr="00C875B9">
        <w:tc>
          <w:tcPr>
            <w:tcW w:w="426" w:type="dxa"/>
            <w:vMerge/>
          </w:tcPr>
          <w:p w14:paraId="221F29D3"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209449B6"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73DC9E96"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vMerge/>
          </w:tcPr>
          <w:p w14:paraId="71BCC7A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7244C99A"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vMerge/>
          </w:tcPr>
          <w:p w14:paraId="53F71B1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vMerge/>
          </w:tcPr>
          <w:p w14:paraId="49D75530"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64EBFABC"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4BFEF881"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79" w:type="dxa"/>
          </w:tcPr>
          <w:p w14:paraId="0F905085"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 xml:space="preserve">Внебюджетные источники </w:t>
            </w:r>
          </w:p>
        </w:tc>
        <w:tc>
          <w:tcPr>
            <w:tcW w:w="794" w:type="dxa"/>
          </w:tcPr>
          <w:p w14:paraId="2E6DC81F"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567" w:type="dxa"/>
          </w:tcPr>
          <w:p w14:paraId="44A323E1"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41A447AE"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565EA8F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0885D665"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0,00</w:t>
            </w:r>
          </w:p>
        </w:tc>
        <w:tc>
          <w:tcPr>
            <w:tcW w:w="1304" w:type="dxa"/>
          </w:tcPr>
          <w:p w14:paraId="117E8410" w14:textId="77777777" w:rsidR="00A76765" w:rsidRPr="00A76765" w:rsidRDefault="00A76765" w:rsidP="00A76765">
            <w:pPr>
              <w:widowControl w:val="0"/>
              <w:autoSpaceDE w:val="0"/>
              <w:autoSpaceDN w:val="0"/>
              <w:rPr>
                <w:rFonts w:eastAsiaTheme="minorEastAsia" w:cs="Times New Roman"/>
                <w:sz w:val="14"/>
                <w:szCs w:val="14"/>
                <w:lang w:eastAsia="ru-RU"/>
              </w:rPr>
            </w:pPr>
          </w:p>
        </w:tc>
      </w:tr>
      <w:tr w:rsidR="00A76765" w:rsidRPr="00A76765" w14:paraId="32E2BA38" w14:textId="77777777" w:rsidTr="00C875B9">
        <w:tc>
          <w:tcPr>
            <w:tcW w:w="426" w:type="dxa"/>
            <w:vMerge/>
          </w:tcPr>
          <w:p w14:paraId="4B8CB325"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6FC15CD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6813B278"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94" w:type="dxa"/>
            <w:vMerge/>
          </w:tcPr>
          <w:p w14:paraId="56B283E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197C0F3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276" w:type="dxa"/>
            <w:vMerge/>
          </w:tcPr>
          <w:p w14:paraId="47615F77"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134" w:type="dxa"/>
            <w:vMerge/>
          </w:tcPr>
          <w:p w14:paraId="7D983CEE"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031" w:type="dxa"/>
            <w:vMerge/>
          </w:tcPr>
          <w:p w14:paraId="54667B75"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vMerge/>
          </w:tcPr>
          <w:p w14:paraId="7A9B2139"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79" w:type="dxa"/>
          </w:tcPr>
          <w:p w14:paraId="2C56933A" w14:textId="77777777" w:rsidR="00A76765" w:rsidRPr="00A76765" w:rsidRDefault="00A76765" w:rsidP="00A76765">
            <w:pPr>
              <w:widowControl w:val="0"/>
              <w:autoSpaceDE w:val="0"/>
              <w:autoSpaceDN w:val="0"/>
              <w:rPr>
                <w:rFonts w:eastAsiaTheme="minorEastAsia" w:cs="Times New Roman"/>
                <w:sz w:val="14"/>
                <w:szCs w:val="14"/>
                <w:lang w:eastAsia="ru-RU"/>
              </w:rPr>
            </w:pPr>
            <w:r w:rsidRPr="00A76765">
              <w:rPr>
                <w:rFonts w:eastAsiaTheme="minorEastAsia" w:cs="Times New Roman"/>
                <w:sz w:val="14"/>
                <w:szCs w:val="14"/>
                <w:lang w:eastAsia="ru-RU"/>
              </w:rPr>
              <w:t>...</w:t>
            </w:r>
          </w:p>
        </w:tc>
        <w:tc>
          <w:tcPr>
            <w:tcW w:w="794" w:type="dxa"/>
          </w:tcPr>
          <w:p w14:paraId="105AD3F1"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567" w:type="dxa"/>
          </w:tcPr>
          <w:p w14:paraId="07817D0D"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623" w:type="dxa"/>
          </w:tcPr>
          <w:p w14:paraId="0DA70D8E"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709" w:type="dxa"/>
          </w:tcPr>
          <w:p w14:paraId="5CBFAC0B"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40380953" w14:textId="77777777" w:rsidR="00A76765" w:rsidRPr="00A76765" w:rsidRDefault="00A76765" w:rsidP="00A76765">
            <w:pPr>
              <w:widowControl w:val="0"/>
              <w:autoSpaceDE w:val="0"/>
              <w:autoSpaceDN w:val="0"/>
              <w:rPr>
                <w:rFonts w:eastAsiaTheme="minorEastAsia" w:cs="Times New Roman"/>
                <w:sz w:val="14"/>
                <w:szCs w:val="14"/>
                <w:lang w:eastAsia="ru-RU"/>
              </w:rPr>
            </w:pPr>
          </w:p>
        </w:tc>
        <w:tc>
          <w:tcPr>
            <w:tcW w:w="1304" w:type="dxa"/>
          </w:tcPr>
          <w:p w14:paraId="40CA7B23" w14:textId="77777777" w:rsidR="00A76765" w:rsidRPr="00A76765" w:rsidRDefault="00A76765" w:rsidP="00A76765">
            <w:pPr>
              <w:widowControl w:val="0"/>
              <w:autoSpaceDE w:val="0"/>
              <w:autoSpaceDN w:val="0"/>
              <w:rPr>
                <w:rFonts w:eastAsiaTheme="minorEastAsia" w:cs="Times New Roman"/>
                <w:sz w:val="14"/>
                <w:szCs w:val="14"/>
                <w:lang w:eastAsia="ru-RU"/>
              </w:rPr>
            </w:pPr>
          </w:p>
        </w:tc>
      </w:tr>
    </w:tbl>
    <w:p w14:paraId="3F0EBB47" w14:textId="77777777" w:rsidR="00A76765" w:rsidRPr="00AE6589" w:rsidRDefault="00A76765" w:rsidP="00A76765">
      <w:pPr>
        <w:widowControl w:val="0"/>
        <w:autoSpaceDE w:val="0"/>
        <w:autoSpaceDN w:val="0"/>
        <w:ind w:firstLine="540"/>
        <w:jc w:val="both"/>
        <w:rPr>
          <w:rFonts w:eastAsiaTheme="minorEastAsia" w:cs="Times New Roman"/>
          <w:sz w:val="20"/>
          <w:lang w:eastAsia="ru-RU"/>
        </w:rPr>
      </w:pPr>
      <w:r w:rsidRPr="00A76765">
        <w:rPr>
          <w:rFonts w:eastAsiaTheme="minorEastAsia" w:cs="Times New Roman"/>
          <w:sz w:val="20"/>
          <w:lang w:eastAsia="ru-RU"/>
        </w:rPr>
        <w:t>--------------------------------</w:t>
      </w:r>
    </w:p>
    <w:p w14:paraId="333370D4" w14:textId="77777777" w:rsidR="00A76765" w:rsidRPr="008A0A2D" w:rsidRDefault="00A76765" w:rsidP="00A76765">
      <w:pPr>
        <w:pStyle w:val="ConsPlusNormal"/>
        <w:ind w:firstLine="539"/>
        <w:jc w:val="both"/>
        <w:rPr>
          <w:rFonts w:eastAsia="Calibri" w:cs="Times New Roman"/>
        </w:rPr>
      </w:pPr>
    </w:p>
    <w:p w14:paraId="1855179F" w14:textId="77777777" w:rsidR="00A76765" w:rsidRPr="00862EEB" w:rsidRDefault="00A76765" w:rsidP="00A76765">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sectPr w:rsidR="00A76765" w:rsidRPr="00862EEB" w:rsidSect="00A76765">
      <w:pgSz w:w="16838" w:h="11906" w:orient="landscape"/>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61E8" w14:textId="77777777" w:rsidR="0016000E" w:rsidRDefault="0016000E" w:rsidP="000615C3">
      <w:pPr>
        <w:spacing w:after="0" w:line="240" w:lineRule="auto"/>
      </w:pPr>
      <w:r>
        <w:separator/>
      </w:r>
    </w:p>
  </w:endnote>
  <w:endnote w:type="continuationSeparator" w:id="0">
    <w:p w14:paraId="4E10C487" w14:textId="77777777" w:rsidR="0016000E" w:rsidRDefault="0016000E" w:rsidP="0006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DL"/>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mbria Math">
    <w:altName w:val="Palatino Linotype"/>
    <w:panose1 w:val="02040503050406030204"/>
    <w:charset w:val="CC"/>
    <w:family w:val="roman"/>
    <w:pitch w:val="variable"/>
    <w:sig w:usb0="E00006FF" w:usb1="420024FF" w:usb2="02000000" w:usb3="00000000" w:csb0="0000019F" w:csb1="00000000"/>
  </w:font>
  <w:font w:name="Cambria">
    <w:altName w:val="Postmodern Two"/>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9A17" w14:textId="77777777" w:rsidR="0016000E" w:rsidRDefault="0016000E" w:rsidP="000615C3">
      <w:pPr>
        <w:spacing w:after="0" w:line="240" w:lineRule="auto"/>
      </w:pPr>
      <w:r>
        <w:separator/>
      </w:r>
    </w:p>
  </w:footnote>
  <w:footnote w:type="continuationSeparator" w:id="0">
    <w:p w14:paraId="12E828E8" w14:textId="77777777" w:rsidR="0016000E" w:rsidRDefault="0016000E" w:rsidP="00061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C9E"/>
    <w:multiLevelType w:val="hybridMultilevel"/>
    <w:tmpl w:val="E8662DE4"/>
    <w:lvl w:ilvl="0" w:tplc="788624D2">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4C263FB"/>
    <w:multiLevelType w:val="multilevel"/>
    <w:tmpl w:val="854091BE"/>
    <w:lvl w:ilvl="0">
      <w:start w:val="1"/>
      <w:numFmt w:val="decimal"/>
      <w:lvlText w:val="%1."/>
      <w:lvlJc w:val="left"/>
      <w:pPr>
        <w:ind w:left="2043" w:hanging="795"/>
      </w:pPr>
      <w:rPr>
        <w:rFonts w:ascii="Times New Roman" w:eastAsia="Times New Roman" w:hAnsi="Times New Roman" w:cs="Times New Roman"/>
      </w:rPr>
    </w:lvl>
    <w:lvl w:ilvl="1">
      <w:start w:val="1"/>
      <w:numFmt w:val="decimal"/>
      <w:isLgl/>
      <w:lvlText w:val="%1.%2."/>
      <w:lvlJc w:val="left"/>
      <w:pPr>
        <w:ind w:left="1608" w:hanging="360"/>
      </w:pPr>
      <w:rPr>
        <w:rFonts w:ascii="Times New Roman" w:hAnsi="Times New Roman" w:cs="Times New Roman" w:hint="default"/>
        <w:sz w:val="24"/>
      </w:rPr>
    </w:lvl>
    <w:lvl w:ilvl="2">
      <w:start w:val="1"/>
      <w:numFmt w:val="decimal"/>
      <w:isLgl/>
      <w:lvlText w:val="%1.%2.%3."/>
      <w:lvlJc w:val="left"/>
      <w:pPr>
        <w:ind w:left="1968" w:hanging="720"/>
      </w:pPr>
      <w:rPr>
        <w:rFonts w:hint="default"/>
      </w:rPr>
    </w:lvl>
    <w:lvl w:ilvl="3">
      <w:start w:val="1"/>
      <w:numFmt w:val="decimal"/>
      <w:isLgl/>
      <w:lvlText w:val="%1.%2.%3.%4."/>
      <w:lvlJc w:val="left"/>
      <w:pPr>
        <w:ind w:left="1968"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328" w:hanging="1080"/>
      </w:pPr>
      <w:rPr>
        <w:rFonts w:hint="default"/>
      </w:rPr>
    </w:lvl>
    <w:lvl w:ilvl="6">
      <w:start w:val="1"/>
      <w:numFmt w:val="decimal"/>
      <w:isLgl/>
      <w:lvlText w:val="%1.%2.%3.%4.%5.%6.%7."/>
      <w:lvlJc w:val="left"/>
      <w:pPr>
        <w:ind w:left="2688" w:hanging="1440"/>
      </w:pPr>
      <w:rPr>
        <w:rFonts w:hint="default"/>
      </w:rPr>
    </w:lvl>
    <w:lvl w:ilvl="7">
      <w:start w:val="1"/>
      <w:numFmt w:val="decimal"/>
      <w:isLgl/>
      <w:lvlText w:val="%1.%2.%3.%4.%5.%6.%7.%8."/>
      <w:lvlJc w:val="left"/>
      <w:pPr>
        <w:ind w:left="2688" w:hanging="1440"/>
      </w:pPr>
      <w:rPr>
        <w:rFonts w:hint="default"/>
      </w:rPr>
    </w:lvl>
    <w:lvl w:ilvl="8">
      <w:start w:val="1"/>
      <w:numFmt w:val="decimal"/>
      <w:isLgl/>
      <w:lvlText w:val="%1.%2.%3.%4.%5.%6.%7.%8.%9."/>
      <w:lvlJc w:val="left"/>
      <w:pPr>
        <w:ind w:left="3048" w:hanging="1800"/>
      </w:pPr>
      <w:rPr>
        <w:rFonts w:hint="default"/>
      </w:rPr>
    </w:lvl>
  </w:abstractNum>
  <w:abstractNum w:abstractNumId="2" w15:restartNumberingAfterBreak="0">
    <w:nsid w:val="28D538FB"/>
    <w:multiLevelType w:val="hybridMultilevel"/>
    <w:tmpl w:val="9402B348"/>
    <w:lvl w:ilvl="0" w:tplc="F11ED1DC">
      <w:start w:val="1"/>
      <w:numFmt w:val="decimal"/>
      <w:lvlText w:val="%1."/>
      <w:lvlJc w:val="left"/>
      <w:pPr>
        <w:ind w:left="851" w:firstLine="850"/>
      </w:pPr>
      <w:rPr>
        <w:rFonts w:cs="Times New Roman" w:hint="default"/>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3" w15:restartNumberingAfterBreak="0">
    <w:nsid w:val="41CA3676"/>
    <w:multiLevelType w:val="hybridMultilevel"/>
    <w:tmpl w:val="1DA800B4"/>
    <w:lvl w:ilvl="0" w:tplc="BA829AE0">
      <w:start w:val="1"/>
      <w:numFmt w:val="decimal"/>
      <w:lvlText w:val="%1."/>
      <w:lvlJc w:val="left"/>
      <w:pPr>
        <w:ind w:left="780" w:hanging="42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2CD5671"/>
    <w:multiLevelType w:val="hybridMultilevel"/>
    <w:tmpl w:val="8918C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651184"/>
    <w:multiLevelType w:val="hybridMultilevel"/>
    <w:tmpl w:val="718C6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62278C"/>
    <w:multiLevelType w:val="hybridMultilevel"/>
    <w:tmpl w:val="B7326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78342B"/>
    <w:multiLevelType w:val="hybridMultilevel"/>
    <w:tmpl w:val="F7E0F18E"/>
    <w:lvl w:ilvl="0" w:tplc="7AA0D9F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79F16653"/>
    <w:multiLevelType w:val="hybridMultilevel"/>
    <w:tmpl w:val="7B247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
  </w:num>
  <w:num w:numId="5">
    <w:abstractNumId w:val="7"/>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35"/>
    <w:rsid w:val="000431AD"/>
    <w:rsid w:val="00055254"/>
    <w:rsid w:val="000606E2"/>
    <w:rsid w:val="000615C3"/>
    <w:rsid w:val="0007502E"/>
    <w:rsid w:val="000916B7"/>
    <w:rsid w:val="000B1842"/>
    <w:rsid w:val="000F552F"/>
    <w:rsid w:val="00141132"/>
    <w:rsid w:val="0015418C"/>
    <w:rsid w:val="0016000E"/>
    <w:rsid w:val="00173785"/>
    <w:rsid w:val="00175F80"/>
    <w:rsid w:val="002215C0"/>
    <w:rsid w:val="00254B53"/>
    <w:rsid w:val="00260A3D"/>
    <w:rsid w:val="002656F8"/>
    <w:rsid w:val="00275B98"/>
    <w:rsid w:val="00280F38"/>
    <w:rsid w:val="00285057"/>
    <w:rsid w:val="002B389B"/>
    <w:rsid w:val="002F610D"/>
    <w:rsid w:val="0030621E"/>
    <w:rsid w:val="00347265"/>
    <w:rsid w:val="0035223D"/>
    <w:rsid w:val="00356AD5"/>
    <w:rsid w:val="00365562"/>
    <w:rsid w:val="00367FCD"/>
    <w:rsid w:val="00370575"/>
    <w:rsid w:val="00374E45"/>
    <w:rsid w:val="003948C0"/>
    <w:rsid w:val="003B1C9C"/>
    <w:rsid w:val="003D2282"/>
    <w:rsid w:val="003D6BA9"/>
    <w:rsid w:val="003E15EC"/>
    <w:rsid w:val="00443B1C"/>
    <w:rsid w:val="00454D93"/>
    <w:rsid w:val="00455907"/>
    <w:rsid w:val="00461D83"/>
    <w:rsid w:val="00495826"/>
    <w:rsid w:val="004C4CCB"/>
    <w:rsid w:val="004C7CAD"/>
    <w:rsid w:val="004E60BC"/>
    <w:rsid w:val="00501948"/>
    <w:rsid w:val="0052672B"/>
    <w:rsid w:val="005521F2"/>
    <w:rsid w:val="00556F35"/>
    <w:rsid w:val="00573A96"/>
    <w:rsid w:val="00584FA7"/>
    <w:rsid w:val="00595314"/>
    <w:rsid w:val="005A1504"/>
    <w:rsid w:val="005B66D8"/>
    <w:rsid w:val="005C28B7"/>
    <w:rsid w:val="005E3EB3"/>
    <w:rsid w:val="005F2D08"/>
    <w:rsid w:val="006230ED"/>
    <w:rsid w:val="00661F45"/>
    <w:rsid w:val="006E340C"/>
    <w:rsid w:val="00775A4A"/>
    <w:rsid w:val="007B7244"/>
    <w:rsid w:val="007E6083"/>
    <w:rsid w:val="008029A0"/>
    <w:rsid w:val="00861F98"/>
    <w:rsid w:val="00862EEB"/>
    <w:rsid w:val="00863B56"/>
    <w:rsid w:val="008A2CE1"/>
    <w:rsid w:val="008A475A"/>
    <w:rsid w:val="008B69C8"/>
    <w:rsid w:val="008E066B"/>
    <w:rsid w:val="009062AF"/>
    <w:rsid w:val="009073EE"/>
    <w:rsid w:val="00932374"/>
    <w:rsid w:val="009A0D32"/>
    <w:rsid w:val="009C1B89"/>
    <w:rsid w:val="00A16ECB"/>
    <w:rsid w:val="00A2439D"/>
    <w:rsid w:val="00A45610"/>
    <w:rsid w:val="00A4615F"/>
    <w:rsid w:val="00A76765"/>
    <w:rsid w:val="00A91BD9"/>
    <w:rsid w:val="00AB5B2E"/>
    <w:rsid w:val="00AC3517"/>
    <w:rsid w:val="00AD1CD6"/>
    <w:rsid w:val="00AD3734"/>
    <w:rsid w:val="00B62FD4"/>
    <w:rsid w:val="00B66533"/>
    <w:rsid w:val="00B96370"/>
    <w:rsid w:val="00BB1825"/>
    <w:rsid w:val="00BD2C82"/>
    <w:rsid w:val="00BF17F7"/>
    <w:rsid w:val="00CD1BA9"/>
    <w:rsid w:val="00CE5022"/>
    <w:rsid w:val="00CF54A6"/>
    <w:rsid w:val="00D1789A"/>
    <w:rsid w:val="00D2692C"/>
    <w:rsid w:val="00D4430F"/>
    <w:rsid w:val="00D572EC"/>
    <w:rsid w:val="00D62267"/>
    <w:rsid w:val="00DB36F6"/>
    <w:rsid w:val="00DC13ED"/>
    <w:rsid w:val="00DD47F3"/>
    <w:rsid w:val="00E20F7E"/>
    <w:rsid w:val="00E429D3"/>
    <w:rsid w:val="00E95D65"/>
    <w:rsid w:val="00EA2712"/>
    <w:rsid w:val="00EA3143"/>
    <w:rsid w:val="00EA726C"/>
    <w:rsid w:val="00EB037F"/>
    <w:rsid w:val="00EC7154"/>
    <w:rsid w:val="00F46A00"/>
    <w:rsid w:val="00F50286"/>
    <w:rsid w:val="00F7147A"/>
    <w:rsid w:val="00F7561B"/>
    <w:rsid w:val="00F81AC2"/>
    <w:rsid w:val="00F82222"/>
    <w:rsid w:val="00FA610E"/>
    <w:rsid w:val="00FD3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05DD"/>
  <w15:docId w15:val="{4752A84D-B950-45BC-832E-445C8C21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F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F35"/>
    <w:rPr>
      <w:rFonts w:ascii="Tahoma" w:hAnsi="Tahoma" w:cs="Tahoma"/>
      <w:sz w:val="16"/>
      <w:szCs w:val="16"/>
    </w:rPr>
  </w:style>
  <w:style w:type="paragraph" w:styleId="a5">
    <w:name w:val="List Paragraph"/>
    <w:aliases w:val="Нумерация,список 1,List Paragraph"/>
    <w:basedOn w:val="a"/>
    <w:link w:val="a6"/>
    <w:uiPriority w:val="34"/>
    <w:qFormat/>
    <w:rsid w:val="00556F35"/>
    <w:pPr>
      <w:ind w:left="720"/>
      <w:contextualSpacing/>
    </w:pPr>
  </w:style>
  <w:style w:type="character" w:styleId="a7">
    <w:name w:val="line number"/>
    <w:basedOn w:val="a0"/>
    <w:uiPriority w:val="99"/>
    <w:semiHidden/>
    <w:unhideWhenUsed/>
    <w:rsid w:val="00AB5B2E"/>
  </w:style>
  <w:style w:type="paragraph" w:customStyle="1" w:styleId="ConsPlusNormal">
    <w:name w:val="ConsPlusNormal"/>
    <w:rsid w:val="00F50286"/>
    <w:pPr>
      <w:autoSpaceDE w:val="0"/>
      <w:autoSpaceDN w:val="0"/>
      <w:adjustRightInd w:val="0"/>
      <w:spacing w:after="0" w:line="240" w:lineRule="auto"/>
    </w:pPr>
    <w:rPr>
      <w:rFonts w:ascii="Arial" w:eastAsia="Times New Roman" w:hAnsi="Arial" w:cs="Arial"/>
      <w:sz w:val="20"/>
      <w:szCs w:val="20"/>
      <w:lang w:eastAsia="ru-RU"/>
    </w:rPr>
  </w:style>
  <w:style w:type="paragraph" w:styleId="a8">
    <w:name w:val="No Spacing"/>
    <w:uiPriority w:val="1"/>
    <w:qFormat/>
    <w:rsid w:val="00DD47F3"/>
    <w:pPr>
      <w:spacing w:after="0" w:line="240" w:lineRule="auto"/>
    </w:pPr>
    <w:rPr>
      <w:rFonts w:ascii="Calibri" w:eastAsia="Times New Roman" w:hAnsi="Calibri" w:cs="Times New Roman"/>
      <w:lang w:eastAsia="ru-RU"/>
    </w:rPr>
  </w:style>
  <w:style w:type="paragraph" w:styleId="a9">
    <w:name w:val="header"/>
    <w:basedOn w:val="a"/>
    <w:link w:val="aa"/>
    <w:uiPriority w:val="99"/>
    <w:unhideWhenUsed/>
    <w:rsid w:val="000615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15C3"/>
  </w:style>
  <w:style w:type="paragraph" w:styleId="ab">
    <w:name w:val="footer"/>
    <w:basedOn w:val="a"/>
    <w:link w:val="ac"/>
    <w:uiPriority w:val="99"/>
    <w:unhideWhenUsed/>
    <w:rsid w:val="000615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15C3"/>
  </w:style>
  <w:style w:type="paragraph" w:customStyle="1" w:styleId="ConsPlusTitle">
    <w:name w:val="ConsPlusTitle"/>
    <w:rsid w:val="00A76765"/>
    <w:pPr>
      <w:widowControl w:val="0"/>
      <w:autoSpaceDE w:val="0"/>
      <w:autoSpaceDN w:val="0"/>
      <w:spacing w:after="0" w:line="240" w:lineRule="auto"/>
    </w:pPr>
    <w:rPr>
      <w:rFonts w:ascii="Calibri" w:eastAsia="Times New Roman" w:hAnsi="Calibri" w:cs="Calibri"/>
      <w:b/>
      <w:szCs w:val="20"/>
      <w:lang w:eastAsia="ru-RU"/>
    </w:rPr>
  </w:style>
  <w:style w:type="table" w:styleId="ad">
    <w:name w:val="Table Grid"/>
    <w:basedOn w:val="a1"/>
    <w:uiPriority w:val="59"/>
    <w:rsid w:val="00A7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A76765"/>
    <w:pPr>
      <w:spacing w:after="0" w:line="240" w:lineRule="auto"/>
    </w:pPr>
    <w:rPr>
      <w:rFonts w:ascii="Times New Roman" w:hAnsi="Times New Roman"/>
      <w:sz w:val="20"/>
      <w:szCs w:val="20"/>
    </w:rPr>
  </w:style>
  <w:style w:type="character" w:customStyle="1" w:styleId="af">
    <w:name w:val="Текст сноски Знак"/>
    <w:basedOn w:val="a0"/>
    <w:link w:val="ae"/>
    <w:uiPriority w:val="99"/>
    <w:semiHidden/>
    <w:rsid w:val="00A76765"/>
    <w:rPr>
      <w:rFonts w:ascii="Times New Roman" w:hAnsi="Times New Roman"/>
      <w:sz w:val="20"/>
      <w:szCs w:val="20"/>
    </w:rPr>
  </w:style>
  <w:style w:type="character" w:styleId="af0">
    <w:name w:val="footnote reference"/>
    <w:basedOn w:val="a0"/>
    <w:uiPriority w:val="99"/>
    <w:semiHidden/>
    <w:unhideWhenUsed/>
    <w:rsid w:val="00A76765"/>
    <w:rPr>
      <w:vertAlign w:val="superscript"/>
    </w:rPr>
  </w:style>
  <w:style w:type="character" w:styleId="af1">
    <w:name w:val="annotation reference"/>
    <w:basedOn w:val="a0"/>
    <w:uiPriority w:val="99"/>
    <w:semiHidden/>
    <w:unhideWhenUsed/>
    <w:rsid w:val="00A76765"/>
    <w:rPr>
      <w:sz w:val="16"/>
      <w:szCs w:val="16"/>
    </w:rPr>
  </w:style>
  <w:style w:type="paragraph" w:styleId="af2">
    <w:name w:val="annotation text"/>
    <w:basedOn w:val="a"/>
    <w:link w:val="af3"/>
    <w:uiPriority w:val="99"/>
    <w:semiHidden/>
    <w:unhideWhenUsed/>
    <w:rsid w:val="00A76765"/>
    <w:pPr>
      <w:spacing w:after="0" w:line="240" w:lineRule="auto"/>
    </w:pPr>
    <w:rPr>
      <w:rFonts w:ascii="Times New Roman" w:hAnsi="Times New Roman"/>
      <w:sz w:val="20"/>
      <w:szCs w:val="20"/>
    </w:rPr>
  </w:style>
  <w:style w:type="character" w:customStyle="1" w:styleId="af3">
    <w:name w:val="Текст примечания Знак"/>
    <w:basedOn w:val="a0"/>
    <w:link w:val="af2"/>
    <w:uiPriority w:val="99"/>
    <w:semiHidden/>
    <w:rsid w:val="00A76765"/>
    <w:rPr>
      <w:rFonts w:ascii="Times New Roman" w:hAnsi="Times New Roman"/>
      <w:sz w:val="20"/>
      <w:szCs w:val="20"/>
    </w:rPr>
  </w:style>
  <w:style w:type="paragraph" w:styleId="af4">
    <w:name w:val="annotation subject"/>
    <w:basedOn w:val="af2"/>
    <w:next w:val="af2"/>
    <w:link w:val="af5"/>
    <w:uiPriority w:val="99"/>
    <w:semiHidden/>
    <w:unhideWhenUsed/>
    <w:rsid w:val="00A76765"/>
    <w:rPr>
      <w:b/>
      <w:bCs/>
    </w:rPr>
  </w:style>
  <w:style w:type="character" w:customStyle="1" w:styleId="af5">
    <w:name w:val="Тема примечания Знак"/>
    <w:basedOn w:val="af3"/>
    <w:link w:val="af4"/>
    <w:uiPriority w:val="99"/>
    <w:semiHidden/>
    <w:rsid w:val="00A76765"/>
    <w:rPr>
      <w:rFonts w:ascii="Times New Roman" w:hAnsi="Times New Roman"/>
      <w:b/>
      <w:bCs/>
      <w:sz w:val="20"/>
      <w:szCs w:val="20"/>
    </w:rPr>
  </w:style>
  <w:style w:type="paragraph" w:styleId="af6">
    <w:name w:val="Document Map"/>
    <w:basedOn w:val="a"/>
    <w:link w:val="af7"/>
    <w:uiPriority w:val="99"/>
    <w:semiHidden/>
    <w:unhideWhenUsed/>
    <w:rsid w:val="00A76765"/>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A76765"/>
    <w:rPr>
      <w:rFonts w:ascii="Tahoma" w:hAnsi="Tahoma" w:cs="Tahoma"/>
      <w:sz w:val="16"/>
      <w:szCs w:val="16"/>
    </w:rPr>
  </w:style>
  <w:style w:type="paragraph" w:customStyle="1" w:styleId="ConsPlusNonformat">
    <w:name w:val="ConsPlusNonformat"/>
    <w:qFormat/>
    <w:rsid w:val="00A76765"/>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a6">
    <w:name w:val="Абзац списка Знак"/>
    <w:aliases w:val="Нумерация Знак,список 1 Знак,List Paragraph Знак"/>
    <w:link w:val="a5"/>
    <w:uiPriority w:val="34"/>
    <w:rsid w:val="00A7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8791">
      <w:bodyDiv w:val="1"/>
      <w:marLeft w:val="0"/>
      <w:marRight w:val="0"/>
      <w:marTop w:val="0"/>
      <w:marBottom w:val="0"/>
      <w:divBdr>
        <w:top w:val="none" w:sz="0" w:space="0" w:color="auto"/>
        <w:left w:val="none" w:sz="0" w:space="0" w:color="auto"/>
        <w:bottom w:val="none" w:sz="0" w:space="0" w:color="auto"/>
        <w:right w:val="none" w:sz="0" w:space="0" w:color="auto"/>
      </w:divBdr>
    </w:div>
    <w:div w:id="1074275138">
      <w:bodyDiv w:val="1"/>
      <w:marLeft w:val="0"/>
      <w:marRight w:val="0"/>
      <w:marTop w:val="0"/>
      <w:marBottom w:val="0"/>
      <w:divBdr>
        <w:top w:val="none" w:sz="0" w:space="0" w:color="auto"/>
        <w:left w:val="none" w:sz="0" w:space="0" w:color="auto"/>
        <w:bottom w:val="none" w:sz="0" w:space="0" w:color="auto"/>
        <w:right w:val="none" w:sz="0" w:space="0" w:color="auto"/>
      </w:divBdr>
    </w:div>
    <w:div w:id="20572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1059;&#1087;&#1088;&#1072;&#1074;&#1083;&#1077;&#1085;&#1080;&#1077;%20&#1101;&#1082;&#1089;&#1087;&#1083;&#1091;&#1072;&#1090;&#1072;&#1094;&#1080;&#1080;%20&#1080;%20&#1089;&#1086;&#1093;&#1088;&#1072;&#1085;&#1085;&#1086;&#1089;&#1090;&#1080;%20&#1040;&#1044;\&#1050;&#1086;&#1086;&#1088;&#1076;&#1080;&#1085;&#1072;&#1094;&#1080;&#1086;&#1085;&#1085;&#1086;-&#1072;&#1085;&#1072;&#1083;&#1080;&#1090;&#1080;&#1095;&#1077;&#1089;&#1082;&#1080;&#1081;%20&#1086;&#1090;&#1076;&#1077;&#1083;\&#1054;&#1090;&#1076;&#1077;&#1083;\&#1053;&#1054;&#1042;&#1048;&#1050;&#1054;&#1042;&#1040;\208%208\2022%20&#1075;&#1086;\22&#1042;&#1061;-26561\&#1055;&#1088;&#1080;&#1083;&#1086;&#1078;&#1077;&#1085;&#1080;&#1077;%202%20.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5456B19CBAA21B5313ADA6AA86D88012E0B80DDE6B14DD210C3F556BQ5G9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C5456B19CBAA21B5313ADA6AA86D88012E4B709DF6C14DD210C3F556B5959E64A9356EA9D2BB23DQ0G3H" TargetMode="External"/><Relationship Id="rId4" Type="http://schemas.openxmlformats.org/officeDocument/2006/relationships/settings" Target="settings.xml"/><Relationship Id="rId9" Type="http://schemas.openxmlformats.org/officeDocument/2006/relationships/hyperlink" Target="consultantplus://offline/ref=8C5456B19CBAA21B5313ACA8BF86D88012EAB506D96B14DD210C3F556B5959E64A9356EA9D2BB23EQ0G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77126-954B-4B9A-9050-391043E1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7729</Words>
  <Characters>44061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ooout</dc:creator>
  <dc:description>exif_MSED_97f0c774cd723bb7a9658adf111e59a0765830df753b24e490df27dabbdac20c</dc:description>
  <cp:lastModifiedBy>Наталья Александровна Сидорова</cp:lastModifiedBy>
  <cp:revision>2</cp:revision>
  <cp:lastPrinted>2024-11-20T08:00:00Z</cp:lastPrinted>
  <dcterms:created xsi:type="dcterms:W3CDTF">2025-09-23T09:33:00Z</dcterms:created>
  <dcterms:modified xsi:type="dcterms:W3CDTF">2025-09-23T09:33:00Z</dcterms:modified>
</cp:coreProperties>
</file>