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6A7A9" w14:textId="77777777" w:rsidR="006C6158" w:rsidRDefault="006C6158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E643FE5" w14:textId="67DAD913" w:rsidR="00F26B9D" w:rsidRPr="00C8308C" w:rsidRDefault="00F26B9D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>ПРОЕКТ</w:t>
      </w:r>
    </w:p>
    <w:p w14:paraId="476FCCC2" w14:textId="15DE4780" w:rsidR="009012CC" w:rsidRPr="00C8308C" w:rsidRDefault="00E4086A" w:rsidP="00F26B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br/>
      </w:r>
      <w:r w:rsidR="00F26B9D" w:rsidRPr="00C8308C">
        <w:rPr>
          <w:rFonts w:ascii="Times New Roman" w:hAnsi="Times New Roman"/>
          <w:sz w:val="24"/>
          <w:szCs w:val="24"/>
        </w:rPr>
        <w:t>от</w:t>
      </w:r>
      <w:r w:rsidRPr="00C8308C">
        <w:rPr>
          <w:rFonts w:ascii="Times New Roman" w:hAnsi="Times New Roman"/>
          <w:sz w:val="24"/>
          <w:szCs w:val="24"/>
        </w:rPr>
        <w:t>____________________</w:t>
      </w:r>
      <w:r w:rsidR="00F26B9D" w:rsidRPr="00C8308C">
        <w:rPr>
          <w:rFonts w:ascii="Times New Roman" w:hAnsi="Times New Roman"/>
          <w:sz w:val="24"/>
          <w:szCs w:val="24"/>
        </w:rPr>
        <w:t>№</w:t>
      </w:r>
      <w:r w:rsidR="00D23D87" w:rsidRPr="00C8308C">
        <w:rPr>
          <w:rFonts w:ascii="Times New Roman" w:hAnsi="Times New Roman"/>
          <w:sz w:val="24"/>
          <w:szCs w:val="24"/>
        </w:rPr>
        <w:t>________</w:t>
      </w:r>
      <w:r w:rsidRPr="00C8308C">
        <w:rPr>
          <w:rFonts w:ascii="Times New Roman" w:hAnsi="Times New Roman"/>
          <w:sz w:val="24"/>
          <w:szCs w:val="24"/>
        </w:rPr>
        <w:t>_______</w:t>
      </w:r>
    </w:p>
    <w:p w14:paraId="270EFB94" w14:textId="77777777" w:rsidR="009012CC" w:rsidRPr="00C8308C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C8308C" w:rsidRDefault="008E41D9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4D1ADE9A" w:rsidR="001A633C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DA9C7B" w14:textId="77777777" w:rsidR="006C6158" w:rsidRPr="00C8308C" w:rsidRDefault="006C6158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4DA8061D" w:rsidR="00E4086A" w:rsidRPr="006C6158" w:rsidRDefault="00ED231D" w:rsidP="00E4086A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6C6158">
        <w:rPr>
          <w:rFonts w:ascii="Times New Roman" w:hAnsi="Times New Roman"/>
          <w:sz w:val="24"/>
          <w:szCs w:val="24"/>
        </w:rPr>
        <w:t>В</w:t>
      </w:r>
      <w:r w:rsidR="009012CC" w:rsidRPr="006C6158">
        <w:rPr>
          <w:rFonts w:ascii="Times New Roman" w:hAnsi="Times New Roman"/>
          <w:sz w:val="24"/>
          <w:szCs w:val="24"/>
        </w:rPr>
        <w:t xml:space="preserve">едомственная программа </w:t>
      </w:r>
      <w:r w:rsidRPr="006C6158">
        <w:rPr>
          <w:rFonts w:ascii="Times New Roman" w:hAnsi="Times New Roman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6C6158">
        <w:rPr>
          <w:rFonts w:ascii="Times New Roman" w:hAnsi="Times New Roman"/>
          <w:sz w:val="24"/>
          <w:szCs w:val="24"/>
        </w:rPr>
        <w:t xml:space="preserve">рисков причинения </w:t>
      </w:r>
      <w:r w:rsidR="00CC147E" w:rsidRPr="006C6158">
        <w:rPr>
          <w:rFonts w:ascii="Times New Roman" w:hAnsi="Times New Roman"/>
          <w:sz w:val="24"/>
          <w:szCs w:val="24"/>
        </w:rPr>
        <w:t>вреда (ущерба) охраняемым</w:t>
      </w:r>
      <w:r w:rsidR="009012CC" w:rsidRPr="006C6158">
        <w:rPr>
          <w:rFonts w:ascii="Times New Roman" w:hAnsi="Times New Roman"/>
          <w:sz w:val="24"/>
          <w:szCs w:val="24"/>
        </w:rPr>
        <w:t xml:space="preserve"> законом ценностям</w:t>
      </w:r>
      <w:bookmarkEnd w:id="3"/>
      <w:bookmarkEnd w:id="4"/>
      <w:r w:rsidR="001A633C" w:rsidRPr="006C6158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bookmarkEnd w:id="2"/>
      <w:r w:rsidR="0036601F" w:rsidRPr="006C6158">
        <w:rPr>
          <w:rFonts w:ascii="Times New Roman" w:hAnsi="Times New Roman"/>
          <w:sz w:val="24"/>
          <w:szCs w:val="24"/>
        </w:rPr>
        <w:t>Администрации Павлово-Посадского городского округа Московской области</w:t>
      </w:r>
      <w:r w:rsidR="00E4086A" w:rsidRPr="006C6158">
        <w:rPr>
          <w:rFonts w:ascii="Times New Roman" w:hAnsi="Times New Roman"/>
          <w:sz w:val="24"/>
          <w:szCs w:val="24"/>
        </w:rPr>
        <w:t xml:space="preserve"> </w:t>
      </w:r>
      <w:r w:rsidR="00D917DB" w:rsidRPr="006C6158"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</w:t>
      </w:r>
      <w:r w:rsidR="0036601F" w:rsidRPr="006C615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жилищного контроля</w:t>
      </w:r>
      <w:r w:rsidR="00D917DB" w:rsidRPr="006C6158">
        <w:rPr>
          <w:rFonts w:ascii="Times New Roman" w:hAnsi="Times New Roman"/>
          <w:sz w:val="24"/>
          <w:szCs w:val="24"/>
        </w:rPr>
        <w:t xml:space="preserve"> </w:t>
      </w:r>
      <w:r w:rsidR="002C12E9" w:rsidRPr="006C6158">
        <w:rPr>
          <w:rFonts w:ascii="Times New Roman" w:hAnsi="Times New Roman"/>
          <w:sz w:val="24"/>
          <w:szCs w:val="24"/>
        </w:rPr>
        <w:t>на 20</w:t>
      </w:r>
      <w:r w:rsidR="001A67AF" w:rsidRPr="006C6158">
        <w:rPr>
          <w:rFonts w:ascii="Times New Roman" w:hAnsi="Times New Roman"/>
          <w:sz w:val="24"/>
          <w:szCs w:val="24"/>
        </w:rPr>
        <w:t>2</w:t>
      </w:r>
      <w:r w:rsidR="00ED63C5" w:rsidRPr="006C6158">
        <w:rPr>
          <w:rFonts w:ascii="Times New Roman" w:hAnsi="Times New Roman"/>
          <w:sz w:val="24"/>
          <w:szCs w:val="24"/>
        </w:rPr>
        <w:t>5</w:t>
      </w:r>
      <w:r w:rsidR="002C12E9" w:rsidRPr="006C6158">
        <w:rPr>
          <w:rFonts w:ascii="Times New Roman" w:hAnsi="Times New Roman"/>
          <w:sz w:val="24"/>
          <w:szCs w:val="24"/>
        </w:rPr>
        <w:t xml:space="preserve"> </w:t>
      </w:r>
      <w:r w:rsidR="001A67AF" w:rsidRPr="006C6158">
        <w:rPr>
          <w:rFonts w:ascii="Times New Roman" w:hAnsi="Times New Roman"/>
          <w:sz w:val="24"/>
          <w:szCs w:val="24"/>
        </w:rPr>
        <w:t>год</w:t>
      </w:r>
      <w:r w:rsidR="00FB688C" w:rsidRPr="006C6158">
        <w:rPr>
          <w:rFonts w:ascii="Times New Roman" w:hAnsi="Times New Roman"/>
          <w:sz w:val="24"/>
          <w:szCs w:val="24"/>
        </w:rPr>
        <w:t xml:space="preserve"> </w:t>
      </w:r>
    </w:p>
    <w:p w14:paraId="73C3AB18" w14:textId="77777777" w:rsidR="008E41D9" w:rsidRPr="006C6158" w:rsidRDefault="00BC718A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 </w:t>
      </w:r>
    </w:p>
    <w:p w14:paraId="726CF601" w14:textId="77777777" w:rsidR="006C6158" w:rsidRDefault="006C6158" w:rsidP="0082037E">
      <w:pPr>
        <w:pStyle w:val="1"/>
        <w:spacing w:before="0"/>
        <w:ind w:right="290"/>
        <w:jc w:val="center"/>
        <w:rPr>
          <w:sz w:val="24"/>
          <w:szCs w:val="24"/>
        </w:rPr>
      </w:pPr>
    </w:p>
    <w:p w14:paraId="3487B5E6" w14:textId="4FB1C8B0" w:rsidR="0082037E" w:rsidRPr="006C6158" w:rsidRDefault="0082037E" w:rsidP="0082037E">
      <w:pPr>
        <w:pStyle w:val="1"/>
        <w:spacing w:before="0"/>
        <w:ind w:right="290"/>
        <w:jc w:val="center"/>
        <w:rPr>
          <w:sz w:val="24"/>
          <w:szCs w:val="24"/>
        </w:rPr>
      </w:pPr>
      <w:r w:rsidRPr="006C6158">
        <w:rPr>
          <w:sz w:val="24"/>
          <w:szCs w:val="24"/>
        </w:rPr>
        <w:t>ПАСПОРТ</w:t>
      </w:r>
    </w:p>
    <w:p w14:paraId="555A0DE6" w14:textId="77777777" w:rsidR="0082037E" w:rsidRPr="006C6158" w:rsidRDefault="0082037E" w:rsidP="0082037E">
      <w:pPr>
        <w:pStyle w:val="ab"/>
        <w:ind w:left="0" w:firstLine="0"/>
        <w:jc w:val="left"/>
        <w:rPr>
          <w:sz w:val="24"/>
          <w:szCs w:val="24"/>
        </w:rPr>
      </w:pPr>
    </w:p>
    <w:p w14:paraId="7AD4061F" w14:textId="77777777" w:rsidR="0082037E" w:rsidRPr="006C6158" w:rsidRDefault="0082037E" w:rsidP="0082037E">
      <w:pPr>
        <w:pStyle w:val="ab"/>
        <w:spacing w:before="6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6C6158" w:rsidRPr="006C6158" w14:paraId="75B45BE2" w14:textId="77777777" w:rsidTr="00C20786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77777777" w:rsidR="0082037E" w:rsidRPr="006C6158" w:rsidRDefault="0082037E" w:rsidP="00C2078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14:paraId="7EAAB37A" w14:textId="6D57E820" w:rsidR="0082037E" w:rsidRPr="006C6158" w:rsidRDefault="0082037E" w:rsidP="00ED63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Ведомственная программа профилактики </w:t>
            </w:r>
            <w:r w:rsidR="00DA66DB" w:rsidRPr="006C6158">
              <w:rPr>
                <w:sz w:val="24"/>
                <w:szCs w:val="24"/>
              </w:rPr>
              <w:t xml:space="preserve">рисков причинения </w:t>
            </w:r>
            <w:r w:rsidR="00CC147E" w:rsidRPr="006C6158">
              <w:rPr>
                <w:sz w:val="24"/>
                <w:szCs w:val="24"/>
              </w:rPr>
              <w:t>вреда (ущерба) охраняемым</w:t>
            </w:r>
            <w:r w:rsidR="00DA66DB" w:rsidRPr="006C6158">
              <w:rPr>
                <w:sz w:val="24"/>
                <w:szCs w:val="24"/>
              </w:rPr>
              <w:t xml:space="preserve"> законом ценностям </w:t>
            </w:r>
            <w:r w:rsidR="0036601F" w:rsidRPr="006C6158">
              <w:rPr>
                <w:sz w:val="24"/>
                <w:szCs w:val="24"/>
              </w:rPr>
              <w:t>Администрации Павлово-Посадского городского округа Московской области</w:t>
            </w:r>
            <w:r w:rsidR="00DA66DB" w:rsidRPr="006C6158">
              <w:rPr>
                <w:sz w:val="24"/>
                <w:szCs w:val="24"/>
              </w:rPr>
              <w:br/>
            </w:r>
            <w:r w:rsidR="00D917DB" w:rsidRPr="006C6158">
              <w:rPr>
                <w:sz w:val="24"/>
                <w:szCs w:val="24"/>
              </w:rPr>
              <w:t xml:space="preserve">в сфере </w:t>
            </w:r>
            <w:r w:rsidR="0036601F" w:rsidRPr="006C6158">
              <w:rPr>
                <w:sz w:val="24"/>
                <w:szCs w:val="24"/>
              </w:rPr>
              <w:t xml:space="preserve">муниципального жилищного контроля </w:t>
            </w:r>
            <w:r w:rsidR="001A67AF" w:rsidRPr="006C6158">
              <w:rPr>
                <w:sz w:val="24"/>
                <w:szCs w:val="24"/>
              </w:rPr>
              <w:t>на 202</w:t>
            </w:r>
            <w:r w:rsidR="00ED63C5" w:rsidRPr="006C6158">
              <w:rPr>
                <w:sz w:val="24"/>
                <w:szCs w:val="24"/>
              </w:rPr>
              <w:t>5</w:t>
            </w:r>
            <w:r w:rsidR="00DA66DB" w:rsidRPr="006C6158">
              <w:rPr>
                <w:sz w:val="24"/>
                <w:szCs w:val="24"/>
              </w:rPr>
              <w:t xml:space="preserve"> год</w:t>
            </w:r>
            <w:r w:rsidR="009E20B4" w:rsidRPr="006C6158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6C6158" w:rsidRPr="006C6158" w14:paraId="74780A8B" w14:textId="77777777" w:rsidTr="00C20786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6C6158" w:rsidRDefault="0082037E" w:rsidP="00C20786">
            <w:pPr>
              <w:pStyle w:val="TableParagraph"/>
              <w:ind w:left="107" w:right="847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Правовые основания разработки программы</w:t>
            </w:r>
            <w:r w:rsidR="009E20B4" w:rsidRPr="006C6158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5792B1E" w14:textId="6CEDB8F3" w:rsidR="0082037E" w:rsidRPr="006C6158" w:rsidRDefault="00DA66DB" w:rsidP="00624022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Федеральный закон от 31.07.2020 № 248-ФЗ </w:t>
            </w:r>
            <w:r w:rsidRPr="006C6158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6C6158">
              <w:rPr>
                <w:sz w:val="24"/>
                <w:szCs w:val="24"/>
              </w:rPr>
              <w:t xml:space="preserve"> (далее - Федеральный закон № 248-ФЗ)</w:t>
            </w:r>
            <w:r w:rsidRPr="006C6158">
              <w:rPr>
                <w:sz w:val="24"/>
                <w:szCs w:val="24"/>
              </w:rPr>
              <w:t xml:space="preserve">, </w:t>
            </w:r>
            <w:r w:rsidR="00624022" w:rsidRPr="006C6158">
              <w:rPr>
                <w:sz w:val="24"/>
                <w:szCs w:val="24"/>
              </w:rPr>
              <w:t>п</w:t>
            </w:r>
            <w:r w:rsidRPr="006C6158">
              <w:rPr>
                <w:sz w:val="24"/>
                <w:szCs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C6158" w:rsidRPr="006C6158" w14:paraId="1EAD3D0F" w14:textId="77777777" w:rsidTr="00C20786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6C6158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Разработчик программы</w:t>
            </w:r>
            <w:r w:rsidR="009E20B4" w:rsidRPr="006C6158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7FF96BE5" w14:textId="0B85A324" w:rsidR="0082037E" w:rsidRPr="006C6158" w:rsidRDefault="0036601F" w:rsidP="00574436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  <w:r w:rsidR="00286F68" w:rsidRPr="006C6158">
              <w:rPr>
                <w:sz w:val="24"/>
                <w:szCs w:val="24"/>
              </w:rPr>
              <w:t xml:space="preserve"> управления </w:t>
            </w:r>
            <w:bookmarkStart w:id="5" w:name="_Hlk178600267"/>
            <w:r w:rsidR="00286F68" w:rsidRPr="006C6158">
              <w:rPr>
                <w:sz w:val="24"/>
                <w:szCs w:val="24"/>
              </w:rPr>
              <w:t xml:space="preserve">жилищно-коммунального хозяйства </w:t>
            </w:r>
            <w:bookmarkEnd w:id="5"/>
            <w:r w:rsidR="00286F68" w:rsidRPr="006C6158">
              <w:rPr>
                <w:sz w:val="24"/>
                <w:szCs w:val="24"/>
              </w:rPr>
              <w:t>и развития инженерной инфраструктуры</w:t>
            </w:r>
            <w:r w:rsidR="00D30A43" w:rsidRPr="006C6158">
              <w:rPr>
                <w:sz w:val="24"/>
                <w:szCs w:val="24"/>
              </w:rPr>
              <w:t xml:space="preserve"> (далее - контрольный орган)</w:t>
            </w:r>
          </w:p>
        </w:tc>
      </w:tr>
      <w:tr w:rsidR="006C6158" w:rsidRPr="006C6158" w14:paraId="7C4F0F7A" w14:textId="77777777" w:rsidTr="00BC718A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6C6158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Цели программы</w:t>
            </w:r>
            <w:r w:rsidR="009E20B4" w:rsidRPr="006C6158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ED72D5A" w14:textId="77777777" w:rsidR="00610A12" w:rsidRPr="006C6158" w:rsidRDefault="00DA66DB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1. </w:t>
            </w:r>
            <w:r w:rsidR="00610A12" w:rsidRPr="006C6158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4FF3BE12" w14:textId="77777777" w:rsidR="00610A12" w:rsidRPr="006C6158" w:rsidRDefault="00610A12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2. Устранение условий, причин и факторов, способных привести</w:t>
            </w:r>
          </w:p>
          <w:p w14:paraId="54CF936D" w14:textId="77777777" w:rsidR="00610A12" w:rsidRPr="006C6158" w:rsidRDefault="00610A12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296104B3" w14:textId="3A57A31A" w:rsidR="00610A12" w:rsidRPr="006C6158" w:rsidRDefault="00610A12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14:paraId="4A32074E" w14:textId="141321A8" w:rsidR="0082037E" w:rsidRPr="006C6158" w:rsidRDefault="0082037E" w:rsidP="00B00404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</w:p>
        </w:tc>
      </w:tr>
      <w:tr w:rsidR="0082037E" w:rsidRPr="006C6158" w14:paraId="4756A4D0" w14:textId="77777777" w:rsidTr="00C20786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6C6158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Задачи программы</w:t>
            </w:r>
            <w:r w:rsidR="009E20B4" w:rsidRPr="006C6158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4339F6AA" w14:textId="234AE6D1" w:rsidR="0082037E" w:rsidRPr="006C6158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286F68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жилищного </w:t>
            </w:r>
            <w:r w:rsidR="001E650B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21B8BDD0" w14:textId="77777777" w:rsidR="00DA66DB" w:rsidRPr="006C6158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564994BD" w14:textId="77777777" w:rsidR="0082037E" w:rsidRPr="006C6158" w:rsidRDefault="0082037E" w:rsidP="0082037E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 w:rsidR="006C6158" w:rsidRPr="006C6158" w14:paraId="47C5681E" w14:textId="77777777" w:rsidTr="002C5426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6C6158" w:rsidRDefault="0082037E" w:rsidP="00A725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nil"/>
            </w:tcBorders>
            <w:shd w:val="clear" w:color="auto" w:fill="auto"/>
          </w:tcPr>
          <w:p w14:paraId="1638728F" w14:textId="743D884F" w:rsidR="002C5426" w:rsidRPr="006C6158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3. Повышение уровня правовой грамотности подконтрольных </w:t>
            </w:r>
            <w:r w:rsidR="00B00404" w:rsidRPr="006C6158">
              <w:rPr>
                <w:sz w:val="24"/>
                <w:szCs w:val="24"/>
              </w:rPr>
              <w:t>контролируемых лиц</w:t>
            </w:r>
            <w:r w:rsidRPr="006C6158">
              <w:rPr>
                <w:sz w:val="24"/>
                <w:szCs w:val="24"/>
              </w:rPr>
              <w:t>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0E8F9A57" w14:textId="77777777" w:rsidR="002C5426" w:rsidRPr="006C6158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7F00C26C" w:rsidR="002C5426" w:rsidRPr="006C6158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5. </w:t>
            </w:r>
            <w:r w:rsidR="00286F68" w:rsidRPr="006C6158">
              <w:rPr>
                <w:sz w:val="24"/>
                <w:szCs w:val="24"/>
              </w:rPr>
              <w:t>Повышение квалификации кадрового состава контрольного органа, принимающего участие в проведении контрольных мероприятий</w:t>
            </w:r>
            <w:r w:rsidRPr="006C6158">
              <w:rPr>
                <w:sz w:val="24"/>
                <w:szCs w:val="24"/>
              </w:rPr>
              <w:t>;</w:t>
            </w:r>
          </w:p>
          <w:p w14:paraId="1E87CEB3" w14:textId="58F55011" w:rsidR="002C5426" w:rsidRPr="006C6158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6. Создание системы консультирования подконтрольных </w:t>
            </w:r>
            <w:r w:rsidR="00B00404" w:rsidRPr="006C6158">
              <w:rPr>
                <w:sz w:val="24"/>
                <w:szCs w:val="24"/>
              </w:rPr>
              <w:t>контролируемых лиц</w:t>
            </w:r>
            <w:r w:rsidRPr="006C6158">
              <w:rPr>
                <w:sz w:val="24"/>
                <w:szCs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1482BDDE" w:rsidR="0082037E" w:rsidRPr="006C6158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7. Формирование одинакового понимания обязательных требований в сфере </w:t>
            </w:r>
            <w:r w:rsidR="00286F68" w:rsidRPr="006C6158">
              <w:rPr>
                <w:sz w:val="24"/>
                <w:szCs w:val="24"/>
              </w:rPr>
              <w:t xml:space="preserve">муниципального жилищного </w:t>
            </w:r>
            <w:r w:rsidRPr="006C6158">
              <w:rPr>
                <w:sz w:val="24"/>
                <w:szCs w:val="24"/>
              </w:rPr>
              <w:t>контроля у всех участников контрольно-надзорной деятельности на территории Московской области.</w:t>
            </w:r>
          </w:p>
        </w:tc>
      </w:tr>
      <w:tr w:rsidR="006C6158" w:rsidRPr="006C6158" w14:paraId="50110DBE" w14:textId="77777777" w:rsidTr="00180F1C">
        <w:trPr>
          <w:trHeight w:val="693"/>
        </w:trPr>
        <w:tc>
          <w:tcPr>
            <w:tcW w:w="3544" w:type="dxa"/>
            <w:shd w:val="clear" w:color="auto" w:fill="auto"/>
          </w:tcPr>
          <w:p w14:paraId="7B38174B" w14:textId="3E365883" w:rsidR="00F4783B" w:rsidRPr="006C6158" w:rsidRDefault="00ED3FB5" w:rsidP="00ED3FB5">
            <w:pPr>
              <w:pStyle w:val="TableParagraph"/>
              <w:ind w:left="107" w:right="480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 xml:space="preserve">Сроки </w:t>
            </w:r>
            <w:r w:rsidR="00F4783B" w:rsidRPr="006C6158">
              <w:rPr>
                <w:sz w:val="24"/>
                <w:szCs w:val="24"/>
              </w:rPr>
              <w:t>реализации программы</w:t>
            </w:r>
            <w:r w:rsidR="009E20B4" w:rsidRPr="006C6158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5C6CAC0B" w14:textId="401D4C0C" w:rsidR="00F4783B" w:rsidRPr="006C6158" w:rsidRDefault="00F4783B" w:rsidP="00ED63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6C6158">
              <w:rPr>
                <w:rFonts w:ascii="Times New Roman" w:hAnsi="Times New Roman"/>
                <w:sz w:val="24"/>
                <w:szCs w:val="24"/>
              </w:rPr>
              <w:t>2</w:t>
            </w:r>
            <w:r w:rsidR="00ED63C5" w:rsidRPr="006C6158">
              <w:rPr>
                <w:rFonts w:ascii="Times New Roman" w:hAnsi="Times New Roman"/>
                <w:sz w:val="24"/>
                <w:szCs w:val="24"/>
              </w:rPr>
              <w:t>5</w:t>
            </w:r>
            <w:r w:rsidRPr="006C615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6C6158" w:rsidRPr="006C6158" w14:paraId="58E2373D" w14:textId="77777777" w:rsidTr="00BC718A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6C6158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15BAC5F6" w:rsidR="00F4783B" w:rsidRPr="006C6158" w:rsidRDefault="00BC718A" w:rsidP="0057443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A573DD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жилищного</w:t>
            </w:r>
            <w:r w:rsidR="00A573DD" w:rsidRPr="006C6158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6C6158" w:rsidRPr="006C6158" w14:paraId="5805800A" w14:textId="77777777" w:rsidTr="000710A8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6C6158" w:rsidRDefault="0082037E" w:rsidP="009E20B4">
            <w:pPr>
              <w:pStyle w:val="TableParagraph"/>
              <w:ind w:left="107" w:right="847"/>
              <w:jc w:val="both"/>
              <w:rPr>
                <w:sz w:val="24"/>
                <w:szCs w:val="24"/>
              </w:rPr>
            </w:pPr>
            <w:r w:rsidRPr="006C6158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="009E20B4" w:rsidRPr="006C6158">
              <w:rPr>
                <w:sz w:val="24"/>
                <w:szCs w:val="24"/>
              </w:rPr>
              <w:t xml:space="preserve"> </w:t>
            </w:r>
            <w:r w:rsidR="004B63D5" w:rsidRPr="006C6158">
              <w:rPr>
                <w:sz w:val="24"/>
                <w:szCs w:val="24"/>
              </w:rPr>
              <w:t>п</w:t>
            </w:r>
            <w:r w:rsidR="009E20B4" w:rsidRPr="006C6158">
              <w:rPr>
                <w:sz w:val="24"/>
                <w:szCs w:val="24"/>
              </w:rPr>
              <w:t>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394925F7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государственный контроль</w:t>
            </w:r>
            <w:r w:rsidR="000C4C58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Московской области;</w:t>
            </w:r>
          </w:p>
          <w:p w14:paraId="6DB13073" w14:textId="77777777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77777777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14:paraId="32229212" w14:textId="01A0DD41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77777777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14:paraId="0D3612E8" w14:textId="77777777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контрольного (надзорного) органа;</w:t>
            </w:r>
          </w:p>
          <w:p w14:paraId="6E801815" w14:textId="35D28640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6C6158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6C6158" w:rsidRDefault="000710A8" w:rsidP="00A51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6C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6C6158" w:rsidRDefault="0082037E" w:rsidP="0082037E">
      <w:pPr>
        <w:spacing w:line="270" w:lineRule="atLeast"/>
        <w:jc w:val="both"/>
        <w:rPr>
          <w:rFonts w:ascii="Times New Roman" w:hAnsi="Times New Roman"/>
          <w:sz w:val="24"/>
          <w:szCs w:val="24"/>
        </w:rPr>
        <w:sectPr w:rsidR="0082037E" w:rsidRPr="006C6158">
          <w:footerReference w:type="default" r:id="rId8"/>
          <w:headerReference w:type="first" r:id="rId9"/>
          <w:footerReference w:type="first" r:id="rId10"/>
          <w:pgSz w:w="11900" w:h="16850"/>
          <w:pgMar w:top="1000" w:right="100" w:bottom="280" w:left="600" w:header="710" w:footer="0" w:gutter="0"/>
          <w:cols w:space="720"/>
        </w:sectPr>
      </w:pPr>
    </w:p>
    <w:p w14:paraId="649D0F2F" w14:textId="3C8ABCF3" w:rsidR="0082037E" w:rsidRPr="006C6158" w:rsidRDefault="0082037E" w:rsidP="00874BE3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6C6158">
        <w:rPr>
          <w:sz w:val="24"/>
          <w:szCs w:val="24"/>
        </w:rPr>
        <w:lastRenderedPageBreak/>
        <w:t xml:space="preserve">Раздел 1. </w:t>
      </w:r>
      <w:r w:rsidR="00874BE3" w:rsidRPr="006C6158">
        <w:rPr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85C6612" w14:textId="77777777" w:rsidR="004577FC" w:rsidRPr="006C6158" w:rsidRDefault="004577FC" w:rsidP="00D23D87">
      <w:pPr>
        <w:spacing w:after="0"/>
        <w:ind w:right="467" w:firstLine="567"/>
        <w:jc w:val="both"/>
        <w:rPr>
          <w:b/>
          <w:sz w:val="24"/>
          <w:szCs w:val="24"/>
        </w:rPr>
      </w:pPr>
    </w:p>
    <w:p w14:paraId="0BC4C53E" w14:textId="708A9CE1" w:rsidR="00874BE3" w:rsidRPr="006C6158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1. </w:t>
      </w:r>
      <w:r w:rsidR="0044724A" w:rsidRPr="006C6158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D917DB" w:rsidRPr="006C6158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 в сфере </w:t>
      </w:r>
      <w:r w:rsidR="00286F68" w:rsidRPr="006C615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жилищного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</w:t>
      </w:r>
      <w:r w:rsidR="000C4C58"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0C4C58" w:rsidRPr="006C6158">
        <w:rPr>
          <w:rFonts w:ascii="Times New Roman" w:hAnsi="Times New Roman"/>
          <w:sz w:val="24"/>
          <w:szCs w:val="24"/>
        </w:rPr>
        <w:t>(надзора)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 территории Московской области являются</w:t>
      </w:r>
      <w:r w:rsidR="0044724A" w:rsidRPr="006C6158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31E1D95D" w14:textId="783CD166" w:rsidR="00874BE3" w:rsidRPr="006C6158" w:rsidRDefault="00874BE3" w:rsidP="00A57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государственного контроля в сфере </w:t>
      </w:r>
      <w:r w:rsidR="00A573DD"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муниципального жилищного контроля 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Московской области являются </w:t>
      </w:r>
      <w:r w:rsidR="00A573DD" w:rsidRPr="006C6158">
        <w:rPr>
          <w:rFonts w:ascii="Times New Roman" w:hAnsi="Times New Roman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указанные в пунктах 1 - 12 части 1 статьи 20 Жилищного кодекса Российской Федерации, в отношении муниципального жилищного фонда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405CA55E" w14:textId="28321D00" w:rsidR="00874BE3" w:rsidRPr="006C6158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6C6158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F8923E7" w14:textId="77777777" w:rsidR="00C511A3" w:rsidRPr="006C6158" w:rsidRDefault="00874BE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</w:t>
      </w:r>
      <w:r w:rsidR="00C511A3"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Контролируемыми лицами при осуществлении Муниципального жилищного контроля являются юридические лица и индивидуальные предприниматели, граждане (далее – контролируемые лица).</w:t>
      </w:r>
    </w:p>
    <w:p w14:paraId="0B332D90" w14:textId="34BE6B9A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Муниципальный контроль осуществляется на основе управления рисками причинения вреда (ущерба) охраняемым законом ценностям.</w:t>
      </w:r>
    </w:p>
    <w:p w14:paraId="45679C38" w14:textId="77777777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Для целей управления рисками причинения вреда (ущерба) охраняемым законом ценностям при осуществлении муниципального жилищного контроля объекты муниципального контроля подлежат отнесению к одной из категорий риска причинения вреда (ущерба):</w:t>
      </w:r>
    </w:p>
    <w:p w14:paraId="32E0DEF2" w14:textId="77777777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1) высокий риск;</w:t>
      </w:r>
    </w:p>
    <w:p w14:paraId="77D5B224" w14:textId="77777777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2) средний риск;</w:t>
      </w:r>
    </w:p>
    <w:p w14:paraId="5C20132D" w14:textId="77777777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3) умеренный риск;</w:t>
      </w:r>
    </w:p>
    <w:p w14:paraId="40DC7C71" w14:textId="77777777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4) низкий риск.</w:t>
      </w:r>
    </w:p>
    <w:p w14:paraId="50645137" w14:textId="10F4ACAD" w:rsidR="00C511A3" w:rsidRPr="006C6158" w:rsidRDefault="00C511A3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hAnsi="Times New Roman"/>
          <w:iCs/>
          <w:sz w:val="24"/>
          <w:szCs w:val="24"/>
        </w:rPr>
        <w:t>Муниципальный жилищный фонд на территории Павлово-Посадского городского округа Московской области представляет собой совокупность жилых помещений, используемых гражданами, таким образом, объекты муниципального жилищного контроля отнесены к низкой категории риска.</w:t>
      </w:r>
    </w:p>
    <w:p w14:paraId="684FE6AE" w14:textId="7C70FCE1" w:rsidR="00874BE3" w:rsidRPr="006C6158" w:rsidRDefault="005A5E1F" w:rsidP="00C511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Pr="006C6158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6C6158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программой профилактики на 202</w:t>
      </w:r>
      <w:r w:rsidR="00C511A3" w:rsidRPr="006C6158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374AFE"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год.</w:t>
      </w:r>
    </w:p>
    <w:p w14:paraId="249D53AA" w14:textId="31C6237F" w:rsidR="00375868" w:rsidRPr="006C6158" w:rsidRDefault="004B63D5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C6158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6C615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официальном сайте </w:t>
      </w:r>
      <w:r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контрольного (надзорного) </w:t>
      </w:r>
      <w:r w:rsidR="00C511A3" w:rsidRPr="006C6158">
        <w:rPr>
          <w:rFonts w:ascii="Times New Roman" w:eastAsia="Times New Roman" w:hAnsi="Times New Roman"/>
          <w:sz w:val="24"/>
          <w:szCs w:val="24"/>
          <w:lang w:eastAsia="x-none"/>
        </w:rPr>
        <w:t xml:space="preserve">Павлово-Посадского городского округа Московской области </w:t>
      </w:r>
      <w:r w:rsidR="00375868" w:rsidRPr="006C6158">
        <w:rPr>
          <w:rFonts w:ascii="Times New Roman" w:eastAsia="Times New Roman" w:hAnsi="Times New Roman"/>
          <w:sz w:val="24"/>
          <w:szCs w:val="24"/>
          <w:lang w:eastAsia="x-none"/>
        </w:rPr>
        <w:t>размещ</w:t>
      </w:r>
      <w:r w:rsidR="00374AFE" w:rsidRPr="006C6158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6C6158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70D6517B" w14:textId="77777777" w:rsidR="00645381" w:rsidRPr="006C6158" w:rsidRDefault="00645381" w:rsidP="00645381">
      <w:pPr>
        <w:pStyle w:val="ConsPlusNormal"/>
        <w:numPr>
          <w:ilvl w:val="0"/>
          <w:numId w:val="20"/>
        </w:numPr>
        <w:adjustRightInd w:val="0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>размещение на официальном сайте Администрации в сети «Интернет»</w:t>
      </w:r>
    </w:p>
    <w:p w14:paraId="6900D73D" w14:textId="77777777" w:rsidR="00645381" w:rsidRPr="006C6158" w:rsidRDefault="00645381" w:rsidP="00645381">
      <w:pPr>
        <w:pStyle w:val="ConsPlusNormal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604E2D3A" w14:textId="77777777" w:rsidR="00645381" w:rsidRPr="006C6158" w:rsidRDefault="00645381" w:rsidP="00645381">
      <w:pPr>
        <w:pStyle w:val="ConsPlusNormal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 xml:space="preserve">      2)   осуществление информирования контролируемых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322A03C1" w14:textId="77777777" w:rsidR="00645381" w:rsidRPr="006C6158" w:rsidRDefault="00645381" w:rsidP="00645381">
      <w:pPr>
        <w:pStyle w:val="ConsPlusNormal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 xml:space="preserve">      3) обеспечение регулярного обобщения правоприменительной практики</w:t>
      </w:r>
    </w:p>
    <w:p w14:paraId="10DEDC5B" w14:textId="77777777" w:rsidR="00645381" w:rsidRPr="006C6158" w:rsidRDefault="00645381" w:rsidP="00645381">
      <w:pPr>
        <w:pStyle w:val="ConsPlusNormal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>осуществления муниципального жилищного контроля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нарушений;</w:t>
      </w:r>
    </w:p>
    <w:p w14:paraId="50B84F59" w14:textId="77777777" w:rsidR="00645381" w:rsidRPr="006C6158" w:rsidRDefault="00645381" w:rsidP="00645381">
      <w:pPr>
        <w:pStyle w:val="ConsPlusNormal"/>
        <w:numPr>
          <w:ilvl w:val="0"/>
          <w:numId w:val="21"/>
        </w:numPr>
        <w:adjustRightInd w:val="0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>проведение консультирования в соответствии со статьей 50</w:t>
      </w:r>
    </w:p>
    <w:p w14:paraId="49C8DD54" w14:textId="77777777" w:rsidR="00645381" w:rsidRPr="006C6158" w:rsidRDefault="00645381" w:rsidP="00645381">
      <w:pPr>
        <w:pStyle w:val="ConsPlusNormal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>Федерального закона № 248-ФЗ в устной или письменной форме по телефону,</w:t>
      </w:r>
    </w:p>
    <w:p w14:paraId="39DFAABF" w14:textId="77777777" w:rsidR="00645381" w:rsidRPr="006C6158" w:rsidRDefault="00645381" w:rsidP="00645381">
      <w:pPr>
        <w:pStyle w:val="ConsPlusNormal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>посредством видео-конференц-связи, на личном приеме, в ходе проведения профилактического мероприятия, контрольного (надзорного) мероприятия;</w:t>
      </w:r>
    </w:p>
    <w:p w14:paraId="04979BA6" w14:textId="0736AC8A" w:rsidR="00645381" w:rsidRPr="006C6158" w:rsidRDefault="00645381" w:rsidP="00645381">
      <w:pPr>
        <w:pStyle w:val="ConsPlusNormal"/>
        <w:numPr>
          <w:ilvl w:val="0"/>
          <w:numId w:val="21"/>
        </w:numPr>
        <w:adjustRightInd w:val="0"/>
        <w:jc w:val="both"/>
        <w:rPr>
          <w:iCs/>
          <w:sz w:val="24"/>
          <w:szCs w:val="24"/>
        </w:rPr>
      </w:pPr>
      <w:r w:rsidRPr="006C6158">
        <w:rPr>
          <w:iCs/>
          <w:sz w:val="24"/>
          <w:szCs w:val="24"/>
        </w:rPr>
        <w:t xml:space="preserve">проведение профилактического визита в соответствии со статьей 52 Федерального закона </w:t>
      </w:r>
      <w:r w:rsidRPr="006C6158">
        <w:rPr>
          <w:iCs/>
          <w:sz w:val="24"/>
          <w:szCs w:val="24"/>
        </w:rPr>
        <w:lastRenderedPageBreak/>
        <w:t>№248-ФЗ.</w:t>
      </w:r>
    </w:p>
    <w:p w14:paraId="473ADAD7" w14:textId="2567BF2C" w:rsidR="00645381" w:rsidRPr="006C6158" w:rsidRDefault="00645381" w:rsidP="009074B6">
      <w:pPr>
        <w:spacing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Деятельность контрольного органа, уполномоченного на осуществление муниципального жилищного контроля в 202</w:t>
      </w:r>
      <w:r w:rsidR="009074B6"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году будет сосредоточена на проведении профилактических мероприятий, направленных на снижение риска причинения вреда (ущерба). </w:t>
      </w:r>
    </w:p>
    <w:p w14:paraId="2E8E6B7F" w14:textId="77777777" w:rsidR="00645381" w:rsidRPr="006C6158" w:rsidRDefault="00645381" w:rsidP="009074B6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Раздел 2. Цели и задачи реализации Программы</w:t>
      </w:r>
    </w:p>
    <w:p w14:paraId="370CBEDE" w14:textId="77777777" w:rsidR="00645381" w:rsidRPr="006C6158" w:rsidRDefault="00645381" w:rsidP="006C6158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Целями проведения профилактических мероприятий являются:</w:t>
      </w:r>
    </w:p>
    <w:p w14:paraId="7F031413" w14:textId="77777777" w:rsidR="00645381" w:rsidRPr="006C6158" w:rsidRDefault="00645381" w:rsidP="006C6158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стимулирование добросовестного соблюдения обязательных требование</w:t>
      </w:r>
    </w:p>
    <w:p w14:paraId="34261D68" w14:textId="77777777" w:rsidR="00645381" w:rsidRPr="006C6158" w:rsidRDefault="00645381" w:rsidP="006C6158">
      <w:p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контролируемыми лицами;</w:t>
      </w:r>
    </w:p>
    <w:p w14:paraId="3542E60A" w14:textId="77777777" w:rsidR="00645381" w:rsidRPr="006C6158" w:rsidRDefault="00645381" w:rsidP="006C6158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устранение условий, причин и факторов, способных привести к</w:t>
      </w:r>
    </w:p>
    <w:p w14:paraId="627FDD81" w14:textId="77777777" w:rsidR="00645381" w:rsidRPr="006C6158" w:rsidRDefault="00645381" w:rsidP="006C6158">
      <w:p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нарушениям обязательных требований и (или) причинению вреда (ущерба) охраняемым законом ценностям;</w:t>
      </w:r>
    </w:p>
    <w:p w14:paraId="5E618FD4" w14:textId="77777777" w:rsidR="00645381" w:rsidRPr="006C6158" w:rsidRDefault="00645381" w:rsidP="006C6158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создание условий для доведения обязательных требований</w:t>
      </w:r>
    </w:p>
    <w:p w14:paraId="5FD79C6B" w14:textId="77777777" w:rsidR="00645381" w:rsidRPr="006C6158" w:rsidRDefault="00645381" w:rsidP="006C6158">
      <w:p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 контролируемых лиц, повышение информированности о способах их</w:t>
      </w:r>
    </w:p>
    <w:p w14:paraId="6D989DFE" w14:textId="77777777" w:rsidR="00645381" w:rsidRPr="006C6158" w:rsidRDefault="00645381" w:rsidP="006C6158">
      <w:p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соблюдения;</w:t>
      </w:r>
    </w:p>
    <w:p w14:paraId="12F21369" w14:textId="77777777" w:rsidR="00645381" w:rsidRPr="006C6158" w:rsidRDefault="00645381" w:rsidP="006C6158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>предупреждение нарушений контролируемыми лицами обязательных</w:t>
      </w:r>
    </w:p>
    <w:p w14:paraId="6BDF599D" w14:textId="77777777" w:rsidR="00645381" w:rsidRPr="006C6158" w:rsidRDefault="00645381" w:rsidP="006C61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требований, включая устранение причин, факторов и условий, способствующих возможному нарушению обязательных</w:t>
      </w:r>
      <w:r w:rsidRPr="006C6158">
        <w:rPr>
          <w:rFonts w:ascii="Times New Roman" w:hAnsi="Times New Roman"/>
          <w:sz w:val="24"/>
          <w:szCs w:val="24"/>
        </w:rPr>
        <w:t xml:space="preserve"> требований.</w:t>
      </w:r>
    </w:p>
    <w:p w14:paraId="727DDE42" w14:textId="77777777" w:rsidR="00645381" w:rsidRPr="006C6158" w:rsidRDefault="00645381" w:rsidP="006C6158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Проведение Администрацией профилактических мероприятий </w:t>
      </w:r>
    </w:p>
    <w:p w14:paraId="61C47E7D" w14:textId="77777777" w:rsidR="00645381" w:rsidRPr="006C6158" w:rsidRDefault="00645381" w:rsidP="006C61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направлено на решение следующих задач:</w:t>
      </w:r>
    </w:p>
    <w:p w14:paraId="4A356CA2" w14:textId="77777777" w:rsidR="00645381" w:rsidRPr="006C6158" w:rsidRDefault="00645381" w:rsidP="006C6158">
      <w:pPr>
        <w:pStyle w:val="af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укрепление системы профилактики нарушений обязательных </w:t>
      </w:r>
    </w:p>
    <w:p w14:paraId="7E9559EA" w14:textId="77777777" w:rsidR="00645381" w:rsidRPr="006C6158" w:rsidRDefault="00645381" w:rsidP="006C61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требований;</w:t>
      </w:r>
    </w:p>
    <w:p w14:paraId="42A768C2" w14:textId="77777777" w:rsidR="00645381" w:rsidRPr="006C6158" w:rsidRDefault="00645381" w:rsidP="006C6158">
      <w:pPr>
        <w:pStyle w:val="af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</w:t>
      </w:r>
    </w:p>
    <w:p w14:paraId="2B6AB2F8" w14:textId="77777777" w:rsidR="00645381" w:rsidRPr="006C6158" w:rsidRDefault="00645381" w:rsidP="006C61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 обязательных требований, разработка мероприятий, направленных на устранение нарушений обязательных требований;</w:t>
      </w:r>
    </w:p>
    <w:p w14:paraId="10377B71" w14:textId="3CB978C8" w:rsidR="00645381" w:rsidRPr="006C6158" w:rsidRDefault="00645381" w:rsidP="006C6158">
      <w:pPr>
        <w:pStyle w:val="af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повышение правосознания и правовой культуры контролируемых лиц в сфере рассматриваемых правонарушений.</w:t>
      </w:r>
    </w:p>
    <w:p w14:paraId="3F081943" w14:textId="77777777" w:rsidR="009074B6" w:rsidRPr="006C6158" w:rsidRDefault="00645381" w:rsidP="009074B6">
      <w:pPr>
        <w:spacing w:line="240" w:lineRule="auto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     </w:t>
      </w:r>
    </w:p>
    <w:p w14:paraId="2E5FF160" w14:textId="1C12D8CB" w:rsidR="00645381" w:rsidRPr="006C6158" w:rsidRDefault="00645381" w:rsidP="006C615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158"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31BBCE83" w14:textId="77777777" w:rsidR="00645381" w:rsidRPr="006C6158" w:rsidRDefault="00645381" w:rsidP="009074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0065" w:type="dxa"/>
        <w:tblInd w:w="421" w:type="dxa"/>
        <w:tblLook w:val="04A0" w:firstRow="1" w:lastRow="0" w:firstColumn="1" w:lastColumn="0" w:noHBand="0" w:noVBand="1"/>
      </w:tblPr>
      <w:tblGrid>
        <w:gridCol w:w="594"/>
        <w:gridCol w:w="3950"/>
        <w:gridCol w:w="2494"/>
        <w:gridCol w:w="3027"/>
      </w:tblGrid>
      <w:tr w:rsidR="006C6158" w:rsidRPr="006C6158" w14:paraId="7B4AD16E" w14:textId="77777777" w:rsidTr="006C6158">
        <w:tc>
          <w:tcPr>
            <w:tcW w:w="594" w:type="dxa"/>
          </w:tcPr>
          <w:p w14:paraId="0CEE3AE1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50" w:type="dxa"/>
          </w:tcPr>
          <w:p w14:paraId="2A558190" w14:textId="77777777" w:rsidR="00645381" w:rsidRPr="006C6158" w:rsidRDefault="00645381" w:rsidP="009074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4" w:type="dxa"/>
          </w:tcPr>
          <w:p w14:paraId="2D583127" w14:textId="77777777" w:rsidR="00645381" w:rsidRPr="006C6158" w:rsidRDefault="00645381" w:rsidP="009074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Сроки (периодичность) их проведения</w:t>
            </w:r>
          </w:p>
        </w:tc>
        <w:tc>
          <w:tcPr>
            <w:tcW w:w="3027" w:type="dxa"/>
          </w:tcPr>
          <w:p w14:paraId="2B6275B8" w14:textId="77777777" w:rsidR="00645381" w:rsidRPr="006C6158" w:rsidRDefault="00645381" w:rsidP="009074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Структурное подразделение, ответственное за реализацию мероприятия</w:t>
            </w:r>
          </w:p>
        </w:tc>
      </w:tr>
      <w:tr w:rsidR="006C6158" w:rsidRPr="006C6158" w14:paraId="010EB67C" w14:textId="77777777" w:rsidTr="006C6158">
        <w:tc>
          <w:tcPr>
            <w:tcW w:w="594" w:type="dxa"/>
          </w:tcPr>
          <w:p w14:paraId="00517502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14:paraId="50026D92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14:paraId="08325B73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</w:t>
            </w:r>
            <w:r w:rsidRPr="006C6158">
              <w:rPr>
                <w:rFonts w:ascii="Times New Roman" w:hAnsi="Times New Roman"/>
                <w:sz w:val="24"/>
                <w:szCs w:val="24"/>
              </w:rPr>
              <w:lastRenderedPageBreak/>
              <w:t>издании муниципального образования</w:t>
            </w:r>
          </w:p>
        </w:tc>
        <w:tc>
          <w:tcPr>
            <w:tcW w:w="2494" w:type="dxa"/>
          </w:tcPr>
          <w:p w14:paraId="0EEB11BD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lastRenderedPageBreak/>
              <w:t>По мере обновления информации</w:t>
            </w:r>
          </w:p>
        </w:tc>
        <w:tc>
          <w:tcPr>
            <w:tcW w:w="3027" w:type="dxa"/>
          </w:tcPr>
          <w:p w14:paraId="6B1433A8" w14:textId="5CD93C60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="009074B6" w:rsidRPr="006C6158">
              <w:rPr>
                <w:rFonts w:ascii="Times New Roman" w:hAnsi="Times New Roman"/>
                <w:sz w:val="24"/>
                <w:szCs w:val="24"/>
              </w:rPr>
              <w:t>и развития инженерной инфраструктуры</w:t>
            </w:r>
          </w:p>
        </w:tc>
      </w:tr>
      <w:tr w:rsidR="006C6158" w:rsidRPr="006C6158" w14:paraId="1658FA7F" w14:textId="77777777" w:rsidTr="006C6158">
        <w:tc>
          <w:tcPr>
            <w:tcW w:w="594" w:type="dxa"/>
          </w:tcPr>
          <w:p w14:paraId="2C7B6FAA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0" w:type="dxa"/>
          </w:tcPr>
          <w:p w14:paraId="1677A494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14:paraId="06F17C40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(надзорных) мероприятиях и их результатах.</w:t>
            </w:r>
          </w:p>
          <w:p w14:paraId="7938611A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государственного жилищного надзора, который утверждается руководителем Администрации.</w:t>
            </w:r>
          </w:p>
          <w:p w14:paraId="02F20D56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640E2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423F11F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До 01 июля года, следующего за отчетным годом</w:t>
            </w:r>
          </w:p>
        </w:tc>
        <w:tc>
          <w:tcPr>
            <w:tcW w:w="3027" w:type="dxa"/>
          </w:tcPr>
          <w:p w14:paraId="21E62CFF" w14:textId="1E14D6C6" w:rsidR="00645381" w:rsidRPr="006C6158" w:rsidRDefault="009074B6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инженерной инфраструктуры</w:t>
            </w:r>
          </w:p>
        </w:tc>
      </w:tr>
      <w:tr w:rsidR="006C6158" w:rsidRPr="006C6158" w14:paraId="7628F52E" w14:textId="77777777" w:rsidTr="006C6158">
        <w:tc>
          <w:tcPr>
            <w:tcW w:w="594" w:type="dxa"/>
          </w:tcPr>
          <w:p w14:paraId="6E8E9507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14:paraId="6EF824E7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14:paraId="40AC9965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94" w:type="dxa"/>
          </w:tcPr>
          <w:p w14:paraId="38858BB0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027" w:type="dxa"/>
          </w:tcPr>
          <w:p w14:paraId="764CAA2A" w14:textId="6E792A80" w:rsidR="00645381" w:rsidRPr="006C6158" w:rsidRDefault="009074B6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инженерной инфраструктуры</w:t>
            </w:r>
          </w:p>
        </w:tc>
      </w:tr>
      <w:tr w:rsidR="006C6158" w:rsidRPr="006C6158" w14:paraId="1FD72101" w14:textId="77777777" w:rsidTr="006C6158">
        <w:tc>
          <w:tcPr>
            <w:tcW w:w="594" w:type="dxa"/>
          </w:tcPr>
          <w:p w14:paraId="1C52E385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14:paraId="32EF17E5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14:paraId="197476F9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</w:t>
            </w:r>
            <w:r w:rsidRPr="006C6158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контрольного (надзорного) мероприятия</w:t>
            </w:r>
          </w:p>
        </w:tc>
        <w:tc>
          <w:tcPr>
            <w:tcW w:w="2494" w:type="dxa"/>
          </w:tcPr>
          <w:p w14:paraId="2404EC93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lastRenderedPageBreak/>
              <w:t>Постоянно по обращениям контролируемых лиц</w:t>
            </w:r>
          </w:p>
        </w:tc>
        <w:tc>
          <w:tcPr>
            <w:tcW w:w="3027" w:type="dxa"/>
          </w:tcPr>
          <w:p w14:paraId="6BF48D21" w14:textId="44157809" w:rsidR="00645381" w:rsidRPr="006C6158" w:rsidRDefault="009074B6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инженерной инфраструктуры</w:t>
            </w:r>
          </w:p>
        </w:tc>
      </w:tr>
      <w:tr w:rsidR="006C6158" w:rsidRPr="006C6158" w14:paraId="7CC33DED" w14:textId="77777777" w:rsidTr="006C6158">
        <w:tc>
          <w:tcPr>
            <w:tcW w:w="594" w:type="dxa"/>
          </w:tcPr>
          <w:p w14:paraId="1B19DA23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50" w:type="dxa"/>
          </w:tcPr>
          <w:p w14:paraId="49D24216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  <w:p w14:paraId="223E29E0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94" w:type="dxa"/>
          </w:tcPr>
          <w:p w14:paraId="45D92EB9" w14:textId="77777777" w:rsidR="00645381" w:rsidRPr="006C6158" w:rsidRDefault="00645381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В течение года при наличии оснований</w:t>
            </w:r>
          </w:p>
        </w:tc>
        <w:tc>
          <w:tcPr>
            <w:tcW w:w="3027" w:type="dxa"/>
          </w:tcPr>
          <w:p w14:paraId="37E23976" w14:textId="5EE5FDDF" w:rsidR="00645381" w:rsidRPr="006C6158" w:rsidRDefault="009074B6" w:rsidP="009074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158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инженерной инфраструктуры</w:t>
            </w:r>
          </w:p>
        </w:tc>
      </w:tr>
    </w:tbl>
    <w:p w14:paraId="692BBA09" w14:textId="77777777" w:rsidR="00645381" w:rsidRPr="006C6158" w:rsidRDefault="00645381" w:rsidP="009074B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4D67278" w14:textId="77777777" w:rsidR="00645381" w:rsidRPr="006C6158" w:rsidRDefault="00645381" w:rsidP="009074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158">
        <w:rPr>
          <w:rFonts w:ascii="Times New Roman" w:hAnsi="Times New Roman"/>
          <w:b/>
          <w:sz w:val="24"/>
          <w:szCs w:val="24"/>
        </w:rPr>
        <w:t>Раздел 4. Показатели результативности и эффективности Программы</w:t>
      </w:r>
    </w:p>
    <w:p w14:paraId="3FEF36C1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71461EE" w14:textId="0B36EA3F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а) </w:t>
      </w:r>
      <w:r w:rsidRPr="006C6158">
        <w:rPr>
          <w:rFonts w:ascii="Times New Roman" w:hAnsi="Times New Roman"/>
          <w:iCs/>
          <w:sz w:val="24"/>
          <w:szCs w:val="24"/>
        </w:rPr>
        <w:t xml:space="preserve">количество проведенных профилактических мероприятий (шт.) - не менее </w:t>
      </w:r>
      <w:r w:rsidR="009074B6" w:rsidRPr="006C6158">
        <w:rPr>
          <w:rFonts w:ascii="Times New Roman" w:hAnsi="Times New Roman"/>
          <w:iCs/>
          <w:sz w:val="24"/>
          <w:szCs w:val="24"/>
        </w:rPr>
        <w:t>4</w:t>
      </w:r>
      <w:r w:rsidRPr="006C6158">
        <w:rPr>
          <w:rFonts w:ascii="Times New Roman" w:hAnsi="Times New Roman"/>
          <w:iCs/>
          <w:sz w:val="24"/>
          <w:szCs w:val="24"/>
        </w:rPr>
        <w:t xml:space="preserve"> мероприяти</w:t>
      </w:r>
      <w:r w:rsidR="009074B6" w:rsidRPr="006C6158">
        <w:rPr>
          <w:rFonts w:ascii="Times New Roman" w:hAnsi="Times New Roman"/>
          <w:iCs/>
          <w:sz w:val="24"/>
          <w:szCs w:val="24"/>
        </w:rPr>
        <w:t>й</w:t>
      </w:r>
      <w:r w:rsidRPr="006C6158">
        <w:rPr>
          <w:rFonts w:ascii="Times New Roman" w:hAnsi="Times New Roman"/>
          <w:iCs/>
          <w:sz w:val="24"/>
          <w:szCs w:val="24"/>
        </w:rPr>
        <w:t xml:space="preserve"> в год.</w:t>
      </w:r>
    </w:p>
    <w:p w14:paraId="43FDD3CF" w14:textId="166A5CE5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iCs/>
          <w:sz w:val="24"/>
          <w:szCs w:val="24"/>
        </w:rPr>
        <w:t>Показатель рассчитывается как общее количество проведенных</w:t>
      </w:r>
      <w:r w:rsidR="007C2C58" w:rsidRPr="006C6158">
        <w:rPr>
          <w:rFonts w:ascii="Times New Roman" w:hAnsi="Times New Roman"/>
          <w:iCs/>
          <w:sz w:val="24"/>
          <w:szCs w:val="24"/>
        </w:rPr>
        <w:t xml:space="preserve"> </w:t>
      </w:r>
      <w:r w:rsidRPr="006C6158">
        <w:rPr>
          <w:rFonts w:ascii="Times New Roman" w:hAnsi="Times New Roman"/>
          <w:iCs/>
          <w:sz w:val="24"/>
          <w:szCs w:val="24"/>
        </w:rPr>
        <w:t>в течение отчетного периода (месяц, квартал, год) профилактических мероприятий.</w:t>
      </w:r>
    </w:p>
    <w:p w14:paraId="7BB378B3" w14:textId="77777777" w:rsidR="00645381" w:rsidRPr="006C6158" w:rsidRDefault="00645381" w:rsidP="006C6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б) </w:t>
      </w:r>
      <w:r w:rsidRPr="006C6158">
        <w:rPr>
          <w:rFonts w:ascii="Times New Roman" w:hAnsi="Times New Roman"/>
          <w:iCs/>
          <w:sz w:val="24"/>
          <w:szCs w:val="24"/>
        </w:rPr>
        <w:t>количество контролируемых лиц, в отношении которых проведены профилактические мероприятия (шт.).</w:t>
      </w:r>
    </w:p>
    <w:p w14:paraId="2F2A5653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iCs/>
          <w:sz w:val="24"/>
          <w:szCs w:val="24"/>
        </w:rPr>
        <w:t>Показатель рассчитывается как общее количество контролируемых лиц, в отношении которых проведены профилактические мероприятия.</w:t>
      </w:r>
    </w:p>
    <w:p w14:paraId="063E8C31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в) доля нарушений, выявленных в ходе проведения контрольных (надзорных) мероприятий, от общего числа контрольных (надзорных) мероприятий, осуществленных в отношении контролируемых лиц – (%.).</w:t>
      </w:r>
    </w:p>
    <w:p w14:paraId="2894E5B4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</w:t>
      </w:r>
      <w:r w:rsidRPr="006C6158">
        <w:rPr>
          <w:rFonts w:ascii="Times New Roman" w:hAnsi="Times New Roman"/>
          <w:sz w:val="24"/>
          <w:szCs w:val="24"/>
        </w:rPr>
        <w:br/>
        <w:t xml:space="preserve"> к общему количеству проведенных контрольных мероприятий;</w:t>
      </w:r>
    </w:p>
    <w:p w14:paraId="733D032E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г) доля профилактических мероприятий в объеме контрольных мероприятий - (%.).</w:t>
      </w:r>
    </w:p>
    <w:p w14:paraId="06AFDEEB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14:paraId="2407A3BB" w14:textId="71287D83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При реализации настоящей Программы в 202</w:t>
      </w:r>
      <w:r w:rsidR="009074B6" w:rsidRPr="006C6158">
        <w:rPr>
          <w:rFonts w:ascii="Times New Roman" w:hAnsi="Times New Roman"/>
          <w:sz w:val="24"/>
          <w:szCs w:val="24"/>
        </w:rPr>
        <w:t>5</w:t>
      </w:r>
      <w:r w:rsidRPr="006C6158">
        <w:rPr>
          <w:rFonts w:ascii="Times New Roman" w:hAnsi="Times New Roman"/>
          <w:sz w:val="24"/>
          <w:szCs w:val="24"/>
        </w:rPr>
        <w:t xml:space="preserve"> году ожидается:</w:t>
      </w:r>
    </w:p>
    <w:p w14:paraId="542105EA" w14:textId="77777777" w:rsidR="00645381" w:rsidRPr="006C6158" w:rsidRDefault="00645381" w:rsidP="006C6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iCs/>
          <w:sz w:val="24"/>
          <w:szCs w:val="24"/>
        </w:rPr>
        <w:t>- сокращение количества контрольных (надзорных) мероприятий при увеличении профилактических мероприятий при одновременном сохранении и(или) улучшении текущего состояния подконтрольной сферы;</w:t>
      </w:r>
    </w:p>
    <w:p w14:paraId="11ECB8B4" w14:textId="77777777" w:rsidR="00645381" w:rsidRPr="006C6158" w:rsidRDefault="00645381" w:rsidP="006C6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 xml:space="preserve">- ежегодный рост показателя, указанного в подпункте «а» пункта 1 раздела </w:t>
      </w:r>
      <w:r w:rsidRPr="006C6158">
        <w:rPr>
          <w:rFonts w:ascii="Times New Roman" w:hAnsi="Times New Roman"/>
          <w:sz w:val="24"/>
          <w:szCs w:val="24"/>
          <w:lang w:val="en-US"/>
        </w:rPr>
        <w:t>IV</w:t>
      </w:r>
      <w:r w:rsidRPr="006C6158">
        <w:rPr>
          <w:rFonts w:ascii="Times New Roman" w:hAnsi="Times New Roman"/>
          <w:sz w:val="24"/>
          <w:szCs w:val="24"/>
        </w:rPr>
        <w:t xml:space="preserve"> настоящей Программы;</w:t>
      </w:r>
    </w:p>
    <w:p w14:paraId="41768AF0" w14:textId="77777777" w:rsidR="00645381" w:rsidRPr="006C6158" w:rsidRDefault="00645381" w:rsidP="009074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iCs/>
          <w:sz w:val="24"/>
          <w:szCs w:val="24"/>
        </w:rPr>
        <w:t>- снижение количества однотипных и повторяющихся нарушений одним и тем же контролируемым лицом;</w:t>
      </w:r>
    </w:p>
    <w:p w14:paraId="7BBCDFD7" w14:textId="109D4EA4" w:rsidR="00645381" w:rsidRPr="006C6158" w:rsidRDefault="00645381" w:rsidP="009074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158">
        <w:rPr>
          <w:rFonts w:ascii="Times New Roman" w:hAnsi="Times New Roman"/>
          <w:sz w:val="24"/>
          <w:szCs w:val="24"/>
        </w:rPr>
        <w:t>2.</w:t>
      </w:r>
      <w:r w:rsidR="007C2C58" w:rsidRPr="006C6158">
        <w:rPr>
          <w:rFonts w:ascii="Times New Roman" w:hAnsi="Times New Roman"/>
          <w:sz w:val="24"/>
          <w:szCs w:val="24"/>
        </w:rPr>
        <w:t xml:space="preserve"> </w:t>
      </w:r>
      <w:r w:rsidRPr="006C6158">
        <w:rPr>
          <w:rFonts w:ascii="Times New Roman" w:hAnsi="Times New Roman"/>
          <w:sz w:val="24"/>
          <w:szCs w:val="24"/>
        </w:rPr>
        <w:t xml:space="preserve">Сведения о достижении показателей результативности и эффективности Программы включаются органом муниципального жилищного контроля в состав доклада о муниципальном жилищном контроле в соответствии со статьей 30 Федерального закона </w:t>
      </w:r>
      <w:r w:rsidRPr="006C6158">
        <w:rPr>
          <w:rFonts w:ascii="Times New Roman" w:hAnsi="Times New Roman"/>
          <w:sz w:val="24"/>
          <w:szCs w:val="24"/>
          <w:shd w:val="clear" w:color="auto" w:fill="FFFFFF"/>
        </w:rPr>
        <w:t>от 31.07.2020 N 248-ФЗ</w:t>
      </w:r>
      <w:r w:rsidR="007C2C58" w:rsidRPr="006C61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158">
        <w:rPr>
          <w:rFonts w:ascii="Times New Roman" w:hAnsi="Times New Roman"/>
          <w:sz w:val="24"/>
          <w:szCs w:val="24"/>
        </w:rPr>
        <w:t>«О государственном контроле (надзоре) и муниципальном контроле в Российской Федерации». </w:t>
      </w:r>
    </w:p>
    <w:p w14:paraId="17E44653" w14:textId="77777777" w:rsidR="00645381" w:rsidRPr="006C6158" w:rsidRDefault="00645381" w:rsidP="009074B6">
      <w:pPr>
        <w:spacing w:line="240" w:lineRule="auto"/>
        <w:ind w:firstLine="567"/>
        <w:jc w:val="both"/>
        <w:rPr>
          <w:sz w:val="24"/>
          <w:szCs w:val="24"/>
        </w:rPr>
      </w:pPr>
    </w:p>
    <w:p w14:paraId="6B47F190" w14:textId="5785EED7" w:rsidR="00645381" w:rsidRPr="006C6158" w:rsidRDefault="00645381" w:rsidP="006C6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6" w:name="_GoBack"/>
      <w:bookmarkEnd w:id="6"/>
    </w:p>
    <w:sectPr w:rsidR="00645381" w:rsidRPr="006C6158" w:rsidSect="006C6158">
      <w:headerReference w:type="default" r:id="rId11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59A4C" w14:textId="77777777" w:rsidR="002722EF" w:rsidRDefault="002722EF" w:rsidP="008E41D9">
      <w:pPr>
        <w:spacing w:after="0" w:line="240" w:lineRule="auto"/>
      </w:pPr>
      <w:r>
        <w:separator/>
      </w:r>
    </w:p>
  </w:endnote>
  <w:endnote w:type="continuationSeparator" w:id="0">
    <w:p w14:paraId="6B327D9E" w14:textId="77777777" w:rsidR="002722EF" w:rsidRDefault="002722EF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826C" w14:textId="77777777" w:rsidR="00ED63C5" w:rsidRDefault="00ED63C5">
    <w:pPr>
      <w:pStyle w:val="a8"/>
      <w:jc w:val="center"/>
    </w:pPr>
  </w:p>
  <w:p w14:paraId="5A1D5428" w14:textId="77777777" w:rsidR="00ED63C5" w:rsidRDefault="00ED63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0D68C" w14:textId="77777777" w:rsidR="00ED63C5" w:rsidRDefault="00ED63C5" w:rsidP="00621BBB">
    <w:pPr>
      <w:pStyle w:val="a8"/>
      <w:ind w:right="90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A12AE" w14:textId="77777777" w:rsidR="002722EF" w:rsidRDefault="002722EF" w:rsidP="008E41D9">
      <w:pPr>
        <w:spacing w:after="0" w:line="240" w:lineRule="auto"/>
      </w:pPr>
      <w:r>
        <w:separator/>
      </w:r>
    </w:p>
  </w:footnote>
  <w:footnote w:type="continuationSeparator" w:id="0">
    <w:p w14:paraId="5B4D2F2C" w14:textId="77777777" w:rsidR="002722EF" w:rsidRDefault="002722EF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96CBC" w14:textId="77777777" w:rsidR="00ED63C5" w:rsidRDefault="00ED63C5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ED63C5" w:rsidRDefault="00ED63C5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A80AE4"/>
    <w:multiLevelType w:val="hybridMultilevel"/>
    <w:tmpl w:val="55E254DC"/>
    <w:lvl w:ilvl="0" w:tplc="D58844D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D795542"/>
    <w:multiLevelType w:val="hybridMultilevel"/>
    <w:tmpl w:val="CB26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975A9"/>
    <w:multiLevelType w:val="hybridMultilevel"/>
    <w:tmpl w:val="13A86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6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7" w15:restartNumberingAfterBreak="0">
    <w:nsid w:val="2F74359C"/>
    <w:multiLevelType w:val="hybridMultilevel"/>
    <w:tmpl w:val="A1945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388"/>
    <w:multiLevelType w:val="hybridMultilevel"/>
    <w:tmpl w:val="3B463A74"/>
    <w:lvl w:ilvl="0" w:tplc="7156681A">
      <w:start w:val="4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0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5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6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18"/>
  </w:num>
  <w:num w:numId="9">
    <w:abstractNumId w:val="16"/>
  </w:num>
  <w:num w:numId="10">
    <w:abstractNumId w:val="17"/>
  </w:num>
  <w:num w:numId="11">
    <w:abstractNumId w:val="0"/>
  </w:num>
  <w:num w:numId="12">
    <w:abstractNumId w:val="12"/>
  </w:num>
  <w:num w:numId="13">
    <w:abstractNumId w:val="19"/>
  </w:num>
  <w:num w:numId="14">
    <w:abstractNumId w:val="20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 w:numId="19">
    <w:abstractNumId w:val="4"/>
  </w:num>
  <w:num w:numId="20">
    <w:abstractNumId w:val="2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56BC"/>
    <w:rsid w:val="0004168D"/>
    <w:rsid w:val="000448B7"/>
    <w:rsid w:val="00060696"/>
    <w:rsid w:val="000658AB"/>
    <w:rsid w:val="000662F5"/>
    <w:rsid w:val="000677A0"/>
    <w:rsid w:val="000710A8"/>
    <w:rsid w:val="0007264E"/>
    <w:rsid w:val="00077DA8"/>
    <w:rsid w:val="00080946"/>
    <w:rsid w:val="000A08AA"/>
    <w:rsid w:val="000B0BC4"/>
    <w:rsid w:val="000C4C58"/>
    <w:rsid w:val="000D117E"/>
    <w:rsid w:val="000D3027"/>
    <w:rsid w:val="000D7ED6"/>
    <w:rsid w:val="000E367B"/>
    <w:rsid w:val="000F5C10"/>
    <w:rsid w:val="00111E36"/>
    <w:rsid w:val="00113507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B65"/>
    <w:rsid w:val="00165388"/>
    <w:rsid w:val="00166322"/>
    <w:rsid w:val="00176880"/>
    <w:rsid w:val="00177709"/>
    <w:rsid w:val="00177DD2"/>
    <w:rsid w:val="00180F1C"/>
    <w:rsid w:val="001845E9"/>
    <w:rsid w:val="00184ECD"/>
    <w:rsid w:val="00194AE0"/>
    <w:rsid w:val="001A3A49"/>
    <w:rsid w:val="001A5397"/>
    <w:rsid w:val="001A633C"/>
    <w:rsid w:val="001A67AF"/>
    <w:rsid w:val="001B1B8A"/>
    <w:rsid w:val="001B587D"/>
    <w:rsid w:val="001C328D"/>
    <w:rsid w:val="001D40E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722EF"/>
    <w:rsid w:val="00286F68"/>
    <w:rsid w:val="002A610B"/>
    <w:rsid w:val="002A72FE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6601F"/>
    <w:rsid w:val="00374AFE"/>
    <w:rsid w:val="00375868"/>
    <w:rsid w:val="00377664"/>
    <w:rsid w:val="00395F31"/>
    <w:rsid w:val="003A7B65"/>
    <w:rsid w:val="003C277E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35889"/>
    <w:rsid w:val="004439A9"/>
    <w:rsid w:val="00446917"/>
    <w:rsid w:val="0044724A"/>
    <w:rsid w:val="00455B10"/>
    <w:rsid w:val="004577FC"/>
    <w:rsid w:val="00462831"/>
    <w:rsid w:val="00462961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52FB"/>
    <w:rsid w:val="004F3DE0"/>
    <w:rsid w:val="004F7E8E"/>
    <w:rsid w:val="00502947"/>
    <w:rsid w:val="0051200D"/>
    <w:rsid w:val="00515A92"/>
    <w:rsid w:val="00530B6F"/>
    <w:rsid w:val="005366BD"/>
    <w:rsid w:val="00543AC6"/>
    <w:rsid w:val="0054421B"/>
    <w:rsid w:val="00547E63"/>
    <w:rsid w:val="00551F95"/>
    <w:rsid w:val="0057074C"/>
    <w:rsid w:val="005718AA"/>
    <w:rsid w:val="00574436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5381"/>
    <w:rsid w:val="00646AC7"/>
    <w:rsid w:val="00653916"/>
    <w:rsid w:val="00681A12"/>
    <w:rsid w:val="006832A6"/>
    <w:rsid w:val="00683767"/>
    <w:rsid w:val="0068772E"/>
    <w:rsid w:val="00696864"/>
    <w:rsid w:val="006A14FA"/>
    <w:rsid w:val="006C1AEB"/>
    <w:rsid w:val="006C4AD3"/>
    <w:rsid w:val="006C5267"/>
    <w:rsid w:val="006C6158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2C58"/>
    <w:rsid w:val="007C5977"/>
    <w:rsid w:val="007C6A41"/>
    <w:rsid w:val="007C79EC"/>
    <w:rsid w:val="007C7DAF"/>
    <w:rsid w:val="007D2E78"/>
    <w:rsid w:val="007D2F7B"/>
    <w:rsid w:val="007E3590"/>
    <w:rsid w:val="007E6A25"/>
    <w:rsid w:val="007F0F8D"/>
    <w:rsid w:val="00803568"/>
    <w:rsid w:val="0082037E"/>
    <w:rsid w:val="0082648A"/>
    <w:rsid w:val="00827E6F"/>
    <w:rsid w:val="008358E3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D1168"/>
    <w:rsid w:val="008D4C83"/>
    <w:rsid w:val="008D5EB7"/>
    <w:rsid w:val="008E1234"/>
    <w:rsid w:val="008E41D9"/>
    <w:rsid w:val="008E4CD7"/>
    <w:rsid w:val="008E7013"/>
    <w:rsid w:val="008F5C34"/>
    <w:rsid w:val="008F6D80"/>
    <w:rsid w:val="0090013E"/>
    <w:rsid w:val="009012CC"/>
    <w:rsid w:val="009074B6"/>
    <w:rsid w:val="00907561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5623"/>
    <w:rsid w:val="00962296"/>
    <w:rsid w:val="00971CCF"/>
    <w:rsid w:val="009748C1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C5AFD"/>
    <w:rsid w:val="009E20B4"/>
    <w:rsid w:val="009E4441"/>
    <w:rsid w:val="009F3F4B"/>
    <w:rsid w:val="009F4BE4"/>
    <w:rsid w:val="00A02F59"/>
    <w:rsid w:val="00A0515A"/>
    <w:rsid w:val="00A161D2"/>
    <w:rsid w:val="00A33437"/>
    <w:rsid w:val="00A462B8"/>
    <w:rsid w:val="00A505D0"/>
    <w:rsid w:val="00A51615"/>
    <w:rsid w:val="00A531CE"/>
    <w:rsid w:val="00A56819"/>
    <w:rsid w:val="00A573DD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FAE"/>
    <w:rsid w:val="00AA5805"/>
    <w:rsid w:val="00AB25FB"/>
    <w:rsid w:val="00AB7EDB"/>
    <w:rsid w:val="00AC0132"/>
    <w:rsid w:val="00AC2EBE"/>
    <w:rsid w:val="00AC7595"/>
    <w:rsid w:val="00AD02AB"/>
    <w:rsid w:val="00AE7F3C"/>
    <w:rsid w:val="00AF6FDD"/>
    <w:rsid w:val="00B00404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3050"/>
    <w:rsid w:val="00B84157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3009"/>
    <w:rsid w:val="00C45CE7"/>
    <w:rsid w:val="00C511A3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64C1"/>
    <w:rsid w:val="00D736CE"/>
    <w:rsid w:val="00D76FAF"/>
    <w:rsid w:val="00D829B9"/>
    <w:rsid w:val="00D84B51"/>
    <w:rsid w:val="00D917DB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21A8"/>
    <w:rsid w:val="00E76664"/>
    <w:rsid w:val="00E83ACD"/>
    <w:rsid w:val="00E907F3"/>
    <w:rsid w:val="00E93BBD"/>
    <w:rsid w:val="00E943A5"/>
    <w:rsid w:val="00E97CDA"/>
    <w:rsid w:val="00EA1212"/>
    <w:rsid w:val="00EA39B3"/>
    <w:rsid w:val="00EC1F38"/>
    <w:rsid w:val="00EC2982"/>
    <w:rsid w:val="00EC5A0F"/>
    <w:rsid w:val="00ED231D"/>
    <w:rsid w:val="00ED3FB5"/>
    <w:rsid w:val="00ED63C5"/>
    <w:rsid w:val="00ED72E1"/>
    <w:rsid w:val="00EE099E"/>
    <w:rsid w:val="00EE349C"/>
    <w:rsid w:val="00EF1315"/>
    <w:rsid w:val="00F041B9"/>
    <w:rsid w:val="00F05379"/>
    <w:rsid w:val="00F055C0"/>
    <w:rsid w:val="00F14A2B"/>
    <w:rsid w:val="00F2280A"/>
    <w:rsid w:val="00F26B9D"/>
    <w:rsid w:val="00F33436"/>
    <w:rsid w:val="00F473BC"/>
    <w:rsid w:val="00F4783B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8374F348-99D2-4F03-AFE6-9A14B824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3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64538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27FF-90B9-4BF2-8A7D-6D0AFE9F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13339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Анна</cp:lastModifiedBy>
  <cp:revision>2</cp:revision>
  <cp:lastPrinted>2018-12-17T11:44:00Z</cp:lastPrinted>
  <dcterms:created xsi:type="dcterms:W3CDTF">2024-10-01T14:31:00Z</dcterms:created>
  <dcterms:modified xsi:type="dcterms:W3CDTF">2024-10-01T14:31:00Z</dcterms:modified>
</cp:coreProperties>
</file>