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3696"/>
        <w:gridCol w:w="1347"/>
        <w:gridCol w:w="774"/>
        <w:gridCol w:w="1188"/>
        <w:gridCol w:w="1188"/>
        <w:gridCol w:w="1980"/>
      </w:tblGrid>
      <w:tr w:rsidR="004D4D48" w:rsidRPr="004D4D48" w:rsidTr="004D4D48">
        <w:trPr>
          <w:trHeight w:val="582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4D4D48" w:rsidRP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Приложение № 4</w:t>
            </w:r>
          </w:p>
          <w:p w:rsidR="004D4D48" w:rsidRP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к решению Совета депутатов городского округа Павловский Посад Московской области   «О внесении изменений в решение Совета депутатов городского округа Павловский Посад Московской области  от 20.12.2022  № 36/6 «О бюджете городского округа Павловский Посад Московской области на 2023 год и на плановый период 2024 и 2025 годов» (с учетом изменений, внесенных решением  Совета депутатов городского округа  Павловский Посад Московской   области от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27.03.2023 №69/10)</w:t>
            </w:r>
            <w:proofErr w:type="gramEnd"/>
          </w:p>
          <w:p w:rsidR="004D4D48" w:rsidRP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от _______________ № _______</w:t>
            </w:r>
          </w:p>
          <w:p w:rsidR="004D4D48" w:rsidRP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4D4D48" w:rsidRP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Приложение №7,</w:t>
            </w:r>
          </w:p>
          <w:p w:rsidR="004D4D48" w:rsidRP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Приложение №8</w:t>
            </w:r>
          </w:p>
          <w:p w:rsidR="004D4D48" w:rsidRP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к решению Совета депутатов городского округа Павловский Посад Московской области «О бюджете городского округа Павловский Посад Московской области на 2023год и на плановый период 2024 и 2025 годов»</w:t>
            </w:r>
          </w:p>
          <w:p w:rsid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от 20.12.2022  № 36/6</w:t>
            </w:r>
          </w:p>
          <w:p w:rsid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4D4D48" w:rsidRPr="004D4D48" w:rsidRDefault="004D4D48" w:rsidP="004D4D48">
            <w:pPr>
              <w:ind w:left="4820"/>
              <w:rPr>
                <w:rFonts w:ascii="Arial" w:hAnsi="Arial" w:cs="Arial"/>
                <w:sz w:val="18"/>
                <w:szCs w:val="18"/>
              </w:rPr>
            </w:pPr>
          </w:p>
          <w:p w:rsidR="004D4D48" w:rsidRPr="004D4D48" w:rsidRDefault="004D4D48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12959" w:rsidRPr="004D4D48" w:rsidTr="004D4D48">
        <w:trPr>
          <w:trHeight w:val="582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812959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целевым статьям (муниципальным программам городского округа Павловский Посад Московской области и </w:t>
            </w:r>
            <w:proofErr w:type="spellStart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непрограммным</w:t>
            </w:r>
            <w:proofErr w:type="spellEnd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направлениям деятельности), группам и подгруппам </w:t>
            </w:r>
            <w:proofErr w:type="gramStart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видов расходов классификации расходов бюджетов</w:t>
            </w:r>
            <w:proofErr w:type="gramEnd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на 2023 год и на плановый период 2024 и 2025 годов</w:t>
            </w:r>
          </w:p>
          <w:p w:rsidR="004D4D48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D4D48" w:rsidRPr="004D4D48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D4D48" w:rsidRPr="004D4D48" w:rsidTr="004D4D48">
        <w:trPr>
          <w:trHeight w:val="240"/>
        </w:trPr>
        <w:tc>
          <w:tcPr>
            <w:tcW w:w="10173" w:type="dxa"/>
            <w:gridSpan w:val="6"/>
            <w:tcBorders>
              <w:top w:val="nil"/>
              <w:left w:val="nil"/>
              <w:right w:val="nil"/>
            </w:tcBorders>
            <w:hideMark/>
          </w:tcPr>
          <w:p w:rsidR="004D4D48" w:rsidRPr="004D4D48" w:rsidRDefault="004D4D48" w:rsidP="004D4D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(тыс. руб.)</w:t>
            </w:r>
          </w:p>
        </w:tc>
      </w:tr>
      <w:tr w:rsidR="004D4D48" w:rsidRPr="004D4D48" w:rsidTr="004D4D48">
        <w:trPr>
          <w:trHeight w:val="1330"/>
        </w:trPr>
        <w:tc>
          <w:tcPr>
            <w:tcW w:w="3696" w:type="dxa"/>
            <w:hideMark/>
          </w:tcPr>
          <w:p w:rsidR="004D4D48" w:rsidRPr="004D4D48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Наименования</w:t>
            </w:r>
          </w:p>
        </w:tc>
        <w:tc>
          <w:tcPr>
            <w:tcW w:w="1347" w:type="dxa"/>
            <w:hideMark/>
          </w:tcPr>
          <w:p w:rsidR="004D4D48" w:rsidRPr="004D4D48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774" w:type="dxa"/>
            <w:hideMark/>
          </w:tcPr>
          <w:p w:rsidR="004D4D48" w:rsidRPr="004D4D48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88" w:type="dxa"/>
            <w:hideMark/>
          </w:tcPr>
          <w:p w:rsidR="004D4D48" w:rsidRPr="004D4D48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2023 год</w:t>
            </w:r>
          </w:p>
        </w:tc>
        <w:tc>
          <w:tcPr>
            <w:tcW w:w="1188" w:type="dxa"/>
          </w:tcPr>
          <w:p w:rsidR="004D4D48" w:rsidRPr="004D4D48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980" w:type="dxa"/>
          </w:tcPr>
          <w:p w:rsidR="004D4D48" w:rsidRPr="004D4D48" w:rsidRDefault="004D4D48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2025 год</w:t>
            </w:r>
          </w:p>
        </w:tc>
      </w:tr>
      <w:tr w:rsidR="00812959" w:rsidRPr="004D4D48" w:rsidTr="004D4D48">
        <w:trPr>
          <w:trHeight w:val="319"/>
        </w:trPr>
        <w:tc>
          <w:tcPr>
            <w:tcW w:w="3696" w:type="dxa"/>
            <w:noWrap/>
            <w:hideMark/>
          </w:tcPr>
          <w:p w:rsidR="00812959" w:rsidRPr="004D4D48" w:rsidRDefault="00812959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4D4D4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"Здравоохранение"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0100000000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840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0150000000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0150200000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0150200420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"Культура и туризм"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0200000000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329 297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355 327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354 683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"Сохранение, использование и популяризация объектов культурного наследия, находящихся в собственности муниципального образования"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0210200000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0210200520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"Развитие музейного дела"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43 417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49 696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49 696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0220106130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40 896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49 396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"Модернизация материально-технической базы, проведение капитального ремонта, текущего ремонта, благоустройство территорий муниципальных музеев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Приобретение фондового, реставрационного и экспозиционного оборудования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0220301580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Федеральный проект "Культурная среда"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022A100000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Техническое оснащение региональных и муниципальных музеев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022A155900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2 221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"Развитие библиотечного дела"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33 903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40 460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41 469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33 903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40 460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41 469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0230100450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0230106100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32 912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39 469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40 469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02301L5198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культурно-досуговой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деятельности, кинематографии"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168 017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182 796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184 625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функций 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культурно-досуговых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учреждений"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158 359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173 138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174 967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0240400500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8 250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культурно-досуговые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учреждения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0240406110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150 109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164 888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166 717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0240600000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9 658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Создание условий для массового отдыха жителей городского округа в парках культуры и отдыха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0240601010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0240606170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9 258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0250000000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доступной среды"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0250100000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>оздание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доступной среды в муниципальных учреждениях культуры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02501S3960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3 800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"Развитие образования в сфере культуры"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0260000000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0260100000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0260106260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68 200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62 205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62 523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Основное мероприятие "Создание условий для реализации полномочий </w:t>
            </w: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органов местного самоуправления"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0280100000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15 660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16 270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14 960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15 570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13 660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1 910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Мероприятия в сфере культуры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0280100500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"Образование"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0300000000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2 113 977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3 000 108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2 091 520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"Общее образование"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1 977 756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2 863 818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1 955 410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1 793 477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1 818 052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1 858 411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Обеспечение подвоза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обучающихся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к месту обучения в муниципальные общеобразовательные организации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0310102270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13 645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118 434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120 341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381 143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403 500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443 859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561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50 194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50 194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50 669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1 187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329 090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350 972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391 331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329 090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350 972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391 331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111</w:t>
            </w:r>
          </w:p>
        </w:tc>
      </w:tr>
      <w:tr w:rsidR="00812959" w:rsidRPr="004D4D48" w:rsidTr="004D4D48">
        <w:trPr>
          <w:trHeight w:val="33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30 225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30 536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30 536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27 647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0310153031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27 647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27 958</w:t>
            </w:r>
          </w:p>
        </w:tc>
      </w:tr>
      <w:tr w:rsidR="00812959" w:rsidRPr="004D4D48" w:rsidTr="004D4D48">
        <w:trPr>
          <w:trHeight w:val="27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зданий и оплату коммунальных услуг)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1 229 011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1 229 011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1 229 011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89 408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89 408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89 360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1 030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1 137 816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1 138 371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1 138 371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1 137 816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1 138 371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1 138 371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21 019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21 019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21 019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931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0310162140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19 889</w:t>
            </w:r>
          </w:p>
        </w:tc>
      </w:tr>
      <w:tr w:rsidR="00812959" w:rsidRPr="004D4D48" w:rsidTr="004D4D48">
        <w:trPr>
          <w:trHeight w:val="11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80 782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84 003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83 596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213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0310262230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203</w:t>
            </w:r>
          </w:p>
        </w:tc>
      </w:tr>
      <w:tr w:rsidR="00812959" w:rsidRPr="004D4D48" w:rsidTr="004D4D48">
        <w:trPr>
          <w:trHeight w:val="11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0310262970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03102L3040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48 539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53 537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Приобретение автобусов для доставки обучающихся в общеобразовательные организации, расположенные в сельских населенных пунктах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03102S2260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5 405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03102S2870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31 167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29 846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Выполнение работ по обеспечению пожарной безопасности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0310301590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8 030</w:t>
            </w:r>
          </w:p>
        </w:tc>
      </w:tr>
      <w:tr w:rsidR="00812959" w:rsidRPr="004D4D48" w:rsidTr="004D4D48">
        <w:trPr>
          <w:trHeight w:val="11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и проведение государственной итоговой аттестации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обучающихся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0310406050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3 279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"Проведение капитального ремонта объектов дошкольного образования, закупка оборудования"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0310700000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03107S2590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133 924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86 814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801 376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 за счет средств местного бюджета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0310872950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 за счет средств местного бюджета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0310873770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3 971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Реализация мероприятий по модернизации школьных систем образования (проведение работ по капитальному ремонту зданий региональных (муниципальных) общеобразовательных организаций)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03108L7501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27 920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165 000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Реализация мероприятий по модернизации школьных систем образования (оснащение отремонтированных зданий общеобразовательных организаций средствами обучения и воспитания)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03108L7502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8 383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03108S2950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16 862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51 865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26 511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459 932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03108S3780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2 767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51 912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03108S3800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72 666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13 061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20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</w:t>
            </w:r>
            <w:proofErr w:type="spellStart"/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естественно-научной</w:t>
            </w:r>
            <w:proofErr w:type="spellEnd"/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031E151721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9 061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Обеспечение условий для функционирования центров образования 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естественно-научной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технологической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направленностей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031E1S2760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Федеральный проект "Патриотическое воспитание граждан Российской </w:t>
            </w: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Федерации"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031EВ00000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812959" w:rsidRPr="004D4D48" w:rsidTr="004D4D48">
        <w:trPr>
          <w:trHeight w:val="36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031EВ51791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2 124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2 094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99 781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98 091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98 091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"Реализация "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пилотных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проектов" обновления содержания и технологий дополнительного образования, воспитания, психолого-педагогического сопровождения детей"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Стипендии в области образования, культуры и искусства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Стипендии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0320101110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87 127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87 127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86 177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0320206060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86 177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86 232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Основное мероприятие "Обеспечение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Внедрение и обеспечение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0320400940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11 459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032EВ00000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032EВ57860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36 441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38 198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38 018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36 441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38 198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38 018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деятельности органов местного самоуправления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14 775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15 271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15 271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13 779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13 779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13 789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0340100130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1 482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2 835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3 145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2 965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2 235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2 545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2 365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2 235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2 545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2 365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0340100950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деятельности прочих учреждений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18 832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19 782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19 782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0340106080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8 522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8 522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9 382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1 672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1 672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1 762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0340106080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8 638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"Социальная защита населения"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0400000000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36 447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29 666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29 708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"Социальная поддержка граждан"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0411500000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0411500840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 Развитие системы отдыха и оздоровления детей"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15 597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15 597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6 836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5 824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0420300410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5 824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Мероприятия по организации отдыха детей в каникулярное время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8 761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Иные закупки товаров, работ и услуг для обеспечения государственных </w:t>
            </w: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04203S2190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1 645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1 645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3 761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6 969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04203S2190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6 969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0450000000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0450300000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4 650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4 747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4 350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4 547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4 350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4 505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4 547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0450360680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"Спорт"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0500000000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127 033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201 100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137 108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"Развитие физической культуры и спорта"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98 888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172 559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108 245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98 888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88 621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90 260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0510100570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2 994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0510106140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97 638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85 761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87 266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Основное мероприятие "Модернизация и материально-техническое обеспечение объектов физической культуры и спорта, находящихся в </w:t>
            </w: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собственности муниципальных образований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0510300000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Проведение капитального ремонта муниципальных объектов физической культуры и спорта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05103S0770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71 938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17 985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Федеральный проект "Спорт-норма жизни"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051P500000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051P5S2610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"Подготовка спортивного резерва"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28 145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28 541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28 863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"Подготовка спортивных сборных команд"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28 145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28 541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28 863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28 145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28 541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28 863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25 195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25 591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25 913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25 195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25 591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25 913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0520106150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"Развитие сельского хозяйства"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0600000000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5 491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5 491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5 491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0620100000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0620101280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698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0640000000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0640100000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 xml:space="preserve">Осуществление переданных полномочий Московской области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4 793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4 423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4 423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4 423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0640160870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4 423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4 423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4 423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"Экология и окружающая среда"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0700000000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5 727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5 627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5 627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"Охрана окружающей среды"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0710300000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и проведение экологических мероприятий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0710301430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"Развитие водохозяйственного комплекса"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"Ликвидация последствий засорения водных объектов"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0720300000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мероприятий по устранению загрязнения водных объектов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0720301710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"Развитие лесного хозяйства"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0740000000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0740100000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</w:tr>
      <w:tr w:rsidR="00812959" w:rsidRPr="004D4D48" w:rsidTr="004D4D48">
        <w:trPr>
          <w:trHeight w:val="13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1 827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1 798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0740162050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1 798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"Ликвидация накопленного вреда окружающей среде"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3 650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3 650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3 650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0750101460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1 875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"Эксплуатация закрытых полигонов твердых коммунальных отходов после завершения технической части рекультивации"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мероприятий, связанных с содержанием закрытых полигонов твердых коммунальных отходов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0750201720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1 775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0800000000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93 216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89 985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89 985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52 773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49 042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49 042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15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 xml:space="preserve"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укрепленности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(закупка товаров, работ, услуг)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0810100320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1 091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0810200350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0810200780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991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0810300980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0810400900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21 489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16 809</w:t>
            </w:r>
          </w:p>
        </w:tc>
      </w:tr>
      <w:tr w:rsidR="00812959" w:rsidRPr="004D4D48" w:rsidTr="004D4D48">
        <w:trPr>
          <w:trHeight w:val="15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0810500000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812959" w:rsidRPr="004D4D48" w:rsidTr="004D4D48">
        <w:trPr>
          <w:trHeight w:val="11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0810500990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"Развитие похоронного дела"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30 652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30 652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30 652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0810700480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26 128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27 928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24 928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6 950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5 750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6 950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8 750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5 750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0810700590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19 178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0810701050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Проведение инвентаризации мест захоронений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0810701240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4 000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</w:t>
            </w: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медицинской экспертизы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0810762820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0810762820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0810762820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1 474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по защите населения и территорий от чрезвычайных ситуаций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1 599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2 008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2 008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"Эксплуатация Системы-112 на территории муниципального образования"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Содержание и развитие Системы-112, ЕДДС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0820101850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резервов материальных ресурсов для ликвидации чрезвычайных ситуаций муниципального характера на территории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0820200340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1 078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1 578</w:t>
            </w:r>
          </w:p>
        </w:tc>
      </w:tr>
      <w:tr w:rsidR="00812959" w:rsidRPr="004D4D48" w:rsidTr="004D4D48">
        <w:trPr>
          <w:trHeight w:val="11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0820300340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330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"Организация деятельности аварийно-спасательных формирований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0820400710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0820500000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0820500340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3 117</w:t>
            </w:r>
          </w:p>
        </w:tc>
      </w:tr>
      <w:tr w:rsidR="00812959" w:rsidRPr="004D4D48" w:rsidTr="004D4D48">
        <w:trPr>
          <w:trHeight w:val="15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0830100690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2 732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2 720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0830200700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0830300670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0840000000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0840100000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0840100360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3 335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0850000000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0850100000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0850100730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1 539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30 853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30 944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29 627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1 174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1 174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1 265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0860101020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"Жилище"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0900000000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65 571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67 520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60 873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"Создание условий для жилищного строительства"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0910300000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812959" w:rsidRPr="004D4D48" w:rsidTr="004D4D48">
        <w:trPr>
          <w:trHeight w:val="27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деятельности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498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433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0910360710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"Обеспечение жильем молодых семей"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26 446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0920100000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26 446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0920174970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09201L4970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25 834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39 952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37 732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0930000000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0930100000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38 627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10 151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10 151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28 476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0930160820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28 476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27 070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16 919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0970000000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0970100000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09701S0190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5 724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Муниципальная программа "Развитие инженерной инфраструктуры, </w:t>
            </w:r>
            <w:proofErr w:type="spellStart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энергоэффективности</w:t>
            </w:r>
            <w:proofErr w:type="spellEnd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отрасли обращения с отходами"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1000000000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3 794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3 794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3 794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"Чистая вода"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1010200000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1010201540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1050000000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1050200000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Выполнение работ по установке автоматизированных систем </w:t>
            </w: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контроля за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1050201500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2 418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1080000000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1080200000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812959" w:rsidRPr="004D4D48" w:rsidTr="004D4D48">
        <w:trPr>
          <w:trHeight w:val="11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376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1080261930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1200000000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416 279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320 680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320 680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37 397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23 233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23 233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29 664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2 010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1210200180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27 064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15 500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1210200790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590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7 733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6 673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1210360830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"Управление муниципальным долгом"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1230000000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1230100000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1230100800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371 486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297 447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297 447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371 197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297 158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297 158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2 573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деятельности администрации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135 684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125 494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125 494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102 494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102 494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102 614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30 992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22 565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22 565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30 992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22 565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22 565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2 198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2 198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28 295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27 755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Расходы на выплаты персоналу государственных (муниципальных) </w:t>
            </w: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1250100160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26 255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1 044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1 044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1 499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Взносы в общественные организации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1250100870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1250101100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19 273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18 261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1250101680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1 012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78 039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69 905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69 905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69 907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8 125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812959" w:rsidRPr="004D4D48" w:rsidTr="004D4D48">
        <w:trPr>
          <w:trHeight w:val="11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"Центр экономического развития, потребительского рынка и ритуальных услуг)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13 372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13 401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13 401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13 136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 (МКУ "Управление делами")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56 037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30 366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30 366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42 780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42 780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20 366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1250106093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13 257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Премия Губернатора Московской области "Прорыв года"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1250160550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37 500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</w:tr>
      <w:tr w:rsidR="00812959" w:rsidRPr="004D4D48" w:rsidTr="004D4D48">
        <w:trPr>
          <w:trHeight w:val="18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1250300830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289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1300000000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23 364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23 144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24 424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 xml:space="preserve"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медиасреды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5 852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812959" w:rsidRPr="004D4D48" w:rsidTr="004D4D48">
        <w:trPr>
          <w:trHeight w:val="204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Информирование населения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1310100820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5 002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2 359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2 632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1310700000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1310700660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"Молодежь Подмосковья"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1340100770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812959" w:rsidRPr="004D4D48" w:rsidTr="004D4D48">
        <w:trPr>
          <w:trHeight w:val="13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 xml:space="preserve">Основное мероприятие "Организация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медиасообществ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>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Организация и осуществление мероприятий по профориентации и обеспечению занятости молодежи в городском округе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1340201510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16 512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20 485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21 492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16 507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20 480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21 488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1360106020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12 257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16 230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17 238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1360106180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1360451200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1400000000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323 464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310 437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313 932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"Пассажирский транспорт общего пользования"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1410200000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709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1410271570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14102S1570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"Дороги Подмосковья"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322 755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322 755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310 437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313 932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223 811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194 769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194 769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189 811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189 811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160 769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1420400200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34 000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Мероприятия по обеспечению безопасности дорожного движения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1420400210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10 000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1420470240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1 817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14204S0240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96 944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105 668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109 163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"Цифровое муниципальное образование"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1500000000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68 947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66 901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67 230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1510200000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812959" w:rsidRPr="004D4D48" w:rsidTr="004D4D48">
        <w:trPr>
          <w:trHeight w:val="13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15102S0860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799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8 297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7 029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7 345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инфраструктура"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4 248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4 044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4 044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Развитие информационной инфраструктуры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4 248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4 044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4 044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4 248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4 044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4 044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1520101150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4 248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4 044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4 044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"Информационная безопасность"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1 282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Информационная безопасность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1 282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1 282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1520201160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1 282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"Цифровое государственное управление"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2 768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Цифровое государственное управление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2 768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2 768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1520301170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2 768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2 865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Федеральный проект "Цифровая образовательная среда"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152E400000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812959" w:rsidRPr="004D4D48" w:rsidTr="004D4D48">
        <w:trPr>
          <w:trHeight w:val="24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внедрение целевой модели цифровой образовательной среды в общеобразовательных организациях,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4D4D48">
              <w:rPr>
                <w:rFonts w:ascii="Arial" w:hAnsi="Arial" w:cs="Arial"/>
                <w:sz w:val="18"/>
                <w:szCs w:val="18"/>
              </w:rPr>
              <w:t>мультимедийным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, презентационным оборудованием и программным обеспечением в рамках </w:t>
            </w: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эксперимента по модернизации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152E4S1690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152E4S1690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152E4S1690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316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Обеспечивающая подпрограмма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1530000000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1530100000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1530106190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53 396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52 647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"Развитие архивного дела"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6 455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6 426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6 439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1 963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1 963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1 913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1 503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1540106160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4 492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4 513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4 526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4 492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4 513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4 526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4 222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4 243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4 256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4 222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4 243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4 256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1540260690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"Архитектура и градостроительство"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1600000000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3 193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1 992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1 992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3 193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1620400000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1 992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1 584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1 584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1 668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1620460700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1620500000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1620501210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1 201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1700000000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1 115 857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600 052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663 287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"Комфортная городская среда"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490 002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53 200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1710101340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4 677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1710172630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12 009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17101S1580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21 055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17101S2630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15 459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436 801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171F254240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169 021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93 971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93 971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75 050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75 050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171F255555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171F255559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87 780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60 000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625 856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600 052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603 287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569 264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597 804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601 039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Содержание территорий в нормативном состоянии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22 776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1720100620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22 689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Комплексное благоустройство дворовых территорий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1720101330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30 080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500 498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544 359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547 594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500 498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544 359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547 594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1720106242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500 498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544 359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547 594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4D4D48">
              <w:rPr>
                <w:rFonts w:ascii="Arial" w:hAnsi="Arial" w:cs="Arial"/>
                <w:sz w:val="18"/>
                <w:szCs w:val="18"/>
              </w:rPr>
              <w:t>C</w:t>
            </w:r>
            <w:proofErr w:type="gramEnd"/>
            <w:r w:rsidRPr="004D4D48">
              <w:rPr>
                <w:rFonts w:ascii="Arial" w:hAnsi="Arial" w:cs="Arial"/>
                <w:sz w:val="18"/>
                <w:szCs w:val="18"/>
              </w:rPr>
              <w:t>оздание</w:t>
            </w:r>
            <w:proofErr w:type="spellEnd"/>
            <w:r w:rsidRPr="004D4D48">
              <w:rPr>
                <w:rFonts w:ascii="Arial" w:hAnsi="Arial" w:cs="Arial"/>
                <w:sz w:val="18"/>
                <w:szCs w:val="18"/>
              </w:rPr>
              <w:t xml:space="preserve">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676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628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1720162670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Ямочный ремонт асфальтового покрытия дворовых территорий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17201S2890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15 233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1720300000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Ремонт подъездов в многоквартирных домах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17203S0950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4 592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2 248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172F200000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Ремонт дворовых территорий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172F2S2740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52 000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1900000000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265 372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69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1920000000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1920200000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Бюджетные инвестиции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19202S9605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265 372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9500000000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19 689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18 219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18 219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9500000010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2 275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5 965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5 065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5 065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4 565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9500000030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деятельности контрольно-счетной палаты (оплата труда лиц, замещающих муниципальные должности)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9500000151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4 828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4 348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Обеспечение деятельности контрольно-счетной палаты (центральный аппарат)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6 621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7 031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7 031</w:t>
            </w:r>
          </w:p>
        </w:tc>
      </w:tr>
      <w:tr w:rsidR="00812959" w:rsidRPr="004D4D48" w:rsidTr="004D4D48">
        <w:trPr>
          <w:trHeight w:val="91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5 561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9500000152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1 060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1 470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1347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9900000000</w:t>
            </w:r>
          </w:p>
        </w:tc>
        <w:tc>
          <w:tcPr>
            <w:tcW w:w="774" w:type="dxa"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3 253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Оплата исполнительных листов, судебных издержек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2 773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465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610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876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9900000080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830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1 898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расходы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3696" w:type="dxa"/>
            <w:hideMark/>
          </w:tcPr>
          <w:p w:rsidR="00812959" w:rsidRPr="004D4D48" w:rsidRDefault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347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9900004000</w:t>
            </w:r>
          </w:p>
        </w:tc>
        <w:tc>
          <w:tcPr>
            <w:tcW w:w="774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480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sz w:val="18"/>
                <w:szCs w:val="18"/>
              </w:rPr>
            </w:pPr>
            <w:r w:rsidRPr="004D4D48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812959" w:rsidRPr="004D4D48" w:rsidTr="004D4D48">
        <w:trPr>
          <w:trHeight w:val="300"/>
        </w:trPr>
        <w:tc>
          <w:tcPr>
            <w:tcW w:w="5817" w:type="dxa"/>
            <w:gridSpan w:val="3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Итого по </w:t>
            </w:r>
            <w:proofErr w:type="spellStart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непрограммным</w:t>
            </w:r>
            <w:proofErr w:type="spellEnd"/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расходам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22 942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18 219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18 219</w:t>
            </w:r>
          </w:p>
        </w:tc>
      </w:tr>
      <w:tr w:rsidR="00812959" w:rsidRPr="004D4D48" w:rsidTr="004D4D48">
        <w:trPr>
          <w:trHeight w:val="300"/>
        </w:trPr>
        <w:tc>
          <w:tcPr>
            <w:tcW w:w="5817" w:type="dxa"/>
            <w:gridSpan w:val="3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Итого по муниципальным программам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4 732 497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5 347 197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4 170 335</w:t>
            </w:r>
          </w:p>
        </w:tc>
      </w:tr>
      <w:tr w:rsidR="00812959" w:rsidRPr="004D4D48" w:rsidTr="004D4D48">
        <w:trPr>
          <w:trHeight w:val="300"/>
        </w:trPr>
        <w:tc>
          <w:tcPr>
            <w:tcW w:w="5817" w:type="dxa"/>
            <w:gridSpan w:val="3"/>
            <w:hideMark/>
          </w:tcPr>
          <w:p w:rsidR="00812959" w:rsidRPr="004D4D48" w:rsidRDefault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4 755 439</w:t>
            </w:r>
          </w:p>
        </w:tc>
        <w:tc>
          <w:tcPr>
            <w:tcW w:w="1188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5 365 416</w:t>
            </w:r>
          </w:p>
        </w:tc>
        <w:tc>
          <w:tcPr>
            <w:tcW w:w="1980" w:type="dxa"/>
            <w:noWrap/>
            <w:hideMark/>
          </w:tcPr>
          <w:p w:rsidR="00812959" w:rsidRPr="004D4D48" w:rsidRDefault="00812959" w:rsidP="0081295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4D48">
              <w:rPr>
                <w:rFonts w:ascii="Arial" w:hAnsi="Arial" w:cs="Arial"/>
                <w:b/>
                <w:bCs/>
                <w:sz w:val="18"/>
                <w:szCs w:val="18"/>
              </w:rPr>
              <w:t>4 188 553</w:t>
            </w:r>
          </w:p>
        </w:tc>
      </w:tr>
    </w:tbl>
    <w:p w:rsidR="0073279C" w:rsidRDefault="0073279C">
      <w:bookmarkStart w:id="0" w:name="_GoBack"/>
      <w:bookmarkEnd w:id="0"/>
    </w:p>
    <w:p w:rsidR="004D4D48" w:rsidRPr="003E60D8" w:rsidRDefault="004D4D48" w:rsidP="004D4D48">
      <w:pPr>
        <w:rPr>
          <w:rFonts w:ascii="Arial" w:hAnsi="Arial" w:cs="Arial"/>
          <w:sz w:val="18"/>
          <w:szCs w:val="18"/>
        </w:rPr>
      </w:pPr>
      <w:r w:rsidRPr="003E60D8">
        <w:rPr>
          <w:rFonts w:ascii="Arial" w:hAnsi="Arial" w:cs="Arial"/>
          <w:sz w:val="18"/>
          <w:szCs w:val="18"/>
        </w:rPr>
        <w:t xml:space="preserve">Начальник финансового управления                                                   </w:t>
      </w:r>
      <w:proofErr w:type="spellStart"/>
      <w:r w:rsidRPr="003E60D8">
        <w:rPr>
          <w:rFonts w:ascii="Arial" w:hAnsi="Arial" w:cs="Arial"/>
          <w:sz w:val="18"/>
          <w:szCs w:val="18"/>
        </w:rPr>
        <w:t>Г.Б.Ильинова</w:t>
      </w:r>
      <w:proofErr w:type="spellEnd"/>
    </w:p>
    <w:p w:rsidR="004D4D48" w:rsidRDefault="004D4D48"/>
    <w:sectPr w:rsidR="004D4D48" w:rsidSect="004D4D48">
      <w:foot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D48" w:rsidRDefault="004D4D48" w:rsidP="004D4D48">
      <w:pPr>
        <w:spacing w:after="0" w:line="240" w:lineRule="auto"/>
      </w:pPr>
      <w:r>
        <w:separator/>
      </w:r>
    </w:p>
  </w:endnote>
  <w:endnote w:type="continuationSeparator" w:id="0">
    <w:p w:rsidR="004D4D48" w:rsidRDefault="004D4D48" w:rsidP="004D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06533"/>
      <w:docPartObj>
        <w:docPartGallery w:val="Page Numbers (Bottom of Page)"/>
        <w:docPartUnique/>
      </w:docPartObj>
    </w:sdtPr>
    <w:sdtContent>
      <w:p w:rsidR="004D4D48" w:rsidRDefault="004D4D48">
        <w:pPr>
          <w:pStyle w:val="a8"/>
          <w:jc w:val="right"/>
        </w:pPr>
        <w:fldSimple w:instr=" PAGE   \* MERGEFORMAT ">
          <w:r>
            <w:rPr>
              <w:noProof/>
            </w:rPr>
            <w:t>37</w:t>
          </w:r>
        </w:fldSimple>
      </w:p>
    </w:sdtContent>
  </w:sdt>
  <w:p w:rsidR="004D4D48" w:rsidRDefault="004D4D4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D48" w:rsidRDefault="004D4D48" w:rsidP="004D4D48">
      <w:pPr>
        <w:spacing w:after="0" w:line="240" w:lineRule="auto"/>
      </w:pPr>
      <w:r>
        <w:separator/>
      </w:r>
    </w:p>
  </w:footnote>
  <w:footnote w:type="continuationSeparator" w:id="0">
    <w:p w:rsidR="004D4D48" w:rsidRDefault="004D4D48" w:rsidP="004D4D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959"/>
    <w:rsid w:val="00242109"/>
    <w:rsid w:val="004D4D48"/>
    <w:rsid w:val="0073279C"/>
    <w:rsid w:val="0081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9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2959"/>
    <w:rPr>
      <w:color w:val="800080"/>
      <w:u w:val="single"/>
    </w:rPr>
  </w:style>
  <w:style w:type="paragraph" w:customStyle="1" w:styleId="xl65">
    <w:name w:val="xl65"/>
    <w:basedOn w:val="a"/>
    <w:rsid w:val="0081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129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129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129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1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81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8129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8129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29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8129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81295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81295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29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295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29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29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29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1295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29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29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29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81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4D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D4D48"/>
  </w:style>
  <w:style w:type="paragraph" w:styleId="a8">
    <w:name w:val="footer"/>
    <w:basedOn w:val="a"/>
    <w:link w:val="a9"/>
    <w:uiPriority w:val="99"/>
    <w:unhideWhenUsed/>
    <w:rsid w:val="004D4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D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95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2959"/>
    <w:rPr>
      <w:color w:val="800080"/>
      <w:u w:val="single"/>
    </w:rPr>
  </w:style>
  <w:style w:type="paragraph" w:customStyle="1" w:styleId="xl65">
    <w:name w:val="xl65"/>
    <w:basedOn w:val="a"/>
    <w:rsid w:val="0081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81295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8129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8129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81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8">
    <w:name w:val="xl78"/>
    <w:basedOn w:val="a"/>
    <w:rsid w:val="0081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12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8129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8129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129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4">
    <w:name w:val="xl84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8129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81295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81295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81295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8129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81295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8129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812959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81295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1295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81295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81295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81295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81295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table" w:styleId="a5">
    <w:name w:val="Table Grid"/>
    <w:basedOn w:val="a1"/>
    <w:uiPriority w:val="59"/>
    <w:rsid w:val="00812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14402</Words>
  <Characters>82093</Characters>
  <Application>Microsoft Office Word</Application>
  <DocSecurity>0</DocSecurity>
  <Lines>684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Горохова</dc:creator>
  <cp:lastModifiedBy>Kuzminova</cp:lastModifiedBy>
  <cp:revision>2</cp:revision>
  <dcterms:created xsi:type="dcterms:W3CDTF">2023-06-09T09:49:00Z</dcterms:created>
  <dcterms:modified xsi:type="dcterms:W3CDTF">2023-06-09T10:17:00Z</dcterms:modified>
</cp:coreProperties>
</file>