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0A172A3D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B41A1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73B89F5D" w14:textId="77777777" w:rsidR="00B67C65" w:rsidRPr="00B37F7A" w:rsidRDefault="00B67C65" w:rsidP="00B67C65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4C00B4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50:17:0000000:9613, наименование: «Газопровод низкого давления»», местоположение: Московская область, р-н Павлово-Посадский, с.п Улиткинское, д. Теренино, ул. Центральная, д. 75,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7C2E57" w:rsidRPr="004357AD" w14:paraId="10B76215" w14:textId="77777777" w:rsidTr="00ED1887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7C2E57" w:rsidRPr="004357AD" w:rsidRDefault="007C2E57" w:rsidP="009D46E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76" w:type="dxa"/>
                  <w:gridSpan w:val="3"/>
                  <w:shd w:val="clear" w:color="auto" w:fill="auto"/>
                  <w:vAlign w:val="center"/>
                </w:tcPr>
                <w:p w14:paraId="4F913552" w14:textId="488E052F" w:rsidR="007C2E57" w:rsidRPr="00A05197" w:rsidRDefault="00B67C65" w:rsidP="009D46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4B9">
                    <w:rPr>
                      <w:rFonts w:ascii="Times New Roman" w:hAnsi="Times New Roman" w:cs="Times New Roman"/>
                    </w:rPr>
                    <w:t>Кадастровый квартал: 50:17:0</w:t>
                  </w:r>
                  <w:r w:rsidRPr="00C95396">
                    <w:rPr>
                      <w:bCs/>
                      <w:color w:val="000000"/>
                      <w:shd w:val="clear" w:color="auto" w:fill="FFFFFF"/>
                    </w:rPr>
                    <w:t>030802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F9C896F" w14:textId="77777777" w:rsidR="000945B3" w:rsidRPr="001142CD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41A10"/>
    <w:rsid w:val="00B54946"/>
    <w:rsid w:val="00B6723A"/>
    <w:rsid w:val="00B6740E"/>
    <w:rsid w:val="00B67C65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17</cp:revision>
  <cp:lastPrinted>2022-03-02T07:11:00Z</cp:lastPrinted>
  <dcterms:created xsi:type="dcterms:W3CDTF">2021-10-04T10:06:00Z</dcterms:created>
  <dcterms:modified xsi:type="dcterms:W3CDTF">2023-01-19T13:52:00Z</dcterms:modified>
</cp:coreProperties>
</file>