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520" w:rsidRDefault="00B80520" w:rsidP="00B80520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B80520" w:rsidRDefault="00B80520" w:rsidP="00B80520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 городского округа Павловский Посад Московской области   «О внесении изменений в решение Совета депутатов городского округа Павловский Посад Московской области  от 21.12.2021г № 587/84 «О бюджете городского округа Павловский Посад Московской области на 2022 год и плановый период 2023 и 2024 годов» (с учетом изменений, внесенных решениями  Совета депутатов городского округа  Павловский Посад Московской области  от  27.01.2022  № 596/87, от 25.03.2022 № 621/92, от 14.06.2022 №653/95, от 09.08.2022 №670/97, от 19.10.2022 №14/2)</w:t>
      </w:r>
    </w:p>
    <w:p w:rsidR="006843FB" w:rsidRPr="006843FB" w:rsidRDefault="006843FB" w:rsidP="00B80520">
      <w:pPr>
        <w:ind w:left="4820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84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28.12.2022 № 50/</w:t>
      </w:r>
      <w:bookmarkStart w:id="0" w:name="_GoBack"/>
      <w:bookmarkEnd w:id="0"/>
      <w:r w:rsidRPr="006843F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 </w:t>
      </w:r>
      <w:r w:rsidRPr="006843FB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 xml:space="preserve">    </w:t>
      </w:r>
    </w:p>
    <w:p w:rsidR="00B80520" w:rsidRDefault="00B80520" w:rsidP="00B80520">
      <w:pPr>
        <w:ind w:left="48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                                                                   к решению Совета депутатов                                                                      городского округа Павловский Посад                                                                     Московской области «О бюджете                                                                     городского округа Павловский Посад                                                                     Московской области на 2022 год                                                                     и на плановый период 2023 и 2024 годов» от 21.12.2021 № 587/84</w:t>
      </w:r>
    </w:p>
    <w:p w:rsidR="00D01BF9" w:rsidRDefault="00D01BF9" w:rsidP="00D01B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Ведомственная структура расходов бюджета городского округа Павловский Посад Московской области на плановый период 2023 и 2024 годов</w:t>
      </w:r>
    </w:p>
    <w:p w:rsidR="00B80520" w:rsidRDefault="00D01BF9" w:rsidP="00D01BF9">
      <w:pPr>
        <w:jc w:val="right"/>
      </w:pPr>
      <w:r>
        <w:rPr>
          <w:rFonts w:ascii="Arial" w:hAnsi="Arial" w:cs="Arial"/>
          <w:sz w:val="24"/>
          <w:szCs w:val="24"/>
        </w:rPr>
        <w:t>(тыс. рублей)</w:t>
      </w:r>
    </w:p>
    <w:tbl>
      <w:tblPr>
        <w:tblStyle w:val="a5"/>
        <w:tblW w:w="9853" w:type="dxa"/>
        <w:tblLook w:val="04A0" w:firstRow="1" w:lastRow="0" w:firstColumn="1" w:lastColumn="0" w:noHBand="0" w:noVBand="1"/>
      </w:tblPr>
      <w:tblGrid>
        <w:gridCol w:w="2897"/>
        <w:gridCol w:w="662"/>
        <w:gridCol w:w="496"/>
        <w:gridCol w:w="536"/>
        <w:gridCol w:w="1604"/>
        <w:gridCol w:w="742"/>
        <w:gridCol w:w="1393"/>
        <w:gridCol w:w="142"/>
        <w:gridCol w:w="1107"/>
        <w:gridCol w:w="168"/>
        <w:gridCol w:w="106"/>
      </w:tblGrid>
      <w:tr w:rsidR="00977266" w:rsidRPr="001B75DA" w:rsidTr="00977266">
        <w:trPr>
          <w:gridAfter w:val="2"/>
          <w:wAfter w:w="274" w:type="dxa"/>
          <w:trHeight w:val="997"/>
        </w:trPr>
        <w:tc>
          <w:tcPr>
            <w:tcW w:w="2897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Наименования</w:t>
            </w:r>
          </w:p>
        </w:tc>
        <w:tc>
          <w:tcPr>
            <w:tcW w:w="662" w:type="dxa"/>
            <w:hideMark/>
          </w:tcPr>
          <w:p w:rsidR="00D01BF9" w:rsidRDefault="00D01BF9" w:rsidP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496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36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604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42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393" w:type="dxa"/>
            <w:hideMark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49" w:type="dxa"/>
            <w:gridSpan w:val="2"/>
          </w:tcPr>
          <w:p w:rsidR="00D01BF9" w:rsidRDefault="00D01BF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2024 год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393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49" w:type="dxa"/>
            <w:gridSpan w:val="2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СОВЕТ ДЕПУТАТОВ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3 122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3 122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2 010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1 112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АДМИНИСТРАЦИЯ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1 811 539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1 699 523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403 583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401 845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140 448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149 122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4 555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4 255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0450160680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77266" w:rsidRPr="001B75DA" w:rsidTr="00977266">
        <w:trPr>
          <w:gridAfter w:val="2"/>
          <w:wAfter w:w="274" w:type="dxa"/>
          <w:trHeight w:val="13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 xml:space="preserve"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</w:t>
            </w: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утилизации таких отходов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жилищной политики, переданных органам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77266" w:rsidRPr="001B75DA" w:rsidTr="00977266">
        <w:trPr>
          <w:gridAfter w:val="2"/>
          <w:wAfter w:w="274" w:type="dxa"/>
          <w:trHeight w:val="27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lastRenderedPageBreak/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989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0910760710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372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1080161930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126 271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135 503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6 130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1210360830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77266" w:rsidRPr="001B75DA" w:rsidTr="00977266">
        <w:trPr>
          <w:gridAfter w:val="2"/>
          <w:wAfter w:w="274" w:type="dxa"/>
          <w:trHeight w:val="18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119 941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129 173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95 494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24 447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33 679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5 595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5 037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3 841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3 283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"Архитектура и градостроительство"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24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помещений в многоквартирном доме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1620360700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1 482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708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1750162670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Непрограммные расходы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9900000070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259 562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249 150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"Здравоохранение"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0150300000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0150300420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2 520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архивного дела в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5 939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5 948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"Хранение, комплектование, учет и использование архивных документов в муниципальных архивах"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архивов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1 568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1 168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0270106160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4 380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4 342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0270260690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963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 поддержка социально ориентированных некоммерческих организаций"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0490000000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финансовой поддержки СО НКО"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0490100000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0490100760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630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15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0810500990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186 669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176 290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Выполнения комплексных кадастровых работ и утверждение карты-плана территории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1210200790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1210700000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1210700130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184 169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173 790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9 054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8 954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Взносы в общественные организации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Материально-техническое и организационное обеспечение деятельности старосты сельского населенного пункта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1250101100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87 393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79 172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8 216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экономического развития, потребительского рынка и ритуальных услуг)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13 201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13 136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обеспечение деятельности органов местного самоуправления (МКУ "Центр муниципальных закупок")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17 728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17 148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- обеспечение деятельности органов местного самоуправления (МКУ "Управление делами") 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56 424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46 044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44 986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1250106093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11 437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8 408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8 367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77266" w:rsidRPr="001B75DA" w:rsidTr="00977266">
        <w:trPr>
          <w:gridAfter w:val="2"/>
          <w:wAfter w:w="274" w:type="dxa"/>
          <w:trHeight w:val="20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1310100820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7 200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1310700000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1310700660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1350400000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1350451200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54 823</w:t>
            </w:r>
          </w:p>
        </w:tc>
      </w:tr>
      <w:tr w:rsidR="00977266" w:rsidRPr="001B75DA" w:rsidTr="00977266">
        <w:trPr>
          <w:gridAfter w:val="2"/>
          <w:wAfter w:w="274" w:type="dxa"/>
          <w:trHeight w:val="13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51 293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деятельности многофункциональных центров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1510206190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51 000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77266" w:rsidRPr="001B75DA" w:rsidTr="00977266">
        <w:trPr>
          <w:gridAfter w:val="2"/>
          <w:wAfter w:w="274" w:type="dxa"/>
          <w:trHeight w:val="18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Дооснащение материально-техническими средствами -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услуг, а также их техническая поддержка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15103S0860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3 530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Развитие информационной инфраструктуры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1520101150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2 840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безопасность"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1520201160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67 701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67 898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32 064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32 260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2 772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2 877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512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2"/>
          <w:wAfter w:w="274" w:type="dxa"/>
          <w:trHeight w:val="15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0830100690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накопления, хранения, освежения и обслуживания запасов материально-технических, продовольственных, медицинских и иных средств в целях гражданской обороны"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0850100700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готовности защитных сооружений и других объектов гражданской обороны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0850200670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26 237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26 328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Создание, содержание и организация деятельности аварийно-спасательных служб и (или) аварийно-спасательных формирований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8 682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8 773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8 622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8 708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0860100710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17 550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0860101020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2 040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0820100340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1 190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0820200730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"Создание, содержание системно-аппаратного комплекса "Безопасный город" на территории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0820300340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33 597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31 286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Приобретение оборудования (материалов), наглядных пособий и оснащение для использования при проведении тренировок на объектах с массовым пребыванием людей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Оборудование социально-значимых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0810100320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0810200350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0810200780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0810300980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0810400000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0810400900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"Повышение степени пожарной безопасности"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0840100360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2 311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285 161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302 504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эпизоотического и ветеринарно-санитарного благополучия и развития государственной ветеринарной службы"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эпизоотического благополучия территории от заноса и распространения заразных, в том числе особо опасных болезней животных, включая африканскую чуму свиней"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0640160870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3 456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"Ликвидация последствий засорения водных объектов"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0720400000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Выполнение комплекса мероприятий по ликвидации последствий засорения водных объектов, находящихся в муниципальной собственности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0720471890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Транспорт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"Пассажирский транспорт общего пользования"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1410271570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14102S1570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"Дороги Подмосковья"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275 520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293 323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173 517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157 517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по обеспечению безопасности дорожного движения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1420500210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1420570240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14205S0240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91 003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108 806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1 725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ритуальных услуг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0810762820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1 475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895 143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871 974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54 629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319 057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"Создание условий для жилищного строительства""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развития рынка доступного жилья, развитие жилищного строительства"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проживающих в городском округе и нуждающихся в жилых помещениях малоимущих граждан жилыми помещениями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0910100240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9 443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имущественного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29 970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1210200180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23 970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комфортного проживания жителей в многоквартирных домах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Ремонт подъездов в многоквартирных домах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17301S0950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2 898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276 747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1920279605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12 318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11 374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19202S9605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265 372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 «Мониторинг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округов»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1030500000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1030500190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1040201200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газификации"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1060000000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 газопроводов в населенных пунктах"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1060100000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1060100190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790 914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503 818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сельского хозяйства"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0620101280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479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"Развитие похоронного дела на территории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37 803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0810700590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28 053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Проведение инвентаризации мест захоронений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Благоустройство мест захоронений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0810701250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7 750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инженерной инфраструктуры и энергоэффективности"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"Чистая вода"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1010200190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751 601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464 536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"Комфортная городская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354 300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9 335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1710100580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Устройство систем наружного освещения в рамках реализации проекта "Светлый город"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17101S2630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8 335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Федеральный проект "Формирование комфортной городской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171F200000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171F255559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336 801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397 301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397 301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455 201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благоустройства территории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1720100620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78 040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135 690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наружного освещения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1720101480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29 351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289 910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290 160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"Благоустройство территорий"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комфортной среды проживания на территории муниципального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благоустройства (МБУ/МАУ)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1720106242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41 600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Охрана окружающей среды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13 761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"Охрана окружающей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2 960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3 160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0710100370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2 560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и проведение экологических мероприятий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0710301430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"Экология и окружающая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10 801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10 601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водохозяйственного комплекса"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безопасности гидротехнических сооружений и проведение мероприятий по берегоукреплению"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эксплуатацию, мониторинг и проведение текущего ремонта гидротехнических сооружений, находящихся в собственности муниципального образования, включая разработку необходимой для эксплуатации документации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0720101440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лесного хозяйства"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77266" w:rsidRPr="001B75DA" w:rsidTr="00977266">
        <w:trPr>
          <w:gridAfter w:val="2"/>
          <w:wAfter w:w="274" w:type="dxa"/>
          <w:trHeight w:val="13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0740162050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1 731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"Региональная программа в области обращения с отходами, в том числе с твердыми коммунальными отходами"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"Выполнение отдельных мероприятий муниципальных программ в сфере экологии и охраны окружающей среды"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4 870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мероприятий, связанных с рекультивацией полигонов твердых коммунальных отходов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Ликвидация несанкционированных свалок в границах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0751101460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2 570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2 370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92 411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благоустройству территорий муниципальных образовательных организаций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16 862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75 549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0320873770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9 969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03208L7500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36 303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26 511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03208S3780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2 767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46 378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41 541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"Социальная поддержка граждан"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0411800000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0411800840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14 800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"Жилище"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31 578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26 741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жильем молодых семей"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12 692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12 577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0920174970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4 804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09201L4970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7 888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7 571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"Оказание мер социальной поддержки детям-сиротам, детям, оставшимся без попечения родителей, лицам из числа указанной категории детей, а также гражданам, желающим взять детей на воспитание в семью"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Бюджетные инвестиции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0930160820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18 886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14 164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"Управление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"Управление муниципальным долгом"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1240600000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002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1240600800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ФИНАНСОВОЕ УПРАВЛЕНИЕ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20 158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20 158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18 602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77266" w:rsidRPr="001B75DA" w:rsidTr="00977266">
        <w:trPr>
          <w:gridAfter w:val="2"/>
          <w:wAfter w:w="274" w:type="dxa"/>
          <w:trHeight w:val="18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финансового органа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18 558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17 058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1 499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1250100160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"Цифровое государственное управление"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Цифровое государственное управление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003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1520301170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1 556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КОНТРОЛЬНО-СЧЕТНАЯ ПАЛАТА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10 196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10 196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18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10 161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(оплата труда лиц, замещающих муниципальные должности)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4 725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 (центральный аппарат)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5 436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4 071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004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9500000152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1 365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образования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1 773 634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1 875 093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1 743 311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1 844 770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Дошкольное 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610 435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693 162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276 682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"Проведение капитального ремонта объектов дошкольного образования, закупка оборудования"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по проведению капитального ремонта в муниципальных дошкольных 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03101S2590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82 727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0310206040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193 955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77266" w:rsidRPr="001B75DA" w:rsidTr="00977266">
        <w:trPr>
          <w:gridAfter w:val="2"/>
          <w:wAfter w:w="274" w:type="dxa"/>
          <w:trHeight w:val="29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415 580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Общее 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1 007 612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1 028 816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981 139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1 015 805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980 739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1 015 405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897 578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897 889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237 982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636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49 535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1 042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186 653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116</w:t>
            </w:r>
          </w:p>
        </w:tc>
      </w:tr>
      <w:tr w:rsidR="00977266" w:rsidRPr="001B75DA" w:rsidTr="00977266">
        <w:trPr>
          <w:gridAfter w:val="2"/>
          <w:wAfter w:w="274" w:type="dxa"/>
          <w:trHeight w:val="36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обеспече-ние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30 225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30 536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2 883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2 362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0320153031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27 342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28 174</w:t>
            </w:r>
          </w:p>
        </w:tc>
      </w:tr>
      <w:tr w:rsidR="00977266" w:rsidRPr="001B75DA" w:rsidTr="00977266">
        <w:trPr>
          <w:gridAfter w:val="2"/>
          <w:wAfter w:w="274" w:type="dxa"/>
          <w:trHeight w:val="29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629 371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88 007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540 615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77 140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81 115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Оплата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226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0320362230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211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03203L3040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42 900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44 104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Приобретение автобусов для доставки обучающихся в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2 605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подвоза обучающихся к месту обучения в муниципальные общеобразовательные организации в Московской области, расположенные в сельских населенных пунктах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03203S2270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4 168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4 334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 в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03203S2870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29 846</w:t>
            </w:r>
          </w:p>
        </w:tc>
      </w:tr>
      <w:tr w:rsidR="00977266" w:rsidRPr="001B75DA" w:rsidTr="00977266">
        <w:trPr>
          <w:gridAfter w:val="2"/>
          <w:wAfter w:w="274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и проведение государственной итоговой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0320506050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3 413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Федеральный проект "Современная школа"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2 608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32 988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032E151690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1 608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19 988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центров образования естественно-научной и технологической направленностей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032E1S2760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26 473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13 011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"Информационная инфраструктура"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77266" w:rsidRPr="001B75DA" w:rsidTr="00977266">
        <w:trPr>
          <w:gridAfter w:val="2"/>
          <w:wAfter w:w="274" w:type="dxa"/>
          <w:trHeight w:val="13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"Интернет" за счет средств местного бюджета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1 750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1520170600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1 620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Федеральный проект "Цифровая образовательная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24 723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11 261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152E452100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9 792</w:t>
            </w:r>
          </w:p>
        </w:tc>
      </w:tr>
      <w:tr w:rsidR="00977266" w:rsidRPr="001B75DA" w:rsidTr="00977266">
        <w:trPr>
          <w:gridAfter w:val="2"/>
          <w:wAfter w:w="274" w:type="dxa"/>
          <w:trHeight w:val="15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Обновление и техническое обслуживание (ремонт) средств (программного обеспечения и оборудования), приобретённых в рамках субсидии на обеспечение образовательных организаций материально-технической базой для внедрения цифровой образовательной среды в рамках федерального проекта "Цифровая образовательная среда" национального проекта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152E4S1690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1 469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Оснащение планшетными компьютерами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3 870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152E4S2780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20 853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98 091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95 618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"Общее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77266" w:rsidRPr="001B75DA" w:rsidTr="00977266">
        <w:trPr>
          <w:gridAfter w:val="2"/>
          <w:wAfter w:w="274" w:type="dxa"/>
          <w:trHeight w:val="29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Московской области,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0320162010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23 684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74 407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71 934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оказания услуг (выполнения работ) организациями дополнительного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организации дополнительного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71 407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68 934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2 253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5 783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1 325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67 821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61 819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0330306060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0330600000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0330600940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27 174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"Обеспечивающая подпрограмма"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18 237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9 266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861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в сфере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0350100950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1 132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прочих учреждений образования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0350106080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6 978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системы отдыха и оздоровления детей"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"Мероприятия по организации отдыха детей в каникулярное время, проводимые муниципальными образованиями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по организации отдыха детей в каникулярное время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8 897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3 897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04305S2190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"Совершенствование муниципальной службы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профессионального развития муниципальных служащих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18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1230100830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Охрана семьи и детства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"Дошкольное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"Финансовое обеспечение реализации прав граждан на получение общедоступного и бесплатного дошкольного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20 023</w:t>
            </w:r>
          </w:p>
        </w:tc>
      </w:tr>
      <w:tr w:rsidR="00977266" w:rsidRPr="001B75DA" w:rsidTr="00977266">
        <w:trPr>
          <w:gridAfter w:val="2"/>
          <w:wAfter w:w="274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249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77266" w:rsidRPr="001B75DA" w:rsidTr="00977266">
        <w:trPr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535" w:type="dxa"/>
            <w:gridSpan w:val="2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381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0310262140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19 825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005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10 300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УПРАВЛЕНИЕ ПО КУЛЬТУРЕ, СПОРТУ И РАБОТЕ С МОЛОДЕЖЬЮ АДМИНИСТРАЦИИ ГОРОДСКОГО ОКРУГА ПАВЛОВСКИЙ ПОСАД МОСКОВСКОЙ ОБЛАСТИ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434 283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438 086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64 789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образования в сфере культуры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0260000000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0260100000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муниципальных организаций дополнительного образования сферы культуры 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0260106260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56 789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Молодежная политика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"Молодежь Подмосковья"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77266" w:rsidRPr="001B75DA" w:rsidTr="00977266">
        <w:trPr>
          <w:gridAfter w:val="1"/>
          <w:wAfter w:w="106" w:type="dxa"/>
          <w:trHeight w:val="114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и проведение мероприятий по гражданско-патриотическому и духовно-нравственному воспитанию молодежи, а также по вовлечению молодежи в международное, межрегиональное и межмуниципальное сотрудничество"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8 000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1340100770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1340106020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7 400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265 138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268 941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254 511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258 314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253 299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253 302</w:t>
            </w:r>
          </w:p>
        </w:tc>
      </w:tr>
      <w:tr w:rsidR="00977266" w:rsidRPr="001B75DA" w:rsidTr="00977266">
        <w:trPr>
          <w:gridAfter w:val="1"/>
          <w:wAfter w:w="106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"Сохранение, использование и популяризация объектов культурного наследия находящихся в собственности муниципального образования"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0210200000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 (памятников истории и культуры), находящихся в собственности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0210200520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музейного дела в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0220100000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музеи, галереи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0220106130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45 380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библиотечного дела в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32 311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32 314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0230100450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0230106100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31 256</w:t>
            </w:r>
          </w:p>
        </w:tc>
      </w:tr>
      <w:tr w:rsidR="00977266" w:rsidRPr="001B75DA" w:rsidTr="00977266">
        <w:trPr>
          <w:gridAfter w:val="1"/>
          <w:wAfter w:w="106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 и государственной общедоступной библиотеки Московской области)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02301L5198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558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155 408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8 150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культурно-досуговые учреждения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0240506110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147 258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парков культуры и отдыха"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20 100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Создание условий для массового отдыха жителей городского округа в парках культуры и отдыха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0290101010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0290106170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19 800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"Социальная защита населения"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"Доступная среда"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безбарьерной среды на объектах социальной, инженерной и транспортной инфраструктуры в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0420200000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Реализация мероприятий по обеспечению доступности приоритетных объектов и услуг в приоритетных социальных сферах жизнедеятельности инвалидов и других маломобильных групп населения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04202S1560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3 800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"Цифровое муниципальное образование"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"Цифровая культура"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1520400000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Цифровая культура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1520401180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1 212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"Культура"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10 627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Обеспечение деятельности органов местного самоуправления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10 127</w:t>
            </w:r>
          </w:p>
        </w:tc>
      </w:tr>
      <w:tr w:rsidR="00977266" w:rsidRPr="001B75DA" w:rsidTr="00977266">
        <w:trPr>
          <w:gridAfter w:val="1"/>
          <w:wAfter w:w="106" w:type="dxa"/>
          <w:trHeight w:val="91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9 137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0280100130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990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0280100500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104 356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"Развитие физической культуры и спорта"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92 075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0510100570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2 180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в сфере физической культуры и спорта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0510106140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89 895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Спорт высших достижений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Муниципальная программа "Спорт"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74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Подпрограмма "Подготовка спортивного резерва"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0530000000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Основное мероприятие "Подготовка спортивного резерва"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0530100000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77266" w:rsidRPr="001B75DA" w:rsidTr="00977266">
        <w:trPr>
          <w:gridAfter w:val="1"/>
          <w:wAfter w:w="106" w:type="dxa"/>
          <w:trHeight w:val="69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 по подготовке спортивных команд и спортивного резерва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12 281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2 720</w:t>
            </w:r>
          </w:p>
        </w:tc>
      </w:tr>
      <w:tr w:rsidR="00977266" w:rsidRPr="001B75DA" w:rsidTr="00977266">
        <w:trPr>
          <w:gridAfter w:val="1"/>
          <w:wAfter w:w="106" w:type="dxa"/>
          <w:trHeight w:val="465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610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9 461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977266" w:rsidRPr="001B75DA" w:rsidTr="00977266">
        <w:trPr>
          <w:gridAfter w:val="1"/>
          <w:wAfter w:w="106" w:type="dxa"/>
          <w:trHeight w:val="300"/>
        </w:trPr>
        <w:tc>
          <w:tcPr>
            <w:tcW w:w="2897" w:type="dxa"/>
            <w:hideMark/>
          </w:tcPr>
          <w:p w:rsidR="001B75DA" w:rsidRPr="00977266" w:rsidRDefault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62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49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36" w:type="dxa"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4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0530106150</w:t>
            </w:r>
          </w:p>
        </w:tc>
        <w:tc>
          <w:tcPr>
            <w:tcW w:w="742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sz w:val="24"/>
                <w:szCs w:val="24"/>
              </w:rPr>
            </w:pPr>
            <w:r w:rsidRPr="00977266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1B75DA" w:rsidRPr="001B75DA" w:rsidTr="00977266">
        <w:trPr>
          <w:gridAfter w:val="1"/>
          <w:wAfter w:w="106" w:type="dxa"/>
          <w:trHeight w:val="240"/>
        </w:trPr>
        <w:tc>
          <w:tcPr>
            <w:tcW w:w="6937" w:type="dxa"/>
            <w:gridSpan w:val="6"/>
            <w:noWrap/>
            <w:hideMark/>
          </w:tcPr>
          <w:p w:rsidR="001B75DA" w:rsidRPr="00977266" w:rsidRDefault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93" w:type="dxa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4 052 933</w:t>
            </w:r>
          </w:p>
        </w:tc>
        <w:tc>
          <w:tcPr>
            <w:tcW w:w="1417" w:type="dxa"/>
            <w:gridSpan w:val="3"/>
            <w:noWrap/>
            <w:hideMark/>
          </w:tcPr>
          <w:p w:rsidR="001B75DA" w:rsidRPr="00977266" w:rsidRDefault="001B75DA" w:rsidP="001B75D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77266">
              <w:rPr>
                <w:rFonts w:ascii="Arial" w:hAnsi="Arial" w:cs="Arial"/>
                <w:b/>
                <w:bCs/>
                <w:sz w:val="24"/>
                <w:szCs w:val="24"/>
              </w:rPr>
              <w:t>4 046 178</w:t>
            </w:r>
          </w:p>
        </w:tc>
      </w:tr>
    </w:tbl>
    <w:p w:rsidR="00977266" w:rsidRDefault="00977266" w:rsidP="00977266">
      <w:pPr>
        <w:rPr>
          <w:rFonts w:ascii="Arial" w:hAnsi="Arial" w:cs="Arial"/>
          <w:sz w:val="24"/>
          <w:szCs w:val="24"/>
        </w:rPr>
      </w:pPr>
    </w:p>
    <w:p w:rsidR="00977266" w:rsidRDefault="00977266" w:rsidP="009772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Начальник финансового управления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Г.Б.Ильинова</w:t>
      </w:r>
    </w:p>
    <w:p w:rsidR="00C95DC1" w:rsidRDefault="00C95DC1"/>
    <w:sectPr w:rsidR="00C95DC1" w:rsidSect="00977266">
      <w:footerReference w:type="default" r:id="rId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0E8" w:rsidRDefault="00D520E8" w:rsidP="00977266">
      <w:pPr>
        <w:spacing w:after="0" w:line="240" w:lineRule="auto"/>
      </w:pPr>
      <w:r>
        <w:separator/>
      </w:r>
    </w:p>
  </w:endnote>
  <w:endnote w:type="continuationSeparator" w:id="0">
    <w:p w:rsidR="00D520E8" w:rsidRDefault="00D520E8" w:rsidP="0097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9818324"/>
      <w:docPartObj>
        <w:docPartGallery w:val="Page Numbers (Bottom of Page)"/>
        <w:docPartUnique/>
      </w:docPartObj>
    </w:sdtPr>
    <w:sdtEndPr/>
    <w:sdtContent>
      <w:p w:rsidR="00977266" w:rsidRDefault="0097726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105</w:t>
        </w:r>
        <w:r>
          <w:fldChar w:fldCharType="end"/>
        </w:r>
      </w:p>
    </w:sdtContent>
  </w:sdt>
  <w:p w:rsidR="00977266" w:rsidRDefault="0097726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0E8" w:rsidRDefault="00D520E8" w:rsidP="00977266">
      <w:pPr>
        <w:spacing w:after="0" w:line="240" w:lineRule="auto"/>
      </w:pPr>
      <w:r>
        <w:separator/>
      </w:r>
    </w:p>
  </w:footnote>
  <w:footnote w:type="continuationSeparator" w:id="0">
    <w:p w:rsidR="00D520E8" w:rsidRDefault="00D520E8" w:rsidP="00977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5DA"/>
    <w:rsid w:val="001B75DA"/>
    <w:rsid w:val="006843FB"/>
    <w:rsid w:val="00977266"/>
    <w:rsid w:val="00B80520"/>
    <w:rsid w:val="00C95DC1"/>
    <w:rsid w:val="00D01BF9"/>
    <w:rsid w:val="00D5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0AF08"/>
  <w15:docId w15:val="{0CE4B001-14AE-4013-8770-3B0958C55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5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B75DA"/>
    <w:rPr>
      <w:color w:val="800080"/>
      <w:u w:val="single"/>
    </w:rPr>
  </w:style>
  <w:style w:type="paragraph" w:customStyle="1" w:styleId="xl65">
    <w:name w:val="xl65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1B75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B75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74">
    <w:name w:val="xl74"/>
    <w:basedOn w:val="a"/>
    <w:rsid w:val="001B75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1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1B75D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1B75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B75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1B7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1">
    <w:name w:val="xl81"/>
    <w:basedOn w:val="a"/>
    <w:rsid w:val="001B75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4">
    <w:name w:val="xl84"/>
    <w:basedOn w:val="a"/>
    <w:rsid w:val="001B75D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1B75D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1B75D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1B75D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1B75D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89">
    <w:name w:val="xl89"/>
    <w:basedOn w:val="a"/>
    <w:rsid w:val="001B75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1B75D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1B75D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1B75DA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1B75DA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1B75D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1B75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1B75D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1B75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1B75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1B75DA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1B75D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1B75D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1B75D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table" w:styleId="a5">
    <w:name w:val="Table Grid"/>
    <w:basedOn w:val="a1"/>
    <w:uiPriority w:val="59"/>
    <w:rsid w:val="001B7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7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7266"/>
  </w:style>
  <w:style w:type="paragraph" w:styleId="a8">
    <w:name w:val="footer"/>
    <w:basedOn w:val="a"/>
    <w:link w:val="a9"/>
    <w:uiPriority w:val="99"/>
    <w:unhideWhenUsed/>
    <w:rsid w:val="00977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7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17408</Words>
  <Characters>99229</Characters>
  <Application>Microsoft Office Word</Application>
  <DocSecurity>0</DocSecurity>
  <Lines>826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Горохова</dc:creator>
  <cp:lastModifiedBy>lawyer13</cp:lastModifiedBy>
  <cp:revision>4</cp:revision>
  <dcterms:created xsi:type="dcterms:W3CDTF">2022-12-27T12:33:00Z</dcterms:created>
  <dcterms:modified xsi:type="dcterms:W3CDTF">2022-12-28T12:06:00Z</dcterms:modified>
</cp:coreProperties>
</file>