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46"/>
        <w:gridCol w:w="936"/>
        <w:gridCol w:w="850"/>
        <w:gridCol w:w="692"/>
        <w:gridCol w:w="1568"/>
        <w:gridCol w:w="653"/>
        <w:gridCol w:w="25"/>
        <w:gridCol w:w="1266"/>
        <w:gridCol w:w="18"/>
      </w:tblGrid>
      <w:tr w:rsidR="0066720E" w:rsidRPr="00B61853" w:rsidTr="00FF0F3B">
        <w:trPr>
          <w:trHeight w:val="582"/>
        </w:trPr>
        <w:tc>
          <w:tcPr>
            <w:tcW w:w="955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6720E" w:rsidRPr="00B61853" w:rsidRDefault="0066720E" w:rsidP="00FF0F3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66720E" w:rsidRPr="00B61853" w:rsidRDefault="0066720E" w:rsidP="00FF0F3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(с учетом изменения, внесенного решением  Совета депутатов городского округа  Павловский Посад Московской области  от  27.01.2022  № 596/87)</w:t>
            </w:r>
          </w:p>
          <w:p w:rsidR="0066720E" w:rsidRPr="00B61853" w:rsidRDefault="0066720E" w:rsidP="00FF0F3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25.03.2022</w:t>
            </w:r>
            <w:r w:rsidRPr="00B61853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621/92</w:t>
            </w:r>
            <w:bookmarkStart w:id="0" w:name="_GoBack"/>
            <w:bookmarkEnd w:id="0"/>
          </w:p>
          <w:p w:rsidR="0066720E" w:rsidRPr="00B61853" w:rsidRDefault="0066720E" w:rsidP="00FF0F3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66720E" w:rsidRDefault="0066720E" w:rsidP="00FF0F3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Приложение № 3 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 от 21.12.2021 № 587/84</w:t>
            </w:r>
          </w:p>
          <w:p w:rsidR="0066720E" w:rsidRDefault="0066720E" w:rsidP="00FF0F3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  <w:p w:rsidR="0066720E" w:rsidRPr="00B61853" w:rsidRDefault="0066720E" w:rsidP="00FF0F3B">
            <w:pPr>
              <w:ind w:left="48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720E" w:rsidRPr="00B61853" w:rsidTr="00FF0F3B">
        <w:trPr>
          <w:trHeight w:val="390"/>
        </w:trPr>
        <w:tc>
          <w:tcPr>
            <w:tcW w:w="955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6720E" w:rsidRPr="00B61853" w:rsidRDefault="0066720E" w:rsidP="00FF0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городского округа Павловский Посад Московской области на 2022 год</w:t>
            </w:r>
          </w:p>
        </w:tc>
      </w:tr>
      <w:tr w:rsidR="0066720E" w:rsidRPr="00B61853" w:rsidTr="00FF0F3B">
        <w:trPr>
          <w:trHeight w:val="300"/>
        </w:trPr>
        <w:tc>
          <w:tcPr>
            <w:tcW w:w="955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6720E" w:rsidRPr="00B61853" w:rsidRDefault="0066720E" w:rsidP="00FF0F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66720E" w:rsidRPr="00B61853" w:rsidTr="00FF0F3B">
        <w:trPr>
          <w:gridAfter w:val="1"/>
          <w:wAfter w:w="18" w:type="dxa"/>
          <w:trHeight w:val="1183"/>
        </w:trPr>
        <w:tc>
          <w:tcPr>
            <w:tcW w:w="3430" w:type="dxa"/>
            <w:tcBorders>
              <w:top w:val="single" w:sz="4" w:space="0" w:color="auto"/>
            </w:tcBorders>
            <w:hideMark/>
          </w:tcPr>
          <w:p w:rsidR="0066720E" w:rsidRPr="00B61853" w:rsidRDefault="0066720E" w:rsidP="00FF0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955" w:type="dxa"/>
            <w:tcBorders>
              <w:top w:val="single" w:sz="4" w:space="0" w:color="auto"/>
            </w:tcBorders>
            <w:hideMark/>
          </w:tcPr>
          <w:p w:rsidR="0066720E" w:rsidRPr="00B61853" w:rsidRDefault="0066720E" w:rsidP="00FF0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867" w:type="dxa"/>
            <w:tcBorders>
              <w:top w:val="single" w:sz="4" w:space="0" w:color="auto"/>
            </w:tcBorders>
            <w:hideMark/>
          </w:tcPr>
          <w:p w:rsidR="0066720E" w:rsidRPr="00B61853" w:rsidRDefault="0066720E" w:rsidP="00FF0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5" w:type="dxa"/>
            <w:tcBorders>
              <w:top w:val="single" w:sz="4" w:space="0" w:color="auto"/>
            </w:tcBorders>
            <w:hideMark/>
          </w:tcPr>
          <w:p w:rsidR="0066720E" w:rsidRPr="00B61853" w:rsidRDefault="0066720E" w:rsidP="00FF0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hideMark/>
          </w:tcPr>
          <w:p w:rsidR="0066720E" w:rsidRPr="00B61853" w:rsidRDefault="0066720E" w:rsidP="00FF0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65" w:type="dxa"/>
            <w:tcBorders>
              <w:top w:val="single" w:sz="4" w:space="0" w:color="auto"/>
            </w:tcBorders>
            <w:hideMark/>
          </w:tcPr>
          <w:p w:rsidR="0066720E" w:rsidRPr="00B61853" w:rsidRDefault="0066720E" w:rsidP="00FF0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</w:tcBorders>
            <w:hideMark/>
          </w:tcPr>
          <w:p w:rsidR="0066720E" w:rsidRPr="00B61853" w:rsidRDefault="0066720E" w:rsidP="00FF0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2022 год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14" w:type="dxa"/>
            <w:gridSpan w:val="2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3 122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1 796 949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358 291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122 013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7 890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3 335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3 110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включая африканскую чуму свиней"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66720E" w:rsidRPr="00B61853" w:rsidTr="00FF0F3B">
        <w:trPr>
          <w:gridAfter w:val="1"/>
          <w:wAfter w:w="18" w:type="dxa"/>
          <w:trHeight w:val="13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</w:t>
            </w:r>
            <w:proofErr w:type="gramStart"/>
            <w:r w:rsidRPr="00B61853">
              <w:rPr>
                <w:rFonts w:ascii="Arial" w:hAnsi="Arial" w:cs="Arial"/>
                <w:sz w:val="24"/>
                <w:szCs w:val="24"/>
              </w:rPr>
              <w:t>транс-портированию</w:t>
            </w:r>
            <w:proofErr w:type="gramEnd"/>
            <w:r w:rsidRPr="00B61853">
              <w:rPr>
                <w:rFonts w:ascii="Arial" w:hAnsi="Arial" w:cs="Arial"/>
                <w:sz w:val="24"/>
                <w:szCs w:val="24"/>
              </w:rPr>
              <w:t>, обработке и утилизации таких отходов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66720E" w:rsidRPr="00B61853" w:rsidTr="00FF0F3B">
        <w:trPr>
          <w:gridAfter w:val="1"/>
          <w:wAfter w:w="18" w:type="dxa"/>
          <w:trHeight w:val="27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или садового дома требованиям законодательства о градостроительной деятельности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106 321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реализации государственных полномочий в области земельных отношений"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профессионального развития муниципальных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служащих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6720E" w:rsidRPr="00B61853" w:rsidTr="00FF0F3B">
        <w:trPr>
          <w:gridAfter w:val="1"/>
          <w:wAfter w:w="18" w:type="dxa"/>
          <w:trHeight w:val="18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99 991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99 991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99 991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66 535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66 535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33 301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33 301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4 147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4 147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3 100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3 100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Цифровое государственное управление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66720E" w:rsidRPr="00B61853" w:rsidTr="00FF0F3B">
        <w:trPr>
          <w:gridAfter w:val="1"/>
          <w:wAfter w:w="18" w:type="dxa"/>
          <w:trHeight w:val="114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66720E" w:rsidRPr="00B61853" w:rsidTr="00FF0F3B">
        <w:trPr>
          <w:gridAfter w:val="1"/>
          <w:wAfter w:w="18" w:type="dxa"/>
          <w:trHeight w:val="24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1 176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1 176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деятельности избирательной комиссии муниципального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5 966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227 641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6 031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6 031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мероприятие "Хранение, комплектование, учет и использование архивных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документов в муниципальных архивах"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1 748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1 748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по временному хранению,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4 283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образовательную деятельность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Субсидии некоммерческим организациям (за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6720E" w:rsidRPr="00B61853" w:rsidTr="00FF0F3B">
        <w:trPr>
          <w:gridAfter w:val="1"/>
          <w:wAfter w:w="18" w:type="dxa"/>
          <w:trHeight w:val="15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6720E" w:rsidRPr="00B61853" w:rsidTr="00FF0F3B">
        <w:trPr>
          <w:gridAfter w:val="1"/>
          <w:wAfter w:w="18" w:type="dxa"/>
          <w:trHeight w:val="114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Профилактика наркомании и токсикомании, проведение ежегодных медицинских осмотров школьников и студентов, обучающихся в образовательных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153 400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2 700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2 400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2 300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2 300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2 300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150 700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150 700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22 885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22 785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22 785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70 648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62 427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62 427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6720E" w:rsidRPr="00B61853" w:rsidTr="00FF0F3B">
        <w:trPr>
          <w:gridAfter w:val="1"/>
          <w:wAfter w:w="18" w:type="dxa"/>
          <w:trHeight w:val="114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13 481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25 588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24 442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24 442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1 146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1 146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9 710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8 850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66720E" w:rsidRPr="00B61853" w:rsidTr="00FF0F3B">
        <w:trPr>
          <w:gridAfter w:val="1"/>
          <w:wAfter w:w="18" w:type="dxa"/>
          <w:trHeight w:val="204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53 655</w:t>
            </w:r>
          </w:p>
        </w:tc>
      </w:tr>
      <w:tr w:rsidR="0066720E" w:rsidRPr="00B61853" w:rsidTr="00FF0F3B">
        <w:trPr>
          <w:gridAfter w:val="1"/>
          <w:wAfter w:w="18" w:type="dxa"/>
          <w:trHeight w:val="13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также услуг почтовой связи"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66720E" w:rsidRPr="00B61853" w:rsidTr="00FF0F3B">
        <w:trPr>
          <w:gridAfter w:val="1"/>
          <w:wAfter w:w="18" w:type="dxa"/>
          <w:trHeight w:val="18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Дооснащение материально-техническими средствами - приобретение программно-технических комплексов для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2 362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1 643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1 643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1 643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1 643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1 122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927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927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Исполнение судебных актов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927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63 719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32 618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32 618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2 371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2 371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Создание, содержание и организация деятельности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аварийно-спасательных служб и (или) аварийно-спасательных формирований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1 859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1 859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1 859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66720E" w:rsidRPr="00B61853" w:rsidTr="00FF0F3B">
        <w:trPr>
          <w:gridAfter w:val="1"/>
          <w:wAfter w:w="18" w:type="dxa"/>
          <w:trHeight w:val="15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Создание и содержание в целях гражданской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обороны запасов материально-технических, продовольственных, медицинских и иных средств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27 192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26 144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8 589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8 537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8 537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"Реализация полномочий ЕДДС по обеспечению круглосуточного приема вызовов, обработке и передаче в диспетчерские службы информации (о происшествиях или чрезвычайных ситуациях) по единому номеру 112 для организации реагирования, в том числе экстренного"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66720E" w:rsidRPr="00B61853" w:rsidTr="00FF0F3B">
        <w:trPr>
          <w:gridAfter w:val="1"/>
          <w:wAfter w:w="18" w:type="dxa"/>
          <w:trHeight w:val="114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деятельности единых дежурно-диспетчерских служб по обеспечению круглосуточного приема вызовов, обработке и передаче в диспетчерские службы информации (о происшествиях или чрезвычайных ситуациях) для организации реагирования, в том числе экстренного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0860263840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1 048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Участие в предупреждении и ликвидации последствий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чрезвычайных ситуаций в границах городского округа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"Создание, содержание системно-аппаратного комплекса "Безопасный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город" на территории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29 061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29 061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26 750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</w:t>
            </w:r>
            <w:proofErr w:type="gramStart"/>
            <w:r w:rsidRPr="00B61853">
              <w:rPr>
                <w:rFonts w:ascii="Arial" w:hAnsi="Arial" w:cs="Arial"/>
                <w:sz w:val="24"/>
                <w:szCs w:val="24"/>
              </w:rPr>
              <w:t>Повышение степени антитеррористической защищенности социально значимых объектов</w:t>
            </w:r>
            <w:proofErr w:type="gramEnd"/>
            <w:r w:rsidRPr="00B61853">
              <w:rPr>
                <w:rFonts w:ascii="Arial" w:hAnsi="Arial" w:cs="Arial"/>
                <w:sz w:val="24"/>
                <w:szCs w:val="24"/>
              </w:rPr>
              <w:t xml:space="preserve">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66720E" w:rsidRPr="00B61853" w:rsidTr="00FF0F3B">
        <w:trPr>
          <w:gridAfter w:val="1"/>
          <w:wAfter w:w="18" w:type="dxa"/>
          <w:trHeight w:val="114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Оборудование социально-значимых объектов и зданий, находящихся в муниципальной собственности, инженерно-техническими средствами, обеспечивающими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Оказание поддержки гражданам и их объединениям, участвующим в охране общественного порядка,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деятельности народных дружин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мероприятие "Развертывание элементов системы технологического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26 000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341 186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"Пассажирский транспорт общего пользования"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6 009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5 839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320 546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298 266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298 266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298 266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183 317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160 317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160 317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обеспечению безопасности дорожного движения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99 749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99 749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99 749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22 280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22 280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7 370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7 370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7 370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17201S2890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7 370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172F200000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Ремонт дворовых территорий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172F2S2740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14 909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7 175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для производства судебно-медицинской экспертизы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5 450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5 450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5 450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5 450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5 450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5 450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619 023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47 314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30 070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30 070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30 070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Подпрограмма "Создание условий для обеспечения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комфортного проживания жителей в многоквартирных домах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10 547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10 547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10 547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Обеспечение мероприятий по переселению граждан из аварийного жилищного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фонда за счет средств местного бюджета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10 547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8 246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8 246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2 301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2 301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9 400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9 400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</w:t>
            </w:r>
            <w:proofErr w:type="gramStart"/>
            <w:r w:rsidRPr="00B61853">
              <w:rPr>
                <w:rFonts w:ascii="Arial" w:hAnsi="Arial" w:cs="Arial"/>
                <w:sz w:val="24"/>
                <w:szCs w:val="24"/>
              </w:rPr>
              <w:t>мероприятие  «</w:t>
            </w:r>
            <w:proofErr w:type="gramEnd"/>
            <w:r w:rsidRPr="00B61853">
              <w:rPr>
                <w:rFonts w:ascii="Arial" w:hAnsi="Arial" w:cs="Arial"/>
                <w:sz w:val="24"/>
                <w:szCs w:val="24"/>
              </w:rPr>
              <w:t>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3 400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3 400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Выполнение работ по установке автоматизированных систем контроля за газовой безопасностью в жилых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помещениях (квартирах) многоквартирных домов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1040201500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2 900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510 927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29 053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4 750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471 676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25 844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25 844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Обустройство и установка детских, игровых площадок на территории муниципальных образований Московской области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17101S1580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20 700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4 144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445 831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445 831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109 996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109 996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109 996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335 835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335 835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335 835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51 382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51 382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51 382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51 382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в сфере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 (МБУ/МАУ)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51 382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51 382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51 382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29 425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мероприятие "Вовлечение населения в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экологические мероприятия"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26 465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26 465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для эксплуатации документации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66720E" w:rsidRPr="00B61853" w:rsidTr="00FF0F3B">
        <w:trPr>
          <w:gridAfter w:val="1"/>
          <w:wAfter w:w="18" w:type="dxa"/>
          <w:trHeight w:val="13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</w:t>
            </w:r>
            <w:proofErr w:type="gramStart"/>
            <w:r w:rsidRPr="00B61853">
              <w:rPr>
                <w:rFonts w:ascii="Arial" w:hAnsi="Arial" w:cs="Arial"/>
                <w:sz w:val="24"/>
                <w:szCs w:val="24"/>
              </w:rPr>
              <w:t>транс-портированию</w:t>
            </w:r>
            <w:proofErr w:type="gramEnd"/>
            <w:r w:rsidRPr="00B61853">
              <w:rPr>
                <w:rFonts w:ascii="Arial" w:hAnsi="Arial" w:cs="Arial"/>
                <w:sz w:val="24"/>
                <w:szCs w:val="24"/>
              </w:rPr>
              <w:t>, обработке и утилизации таких отходов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20 734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Оплата кредиторской задолженности за выполненные работы по рекультивации полигонов в 2018 году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4 912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2 412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269 578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269 578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207 140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207 140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207 140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93 845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89 109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89 109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89 109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Мероприятия по разработке проектно-сметной документации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03208S3800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24 186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1800000000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62 439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"Строительство (реконструкция) объектов образования"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62 439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62 311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62 311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62 311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62 311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114 727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51 065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45 342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45 342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45 342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45 342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44 889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44 889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5 723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48 862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48 862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25 255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25 255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3 594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3 594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3 594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Социальные выплаты гражданам, кроме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21 661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23 607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23 725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23 725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23 725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"Управление имуществом и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муниципальными финансами"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22 169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66720E" w:rsidRPr="00B61853" w:rsidTr="00FF0F3B">
        <w:trPr>
          <w:gridAfter w:val="1"/>
          <w:wAfter w:w="18" w:type="dxa"/>
          <w:trHeight w:val="18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22 125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22 125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22 125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21 375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21 375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11 262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11 262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11 262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20E" w:rsidRPr="00B61853" w:rsidTr="00FF0F3B">
        <w:trPr>
          <w:gridAfter w:val="1"/>
          <w:wAfter w:w="18" w:type="dxa"/>
          <w:trHeight w:val="18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11 227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6 502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5 137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5 137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1 789 009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1 758 686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66720E" w:rsidRPr="00B61853" w:rsidTr="00FF0F3B">
        <w:trPr>
          <w:gridAfter w:val="1"/>
          <w:wAfter w:w="18" w:type="dxa"/>
          <w:trHeight w:val="294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982 376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971 358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970 958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893 117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233 982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49 505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49 505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182 653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182 653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</w:tr>
      <w:tr w:rsidR="0066720E" w:rsidRPr="00B61853" w:rsidTr="00FF0F3B">
        <w:trPr>
          <w:gridAfter w:val="1"/>
          <w:wAfter w:w="18" w:type="dxa"/>
          <w:trHeight w:val="36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2 422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</w:tr>
      <w:tr w:rsidR="0066720E" w:rsidRPr="00B61853" w:rsidTr="00FF0F3B">
        <w:trPr>
          <w:gridAfter w:val="1"/>
          <w:wAfter w:w="18" w:type="dxa"/>
          <w:trHeight w:val="294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66720E" w:rsidRPr="00B61853" w:rsidTr="00FF0F3B">
        <w:trPr>
          <w:gridAfter w:val="1"/>
          <w:wAfter w:w="18" w:type="dxa"/>
          <w:trHeight w:val="114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74 428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организаций в Московской области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40 348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40 348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40 348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Обеспечение подвоза обучающихся к месту обучения в муниципальные общеобразовательные организации в Московской области, расположенные в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сельских населенных пунктах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4 008</w:t>
            </w:r>
          </w:p>
        </w:tc>
      </w:tr>
      <w:tr w:rsidR="0066720E" w:rsidRPr="00B61853" w:rsidTr="00FF0F3B">
        <w:trPr>
          <w:gridAfter w:val="1"/>
          <w:wAfter w:w="18" w:type="dxa"/>
          <w:trHeight w:val="114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66720E" w:rsidRPr="00B61853" w:rsidTr="00FF0F3B">
        <w:trPr>
          <w:gridAfter w:val="1"/>
          <w:wAfter w:w="18" w:type="dxa"/>
          <w:trHeight w:val="114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государственного экзамена"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Муниципальная программа "Цифровое муниципальное 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2 617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2 617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66720E" w:rsidRPr="00B61853" w:rsidTr="00FF0F3B">
        <w:trPr>
          <w:gridAfter w:val="1"/>
          <w:wAfter w:w="18" w:type="dxa"/>
          <w:trHeight w:val="13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</w:tr>
      <w:tr w:rsidR="0066720E" w:rsidRPr="00B61853" w:rsidTr="00FF0F3B">
        <w:trPr>
          <w:gridAfter w:val="1"/>
          <w:wAfter w:w="18" w:type="dxa"/>
          <w:trHeight w:val="204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152E4S1820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</w:tr>
      <w:tr w:rsidR="0066720E" w:rsidRPr="00B61853" w:rsidTr="00FF0F3B">
        <w:trPr>
          <w:gridAfter w:val="1"/>
          <w:wAfter w:w="18" w:type="dxa"/>
          <w:trHeight w:val="18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152E4S2930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8 402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136 974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136 974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66720E" w:rsidRPr="00B61853" w:rsidTr="00FF0F3B">
        <w:trPr>
          <w:gridAfter w:val="1"/>
          <w:wAfter w:w="18" w:type="dxa"/>
          <w:trHeight w:val="294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113 290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110 290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110 290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103 175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103 175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Внедрение и обеспечение функционирования модели персонифицированного финансирования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детей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28 901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19 964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19 964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19 964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11 854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10 693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10 693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1 161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1 161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мероприятие "Мероприятия по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20E" w:rsidRPr="00B61853" w:rsidTr="00FF0F3B">
        <w:trPr>
          <w:gridAfter w:val="1"/>
          <w:wAfter w:w="18" w:type="dxa"/>
          <w:trHeight w:val="18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мероприятие "Финансовое обеспечение реализации прав граждан на получение общедоступного и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бесплатного дошкольного образования"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493 970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Организация благоустройства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территории городского округа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4 181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64 789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66720E" w:rsidRPr="00B61853" w:rsidTr="00FF0F3B">
        <w:trPr>
          <w:gridAfter w:val="1"/>
          <w:wAfter w:w="18" w:type="dxa"/>
          <w:trHeight w:val="114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271 144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258 068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256 856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мероприятие "Сохранение, использование и </w:t>
            </w:r>
            <w:proofErr w:type="gramStart"/>
            <w:r w:rsidRPr="00B61853">
              <w:rPr>
                <w:rFonts w:ascii="Arial" w:hAnsi="Arial" w:cs="Arial"/>
                <w:sz w:val="24"/>
                <w:szCs w:val="24"/>
              </w:rPr>
              <w:t>популяризация объектов культурного наследия</w:t>
            </w:r>
            <w:proofErr w:type="gramEnd"/>
            <w:r w:rsidRPr="00B61853">
              <w:rPr>
                <w:rFonts w:ascii="Arial" w:hAnsi="Arial" w:cs="Arial"/>
                <w:sz w:val="24"/>
                <w:szCs w:val="24"/>
              </w:rPr>
              <w:t xml:space="preserve"> находящихся в собственности муниципального образования"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Сохранение, использование и популяризация объектов культурного наследия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(памятников истории и культуры), находящихся в собственности городского округа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50 145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50 145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50 145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50 145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50 145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32 284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мероприятие "Организация библиотечного обслуживания населения муниципальными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библиотеками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32 284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156 408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156 408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148 258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148 258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148 258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Подпрограмма "Развитие парков культуры и отдыха"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17 919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17 619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17 619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17 619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Подпрограмма "Развитие информационной и технологической инфраструктуры экосистемы цифровой экономики муниципального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образования Московской области"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13 076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12 576</w:t>
            </w:r>
          </w:p>
        </w:tc>
      </w:tr>
      <w:tr w:rsidR="0066720E" w:rsidRPr="00B61853" w:rsidTr="00FF0F3B">
        <w:trPr>
          <w:gridAfter w:val="1"/>
          <w:wAfter w:w="18" w:type="dxa"/>
          <w:trHeight w:val="91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11 286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11 286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1 290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1 290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153 856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91 575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91 575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91 575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91 575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89 395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89 395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89 395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условий для развития на территории городского округа физической культуры, </w:t>
            </w: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школьного спорта и массового спорта"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0510172610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Федеральный проект "Спорт - норма жизни"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051P500000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Подготовка основания, приобретение и установка плоскостных спортивных сооружений в муниципальных образованиях Московской области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051P5S2610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66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"Подготовка спортивного резерва"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66720E" w:rsidRPr="00B61853" w:rsidTr="00FF0F3B">
        <w:trPr>
          <w:gridAfter w:val="1"/>
          <w:wAfter w:w="18" w:type="dxa"/>
          <w:trHeight w:val="69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66720E" w:rsidRPr="00B61853" w:rsidTr="00FF0F3B">
        <w:trPr>
          <w:gridAfter w:val="1"/>
          <w:wAfter w:w="18" w:type="dxa"/>
          <w:trHeight w:val="465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gridAfter w:val="1"/>
          <w:wAfter w:w="18" w:type="dxa"/>
          <w:trHeight w:val="300"/>
        </w:trPr>
        <w:tc>
          <w:tcPr>
            <w:tcW w:w="3430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5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67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5" w:type="dxa"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665" w:type="dxa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14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sz w:val="24"/>
                <w:szCs w:val="24"/>
              </w:rPr>
            </w:pPr>
            <w:r w:rsidRPr="00B6185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720E" w:rsidRPr="00B61853" w:rsidTr="00FF0F3B">
        <w:trPr>
          <w:trHeight w:val="300"/>
        </w:trPr>
        <w:tc>
          <w:tcPr>
            <w:tcW w:w="8246" w:type="dxa"/>
            <w:gridSpan w:val="7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12" w:type="dxa"/>
            <w:gridSpan w:val="2"/>
            <w:noWrap/>
            <w:hideMark/>
          </w:tcPr>
          <w:p w:rsidR="0066720E" w:rsidRPr="00B61853" w:rsidRDefault="0066720E" w:rsidP="00FF0F3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61853">
              <w:rPr>
                <w:rFonts w:ascii="Arial" w:hAnsi="Arial" w:cs="Arial"/>
                <w:b/>
                <w:bCs/>
                <w:sz w:val="24"/>
                <w:szCs w:val="24"/>
              </w:rPr>
              <w:t>4 118 037</w:t>
            </w:r>
          </w:p>
        </w:tc>
      </w:tr>
    </w:tbl>
    <w:p w:rsidR="0066720E" w:rsidRDefault="0066720E" w:rsidP="0066720E"/>
    <w:p w:rsidR="0066720E" w:rsidRDefault="0066720E" w:rsidP="0066720E"/>
    <w:p w:rsidR="0066720E" w:rsidRPr="00B61853" w:rsidRDefault="0066720E" w:rsidP="0066720E">
      <w:pPr>
        <w:rPr>
          <w:rFonts w:ascii="Arial" w:hAnsi="Arial" w:cs="Arial"/>
          <w:sz w:val="24"/>
          <w:szCs w:val="24"/>
        </w:rPr>
      </w:pPr>
      <w:r w:rsidRPr="00B61853"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 w:rsidRPr="00B61853">
        <w:rPr>
          <w:rFonts w:ascii="Arial" w:hAnsi="Arial" w:cs="Arial"/>
          <w:sz w:val="24"/>
          <w:szCs w:val="24"/>
        </w:rPr>
        <w:tab/>
      </w:r>
      <w:r w:rsidRPr="00B61853">
        <w:rPr>
          <w:rFonts w:ascii="Arial" w:hAnsi="Arial" w:cs="Arial"/>
          <w:sz w:val="24"/>
          <w:szCs w:val="24"/>
        </w:rPr>
        <w:tab/>
      </w:r>
      <w:r w:rsidRPr="00B61853">
        <w:rPr>
          <w:rFonts w:ascii="Arial" w:hAnsi="Arial" w:cs="Arial"/>
          <w:sz w:val="24"/>
          <w:szCs w:val="24"/>
        </w:rPr>
        <w:tab/>
      </w:r>
      <w:r w:rsidRPr="00B61853">
        <w:rPr>
          <w:rFonts w:ascii="Arial" w:hAnsi="Arial" w:cs="Arial"/>
          <w:sz w:val="24"/>
          <w:szCs w:val="24"/>
        </w:rPr>
        <w:tab/>
        <w:t xml:space="preserve">                     Г.Б.Ильинова</w:t>
      </w:r>
    </w:p>
    <w:p w:rsidR="00B612B0" w:rsidRDefault="00B612B0"/>
    <w:sectPr w:rsidR="00B612B0" w:rsidSect="00B61853">
      <w:footerReference w:type="default" r:id="rId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602313"/>
      <w:docPartObj>
        <w:docPartGallery w:val="Page Numbers (Bottom of Page)"/>
        <w:docPartUnique/>
      </w:docPartObj>
    </w:sdtPr>
    <w:sdtEndPr/>
    <w:sdtContent>
      <w:p w:rsidR="00B61853" w:rsidRDefault="0066720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B61853" w:rsidRDefault="0066720E">
    <w:pPr>
      <w:pStyle w:val="a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0E"/>
    <w:rsid w:val="0066720E"/>
    <w:rsid w:val="00B6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28F7"/>
  <w15:chartTrackingRefBased/>
  <w15:docId w15:val="{CB6894C9-293A-414B-A4D7-EAC011257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2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2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720E"/>
    <w:rPr>
      <w:color w:val="800080"/>
      <w:u w:val="single"/>
    </w:rPr>
  </w:style>
  <w:style w:type="paragraph" w:customStyle="1" w:styleId="xl65">
    <w:name w:val="xl65"/>
    <w:basedOn w:val="a"/>
    <w:rsid w:val="0066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6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6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6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6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6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66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672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6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6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6720E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6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6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66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6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6720E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66720E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6720E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6720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66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6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6720E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6720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6720E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66720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6720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6720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6720E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6720E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6720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667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720E"/>
  </w:style>
  <w:style w:type="paragraph" w:styleId="a8">
    <w:name w:val="footer"/>
    <w:basedOn w:val="a"/>
    <w:link w:val="a9"/>
    <w:uiPriority w:val="99"/>
    <w:unhideWhenUsed/>
    <w:rsid w:val="00667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7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17339</Words>
  <Characters>98835</Characters>
  <Application>Microsoft Office Word</Application>
  <DocSecurity>0</DocSecurity>
  <Lines>823</Lines>
  <Paragraphs>231</Paragraphs>
  <ScaleCrop>false</ScaleCrop>
  <Company/>
  <LinksUpToDate>false</LinksUpToDate>
  <CharactersWithSpaces>115943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lawyer13</dc:creator>
  <cp:keywords/>
  <dc:description/>
  <cp:lastModifiedBy>lawyer13</cp:lastModifiedBy>
  <cp:revision>2</cp:revision>
  <dcterms:created xsi:type="dcterms:W3CDTF">2022-03-28T08:57:00Z</dcterms:created>
  <dcterms:modified xsi:type="dcterms:W3CDTF">2022-03-28T08:59:00Z</dcterms:modified>
</cp:coreProperties>
</file>