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19" w:rsidRPr="00DF26A8" w:rsidRDefault="002E4719" w:rsidP="002E4719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  <w:r w:rsidRPr="00684E5B">
        <w:rPr>
          <w:rFonts w:ascii="Arial" w:hAnsi="Arial" w:cs="Arial"/>
          <w:sz w:val="24"/>
          <w:szCs w:val="24"/>
        </w:rPr>
        <w:t xml:space="preserve">Приложение № </w:t>
      </w:r>
      <w:r w:rsidR="00CF76B5">
        <w:rPr>
          <w:rFonts w:ascii="Arial" w:hAnsi="Arial" w:cs="Arial"/>
          <w:sz w:val="24"/>
          <w:szCs w:val="24"/>
        </w:rPr>
        <w:t>1</w:t>
      </w:r>
      <w:r w:rsidR="004A7ED1">
        <w:rPr>
          <w:rFonts w:ascii="Arial" w:hAnsi="Arial" w:cs="Arial"/>
          <w:sz w:val="24"/>
          <w:szCs w:val="24"/>
        </w:rPr>
        <w:t>2</w:t>
      </w:r>
    </w:p>
    <w:p w:rsidR="002E4719" w:rsidRDefault="002E4719" w:rsidP="002E4719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684E5B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>к решению Совета депутатов городского округа</w:t>
      </w:r>
    </w:p>
    <w:p w:rsidR="002E4719" w:rsidRDefault="002E4719" w:rsidP="002E4719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Павловский Посад Московской области</w:t>
      </w:r>
    </w:p>
    <w:p w:rsidR="002E4719" w:rsidRDefault="002E4719" w:rsidP="002E4719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«О внесении изменений в решение Совета</w:t>
      </w:r>
    </w:p>
    <w:p w:rsidR="002E4719" w:rsidRDefault="002E4719" w:rsidP="002E4719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городского округа Павловский Посад</w:t>
      </w:r>
    </w:p>
    <w:p w:rsidR="002E4719" w:rsidRDefault="002E4719" w:rsidP="002E4719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Московской области от 18.12.2020 №467/64 </w:t>
      </w:r>
    </w:p>
    <w:p w:rsidR="002E4719" w:rsidRDefault="002E4719" w:rsidP="002E4719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городского округа Павловский Посад</w:t>
      </w:r>
    </w:p>
    <w:p w:rsidR="002E4719" w:rsidRDefault="002E4719" w:rsidP="002E4719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Московской области на 2021 год</w:t>
      </w:r>
    </w:p>
    <w:p w:rsidR="002E4719" w:rsidRDefault="002E4719" w:rsidP="002E4719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и на плановый период 2022 и 2023 годов» </w:t>
      </w:r>
    </w:p>
    <w:p w:rsidR="005B6E98" w:rsidRDefault="005B6E98" w:rsidP="005B6E98">
      <w:pPr>
        <w:ind w:left="3969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(с учетом изменений, внесенных решениями Совета </w:t>
      </w:r>
    </w:p>
    <w:p w:rsidR="002E4719" w:rsidRDefault="005B6E98" w:rsidP="002E4719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депутатов городского округа Павловский Посад                                                  Московской области от </w:t>
      </w:r>
      <w:r w:rsidR="00525F11">
        <w:rPr>
          <w:rFonts w:ascii="Arial" w:hAnsi="Arial" w:cs="Arial"/>
          <w:sz w:val="24"/>
          <w:szCs w:val="24"/>
        </w:rPr>
        <w:t xml:space="preserve">31.05.2021 </w:t>
      </w:r>
      <w:r w:rsidR="002E4719">
        <w:rPr>
          <w:rFonts w:ascii="Arial" w:hAnsi="Arial" w:cs="Arial"/>
          <w:sz w:val="24"/>
          <w:szCs w:val="24"/>
        </w:rPr>
        <w:t>№</w:t>
      </w:r>
      <w:r w:rsidR="00525F11">
        <w:rPr>
          <w:rFonts w:ascii="Arial" w:hAnsi="Arial" w:cs="Arial"/>
          <w:sz w:val="24"/>
          <w:szCs w:val="24"/>
        </w:rPr>
        <w:t xml:space="preserve"> 530/75</w:t>
      </w:r>
      <w:r w:rsidR="00806905">
        <w:rPr>
          <w:rFonts w:ascii="Arial" w:hAnsi="Arial" w:cs="Arial"/>
          <w:sz w:val="24"/>
          <w:szCs w:val="24"/>
        </w:rPr>
        <w:t>, от 12.08.2021 №544/78</w:t>
      </w:r>
      <w:r>
        <w:rPr>
          <w:rFonts w:ascii="Arial" w:hAnsi="Arial" w:cs="Arial"/>
          <w:sz w:val="24"/>
          <w:szCs w:val="24"/>
        </w:rPr>
        <w:t>)</w:t>
      </w:r>
    </w:p>
    <w:p w:rsidR="004F05D2" w:rsidRDefault="004F05D2" w:rsidP="004F05D2">
      <w:pPr>
        <w:ind w:left="439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561DB">
        <w:rPr>
          <w:rFonts w:ascii="Arial" w:hAnsi="Arial" w:cs="Arial"/>
          <w:sz w:val="24"/>
          <w:szCs w:val="24"/>
        </w:rPr>
        <w:t xml:space="preserve">                 </w:t>
      </w:r>
      <w:bookmarkStart w:id="0" w:name="_GoBack"/>
      <w:bookmarkEnd w:id="0"/>
      <w:r w:rsidR="001561DB" w:rsidRPr="001561DB">
        <w:rPr>
          <w:rFonts w:ascii="Arial" w:hAnsi="Arial" w:cs="Arial"/>
          <w:sz w:val="24"/>
          <w:szCs w:val="24"/>
        </w:rPr>
        <w:t>от «27» декабря 2021 г.  № 589/85</w:t>
      </w:r>
    </w:p>
    <w:p w:rsidR="002E4719" w:rsidRDefault="002E4719" w:rsidP="0088227A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</w:p>
    <w:p w:rsidR="004B0D6C" w:rsidRPr="00054C5F" w:rsidRDefault="004B0D6C" w:rsidP="0088227A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  <w:r w:rsidRPr="00054C5F">
        <w:rPr>
          <w:rFonts w:ascii="Arial" w:hAnsi="Arial" w:cs="Arial"/>
          <w:sz w:val="24"/>
          <w:szCs w:val="24"/>
        </w:rPr>
        <w:t>Приложение № 16</w:t>
      </w:r>
    </w:p>
    <w:p w:rsidR="004B0D6C" w:rsidRPr="00054C5F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054C5F">
        <w:rPr>
          <w:rFonts w:ascii="Arial" w:hAnsi="Arial" w:cs="Arial"/>
          <w:sz w:val="24"/>
          <w:szCs w:val="24"/>
        </w:rPr>
        <w:t xml:space="preserve">                                                   к решению Совета депутатов городского округа</w:t>
      </w:r>
    </w:p>
    <w:p w:rsidR="004B0D6C" w:rsidRPr="00054C5F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054C5F">
        <w:rPr>
          <w:rFonts w:ascii="Arial" w:hAnsi="Arial" w:cs="Arial"/>
          <w:sz w:val="24"/>
          <w:szCs w:val="24"/>
        </w:rPr>
        <w:t xml:space="preserve">                                                   Павловский Посад Московской области</w:t>
      </w:r>
    </w:p>
    <w:p w:rsidR="004B0D6C" w:rsidRPr="00054C5F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054C5F">
        <w:rPr>
          <w:rFonts w:ascii="Arial" w:hAnsi="Arial" w:cs="Arial"/>
          <w:sz w:val="24"/>
          <w:szCs w:val="24"/>
        </w:rPr>
        <w:t xml:space="preserve">                                                   «О бюджете городского округа Павловский Посад</w:t>
      </w:r>
    </w:p>
    <w:p w:rsidR="004B0D6C" w:rsidRPr="00054C5F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054C5F">
        <w:rPr>
          <w:rFonts w:ascii="Arial" w:hAnsi="Arial" w:cs="Arial"/>
          <w:sz w:val="24"/>
          <w:szCs w:val="24"/>
        </w:rPr>
        <w:t xml:space="preserve">                                                   Московской области на 20</w:t>
      </w:r>
      <w:r w:rsidR="00633641" w:rsidRPr="00054C5F">
        <w:rPr>
          <w:rFonts w:ascii="Arial" w:hAnsi="Arial" w:cs="Arial"/>
          <w:sz w:val="24"/>
          <w:szCs w:val="24"/>
        </w:rPr>
        <w:t>2</w:t>
      </w:r>
      <w:r w:rsidR="0070571E" w:rsidRPr="00054C5F">
        <w:rPr>
          <w:rFonts w:ascii="Arial" w:hAnsi="Arial" w:cs="Arial"/>
          <w:sz w:val="24"/>
          <w:szCs w:val="24"/>
        </w:rPr>
        <w:t>1</w:t>
      </w:r>
      <w:r w:rsidRPr="00054C5F">
        <w:rPr>
          <w:rFonts w:ascii="Arial" w:hAnsi="Arial" w:cs="Arial"/>
          <w:sz w:val="24"/>
          <w:szCs w:val="24"/>
        </w:rPr>
        <w:t xml:space="preserve"> год и на плановый период            </w:t>
      </w:r>
    </w:p>
    <w:p w:rsidR="004B0D6C" w:rsidRPr="00054C5F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054C5F">
        <w:rPr>
          <w:rFonts w:ascii="Arial" w:hAnsi="Arial" w:cs="Arial"/>
          <w:sz w:val="24"/>
          <w:szCs w:val="24"/>
        </w:rPr>
        <w:t xml:space="preserve">                                                    202</w:t>
      </w:r>
      <w:r w:rsidR="0070571E" w:rsidRPr="00054C5F">
        <w:rPr>
          <w:rFonts w:ascii="Arial" w:hAnsi="Arial" w:cs="Arial"/>
          <w:sz w:val="24"/>
          <w:szCs w:val="24"/>
        </w:rPr>
        <w:t>2</w:t>
      </w:r>
      <w:r w:rsidRPr="00054C5F">
        <w:rPr>
          <w:rFonts w:ascii="Arial" w:hAnsi="Arial" w:cs="Arial"/>
          <w:sz w:val="24"/>
          <w:szCs w:val="24"/>
        </w:rPr>
        <w:t xml:space="preserve"> и 202</w:t>
      </w:r>
      <w:r w:rsidR="0070571E" w:rsidRPr="00054C5F">
        <w:rPr>
          <w:rFonts w:ascii="Arial" w:hAnsi="Arial" w:cs="Arial"/>
          <w:sz w:val="24"/>
          <w:szCs w:val="24"/>
        </w:rPr>
        <w:t>3</w:t>
      </w:r>
      <w:r w:rsidRPr="00054C5F">
        <w:rPr>
          <w:rFonts w:ascii="Arial" w:hAnsi="Arial" w:cs="Arial"/>
          <w:sz w:val="24"/>
          <w:szCs w:val="24"/>
        </w:rPr>
        <w:t xml:space="preserve"> годов»</w:t>
      </w:r>
    </w:p>
    <w:p w:rsidR="004B0D6C" w:rsidRPr="00054C5F" w:rsidRDefault="004B0D6C" w:rsidP="0088227A">
      <w:pPr>
        <w:ind w:left="3402"/>
        <w:jc w:val="right"/>
        <w:rPr>
          <w:rFonts w:ascii="Arial" w:hAnsi="Arial" w:cs="Arial"/>
          <w:sz w:val="24"/>
          <w:szCs w:val="24"/>
        </w:rPr>
      </w:pPr>
      <w:proofErr w:type="gramStart"/>
      <w:r w:rsidRPr="00054C5F">
        <w:rPr>
          <w:rFonts w:ascii="Arial" w:hAnsi="Arial" w:cs="Arial"/>
          <w:sz w:val="24"/>
          <w:szCs w:val="24"/>
        </w:rPr>
        <w:t xml:space="preserve">от  </w:t>
      </w:r>
      <w:r w:rsidR="00424C7E">
        <w:rPr>
          <w:rFonts w:ascii="Arial" w:hAnsi="Arial" w:cs="Arial"/>
          <w:sz w:val="24"/>
          <w:szCs w:val="24"/>
        </w:rPr>
        <w:t>18.12.2020</w:t>
      </w:r>
      <w:proofErr w:type="gramEnd"/>
      <w:r w:rsidRPr="00054C5F">
        <w:rPr>
          <w:rFonts w:ascii="Arial" w:hAnsi="Arial" w:cs="Arial"/>
          <w:sz w:val="24"/>
          <w:szCs w:val="24"/>
        </w:rPr>
        <w:t xml:space="preserve">  № </w:t>
      </w:r>
      <w:r w:rsidR="00424C7E">
        <w:rPr>
          <w:rFonts w:ascii="Arial" w:hAnsi="Arial" w:cs="Arial"/>
          <w:sz w:val="24"/>
          <w:szCs w:val="24"/>
        </w:rPr>
        <w:t>467/64</w:t>
      </w:r>
    </w:p>
    <w:p w:rsidR="004B0D6C" w:rsidRPr="00054C5F" w:rsidRDefault="004B0D6C" w:rsidP="004C5C4C">
      <w:pPr>
        <w:pStyle w:val="a5"/>
        <w:tabs>
          <w:tab w:val="left" w:pos="708"/>
        </w:tabs>
        <w:spacing w:before="0"/>
        <w:ind w:right="0"/>
        <w:rPr>
          <w:rFonts w:ascii="Arial" w:hAnsi="Arial" w:cs="Arial"/>
          <w:sz w:val="24"/>
          <w:szCs w:val="24"/>
        </w:rPr>
      </w:pPr>
    </w:p>
    <w:p w:rsidR="004B0D6C" w:rsidRPr="00054C5F" w:rsidRDefault="004B0D6C">
      <w:pPr>
        <w:pStyle w:val="a5"/>
        <w:tabs>
          <w:tab w:val="left" w:pos="708"/>
        </w:tabs>
        <w:spacing w:before="0"/>
        <w:ind w:left="3544" w:right="0"/>
        <w:rPr>
          <w:rFonts w:ascii="Arial" w:hAnsi="Arial" w:cs="Arial"/>
          <w:sz w:val="24"/>
          <w:szCs w:val="24"/>
        </w:rPr>
      </w:pPr>
    </w:p>
    <w:p w:rsidR="004B0D6C" w:rsidRPr="00054C5F" w:rsidRDefault="004B0D6C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054C5F">
        <w:rPr>
          <w:rFonts w:ascii="Arial" w:hAnsi="Arial" w:cs="Arial"/>
          <w:b/>
          <w:bCs/>
          <w:sz w:val="24"/>
          <w:szCs w:val="24"/>
        </w:rPr>
        <w:t>Программа  муниципальных</w:t>
      </w:r>
      <w:proofErr w:type="gramEnd"/>
      <w:r w:rsidRPr="00054C5F">
        <w:rPr>
          <w:rFonts w:ascii="Arial" w:hAnsi="Arial" w:cs="Arial"/>
          <w:b/>
          <w:bCs/>
          <w:sz w:val="24"/>
          <w:szCs w:val="24"/>
        </w:rPr>
        <w:t xml:space="preserve">   внутренних  заимствований</w:t>
      </w:r>
    </w:p>
    <w:p w:rsidR="004B0D6C" w:rsidRPr="00054C5F" w:rsidRDefault="004B0D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4C5F">
        <w:rPr>
          <w:rFonts w:ascii="Arial" w:hAnsi="Arial" w:cs="Arial"/>
          <w:b/>
          <w:bCs/>
          <w:sz w:val="24"/>
          <w:szCs w:val="24"/>
        </w:rPr>
        <w:t xml:space="preserve">городского округа Павловский Посад  </w:t>
      </w:r>
    </w:p>
    <w:p w:rsidR="004B0D6C" w:rsidRPr="00054C5F" w:rsidRDefault="004B0D6C">
      <w:pPr>
        <w:jc w:val="center"/>
        <w:rPr>
          <w:rFonts w:ascii="Arial" w:hAnsi="Arial" w:cs="Arial"/>
          <w:sz w:val="24"/>
          <w:szCs w:val="24"/>
        </w:rPr>
      </w:pPr>
      <w:r w:rsidRPr="00054C5F">
        <w:rPr>
          <w:rFonts w:ascii="Arial" w:hAnsi="Arial" w:cs="Arial"/>
          <w:b/>
          <w:bCs/>
          <w:sz w:val="24"/>
          <w:szCs w:val="24"/>
        </w:rPr>
        <w:t>Московской области на плановый период 202</w:t>
      </w:r>
      <w:r w:rsidR="0070571E" w:rsidRPr="00054C5F">
        <w:rPr>
          <w:rFonts w:ascii="Arial" w:hAnsi="Arial" w:cs="Arial"/>
          <w:b/>
          <w:bCs/>
          <w:sz w:val="24"/>
          <w:szCs w:val="24"/>
        </w:rPr>
        <w:t>2</w:t>
      </w:r>
      <w:r w:rsidRPr="00054C5F">
        <w:rPr>
          <w:rFonts w:ascii="Arial" w:hAnsi="Arial" w:cs="Arial"/>
          <w:b/>
          <w:bCs/>
          <w:sz w:val="24"/>
          <w:szCs w:val="24"/>
        </w:rPr>
        <w:t xml:space="preserve"> и </w:t>
      </w:r>
      <w:proofErr w:type="gramStart"/>
      <w:r w:rsidRPr="00054C5F">
        <w:rPr>
          <w:rFonts w:ascii="Arial" w:hAnsi="Arial" w:cs="Arial"/>
          <w:b/>
          <w:bCs/>
          <w:sz w:val="24"/>
          <w:szCs w:val="24"/>
        </w:rPr>
        <w:t>202</w:t>
      </w:r>
      <w:r w:rsidR="0070571E" w:rsidRPr="00054C5F">
        <w:rPr>
          <w:rFonts w:ascii="Arial" w:hAnsi="Arial" w:cs="Arial"/>
          <w:b/>
          <w:bCs/>
          <w:sz w:val="24"/>
          <w:szCs w:val="24"/>
        </w:rPr>
        <w:t>3</w:t>
      </w:r>
      <w:r w:rsidRPr="00054C5F">
        <w:rPr>
          <w:rFonts w:ascii="Arial" w:hAnsi="Arial" w:cs="Arial"/>
          <w:b/>
          <w:bCs/>
          <w:sz w:val="24"/>
          <w:szCs w:val="24"/>
        </w:rPr>
        <w:t xml:space="preserve">  годов</w:t>
      </w:r>
      <w:proofErr w:type="gramEnd"/>
    </w:p>
    <w:p w:rsidR="004B0D6C" w:rsidRPr="00054C5F" w:rsidRDefault="004B0D6C">
      <w:pPr>
        <w:jc w:val="center"/>
        <w:rPr>
          <w:rFonts w:ascii="Arial" w:hAnsi="Arial" w:cs="Arial"/>
          <w:sz w:val="24"/>
          <w:szCs w:val="24"/>
        </w:rPr>
      </w:pPr>
      <w:r w:rsidRPr="00054C5F">
        <w:rPr>
          <w:rFonts w:ascii="Arial" w:hAnsi="Arial" w:cs="Arial"/>
          <w:sz w:val="24"/>
          <w:szCs w:val="24"/>
        </w:rPr>
        <w:t xml:space="preserve"> </w:t>
      </w:r>
    </w:p>
    <w:p w:rsidR="004B0D6C" w:rsidRPr="00054C5F" w:rsidRDefault="004B0D6C">
      <w:pPr>
        <w:rPr>
          <w:rFonts w:ascii="Arial" w:hAnsi="Arial" w:cs="Arial"/>
          <w:sz w:val="24"/>
          <w:szCs w:val="24"/>
        </w:rPr>
      </w:pPr>
    </w:p>
    <w:p w:rsidR="004B0D6C" w:rsidRPr="00054C5F" w:rsidRDefault="004B0D6C" w:rsidP="0088227A">
      <w:pPr>
        <w:jc w:val="center"/>
        <w:rPr>
          <w:rFonts w:ascii="Arial" w:hAnsi="Arial" w:cs="Arial"/>
          <w:sz w:val="24"/>
          <w:szCs w:val="24"/>
        </w:rPr>
      </w:pPr>
      <w:r w:rsidRPr="00054C5F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054C5F">
        <w:rPr>
          <w:rFonts w:ascii="Arial" w:hAnsi="Arial" w:cs="Arial"/>
          <w:b/>
          <w:bCs/>
          <w:sz w:val="24"/>
          <w:szCs w:val="24"/>
        </w:rPr>
        <w:t>. Привлечение заимствований</w:t>
      </w:r>
    </w:p>
    <w:p w:rsidR="004B0D6C" w:rsidRPr="00054C5F" w:rsidRDefault="004B0D6C" w:rsidP="0088227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1541"/>
        <w:gridCol w:w="1542"/>
      </w:tblGrid>
      <w:tr w:rsidR="004B0D6C" w:rsidRPr="00054C5F" w:rsidTr="003A76EB">
        <w:tc>
          <w:tcPr>
            <w:tcW w:w="675" w:type="dxa"/>
            <w:vMerge w:val="restart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3083" w:type="dxa"/>
            <w:gridSpan w:val="2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 xml:space="preserve">Объем привлечения </w:t>
            </w:r>
          </w:p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 xml:space="preserve">средств  </w:t>
            </w:r>
          </w:p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4B0D6C" w:rsidRPr="00054C5F" w:rsidTr="003A76EB">
        <w:tc>
          <w:tcPr>
            <w:tcW w:w="675" w:type="dxa"/>
            <w:vMerge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4B0D6C" w:rsidRPr="00054C5F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202</w:t>
            </w:r>
            <w:r w:rsidR="0070571E" w:rsidRPr="00054C5F">
              <w:rPr>
                <w:rFonts w:ascii="Arial" w:hAnsi="Arial" w:cs="Arial"/>
                <w:sz w:val="24"/>
                <w:szCs w:val="24"/>
              </w:rPr>
              <w:t>2</w:t>
            </w:r>
            <w:r w:rsidRPr="00054C5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</w:tcPr>
          <w:p w:rsidR="004B0D6C" w:rsidRPr="00054C5F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202</w:t>
            </w:r>
            <w:r w:rsidR="0070571E" w:rsidRPr="00054C5F">
              <w:rPr>
                <w:rFonts w:ascii="Arial" w:hAnsi="Arial" w:cs="Arial"/>
                <w:sz w:val="24"/>
                <w:szCs w:val="24"/>
              </w:rPr>
              <w:t>3</w:t>
            </w:r>
            <w:r w:rsidRPr="00054C5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B0D6C" w:rsidRPr="00054C5F" w:rsidTr="003A76EB">
        <w:tc>
          <w:tcPr>
            <w:tcW w:w="675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4B0D6C" w:rsidRPr="00054C5F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Муниципальные ценные бумаги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D6C" w:rsidRPr="00054C5F" w:rsidTr="003A76EB">
        <w:tc>
          <w:tcPr>
            <w:tcW w:w="675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4B0D6C" w:rsidRPr="00054C5F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41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D6C" w:rsidRPr="00054C5F" w:rsidTr="003A76EB">
        <w:tc>
          <w:tcPr>
            <w:tcW w:w="675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4B0D6C" w:rsidRPr="00054C5F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Кредитные договоры и соглашения, заключенные от имени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D6C" w:rsidRPr="00054C5F" w:rsidTr="003A76EB">
        <w:tc>
          <w:tcPr>
            <w:tcW w:w="675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B0D6C" w:rsidRPr="00054C5F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41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B0D6C" w:rsidRPr="00054C5F" w:rsidRDefault="004B0D6C" w:rsidP="0088227A">
      <w:pPr>
        <w:rPr>
          <w:rFonts w:ascii="Arial" w:hAnsi="Arial" w:cs="Arial"/>
          <w:sz w:val="24"/>
          <w:szCs w:val="24"/>
        </w:rPr>
      </w:pPr>
    </w:p>
    <w:p w:rsidR="004B0D6C" w:rsidRPr="00054C5F" w:rsidRDefault="004B0D6C" w:rsidP="0088227A">
      <w:pPr>
        <w:jc w:val="center"/>
        <w:rPr>
          <w:rFonts w:ascii="Arial" w:hAnsi="Arial" w:cs="Arial"/>
          <w:b/>
          <w:sz w:val="24"/>
          <w:szCs w:val="24"/>
        </w:rPr>
      </w:pPr>
      <w:r w:rsidRPr="00054C5F">
        <w:rPr>
          <w:rFonts w:ascii="Arial" w:hAnsi="Arial" w:cs="Arial"/>
          <w:b/>
          <w:sz w:val="24"/>
          <w:szCs w:val="24"/>
          <w:lang w:val="en-US"/>
        </w:rPr>
        <w:t>II</w:t>
      </w:r>
      <w:r w:rsidRPr="00054C5F">
        <w:rPr>
          <w:rFonts w:ascii="Arial" w:hAnsi="Arial" w:cs="Arial"/>
          <w:b/>
          <w:sz w:val="24"/>
          <w:szCs w:val="24"/>
        </w:rPr>
        <w:t>. Погашение заимствований</w:t>
      </w:r>
    </w:p>
    <w:p w:rsidR="004B0D6C" w:rsidRPr="00054C5F" w:rsidRDefault="004B0D6C" w:rsidP="0088227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1541"/>
        <w:gridCol w:w="1542"/>
      </w:tblGrid>
      <w:tr w:rsidR="004B0D6C" w:rsidRPr="00054C5F" w:rsidTr="003A76EB">
        <w:tc>
          <w:tcPr>
            <w:tcW w:w="675" w:type="dxa"/>
            <w:vMerge w:val="restart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3083" w:type="dxa"/>
            <w:gridSpan w:val="2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 xml:space="preserve">Объем средств, направляемых на погашение основной суммы долга </w:t>
            </w:r>
          </w:p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4B0D6C" w:rsidRPr="00054C5F" w:rsidTr="003A76EB">
        <w:tc>
          <w:tcPr>
            <w:tcW w:w="675" w:type="dxa"/>
            <w:vMerge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4B0D6C" w:rsidRPr="00054C5F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202</w:t>
            </w:r>
            <w:r w:rsidR="0070571E" w:rsidRPr="00054C5F">
              <w:rPr>
                <w:rFonts w:ascii="Arial" w:hAnsi="Arial" w:cs="Arial"/>
                <w:sz w:val="24"/>
                <w:szCs w:val="24"/>
              </w:rPr>
              <w:t>2</w:t>
            </w:r>
            <w:r w:rsidRPr="00054C5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</w:tcPr>
          <w:p w:rsidR="004B0D6C" w:rsidRPr="00054C5F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202</w:t>
            </w:r>
            <w:r w:rsidR="0070571E" w:rsidRPr="00054C5F">
              <w:rPr>
                <w:rFonts w:ascii="Arial" w:hAnsi="Arial" w:cs="Arial"/>
                <w:sz w:val="24"/>
                <w:szCs w:val="24"/>
              </w:rPr>
              <w:t>3</w:t>
            </w:r>
            <w:r w:rsidRPr="00054C5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B0D6C" w:rsidRPr="00054C5F" w:rsidTr="003A76EB">
        <w:tc>
          <w:tcPr>
            <w:tcW w:w="675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63" w:type="dxa"/>
          </w:tcPr>
          <w:p w:rsidR="004B0D6C" w:rsidRPr="00054C5F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Муниципальные ценные бумаги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D6C" w:rsidRPr="00054C5F" w:rsidTr="003A76EB">
        <w:tc>
          <w:tcPr>
            <w:tcW w:w="675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4B0D6C" w:rsidRPr="00054C5F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41" w:type="dxa"/>
          </w:tcPr>
          <w:p w:rsidR="004B0D6C" w:rsidRPr="00054C5F" w:rsidRDefault="00806905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11 000</w:t>
            </w:r>
          </w:p>
        </w:tc>
        <w:tc>
          <w:tcPr>
            <w:tcW w:w="1542" w:type="dxa"/>
          </w:tcPr>
          <w:p w:rsidR="004B0D6C" w:rsidRPr="00054C5F" w:rsidRDefault="00806905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11 000</w:t>
            </w:r>
          </w:p>
        </w:tc>
      </w:tr>
      <w:tr w:rsidR="004B0D6C" w:rsidRPr="00054C5F" w:rsidTr="003A76EB">
        <w:tc>
          <w:tcPr>
            <w:tcW w:w="675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4B0D6C" w:rsidRPr="00054C5F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Кредитные договоры и соглашения, заключенные от имени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054C5F" w:rsidRDefault="00806905" w:rsidP="00FE26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D6C" w:rsidRPr="00054C5F" w:rsidTr="003A76EB">
        <w:tc>
          <w:tcPr>
            <w:tcW w:w="675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B0D6C" w:rsidRPr="00054C5F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41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054C5F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B0D6C" w:rsidRPr="00054C5F" w:rsidRDefault="004B0D6C" w:rsidP="0088227A">
      <w:pPr>
        <w:rPr>
          <w:rFonts w:ascii="Arial" w:hAnsi="Arial" w:cs="Arial"/>
          <w:sz w:val="24"/>
          <w:szCs w:val="24"/>
        </w:rPr>
      </w:pPr>
    </w:p>
    <w:p w:rsidR="004B0D6C" w:rsidRPr="00054C5F" w:rsidRDefault="004B0D6C" w:rsidP="0088227A">
      <w:pPr>
        <w:rPr>
          <w:rFonts w:ascii="Arial" w:hAnsi="Arial" w:cs="Arial"/>
          <w:sz w:val="24"/>
          <w:szCs w:val="24"/>
        </w:rPr>
      </w:pPr>
    </w:p>
    <w:p w:rsidR="004B0D6C" w:rsidRPr="00054C5F" w:rsidRDefault="004B0D6C" w:rsidP="0088227A">
      <w:pPr>
        <w:rPr>
          <w:rFonts w:ascii="Arial" w:hAnsi="Arial" w:cs="Arial"/>
          <w:sz w:val="24"/>
          <w:szCs w:val="24"/>
        </w:rPr>
      </w:pPr>
      <w:r w:rsidRPr="00054C5F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                                  </w:t>
      </w:r>
      <w:proofErr w:type="spellStart"/>
      <w:r w:rsidR="0070571E" w:rsidRPr="00054C5F">
        <w:rPr>
          <w:rFonts w:ascii="Arial" w:hAnsi="Arial" w:cs="Arial"/>
          <w:sz w:val="24"/>
          <w:szCs w:val="24"/>
        </w:rPr>
        <w:t>Г.Б.Ильинова</w:t>
      </w:r>
      <w:proofErr w:type="spellEnd"/>
    </w:p>
    <w:p w:rsidR="004B0D6C" w:rsidRPr="00054C5F" w:rsidRDefault="004B0D6C" w:rsidP="0088227A">
      <w:pPr>
        <w:jc w:val="both"/>
        <w:rPr>
          <w:rFonts w:ascii="Arial" w:hAnsi="Arial" w:cs="Arial"/>
          <w:sz w:val="24"/>
          <w:szCs w:val="24"/>
        </w:rPr>
      </w:pPr>
    </w:p>
    <w:p w:rsidR="004B0D6C" w:rsidRPr="00054C5F" w:rsidRDefault="004B0D6C">
      <w:pPr>
        <w:jc w:val="both"/>
        <w:rPr>
          <w:rFonts w:ascii="Arial" w:hAnsi="Arial" w:cs="Arial"/>
          <w:sz w:val="24"/>
          <w:szCs w:val="24"/>
        </w:rPr>
      </w:pPr>
    </w:p>
    <w:p w:rsidR="004B0D6C" w:rsidRPr="00054C5F" w:rsidRDefault="004B0D6C">
      <w:pPr>
        <w:pStyle w:val="a5"/>
        <w:spacing w:before="0"/>
        <w:ind w:right="0"/>
        <w:rPr>
          <w:rFonts w:ascii="Arial" w:hAnsi="Arial" w:cs="Arial"/>
          <w:sz w:val="24"/>
          <w:szCs w:val="24"/>
        </w:rPr>
      </w:pPr>
    </w:p>
    <w:p w:rsidR="004B0D6C" w:rsidRPr="00054C5F" w:rsidRDefault="004B0D6C">
      <w:pPr>
        <w:pStyle w:val="a5"/>
        <w:spacing w:before="0"/>
        <w:ind w:right="0"/>
        <w:rPr>
          <w:rFonts w:ascii="Arial" w:hAnsi="Arial" w:cs="Arial"/>
          <w:sz w:val="24"/>
          <w:szCs w:val="24"/>
        </w:rPr>
      </w:pPr>
    </w:p>
    <w:sectPr w:rsidR="004B0D6C" w:rsidRPr="00054C5F" w:rsidSect="00CA0355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0AC"/>
    <w:multiLevelType w:val="multilevel"/>
    <w:tmpl w:val="9F68D62E"/>
    <w:lvl w:ilvl="0">
      <w:start w:val="2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1">
      <w:start w:val="34"/>
      <w:numFmt w:val="decimal"/>
      <w:lvlText w:val="%1-%2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2">
      <w:start w:val="36"/>
      <w:numFmt w:val="decimal"/>
      <w:lvlText w:val="%1-%2-%3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3">
      <w:start w:val="1"/>
      <w:numFmt w:val="decimal"/>
      <w:lvlText w:val="%1-%2-%3.%4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C5C4C"/>
    <w:rsid w:val="000361B1"/>
    <w:rsid w:val="00037CEB"/>
    <w:rsid w:val="00044D11"/>
    <w:rsid w:val="00054C5F"/>
    <w:rsid w:val="0006747A"/>
    <w:rsid w:val="000A3479"/>
    <w:rsid w:val="000D73DF"/>
    <w:rsid w:val="001561DB"/>
    <w:rsid w:val="00205583"/>
    <w:rsid w:val="00223258"/>
    <w:rsid w:val="00263839"/>
    <w:rsid w:val="00264820"/>
    <w:rsid w:val="002966E2"/>
    <w:rsid w:val="002976C3"/>
    <w:rsid w:val="002B3E35"/>
    <w:rsid w:val="002C3696"/>
    <w:rsid w:val="002C55EC"/>
    <w:rsid w:val="002E4719"/>
    <w:rsid w:val="002F4E23"/>
    <w:rsid w:val="003371EB"/>
    <w:rsid w:val="00395EEC"/>
    <w:rsid w:val="003A76EB"/>
    <w:rsid w:val="003A7C71"/>
    <w:rsid w:val="003B15AC"/>
    <w:rsid w:val="003C5923"/>
    <w:rsid w:val="003E4BEB"/>
    <w:rsid w:val="00404801"/>
    <w:rsid w:val="0042045D"/>
    <w:rsid w:val="00422FC1"/>
    <w:rsid w:val="00424C7E"/>
    <w:rsid w:val="00435996"/>
    <w:rsid w:val="00491A52"/>
    <w:rsid w:val="004A7ED1"/>
    <w:rsid w:val="004B0D6C"/>
    <w:rsid w:val="004C5C4C"/>
    <w:rsid w:val="004F05D2"/>
    <w:rsid w:val="00525F11"/>
    <w:rsid w:val="00531FCA"/>
    <w:rsid w:val="005442AE"/>
    <w:rsid w:val="005A20F6"/>
    <w:rsid w:val="005B6E98"/>
    <w:rsid w:val="005F6F0B"/>
    <w:rsid w:val="00615E57"/>
    <w:rsid w:val="00633641"/>
    <w:rsid w:val="006363E8"/>
    <w:rsid w:val="006C4B3F"/>
    <w:rsid w:val="006D0396"/>
    <w:rsid w:val="006E2CEC"/>
    <w:rsid w:val="0070571E"/>
    <w:rsid w:val="00711F03"/>
    <w:rsid w:val="007609DD"/>
    <w:rsid w:val="00760A5D"/>
    <w:rsid w:val="00781F4B"/>
    <w:rsid w:val="007C1102"/>
    <w:rsid w:val="007E472F"/>
    <w:rsid w:val="00806905"/>
    <w:rsid w:val="0083464E"/>
    <w:rsid w:val="00844A56"/>
    <w:rsid w:val="00866CF4"/>
    <w:rsid w:val="0088227A"/>
    <w:rsid w:val="008C5E1A"/>
    <w:rsid w:val="008E4F74"/>
    <w:rsid w:val="00927A49"/>
    <w:rsid w:val="00961F0B"/>
    <w:rsid w:val="009710A7"/>
    <w:rsid w:val="009749A3"/>
    <w:rsid w:val="009D2D0C"/>
    <w:rsid w:val="009F17D4"/>
    <w:rsid w:val="00A0032E"/>
    <w:rsid w:val="00A00813"/>
    <w:rsid w:val="00A65BA5"/>
    <w:rsid w:val="00A80C93"/>
    <w:rsid w:val="00B0073C"/>
    <w:rsid w:val="00B13531"/>
    <w:rsid w:val="00B146F1"/>
    <w:rsid w:val="00B21C5B"/>
    <w:rsid w:val="00B74FA2"/>
    <w:rsid w:val="00C86692"/>
    <w:rsid w:val="00CA0355"/>
    <w:rsid w:val="00CD4497"/>
    <w:rsid w:val="00CE3830"/>
    <w:rsid w:val="00CF76B5"/>
    <w:rsid w:val="00D50A51"/>
    <w:rsid w:val="00D60CC2"/>
    <w:rsid w:val="00D6216F"/>
    <w:rsid w:val="00DA5D0E"/>
    <w:rsid w:val="00DD1E9C"/>
    <w:rsid w:val="00E6299C"/>
    <w:rsid w:val="00EC6B97"/>
    <w:rsid w:val="00EC6CCA"/>
    <w:rsid w:val="00EE6B0B"/>
    <w:rsid w:val="00EF0E06"/>
    <w:rsid w:val="00F24FD4"/>
    <w:rsid w:val="00F968C4"/>
    <w:rsid w:val="00FC0F90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2B4700-A29A-42A4-A682-F752E1A0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5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A0355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A0355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A0355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CA0355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F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2F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2F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2FC1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A0355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22FC1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CA0355"/>
    <w:pPr>
      <w:tabs>
        <w:tab w:val="left" w:pos="4253"/>
      </w:tabs>
      <w:spacing w:before="120"/>
      <w:ind w:right="-1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locked/>
    <w:rsid w:val="00422FC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A03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22FC1"/>
    <w:rPr>
      <w:rFonts w:cs="Times New Roman"/>
      <w:sz w:val="2"/>
    </w:rPr>
  </w:style>
  <w:style w:type="character" w:styleId="a9">
    <w:name w:val="page number"/>
    <w:basedOn w:val="a0"/>
    <w:uiPriority w:val="99"/>
    <w:rsid w:val="00CA0355"/>
    <w:rPr>
      <w:rFonts w:cs="Times New Roman"/>
    </w:rPr>
  </w:style>
  <w:style w:type="table" w:styleId="aa">
    <w:name w:val="Table Grid"/>
    <w:basedOn w:val="a1"/>
    <w:uiPriority w:val="99"/>
    <w:locked/>
    <w:rsid w:val="008822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6;&#1093;&#1086;&#1076;&#1099;\&#1052;&#1086;&#1080;%20&#1076;&#1086;&#1082;&#1091;&#1084;&#1077;&#1085;&#1090;&#1099;\&#1041;&#1083;&#1072;&#1085;&#1082;&#1080;%20&#1040;&#1076;&#1084;&#1080;&#1085;&#1080;&#1089;&#1090;&#1088;&#1072;&#1094;&#1080;&#1080;%202003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3893-5BA7-4989-9129-46212A00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Павловский Посад</dc:creator>
  <cp:lastModifiedBy>lawyer17</cp:lastModifiedBy>
  <cp:revision>5</cp:revision>
  <cp:lastPrinted>2021-12-23T09:14:00Z</cp:lastPrinted>
  <dcterms:created xsi:type="dcterms:W3CDTF">2021-12-21T15:36:00Z</dcterms:created>
  <dcterms:modified xsi:type="dcterms:W3CDTF">2021-12-27T06:43:00Z</dcterms:modified>
</cp:coreProperties>
</file>