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26"/>
        <w:gridCol w:w="1604"/>
        <w:gridCol w:w="864"/>
        <w:gridCol w:w="1344"/>
        <w:gridCol w:w="1532"/>
      </w:tblGrid>
      <w:tr w:rsidR="004C2F8E" w:rsidRPr="007A3B34" w:rsidTr="007A3B34">
        <w:trPr>
          <w:trHeight w:val="582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A3B34" w:rsidRPr="00027E29" w:rsidRDefault="007A3B34" w:rsidP="007A3B34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 w:rsidR="00124892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7A3B34" w:rsidRPr="007A3B34" w:rsidRDefault="007A3B34" w:rsidP="007A3B34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          (с учетом изменений, внесенных решениями  Совета депутатов городского округа  Павловский Посад Московской области  от    28.01.2021  № 482/68, от 30.03.2021 № 499/71, от 19.04.2021 №518/72, от 20.05.2021г.  № 521/73, от 31.05.2021г. № 530/75, от 12.07.2021г. № 542/77, от 12.08.2021г. № 544/78, от 14.09.2021 № 550/80, от 22.10.2021г. № 557/81</w:t>
            </w:r>
            <w:r>
              <w:rPr>
                <w:rFonts w:ascii="Arial" w:hAnsi="Arial" w:cs="Arial"/>
                <w:sz w:val="24"/>
                <w:szCs w:val="24"/>
              </w:rPr>
              <w:t>, от 26.11.2021г. №570/82</w:t>
            </w:r>
            <w:r w:rsidRPr="007A3B3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A3B34" w:rsidRPr="007A3B34" w:rsidRDefault="001E6443" w:rsidP="007A3B34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1E6443">
              <w:rPr>
                <w:rFonts w:ascii="Arial" w:hAnsi="Arial" w:cs="Arial"/>
                <w:sz w:val="24"/>
                <w:szCs w:val="24"/>
              </w:rPr>
              <w:t>от «27» декабря 2021 г.  № 589/85</w:t>
            </w:r>
            <w:bookmarkStart w:id="0" w:name="_GoBack"/>
            <w:bookmarkEnd w:id="0"/>
          </w:p>
          <w:p w:rsidR="007A3B34" w:rsidRPr="007A3B34" w:rsidRDefault="007A3B34" w:rsidP="007A3B34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7A3B34" w:rsidRPr="007A3B34" w:rsidRDefault="007A3B34" w:rsidP="007A3B34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Приложение № 10</w:t>
            </w:r>
          </w:p>
          <w:p w:rsidR="004C2F8E" w:rsidRDefault="007A3B34" w:rsidP="007A3B34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      </w:r>
          </w:p>
          <w:p w:rsidR="007A3B34" w:rsidRDefault="007A3B34" w:rsidP="007A3B34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7A3B34" w:rsidRPr="007A3B34" w:rsidRDefault="007A3B34" w:rsidP="007A3B34">
            <w:pPr>
              <w:ind w:left="48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3B34" w:rsidRPr="007A3B34" w:rsidTr="007A3B34">
        <w:trPr>
          <w:trHeight w:val="39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B34" w:rsidRPr="007A3B34" w:rsidRDefault="007A3B34" w:rsidP="007A3B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  по 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2022 и 2023 годов</w:t>
            </w:r>
          </w:p>
        </w:tc>
      </w:tr>
      <w:tr w:rsidR="007A3B34" w:rsidRPr="007A3B34" w:rsidTr="007A3B34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3B34" w:rsidRPr="007A3B34" w:rsidRDefault="007A3B34" w:rsidP="007A3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CB21A4" w:rsidRPr="007A3B34" w:rsidTr="00CB21A4">
        <w:trPr>
          <w:trHeight w:val="1020"/>
        </w:trPr>
        <w:tc>
          <w:tcPr>
            <w:tcW w:w="4227" w:type="dxa"/>
            <w:hideMark/>
          </w:tcPr>
          <w:p w:rsidR="00CB21A4" w:rsidRPr="00CB21A4" w:rsidRDefault="00CB21A4" w:rsidP="00CB21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1A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604" w:type="dxa"/>
            <w:hideMark/>
          </w:tcPr>
          <w:p w:rsidR="00CB21A4" w:rsidRPr="00CB21A4" w:rsidRDefault="00CB21A4" w:rsidP="00CB21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1A4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64" w:type="dxa"/>
            <w:hideMark/>
          </w:tcPr>
          <w:p w:rsidR="00CB21A4" w:rsidRPr="00CB21A4" w:rsidRDefault="00CB21A4" w:rsidP="00CB21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1A4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4" w:type="dxa"/>
            <w:hideMark/>
          </w:tcPr>
          <w:p w:rsidR="00CB21A4" w:rsidRPr="00CB21A4" w:rsidRDefault="00CB21A4" w:rsidP="00027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1A4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027E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  <w:r w:rsidRPr="00CB21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32" w:type="dxa"/>
            <w:hideMark/>
          </w:tcPr>
          <w:p w:rsidR="00CB21A4" w:rsidRPr="00CB21A4" w:rsidRDefault="00CB21A4" w:rsidP="00027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1A4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027E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  <w:r w:rsidRPr="00CB21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C2F8E" w:rsidRPr="007A3B34" w:rsidTr="00CB21A4">
        <w:trPr>
          <w:trHeight w:val="319"/>
        </w:trPr>
        <w:tc>
          <w:tcPr>
            <w:tcW w:w="4227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60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6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60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6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285 895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285 899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культурно-досуговые учреждения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0240506110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C2F8E" w:rsidRPr="007A3B34" w:rsidTr="00CB21A4">
        <w:trPr>
          <w:trHeight w:val="13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8 516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60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6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2 049 218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1 928 201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639 430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618 039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639 430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618 039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208 642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187 251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208 642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187 251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208 642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187 251</w:t>
            </w:r>
          </w:p>
        </w:tc>
      </w:tr>
      <w:tr w:rsidR="004C2F8E" w:rsidRPr="007A3B34" w:rsidTr="00CB21A4">
        <w:trPr>
          <w:trHeight w:val="18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коммунальных услуг)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0310262110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23 724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23 724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1 294 999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1 193 322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888 349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792 846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общеобразовательные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0320106050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181 166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85 663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30 012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30 012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151 154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55 651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151 154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55 651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4C2F8E" w:rsidRPr="007A3B34" w:rsidTr="00CB21A4">
        <w:trPr>
          <w:trHeight w:val="31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0320153031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4C2F8E" w:rsidRPr="007A3B34" w:rsidTr="00CB21A4">
        <w:trPr>
          <w:trHeight w:val="24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4C2F8E" w:rsidRPr="007A3B34" w:rsidTr="00CB21A4">
        <w:trPr>
          <w:trHeight w:val="114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79 510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82 859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0320360680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39 552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42 901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39 552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42 901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39 552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42 901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4C2F8E" w:rsidRPr="007A3B34" w:rsidTr="00CB21A4">
        <w:trPr>
          <w:trHeight w:val="114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31 886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31 886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31 886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31 886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31 886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31 886</w:t>
            </w:r>
          </w:p>
        </w:tc>
      </w:tr>
      <w:tr w:rsidR="004C2F8E" w:rsidRPr="007A3B34" w:rsidTr="00CB21A4">
        <w:trPr>
          <w:trHeight w:val="114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0320800000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326 501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64 730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64 730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64 730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64 730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302 315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302 315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302 315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252 247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032E151690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0330306060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17 527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18 793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17 527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18 793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8 006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0350100130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2 190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2 190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4 293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4 293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4 293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60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6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77 127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78 908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67 176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68 957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52 676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54 457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0410361410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Мероприятия по организации отдыха детей в каникулярное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04305S2190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60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6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110 595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119 493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89 652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98 550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89 652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0510100570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87 472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87 472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87 472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"Развитие сельского хозяйства"</w:t>
            </w:r>
          </w:p>
        </w:tc>
        <w:tc>
          <w:tcPr>
            <w:tcW w:w="160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6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2 468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2 468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0640160870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60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6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16 779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1 115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0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6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85 594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85 653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53 421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53 421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0810100300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C2F8E" w:rsidRPr="007A3B34" w:rsidTr="00CB21A4">
        <w:trPr>
          <w:trHeight w:val="114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4C2F8E" w:rsidRPr="007A3B34" w:rsidTr="00CB21A4">
        <w:trPr>
          <w:trHeight w:val="15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0810500000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C2F8E" w:rsidRPr="007A3B34" w:rsidTr="00CB21A4">
        <w:trPr>
          <w:trHeight w:val="114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21 995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21 995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3 766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3 766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3 111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3 111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0820100710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Содержание и развитие муниципальных экстренных оперативных служб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Подпрограмма "Развитие и совершенствование систем оповещения и информирования населения муниципального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0830000000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C2F8E" w:rsidRPr="007A3B34" w:rsidTr="00CB21A4">
        <w:trPr>
          <w:trHeight w:val="15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2 027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накопления, хранения, освежения и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0850100000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22 106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22 106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22 106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22 106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60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6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30 888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25 930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C2F8E" w:rsidRPr="007A3B34" w:rsidTr="00CB21A4">
        <w:trPr>
          <w:trHeight w:val="27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60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6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124 093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274 832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96 480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269 920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1030200000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90 480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263 920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мероприятий, предусмотренных законодательством об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энергосбережении и о повышении энергетической эффективности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1040201200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0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86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337 651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281 296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32 553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32 553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26 350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26 350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Московской области в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области земельных отношений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1210360830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4C2F8E" w:rsidRPr="007A3B34" w:rsidTr="00CB21A4">
        <w:trPr>
          <w:trHeight w:val="18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учреждений, организация подготовки кадров для муниципальной службы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1230100830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304 679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248 324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304 679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248 324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144 910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118 163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1250100120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91 562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91 562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53 288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32 771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53 288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32 771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60 139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C2F8E" w:rsidRPr="007A3B34" w:rsidTr="00CB21A4">
        <w:trPr>
          <w:trHeight w:val="114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11 318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8 715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1250106091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12 141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32 537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28 319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60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86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16 114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15 489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4C2F8E" w:rsidRPr="007A3B34" w:rsidTr="00CB21A4">
        <w:trPr>
          <w:trHeight w:val="204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установленных рекламных конструкций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1310700660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4C2F8E" w:rsidRPr="007A3B34" w:rsidTr="00CB21A4">
        <w:trPr>
          <w:trHeight w:val="114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0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86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199 985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127 554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4C2F8E" w:rsidRPr="007A3B34" w:rsidTr="00CB21A4">
        <w:trPr>
          <w:trHeight w:val="114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127 094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127 094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60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86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56 715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56 316</w:t>
            </w:r>
          </w:p>
        </w:tc>
      </w:tr>
      <w:tr w:rsidR="004C2F8E" w:rsidRPr="007A3B34" w:rsidTr="00CB21A4">
        <w:trPr>
          <w:trHeight w:val="13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услуг почтовой связи"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1510000000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12 445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12 019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7 569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7 819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4 200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4 200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4 200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4C2F8E" w:rsidRPr="007A3B34" w:rsidTr="00CB21A4">
        <w:trPr>
          <w:trHeight w:val="13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204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60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86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1 434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1 434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C2F8E" w:rsidRPr="007A3B34" w:rsidTr="00CB21A4">
        <w:trPr>
          <w:trHeight w:val="114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C2F8E" w:rsidRPr="007A3B34" w:rsidTr="00CB21A4">
        <w:trPr>
          <w:trHeight w:val="24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</w:t>
            </w: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1620360700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0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86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282 003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246 540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122 577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86 614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118 433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70 115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46 197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46 197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46 197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"Благоустройство территорий"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159 426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159 926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159 426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159 926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0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86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24 887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26 516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26 516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26 516</w:t>
            </w:r>
          </w:p>
        </w:tc>
      </w:tr>
      <w:tr w:rsidR="004C2F8E" w:rsidRPr="007A3B34" w:rsidTr="00CB21A4">
        <w:trPr>
          <w:trHeight w:val="69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864" w:type="dxa"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18 438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10 829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4C2F8E" w:rsidRPr="007A3B34" w:rsidTr="00CB21A4">
        <w:trPr>
          <w:trHeight w:val="300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6 399</w:t>
            </w:r>
          </w:p>
        </w:tc>
      </w:tr>
      <w:tr w:rsidR="004C2F8E" w:rsidRPr="007A3B34" w:rsidTr="00CB21A4">
        <w:trPr>
          <w:trHeight w:val="91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2F8E" w:rsidRPr="007A3B34" w:rsidTr="00CB21A4">
        <w:trPr>
          <w:trHeight w:val="465"/>
        </w:trPr>
        <w:tc>
          <w:tcPr>
            <w:tcW w:w="4227" w:type="dxa"/>
            <w:hideMark/>
          </w:tcPr>
          <w:p w:rsidR="004C2F8E" w:rsidRPr="007A3B34" w:rsidRDefault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6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sz w:val="24"/>
                <w:szCs w:val="24"/>
              </w:rPr>
            </w:pPr>
            <w:r w:rsidRPr="007A3B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2F8E" w:rsidRPr="007A3B34" w:rsidTr="00CB21A4">
        <w:trPr>
          <w:trHeight w:val="300"/>
        </w:trPr>
        <w:tc>
          <w:tcPr>
            <w:tcW w:w="6695" w:type="dxa"/>
            <w:gridSpan w:val="3"/>
            <w:hideMark/>
          </w:tcPr>
          <w:p w:rsidR="004C2F8E" w:rsidRPr="007A3B34" w:rsidRDefault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18 438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10 829</w:t>
            </w:r>
          </w:p>
        </w:tc>
      </w:tr>
      <w:tr w:rsidR="004C2F8E" w:rsidRPr="007A3B34" w:rsidTr="00CB21A4">
        <w:trPr>
          <w:trHeight w:val="300"/>
        </w:trPr>
        <w:tc>
          <w:tcPr>
            <w:tcW w:w="6695" w:type="dxa"/>
            <w:gridSpan w:val="3"/>
            <w:hideMark/>
          </w:tcPr>
          <w:p w:rsidR="004C2F8E" w:rsidRPr="007A3B34" w:rsidRDefault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3 703 447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3 559 644</w:t>
            </w:r>
          </w:p>
        </w:tc>
      </w:tr>
      <w:tr w:rsidR="004C2F8E" w:rsidRPr="007A3B34" w:rsidTr="00CB21A4">
        <w:trPr>
          <w:trHeight w:val="300"/>
        </w:trPr>
        <w:tc>
          <w:tcPr>
            <w:tcW w:w="6695" w:type="dxa"/>
            <w:gridSpan w:val="3"/>
            <w:hideMark/>
          </w:tcPr>
          <w:p w:rsidR="004C2F8E" w:rsidRPr="007A3B34" w:rsidRDefault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3 721 885</w:t>
            </w:r>
          </w:p>
        </w:tc>
        <w:tc>
          <w:tcPr>
            <w:tcW w:w="1532" w:type="dxa"/>
            <w:noWrap/>
            <w:hideMark/>
          </w:tcPr>
          <w:p w:rsidR="004C2F8E" w:rsidRPr="007A3B34" w:rsidRDefault="004C2F8E" w:rsidP="004C2F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4">
              <w:rPr>
                <w:rFonts w:ascii="Arial" w:hAnsi="Arial" w:cs="Arial"/>
                <w:b/>
                <w:bCs/>
                <w:sz w:val="24"/>
                <w:szCs w:val="24"/>
              </w:rPr>
              <w:t>3 570 473</w:t>
            </w:r>
          </w:p>
        </w:tc>
      </w:tr>
    </w:tbl>
    <w:p w:rsidR="00BC0FDB" w:rsidRDefault="00BC0FDB"/>
    <w:p w:rsidR="00CB21A4" w:rsidRDefault="00CB21A4"/>
    <w:p w:rsidR="00CB21A4" w:rsidRPr="00CB21A4" w:rsidRDefault="00CB21A4">
      <w:pPr>
        <w:rPr>
          <w:rFonts w:ascii="Arial" w:hAnsi="Arial" w:cs="Arial"/>
          <w:sz w:val="24"/>
          <w:szCs w:val="24"/>
        </w:rPr>
      </w:pPr>
      <w:r w:rsidRPr="00CB21A4"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 w:rsidRPr="00CB21A4">
        <w:rPr>
          <w:rFonts w:ascii="Arial" w:hAnsi="Arial" w:cs="Arial"/>
          <w:sz w:val="24"/>
          <w:szCs w:val="24"/>
        </w:rPr>
        <w:tab/>
      </w:r>
      <w:r w:rsidRPr="00CB21A4">
        <w:rPr>
          <w:rFonts w:ascii="Arial" w:hAnsi="Arial" w:cs="Arial"/>
          <w:sz w:val="24"/>
          <w:szCs w:val="24"/>
        </w:rPr>
        <w:tab/>
      </w:r>
      <w:r w:rsidRPr="00CB21A4">
        <w:rPr>
          <w:rFonts w:ascii="Arial" w:hAnsi="Arial" w:cs="Arial"/>
          <w:sz w:val="24"/>
          <w:szCs w:val="24"/>
        </w:rPr>
        <w:tab/>
      </w:r>
      <w:r w:rsidRPr="00CB21A4">
        <w:rPr>
          <w:rFonts w:ascii="Arial" w:hAnsi="Arial" w:cs="Arial"/>
          <w:sz w:val="24"/>
          <w:szCs w:val="24"/>
        </w:rPr>
        <w:tab/>
        <w:t xml:space="preserve">                Г.Б.Ильинова</w:t>
      </w:r>
    </w:p>
    <w:sectPr w:rsidR="00CB21A4" w:rsidRPr="00CB21A4" w:rsidSect="00CB21A4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9E" w:rsidRDefault="00CC079E" w:rsidP="00CB21A4">
      <w:pPr>
        <w:spacing w:after="0" w:line="240" w:lineRule="auto"/>
      </w:pPr>
      <w:r>
        <w:separator/>
      </w:r>
    </w:p>
  </w:endnote>
  <w:endnote w:type="continuationSeparator" w:id="0">
    <w:p w:rsidR="00CC079E" w:rsidRDefault="00CC079E" w:rsidP="00CB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435428"/>
      <w:docPartObj>
        <w:docPartGallery w:val="Page Numbers (Bottom of Page)"/>
        <w:docPartUnique/>
      </w:docPartObj>
    </w:sdtPr>
    <w:sdtEndPr/>
    <w:sdtContent>
      <w:p w:rsidR="00CB21A4" w:rsidRDefault="00CB21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443">
          <w:rPr>
            <w:noProof/>
          </w:rPr>
          <w:t>2</w:t>
        </w:r>
        <w:r>
          <w:fldChar w:fldCharType="end"/>
        </w:r>
      </w:p>
    </w:sdtContent>
  </w:sdt>
  <w:p w:rsidR="00CB21A4" w:rsidRDefault="00CB21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9E" w:rsidRDefault="00CC079E" w:rsidP="00CB21A4">
      <w:pPr>
        <w:spacing w:after="0" w:line="240" w:lineRule="auto"/>
      </w:pPr>
      <w:r>
        <w:separator/>
      </w:r>
    </w:p>
  </w:footnote>
  <w:footnote w:type="continuationSeparator" w:id="0">
    <w:p w:rsidR="00CC079E" w:rsidRDefault="00CC079E" w:rsidP="00CB2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8E"/>
    <w:rsid w:val="00027E29"/>
    <w:rsid w:val="00124892"/>
    <w:rsid w:val="001E6443"/>
    <w:rsid w:val="004C2F8E"/>
    <w:rsid w:val="007A3B34"/>
    <w:rsid w:val="009D4180"/>
    <w:rsid w:val="00BC0FDB"/>
    <w:rsid w:val="00CB21A4"/>
    <w:rsid w:val="00C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562C8-A8B4-47A8-81EC-87F93C43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F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2F8E"/>
    <w:rPr>
      <w:color w:val="800080"/>
      <w:u w:val="single"/>
    </w:rPr>
  </w:style>
  <w:style w:type="paragraph" w:customStyle="1" w:styleId="xl65">
    <w:name w:val="xl65"/>
    <w:basedOn w:val="a"/>
    <w:rsid w:val="004C2F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C2F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C2F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C2F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C2F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C2F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C2F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C2F8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C2F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C2F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C2F8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C2F8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C2F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C2F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C2F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C2F8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C2F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C2F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C2F8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C2F8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C2F8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C2F8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C2F8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C2F8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C2F8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C2F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C2F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C2F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C2F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C2F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C2F8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C2F8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C2F8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C2F8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4C2F8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4C2F8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4C2F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4C2F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4C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B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21A4"/>
  </w:style>
  <w:style w:type="paragraph" w:styleId="a8">
    <w:name w:val="footer"/>
    <w:basedOn w:val="a"/>
    <w:link w:val="a9"/>
    <w:uiPriority w:val="99"/>
    <w:unhideWhenUsed/>
    <w:rsid w:val="00CB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21A4"/>
  </w:style>
  <w:style w:type="paragraph" w:styleId="aa">
    <w:name w:val="Balloon Text"/>
    <w:basedOn w:val="a"/>
    <w:link w:val="ab"/>
    <w:uiPriority w:val="99"/>
    <w:semiHidden/>
    <w:unhideWhenUsed/>
    <w:rsid w:val="0012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4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53</Pages>
  <Words>12223</Words>
  <Characters>69674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4</cp:revision>
  <cp:lastPrinted>2021-12-23T07:15:00Z</cp:lastPrinted>
  <dcterms:created xsi:type="dcterms:W3CDTF">2021-12-22T18:00:00Z</dcterms:created>
  <dcterms:modified xsi:type="dcterms:W3CDTF">2021-12-27T06:41:00Z</dcterms:modified>
</cp:coreProperties>
</file>