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A3B" w:rsidRPr="00C50043" w:rsidRDefault="00A17116" w:rsidP="00B53A3B">
      <w:pPr>
        <w:pStyle w:val="30"/>
        <w:shd w:val="clear" w:color="auto" w:fill="auto"/>
        <w:spacing w:before="0" w:after="300"/>
        <w:ind w:right="20"/>
        <w:rPr>
          <w:color w:val="000000" w:themeColor="text1"/>
          <w:sz w:val="28"/>
          <w:szCs w:val="28"/>
        </w:rPr>
      </w:pPr>
      <w:bookmarkStart w:id="0" w:name="_GoBack"/>
      <w:bookmarkEnd w:id="0"/>
      <w:r w:rsidRPr="00C50043">
        <w:rPr>
          <w:color w:val="000000" w:themeColor="text1"/>
          <w:sz w:val="28"/>
          <w:szCs w:val="28"/>
        </w:rPr>
        <w:t xml:space="preserve">Техническое задание на проведение оценки воздействия на окружающую среду </w:t>
      </w:r>
      <w:r w:rsidR="00061085" w:rsidRPr="00C50043">
        <w:rPr>
          <w:color w:val="000000" w:themeColor="text1"/>
          <w:sz w:val="28"/>
          <w:szCs w:val="28"/>
        </w:rPr>
        <w:br/>
      </w:r>
      <w:r w:rsidR="00317D16" w:rsidRPr="00C50043">
        <w:rPr>
          <w:color w:val="000000" w:themeColor="text1"/>
          <w:sz w:val="28"/>
          <w:szCs w:val="28"/>
        </w:rPr>
        <w:t>по объекту: «</w:t>
      </w:r>
      <w:r w:rsidR="00C663B6" w:rsidRPr="00C50043">
        <w:rPr>
          <w:color w:val="000000" w:themeColor="text1"/>
          <w:sz w:val="28"/>
          <w:szCs w:val="28"/>
          <w:lang w:eastAsia="ru-RU"/>
        </w:rPr>
        <w:t>Материал</w:t>
      </w:r>
      <w:r w:rsidR="00317D16" w:rsidRPr="00C50043">
        <w:rPr>
          <w:color w:val="000000" w:themeColor="text1"/>
          <w:sz w:val="28"/>
          <w:szCs w:val="28"/>
          <w:lang w:eastAsia="ru-RU"/>
        </w:rPr>
        <w:t>ы</w:t>
      </w:r>
      <w:r w:rsidR="00C663B6" w:rsidRPr="00C50043">
        <w:rPr>
          <w:color w:val="000000" w:themeColor="text1"/>
          <w:sz w:val="28"/>
          <w:szCs w:val="28"/>
          <w:lang w:eastAsia="ru-RU"/>
        </w:rPr>
        <w:t>, обосновывающи</w:t>
      </w:r>
      <w:r w:rsidR="00317D16" w:rsidRPr="00C50043">
        <w:rPr>
          <w:color w:val="000000" w:themeColor="text1"/>
          <w:sz w:val="28"/>
          <w:szCs w:val="28"/>
          <w:lang w:eastAsia="ru-RU"/>
        </w:rPr>
        <w:t>е</w:t>
      </w:r>
      <w:r w:rsidR="00C663B6" w:rsidRPr="00C50043">
        <w:rPr>
          <w:color w:val="000000" w:themeColor="text1"/>
          <w:sz w:val="28"/>
          <w:szCs w:val="28"/>
          <w:lang w:eastAsia="ru-RU"/>
        </w:rPr>
        <w:t xml:space="preserve"> объемы (лимиты и квоты) изъятия объектов животного мира (охотничьих ресурсов) на территории Московской области в период с 1 августа 2021 года до 1 августа 2022 года»</w:t>
      </w:r>
    </w:p>
    <w:p w:rsidR="00A17116" w:rsidRPr="00C50043" w:rsidRDefault="00A17116" w:rsidP="00D23878">
      <w:pPr>
        <w:pStyle w:val="30"/>
        <w:shd w:val="clear" w:color="auto" w:fill="auto"/>
        <w:spacing w:before="0" w:after="300"/>
        <w:ind w:right="20"/>
        <w:jc w:val="both"/>
        <w:rPr>
          <w:color w:val="000000" w:themeColor="text1"/>
          <w:sz w:val="28"/>
          <w:szCs w:val="28"/>
        </w:rPr>
      </w:pPr>
      <w:r w:rsidRPr="00C50043">
        <w:rPr>
          <w:rStyle w:val="a4"/>
          <w:color w:val="000000" w:themeColor="text1"/>
          <w:sz w:val="28"/>
          <w:szCs w:val="28"/>
        </w:rPr>
        <w:t>Наименование и адрес заказчика (исполнителя):</w:t>
      </w:r>
      <w:r w:rsidRPr="00C50043">
        <w:rPr>
          <w:color w:val="000000" w:themeColor="text1"/>
          <w:sz w:val="28"/>
          <w:szCs w:val="28"/>
        </w:rPr>
        <w:t xml:space="preserve"> </w:t>
      </w:r>
      <w:proofErr w:type="gramStart"/>
      <w:r w:rsidR="00D23878" w:rsidRPr="00C50043">
        <w:rPr>
          <w:color w:val="000000" w:themeColor="text1"/>
          <w:sz w:val="28"/>
          <w:szCs w:val="28"/>
        </w:rPr>
        <w:t>Министерство сельского хозяйства и продовольствия Московской области</w:t>
      </w:r>
      <w:r w:rsidR="00B53A3B" w:rsidRPr="00C50043">
        <w:rPr>
          <w:color w:val="000000" w:themeColor="text1"/>
          <w:sz w:val="28"/>
          <w:szCs w:val="28"/>
        </w:rPr>
        <w:t xml:space="preserve"> (</w:t>
      </w:r>
      <w:r w:rsidR="00D23878" w:rsidRPr="00C50043">
        <w:rPr>
          <w:color w:val="000000" w:themeColor="text1"/>
          <w:sz w:val="28"/>
          <w:szCs w:val="28"/>
        </w:rPr>
        <w:t xml:space="preserve">142953, Московская область, г.о. Серебряные пруды, </w:t>
      </w:r>
      <w:proofErr w:type="spellStart"/>
      <w:r w:rsidR="00D23878" w:rsidRPr="00C50043">
        <w:rPr>
          <w:color w:val="000000" w:themeColor="text1"/>
          <w:sz w:val="28"/>
          <w:szCs w:val="28"/>
        </w:rPr>
        <w:t>р.п</w:t>
      </w:r>
      <w:proofErr w:type="spellEnd"/>
      <w:r w:rsidR="00D23878" w:rsidRPr="00C50043">
        <w:rPr>
          <w:color w:val="000000" w:themeColor="text1"/>
          <w:sz w:val="28"/>
          <w:szCs w:val="28"/>
        </w:rPr>
        <w:t>.</w:t>
      </w:r>
      <w:proofErr w:type="gramEnd"/>
      <w:r w:rsidR="00D23878" w:rsidRPr="00C50043">
        <w:rPr>
          <w:color w:val="000000" w:themeColor="text1"/>
          <w:sz w:val="28"/>
          <w:szCs w:val="28"/>
        </w:rPr>
        <w:t xml:space="preserve"> Успенский, ул. </w:t>
      </w:r>
      <w:proofErr w:type="gramStart"/>
      <w:r w:rsidR="00D23878" w:rsidRPr="00C50043">
        <w:rPr>
          <w:color w:val="000000" w:themeColor="text1"/>
          <w:sz w:val="28"/>
          <w:szCs w:val="28"/>
        </w:rPr>
        <w:t>Трудовая</w:t>
      </w:r>
      <w:proofErr w:type="gramEnd"/>
      <w:r w:rsidR="00D23878" w:rsidRPr="00C50043">
        <w:rPr>
          <w:color w:val="000000" w:themeColor="text1"/>
          <w:sz w:val="28"/>
          <w:szCs w:val="28"/>
        </w:rPr>
        <w:t xml:space="preserve">, д.14, пом. 3). </w:t>
      </w:r>
      <w:r w:rsidRPr="00C50043">
        <w:rPr>
          <w:color w:val="000000" w:themeColor="text1"/>
          <w:sz w:val="28"/>
          <w:szCs w:val="28"/>
        </w:rPr>
        <w:t>Сроки проведения оценки воздействия на окружающую среду:</w:t>
      </w:r>
      <w:r w:rsidRPr="00C50043">
        <w:rPr>
          <w:rStyle w:val="31"/>
          <w:color w:val="000000" w:themeColor="text1"/>
          <w:sz w:val="28"/>
          <w:szCs w:val="28"/>
        </w:rPr>
        <w:t xml:space="preserve"> </w:t>
      </w:r>
      <w:r w:rsidR="00CF2E39" w:rsidRPr="00C50043">
        <w:rPr>
          <w:rStyle w:val="31"/>
          <w:b w:val="0"/>
          <w:color w:val="000000" w:themeColor="text1"/>
          <w:sz w:val="28"/>
          <w:szCs w:val="28"/>
        </w:rPr>
        <w:t>апрель</w:t>
      </w:r>
      <w:r w:rsidR="00CF2E39" w:rsidRPr="00C50043">
        <w:rPr>
          <w:rStyle w:val="31"/>
          <w:color w:val="000000" w:themeColor="text1"/>
          <w:sz w:val="28"/>
          <w:szCs w:val="28"/>
        </w:rPr>
        <w:t>-</w:t>
      </w:r>
      <w:r w:rsidR="00D23878" w:rsidRPr="00C50043">
        <w:rPr>
          <w:color w:val="000000" w:themeColor="text1"/>
          <w:sz w:val="28"/>
          <w:szCs w:val="28"/>
        </w:rPr>
        <w:t>ма</w:t>
      </w:r>
      <w:r w:rsidR="00C50043" w:rsidRPr="00C50043">
        <w:rPr>
          <w:color w:val="000000" w:themeColor="text1"/>
          <w:sz w:val="28"/>
          <w:szCs w:val="28"/>
        </w:rPr>
        <w:t>й</w:t>
      </w:r>
      <w:r w:rsidRPr="00C50043">
        <w:rPr>
          <w:color w:val="000000" w:themeColor="text1"/>
          <w:sz w:val="28"/>
          <w:szCs w:val="28"/>
        </w:rPr>
        <w:t xml:space="preserve"> 20</w:t>
      </w:r>
      <w:r w:rsidR="00AF6A62" w:rsidRPr="00C50043">
        <w:rPr>
          <w:color w:val="000000" w:themeColor="text1"/>
          <w:sz w:val="28"/>
          <w:szCs w:val="28"/>
        </w:rPr>
        <w:t>2</w:t>
      </w:r>
      <w:r w:rsidR="00D23878" w:rsidRPr="00C50043">
        <w:rPr>
          <w:color w:val="000000" w:themeColor="text1"/>
          <w:sz w:val="28"/>
          <w:szCs w:val="28"/>
        </w:rPr>
        <w:t>1</w:t>
      </w:r>
      <w:r w:rsidRPr="00C50043">
        <w:rPr>
          <w:color w:val="000000" w:themeColor="text1"/>
          <w:sz w:val="28"/>
          <w:szCs w:val="28"/>
        </w:rPr>
        <w:t xml:space="preserve"> года.</w:t>
      </w:r>
    </w:p>
    <w:p w:rsidR="00A17116" w:rsidRPr="00C50043" w:rsidRDefault="00A17116" w:rsidP="00A17116">
      <w:pPr>
        <w:pStyle w:val="6"/>
        <w:shd w:val="clear" w:color="auto" w:fill="auto"/>
        <w:spacing w:before="0" w:after="124" w:line="370" w:lineRule="exact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C50043">
        <w:rPr>
          <w:rStyle w:val="a4"/>
          <w:color w:val="000000" w:themeColor="text1"/>
          <w:sz w:val="28"/>
          <w:szCs w:val="28"/>
        </w:rPr>
        <w:t>Основные методы проведения оценки воздействия на окружающую среду:</w:t>
      </w:r>
      <w:r w:rsidRPr="00C50043">
        <w:rPr>
          <w:color w:val="000000" w:themeColor="text1"/>
          <w:sz w:val="28"/>
          <w:szCs w:val="28"/>
        </w:rPr>
        <w:t xml:space="preserve"> оценка воздействия на окружающую среду осуществляется на основании данных государственного мониторинга охотничьих ресурсов и среды их обитания, а также на основании данных о добыче охотничьих ресурсов.</w:t>
      </w:r>
    </w:p>
    <w:p w:rsidR="00A17116" w:rsidRPr="00C50043" w:rsidRDefault="00A17116" w:rsidP="00A17116">
      <w:pPr>
        <w:pStyle w:val="6"/>
        <w:shd w:val="clear" w:color="auto" w:fill="auto"/>
        <w:spacing w:before="0" w:after="116" w:line="365" w:lineRule="exact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C50043">
        <w:rPr>
          <w:rStyle w:val="a4"/>
          <w:color w:val="000000" w:themeColor="text1"/>
          <w:sz w:val="28"/>
          <w:szCs w:val="28"/>
        </w:rPr>
        <w:t>План проведения консультаций с общественностью:</w:t>
      </w:r>
      <w:r w:rsidRPr="00C50043">
        <w:rPr>
          <w:color w:val="000000" w:themeColor="text1"/>
          <w:sz w:val="28"/>
          <w:szCs w:val="28"/>
        </w:rPr>
        <w:t xml:space="preserve"> </w:t>
      </w:r>
      <w:proofErr w:type="gramStart"/>
      <w:r w:rsidR="00D23878" w:rsidRPr="00C50043">
        <w:rPr>
          <w:color w:val="000000" w:themeColor="text1"/>
          <w:sz w:val="28"/>
          <w:szCs w:val="28"/>
        </w:rPr>
        <w:t>Материалы, обосновывающие объемы (лимиты, квоты) изъятия объектов животного мира в Московской области в сезоне охоты 2021-2022 гг. и оценка их воздействия на окружающую природную среду</w:t>
      </w:r>
      <w:r w:rsidR="006474B8" w:rsidRPr="00C50043">
        <w:rPr>
          <w:color w:val="000000" w:themeColor="text1"/>
          <w:sz w:val="28"/>
          <w:szCs w:val="28"/>
        </w:rPr>
        <w:t>, доступны для общественности в срок с 1</w:t>
      </w:r>
      <w:r w:rsidR="00061085" w:rsidRPr="00C50043">
        <w:rPr>
          <w:color w:val="000000" w:themeColor="text1"/>
          <w:sz w:val="28"/>
          <w:szCs w:val="28"/>
        </w:rPr>
        <w:t>5</w:t>
      </w:r>
      <w:r w:rsidR="006474B8" w:rsidRPr="00C50043">
        <w:rPr>
          <w:color w:val="000000" w:themeColor="text1"/>
          <w:sz w:val="28"/>
          <w:szCs w:val="28"/>
        </w:rPr>
        <w:t xml:space="preserve"> </w:t>
      </w:r>
      <w:r w:rsidR="00D23878" w:rsidRPr="00C50043">
        <w:rPr>
          <w:color w:val="000000" w:themeColor="text1"/>
          <w:sz w:val="28"/>
          <w:szCs w:val="28"/>
        </w:rPr>
        <w:t>апреля</w:t>
      </w:r>
      <w:r w:rsidR="006474B8" w:rsidRPr="00C50043">
        <w:rPr>
          <w:color w:val="000000" w:themeColor="text1"/>
          <w:sz w:val="28"/>
          <w:szCs w:val="28"/>
        </w:rPr>
        <w:t xml:space="preserve"> 20</w:t>
      </w:r>
      <w:r w:rsidR="00AF6A62" w:rsidRPr="00C50043">
        <w:rPr>
          <w:color w:val="000000" w:themeColor="text1"/>
          <w:sz w:val="28"/>
          <w:szCs w:val="28"/>
        </w:rPr>
        <w:t>2</w:t>
      </w:r>
      <w:r w:rsidR="00D23878" w:rsidRPr="00C50043">
        <w:rPr>
          <w:color w:val="000000" w:themeColor="text1"/>
          <w:sz w:val="28"/>
          <w:szCs w:val="28"/>
        </w:rPr>
        <w:t>1</w:t>
      </w:r>
      <w:r w:rsidR="006474B8" w:rsidRPr="00C50043">
        <w:rPr>
          <w:color w:val="000000" w:themeColor="text1"/>
          <w:sz w:val="28"/>
          <w:szCs w:val="28"/>
        </w:rPr>
        <w:t xml:space="preserve"> года и на весь период проведения оценки воздействия на окружающую среду и размещены на официальном сайте исполнительных органов государственной власти в сети «Интернет» на страни</w:t>
      </w:r>
      <w:r w:rsidR="00BC0290" w:rsidRPr="00C50043">
        <w:rPr>
          <w:color w:val="000000" w:themeColor="text1"/>
          <w:sz w:val="28"/>
          <w:szCs w:val="28"/>
        </w:rPr>
        <w:t>це</w:t>
      </w:r>
      <w:r w:rsidR="006474B8" w:rsidRPr="00C50043">
        <w:rPr>
          <w:color w:val="000000" w:themeColor="text1"/>
          <w:sz w:val="28"/>
          <w:szCs w:val="28"/>
        </w:rPr>
        <w:t xml:space="preserve"> </w:t>
      </w:r>
      <w:r w:rsidR="00BC0290" w:rsidRPr="00C50043">
        <w:rPr>
          <w:color w:val="000000" w:themeColor="text1"/>
          <w:sz w:val="28"/>
          <w:szCs w:val="28"/>
        </w:rPr>
        <w:t>Министерства</w:t>
      </w:r>
      <w:proofErr w:type="gramEnd"/>
      <w:r w:rsidR="00BC0290" w:rsidRPr="00C50043">
        <w:rPr>
          <w:color w:val="000000" w:themeColor="text1"/>
          <w:sz w:val="28"/>
          <w:szCs w:val="28"/>
        </w:rPr>
        <w:t xml:space="preserve"> сельского хозяйства и продовольствия Московской области </w:t>
      </w:r>
      <w:r w:rsidR="006474B8" w:rsidRPr="00C50043">
        <w:rPr>
          <w:color w:val="000000" w:themeColor="text1"/>
          <w:sz w:val="28"/>
          <w:szCs w:val="28"/>
        </w:rPr>
        <w:t>в разделе «</w:t>
      </w:r>
      <w:r w:rsidR="00BC0290" w:rsidRPr="00C50043">
        <w:rPr>
          <w:color w:val="000000" w:themeColor="text1"/>
          <w:sz w:val="28"/>
          <w:szCs w:val="28"/>
        </w:rPr>
        <w:t>Охота и охотничьи ресурсы</w:t>
      </w:r>
      <w:r w:rsidR="006474B8" w:rsidRPr="00C50043">
        <w:rPr>
          <w:color w:val="000000" w:themeColor="text1"/>
          <w:sz w:val="28"/>
          <w:szCs w:val="28"/>
        </w:rPr>
        <w:t>», подразделе «</w:t>
      </w:r>
      <w:r w:rsidR="00BC0290" w:rsidRPr="00C50043">
        <w:rPr>
          <w:color w:val="000000" w:themeColor="text1"/>
          <w:sz w:val="28"/>
          <w:szCs w:val="28"/>
        </w:rPr>
        <w:t>Лимиты и квоты</w:t>
      </w:r>
      <w:r w:rsidR="006474B8" w:rsidRPr="00C50043">
        <w:rPr>
          <w:color w:val="000000" w:themeColor="text1"/>
          <w:sz w:val="28"/>
          <w:szCs w:val="28"/>
        </w:rPr>
        <w:t xml:space="preserve">»: </w:t>
      </w:r>
      <w:hyperlink r:id="rId6" w:history="1">
        <w:r w:rsidR="00BC0290" w:rsidRPr="00C50043">
          <w:rPr>
            <w:rStyle w:val="a5"/>
            <w:color w:val="000000" w:themeColor="text1"/>
          </w:rPr>
          <w:t>https://msh.mosreg.ru/dokumenty/napravleniya-deyatelnosti/ohota-i-ohotnichi-resursy/limity-i-kvoty</w:t>
        </w:r>
      </w:hyperlink>
      <w:r w:rsidR="00BC0290" w:rsidRPr="00C50043">
        <w:rPr>
          <w:color w:val="000000" w:themeColor="text1"/>
        </w:rPr>
        <w:t xml:space="preserve"> </w:t>
      </w:r>
      <w:r w:rsidRPr="00C50043">
        <w:rPr>
          <w:color w:val="000000" w:themeColor="text1"/>
          <w:sz w:val="28"/>
          <w:szCs w:val="28"/>
        </w:rPr>
        <w:t>и предусматривает информирование и участие общественности на всех этапах оценки воздействия на окружающую среду.</w:t>
      </w:r>
    </w:p>
    <w:p w:rsidR="00A17116" w:rsidRPr="00C50043" w:rsidRDefault="00A17116" w:rsidP="00A17116">
      <w:pPr>
        <w:pStyle w:val="30"/>
        <w:shd w:val="clear" w:color="auto" w:fill="auto"/>
        <w:spacing w:before="0" w:after="0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C50043">
        <w:rPr>
          <w:color w:val="000000" w:themeColor="text1"/>
          <w:sz w:val="28"/>
          <w:szCs w:val="28"/>
        </w:rPr>
        <w:t>Основные задачи при проведении оценки воздействия на окружающую среду:</w:t>
      </w:r>
    </w:p>
    <w:p w:rsidR="00A17116" w:rsidRPr="00C50043" w:rsidRDefault="00A17116" w:rsidP="00A17116">
      <w:pPr>
        <w:pStyle w:val="6"/>
        <w:numPr>
          <w:ilvl w:val="0"/>
          <w:numId w:val="1"/>
        </w:numPr>
        <w:shd w:val="clear" w:color="auto" w:fill="auto"/>
        <w:tabs>
          <w:tab w:val="left" w:pos="932"/>
        </w:tabs>
        <w:spacing w:before="0" w:line="370" w:lineRule="exact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C50043">
        <w:rPr>
          <w:color w:val="000000" w:themeColor="text1"/>
          <w:sz w:val="28"/>
          <w:szCs w:val="28"/>
        </w:rPr>
        <w:t>обеспечение устойчивого существования и устойчивого использования охотничьих ресурсов;</w:t>
      </w:r>
    </w:p>
    <w:p w:rsidR="00A17116" w:rsidRPr="00C50043" w:rsidRDefault="00A17116" w:rsidP="00A17116">
      <w:pPr>
        <w:pStyle w:val="6"/>
        <w:numPr>
          <w:ilvl w:val="0"/>
          <w:numId w:val="1"/>
        </w:numPr>
        <w:shd w:val="clear" w:color="auto" w:fill="auto"/>
        <w:tabs>
          <w:tab w:val="left" w:pos="941"/>
        </w:tabs>
        <w:spacing w:before="0" w:after="124" w:line="370" w:lineRule="exact"/>
        <w:ind w:left="20" w:firstLine="700"/>
        <w:jc w:val="both"/>
        <w:rPr>
          <w:color w:val="000000" w:themeColor="text1"/>
          <w:sz w:val="28"/>
          <w:szCs w:val="28"/>
        </w:rPr>
      </w:pPr>
      <w:r w:rsidRPr="00C50043">
        <w:rPr>
          <w:color w:val="000000" w:themeColor="text1"/>
          <w:sz w:val="28"/>
          <w:szCs w:val="28"/>
        </w:rPr>
        <w:t>сохранение биологического разнообразия.</w:t>
      </w:r>
    </w:p>
    <w:p w:rsidR="00A17116" w:rsidRPr="00C50043" w:rsidRDefault="00A17116" w:rsidP="00A17116">
      <w:pPr>
        <w:pStyle w:val="30"/>
        <w:shd w:val="clear" w:color="auto" w:fill="auto"/>
        <w:spacing w:before="0" w:after="0" w:line="365" w:lineRule="exact"/>
        <w:ind w:left="20" w:right="20" w:firstLine="700"/>
        <w:jc w:val="both"/>
        <w:rPr>
          <w:color w:val="000000" w:themeColor="text1"/>
          <w:sz w:val="28"/>
          <w:szCs w:val="28"/>
        </w:rPr>
      </w:pPr>
      <w:r w:rsidRPr="00C50043">
        <w:rPr>
          <w:color w:val="000000" w:themeColor="text1"/>
          <w:sz w:val="28"/>
          <w:szCs w:val="28"/>
        </w:rPr>
        <w:t>Предполагаемый состав и содержание материалов по оценке воздействия на окружающую среду:</w:t>
      </w:r>
    </w:p>
    <w:p w:rsidR="00A17116" w:rsidRPr="00C50043" w:rsidRDefault="00A17116" w:rsidP="00B3190F">
      <w:pPr>
        <w:pStyle w:val="6"/>
        <w:shd w:val="clear" w:color="auto" w:fill="auto"/>
        <w:spacing w:before="0" w:line="365" w:lineRule="exact"/>
        <w:ind w:left="20" w:firstLine="406"/>
        <w:jc w:val="left"/>
        <w:rPr>
          <w:color w:val="000000" w:themeColor="text1"/>
          <w:sz w:val="28"/>
          <w:szCs w:val="28"/>
        </w:rPr>
      </w:pPr>
      <w:r w:rsidRPr="00C50043">
        <w:rPr>
          <w:color w:val="000000" w:themeColor="text1"/>
          <w:sz w:val="28"/>
          <w:szCs w:val="28"/>
        </w:rPr>
        <w:t>1. Общие сведения</w:t>
      </w:r>
      <w:r w:rsidR="00B3190F" w:rsidRPr="00C50043">
        <w:rPr>
          <w:color w:val="000000" w:themeColor="text1"/>
          <w:sz w:val="28"/>
          <w:szCs w:val="28"/>
          <w:lang w:val="en-US"/>
        </w:rPr>
        <w:t>:</w:t>
      </w:r>
    </w:p>
    <w:p w:rsidR="00A17116" w:rsidRPr="00C50043" w:rsidRDefault="00B3190F" w:rsidP="00B3190F">
      <w:pPr>
        <w:pStyle w:val="6"/>
        <w:numPr>
          <w:ilvl w:val="0"/>
          <w:numId w:val="2"/>
        </w:numPr>
        <w:shd w:val="clear" w:color="auto" w:fill="auto"/>
        <w:spacing w:before="0" w:line="365" w:lineRule="exact"/>
        <w:ind w:right="20" w:firstLine="426"/>
        <w:jc w:val="left"/>
        <w:rPr>
          <w:color w:val="000000" w:themeColor="text1"/>
          <w:sz w:val="28"/>
          <w:szCs w:val="28"/>
        </w:rPr>
      </w:pPr>
      <w:r w:rsidRPr="00C50043">
        <w:rPr>
          <w:color w:val="000000" w:themeColor="text1"/>
          <w:sz w:val="28"/>
          <w:szCs w:val="28"/>
        </w:rPr>
        <w:t>з</w:t>
      </w:r>
      <w:r w:rsidR="00A17116" w:rsidRPr="00C50043">
        <w:rPr>
          <w:color w:val="000000" w:themeColor="text1"/>
          <w:sz w:val="28"/>
          <w:szCs w:val="28"/>
        </w:rPr>
        <w:t xml:space="preserve">аказчик деятельности с указанием официального названия </w:t>
      </w:r>
      <w:r w:rsidRPr="00C50043">
        <w:rPr>
          <w:color w:val="000000" w:themeColor="text1"/>
          <w:sz w:val="28"/>
          <w:szCs w:val="28"/>
        </w:rPr>
        <w:t xml:space="preserve">организации </w:t>
      </w:r>
      <w:r w:rsidR="00A17116" w:rsidRPr="00C50043">
        <w:rPr>
          <w:color w:val="000000" w:themeColor="text1"/>
          <w:sz w:val="28"/>
          <w:szCs w:val="28"/>
        </w:rPr>
        <w:t>(юридического, физического лица), адрес, телефон, факс</w:t>
      </w:r>
      <w:r w:rsidRPr="00C50043">
        <w:rPr>
          <w:color w:val="000000" w:themeColor="text1"/>
          <w:sz w:val="28"/>
          <w:szCs w:val="28"/>
        </w:rPr>
        <w:t>;</w:t>
      </w:r>
    </w:p>
    <w:p w:rsidR="00A17116" w:rsidRPr="00C50043" w:rsidRDefault="00B3190F" w:rsidP="00B3190F">
      <w:pPr>
        <w:pStyle w:val="6"/>
        <w:numPr>
          <w:ilvl w:val="0"/>
          <w:numId w:val="2"/>
        </w:numPr>
        <w:shd w:val="clear" w:color="auto" w:fill="auto"/>
        <w:spacing w:before="0" w:line="365" w:lineRule="exact"/>
        <w:ind w:left="300" w:firstLine="126"/>
        <w:jc w:val="left"/>
        <w:rPr>
          <w:color w:val="000000" w:themeColor="text1"/>
          <w:sz w:val="28"/>
          <w:szCs w:val="28"/>
        </w:rPr>
      </w:pPr>
      <w:r w:rsidRPr="00C50043">
        <w:rPr>
          <w:color w:val="000000" w:themeColor="text1"/>
          <w:sz w:val="28"/>
          <w:szCs w:val="28"/>
        </w:rPr>
        <w:t>н</w:t>
      </w:r>
      <w:r w:rsidR="00A17116" w:rsidRPr="00C50043">
        <w:rPr>
          <w:color w:val="000000" w:themeColor="text1"/>
          <w:sz w:val="28"/>
          <w:szCs w:val="28"/>
        </w:rPr>
        <w:t xml:space="preserve">азвание </w:t>
      </w:r>
      <w:r w:rsidR="00A22009" w:rsidRPr="00C50043">
        <w:rPr>
          <w:color w:val="000000" w:themeColor="text1"/>
          <w:sz w:val="28"/>
          <w:szCs w:val="28"/>
        </w:rPr>
        <w:t xml:space="preserve">планируемого </w:t>
      </w:r>
      <w:r w:rsidR="00A17116" w:rsidRPr="00C50043">
        <w:rPr>
          <w:color w:val="000000" w:themeColor="text1"/>
          <w:sz w:val="28"/>
          <w:szCs w:val="28"/>
        </w:rPr>
        <w:t xml:space="preserve">объекта и </w:t>
      </w:r>
      <w:r w:rsidR="00A22009" w:rsidRPr="00C50043">
        <w:rPr>
          <w:color w:val="000000" w:themeColor="text1"/>
          <w:sz w:val="28"/>
          <w:szCs w:val="28"/>
        </w:rPr>
        <w:t>места</w:t>
      </w:r>
      <w:r w:rsidR="00A17116" w:rsidRPr="00C50043">
        <w:rPr>
          <w:color w:val="000000" w:themeColor="text1"/>
          <w:sz w:val="28"/>
          <w:szCs w:val="28"/>
        </w:rPr>
        <w:t xml:space="preserve"> его реализации</w:t>
      </w:r>
      <w:r w:rsidRPr="00C50043">
        <w:rPr>
          <w:color w:val="000000" w:themeColor="text1"/>
          <w:sz w:val="28"/>
          <w:szCs w:val="28"/>
        </w:rPr>
        <w:t>;</w:t>
      </w:r>
    </w:p>
    <w:p w:rsidR="00A17116" w:rsidRPr="00C50043" w:rsidRDefault="00B3190F" w:rsidP="00B3190F">
      <w:pPr>
        <w:pStyle w:val="6"/>
        <w:numPr>
          <w:ilvl w:val="0"/>
          <w:numId w:val="2"/>
        </w:numPr>
        <w:shd w:val="clear" w:color="auto" w:fill="auto"/>
        <w:spacing w:before="0" w:line="374" w:lineRule="exact"/>
        <w:ind w:left="300" w:firstLine="126"/>
        <w:jc w:val="both"/>
        <w:rPr>
          <w:color w:val="000000" w:themeColor="text1"/>
          <w:sz w:val="28"/>
          <w:szCs w:val="28"/>
        </w:rPr>
      </w:pPr>
      <w:r w:rsidRPr="00C50043">
        <w:rPr>
          <w:color w:val="000000" w:themeColor="text1"/>
          <w:sz w:val="28"/>
          <w:szCs w:val="28"/>
        </w:rPr>
        <w:t>ф</w:t>
      </w:r>
      <w:r w:rsidR="00A17116" w:rsidRPr="00C50043">
        <w:rPr>
          <w:color w:val="000000" w:themeColor="text1"/>
          <w:sz w:val="28"/>
          <w:szCs w:val="28"/>
        </w:rPr>
        <w:t>амилия, имя, отчество, телефон сотрудника - контактного лица</w:t>
      </w:r>
      <w:r w:rsidRPr="00C50043">
        <w:rPr>
          <w:color w:val="000000" w:themeColor="text1"/>
          <w:sz w:val="28"/>
          <w:szCs w:val="28"/>
        </w:rPr>
        <w:t>;</w:t>
      </w:r>
    </w:p>
    <w:p w:rsidR="00A17116" w:rsidRPr="00C50043" w:rsidRDefault="00B3190F" w:rsidP="00B3190F">
      <w:pPr>
        <w:pStyle w:val="6"/>
        <w:numPr>
          <w:ilvl w:val="0"/>
          <w:numId w:val="2"/>
        </w:numPr>
        <w:shd w:val="clear" w:color="auto" w:fill="auto"/>
        <w:spacing w:before="0" w:line="374" w:lineRule="exact"/>
        <w:ind w:left="300" w:firstLine="126"/>
        <w:jc w:val="both"/>
        <w:rPr>
          <w:color w:val="000000" w:themeColor="text1"/>
          <w:sz w:val="28"/>
          <w:szCs w:val="28"/>
        </w:rPr>
      </w:pPr>
      <w:r w:rsidRPr="00C50043">
        <w:rPr>
          <w:color w:val="000000" w:themeColor="text1"/>
          <w:sz w:val="28"/>
          <w:szCs w:val="28"/>
        </w:rPr>
        <w:t>х</w:t>
      </w:r>
      <w:r w:rsidR="00A17116" w:rsidRPr="00C50043">
        <w:rPr>
          <w:color w:val="000000" w:themeColor="text1"/>
          <w:sz w:val="28"/>
          <w:szCs w:val="28"/>
        </w:rPr>
        <w:t>арактеристика типа обосновывающей документации</w:t>
      </w:r>
      <w:r w:rsidRPr="00C50043">
        <w:rPr>
          <w:color w:val="000000" w:themeColor="text1"/>
          <w:sz w:val="28"/>
          <w:szCs w:val="28"/>
        </w:rPr>
        <w:t>.</w:t>
      </w:r>
    </w:p>
    <w:p w:rsidR="00A17116" w:rsidRPr="00C50043" w:rsidRDefault="00A17116" w:rsidP="00B3190F">
      <w:pPr>
        <w:pStyle w:val="6"/>
        <w:numPr>
          <w:ilvl w:val="1"/>
          <w:numId w:val="2"/>
        </w:numPr>
        <w:shd w:val="clear" w:color="auto" w:fill="auto"/>
        <w:spacing w:before="0" w:line="374" w:lineRule="exact"/>
        <w:ind w:firstLine="426"/>
        <w:jc w:val="both"/>
        <w:rPr>
          <w:color w:val="000000" w:themeColor="text1"/>
          <w:sz w:val="28"/>
          <w:szCs w:val="28"/>
        </w:rPr>
      </w:pPr>
      <w:r w:rsidRPr="00C50043">
        <w:rPr>
          <w:color w:val="000000" w:themeColor="text1"/>
          <w:sz w:val="28"/>
          <w:szCs w:val="28"/>
        </w:rPr>
        <w:lastRenderedPageBreak/>
        <w:t>Пояснительная записка по обосновывающей документации</w:t>
      </w:r>
      <w:r w:rsidR="00B3190F" w:rsidRPr="00C50043">
        <w:rPr>
          <w:color w:val="000000" w:themeColor="text1"/>
          <w:sz w:val="28"/>
          <w:szCs w:val="28"/>
        </w:rPr>
        <w:t>.</w:t>
      </w:r>
    </w:p>
    <w:p w:rsidR="00A17116" w:rsidRPr="00C50043" w:rsidRDefault="00A17116" w:rsidP="00B3190F">
      <w:pPr>
        <w:pStyle w:val="6"/>
        <w:numPr>
          <w:ilvl w:val="1"/>
          <w:numId w:val="2"/>
        </w:numPr>
        <w:shd w:val="clear" w:color="auto" w:fill="auto"/>
        <w:spacing w:before="0" w:line="370" w:lineRule="exact"/>
        <w:ind w:firstLine="426"/>
        <w:jc w:val="both"/>
        <w:rPr>
          <w:color w:val="000000" w:themeColor="text1"/>
          <w:sz w:val="28"/>
          <w:szCs w:val="28"/>
        </w:rPr>
      </w:pPr>
      <w:r w:rsidRPr="00C50043">
        <w:rPr>
          <w:color w:val="000000" w:themeColor="text1"/>
          <w:sz w:val="28"/>
          <w:szCs w:val="28"/>
        </w:rPr>
        <w:t>Цель и потребность реализации намечаемой деятельности</w:t>
      </w:r>
      <w:r w:rsidR="00B3190F" w:rsidRPr="00C50043">
        <w:rPr>
          <w:color w:val="000000" w:themeColor="text1"/>
          <w:sz w:val="28"/>
          <w:szCs w:val="28"/>
        </w:rPr>
        <w:t>.</w:t>
      </w:r>
    </w:p>
    <w:p w:rsidR="00A17116" w:rsidRPr="00C50043" w:rsidRDefault="00A17116" w:rsidP="00B3190F">
      <w:pPr>
        <w:pStyle w:val="6"/>
        <w:numPr>
          <w:ilvl w:val="1"/>
          <w:numId w:val="2"/>
        </w:numPr>
        <w:shd w:val="clear" w:color="auto" w:fill="auto"/>
        <w:spacing w:before="0" w:line="370" w:lineRule="exact"/>
        <w:ind w:firstLine="426"/>
        <w:jc w:val="both"/>
        <w:rPr>
          <w:color w:val="000000" w:themeColor="text1"/>
          <w:sz w:val="28"/>
          <w:szCs w:val="28"/>
        </w:rPr>
      </w:pPr>
      <w:r w:rsidRPr="00C50043">
        <w:rPr>
          <w:color w:val="000000" w:themeColor="text1"/>
          <w:sz w:val="28"/>
          <w:szCs w:val="28"/>
        </w:rPr>
        <w:t>Описание альтернативных вариантов проектных решений, включая предлагаемый «нулевой вариант» (отказ от деятельности)</w:t>
      </w:r>
      <w:r w:rsidR="00B3190F" w:rsidRPr="00C50043">
        <w:rPr>
          <w:color w:val="000000" w:themeColor="text1"/>
          <w:sz w:val="28"/>
          <w:szCs w:val="28"/>
        </w:rPr>
        <w:t>.</w:t>
      </w:r>
    </w:p>
    <w:p w:rsidR="00A17116" w:rsidRPr="00C50043" w:rsidRDefault="00A17116" w:rsidP="00B3190F">
      <w:pPr>
        <w:pStyle w:val="6"/>
        <w:numPr>
          <w:ilvl w:val="1"/>
          <w:numId w:val="2"/>
        </w:numPr>
        <w:shd w:val="clear" w:color="auto" w:fill="auto"/>
        <w:spacing w:before="0" w:line="370" w:lineRule="exact"/>
        <w:ind w:firstLine="426"/>
        <w:jc w:val="both"/>
        <w:rPr>
          <w:color w:val="000000" w:themeColor="text1"/>
          <w:sz w:val="28"/>
          <w:szCs w:val="28"/>
        </w:rPr>
      </w:pPr>
      <w:r w:rsidRPr="00C50043">
        <w:rPr>
          <w:color w:val="000000" w:themeColor="text1"/>
          <w:sz w:val="28"/>
          <w:szCs w:val="28"/>
        </w:rPr>
        <w:t>Оценка воздействия на окружающую среду намечаемой деятельности</w:t>
      </w:r>
      <w:r w:rsidR="00B3190F" w:rsidRPr="00C50043">
        <w:rPr>
          <w:color w:val="000000" w:themeColor="text1"/>
          <w:sz w:val="28"/>
          <w:szCs w:val="28"/>
        </w:rPr>
        <w:t>:</w:t>
      </w:r>
    </w:p>
    <w:p w:rsidR="00A17116" w:rsidRPr="00C50043" w:rsidRDefault="00B3190F" w:rsidP="00B3190F">
      <w:pPr>
        <w:pStyle w:val="6"/>
        <w:numPr>
          <w:ilvl w:val="2"/>
          <w:numId w:val="2"/>
        </w:numPr>
        <w:shd w:val="clear" w:color="auto" w:fill="auto"/>
        <w:spacing w:before="0" w:line="370" w:lineRule="exact"/>
        <w:ind w:left="300" w:firstLine="126"/>
        <w:jc w:val="both"/>
        <w:rPr>
          <w:color w:val="000000" w:themeColor="text1"/>
          <w:sz w:val="28"/>
          <w:szCs w:val="28"/>
        </w:rPr>
      </w:pPr>
      <w:r w:rsidRPr="00C50043">
        <w:rPr>
          <w:color w:val="000000" w:themeColor="text1"/>
          <w:sz w:val="28"/>
          <w:szCs w:val="28"/>
        </w:rPr>
        <w:t>г</w:t>
      </w:r>
      <w:r w:rsidR="00A17116" w:rsidRPr="00C50043">
        <w:rPr>
          <w:color w:val="000000" w:themeColor="text1"/>
          <w:sz w:val="28"/>
          <w:szCs w:val="28"/>
        </w:rPr>
        <w:t>осударственный мониторинг охотничьих ресурсов и среды их обитания</w:t>
      </w:r>
      <w:r w:rsidRPr="00C50043">
        <w:rPr>
          <w:color w:val="000000" w:themeColor="text1"/>
          <w:sz w:val="28"/>
          <w:szCs w:val="28"/>
        </w:rPr>
        <w:t>;</w:t>
      </w:r>
    </w:p>
    <w:p w:rsidR="00A17116" w:rsidRPr="00C50043" w:rsidRDefault="00B3190F" w:rsidP="00B3190F">
      <w:pPr>
        <w:pStyle w:val="6"/>
        <w:numPr>
          <w:ilvl w:val="2"/>
          <w:numId w:val="2"/>
        </w:numPr>
        <w:shd w:val="clear" w:color="auto" w:fill="auto"/>
        <w:tabs>
          <w:tab w:val="left" w:pos="790"/>
        </w:tabs>
        <w:spacing w:before="0" w:line="370" w:lineRule="exact"/>
        <w:ind w:left="300" w:firstLine="126"/>
        <w:jc w:val="both"/>
        <w:rPr>
          <w:color w:val="000000" w:themeColor="text1"/>
          <w:sz w:val="28"/>
          <w:szCs w:val="28"/>
        </w:rPr>
      </w:pPr>
      <w:r w:rsidRPr="00C50043">
        <w:rPr>
          <w:color w:val="000000" w:themeColor="text1"/>
          <w:sz w:val="28"/>
          <w:szCs w:val="28"/>
        </w:rPr>
        <w:t>с</w:t>
      </w:r>
      <w:r w:rsidR="00A17116" w:rsidRPr="00C50043">
        <w:rPr>
          <w:color w:val="000000" w:themeColor="text1"/>
          <w:sz w:val="28"/>
          <w:szCs w:val="28"/>
        </w:rPr>
        <w:t>остояние популяций охотничьих ресурсов, добыча которых осуществляется в соответствии с лимитом их добычи</w:t>
      </w:r>
      <w:r w:rsidRPr="00C50043">
        <w:rPr>
          <w:color w:val="000000" w:themeColor="text1"/>
          <w:sz w:val="28"/>
          <w:szCs w:val="28"/>
        </w:rPr>
        <w:t>;</w:t>
      </w:r>
    </w:p>
    <w:p w:rsidR="00A17116" w:rsidRPr="00C50043" w:rsidRDefault="00B3190F" w:rsidP="00B3190F">
      <w:pPr>
        <w:pStyle w:val="6"/>
        <w:numPr>
          <w:ilvl w:val="2"/>
          <w:numId w:val="2"/>
        </w:numPr>
        <w:shd w:val="clear" w:color="auto" w:fill="auto"/>
        <w:tabs>
          <w:tab w:val="left" w:pos="790"/>
        </w:tabs>
        <w:spacing w:before="0" w:line="370" w:lineRule="exact"/>
        <w:ind w:left="300" w:firstLine="126"/>
        <w:jc w:val="both"/>
        <w:rPr>
          <w:color w:val="000000" w:themeColor="text1"/>
          <w:sz w:val="28"/>
          <w:szCs w:val="28"/>
        </w:rPr>
      </w:pPr>
      <w:r w:rsidRPr="00C50043">
        <w:rPr>
          <w:color w:val="000000" w:themeColor="text1"/>
          <w:sz w:val="28"/>
          <w:szCs w:val="28"/>
        </w:rPr>
        <w:t>с</w:t>
      </w:r>
      <w:r w:rsidR="00A17116" w:rsidRPr="00C50043">
        <w:rPr>
          <w:color w:val="000000" w:themeColor="text1"/>
          <w:sz w:val="28"/>
          <w:szCs w:val="28"/>
        </w:rPr>
        <w:t>ведения о мероприятиях по поддержанию и увеличению численности охотничьих ресурсов</w:t>
      </w:r>
      <w:r w:rsidRPr="00C50043">
        <w:rPr>
          <w:color w:val="000000" w:themeColor="text1"/>
          <w:sz w:val="28"/>
          <w:szCs w:val="28"/>
        </w:rPr>
        <w:t>;</w:t>
      </w:r>
    </w:p>
    <w:p w:rsidR="00A17116" w:rsidRPr="00C50043" w:rsidRDefault="00B3190F" w:rsidP="00B3190F">
      <w:pPr>
        <w:pStyle w:val="6"/>
        <w:numPr>
          <w:ilvl w:val="2"/>
          <w:numId w:val="2"/>
        </w:numPr>
        <w:shd w:val="clear" w:color="auto" w:fill="auto"/>
        <w:spacing w:before="0" w:line="370" w:lineRule="exact"/>
        <w:ind w:firstLine="426"/>
        <w:jc w:val="both"/>
        <w:rPr>
          <w:color w:val="000000" w:themeColor="text1"/>
          <w:sz w:val="28"/>
          <w:szCs w:val="28"/>
        </w:rPr>
      </w:pPr>
      <w:r w:rsidRPr="00C50043">
        <w:rPr>
          <w:color w:val="000000" w:themeColor="text1"/>
          <w:sz w:val="28"/>
          <w:szCs w:val="28"/>
        </w:rPr>
        <w:t>п</w:t>
      </w:r>
      <w:r w:rsidR="00A17116" w:rsidRPr="00C50043">
        <w:rPr>
          <w:color w:val="000000" w:themeColor="text1"/>
          <w:sz w:val="28"/>
          <w:szCs w:val="28"/>
        </w:rPr>
        <w:t>редложения по мероприятиям для предотвращения или смягчения возможных негативных последствий для эксплуатируемых популяций охотничьих видов животных по основным вариантам проектных решений</w:t>
      </w:r>
      <w:r w:rsidRPr="00C50043">
        <w:rPr>
          <w:color w:val="000000" w:themeColor="text1"/>
          <w:sz w:val="28"/>
          <w:szCs w:val="28"/>
        </w:rPr>
        <w:t>.</w:t>
      </w:r>
    </w:p>
    <w:p w:rsidR="00A17116" w:rsidRPr="00C50043" w:rsidRDefault="00A17116" w:rsidP="00B3190F">
      <w:pPr>
        <w:pStyle w:val="6"/>
        <w:numPr>
          <w:ilvl w:val="1"/>
          <w:numId w:val="2"/>
        </w:numPr>
        <w:shd w:val="clear" w:color="auto" w:fill="auto"/>
        <w:spacing w:before="0" w:line="370" w:lineRule="exact"/>
        <w:ind w:firstLine="426"/>
        <w:jc w:val="both"/>
        <w:rPr>
          <w:color w:val="000000" w:themeColor="text1"/>
          <w:sz w:val="28"/>
          <w:szCs w:val="28"/>
        </w:rPr>
      </w:pPr>
      <w:r w:rsidRPr="00C50043">
        <w:rPr>
          <w:color w:val="000000" w:themeColor="text1"/>
          <w:sz w:val="28"/>
          <w:szCs w:val="28"/>
        </w:rPr>
        <w:t>Материалы общественных обсуждений</w:t>
      </w:r>
      <w:r w:rsidR="00B3190F" w:rsidRPr="00C50043">
        <w:rPr>
          <w:color w:val="000000" w:themeColor="text1"/>
          <w:sz w:val="28"/>
          <w:szCs w:val="28"/>
        </w:rPr>
        <w:t>.</w:t>
      </w:r>
    </w:p>
    <w:p w:rsidR="00A17116" w:rsidRPr="00C50043" w:rsidRDefault="00A17116" w:rsidP="00B3190F">
      <w:pPr>
        <w:pStyle w:val="6"/>
        <w:numPr>
          <w:ilvl w:val="1"/>
          <w:numId w:val="2"/>
        </w:numPr>
        <w:shd w:val="clear" w:color="auto" w:fill="auto"/>
        <w:spacing w:before="0" w:line="370" w:lineRule="exact"/>
        <w:ind w:firstLine="426"/>
        <w:jc w:val="both"/>
        <w:rPr>
          <w:color w:val="000000" w:themeColor="text1"/>
          <w:sz w:val="28"/>
          <w:szCs w:val="28"/>
        </w:rPr>
      </w:pPr>
      <w:r w:rsidRPr="00C50043">
        <w:rPr>
          <w:color w:val="000000" w:themeColor="text1"/>
          <w:sz w:val="28"/>
          <w:szCs w:val="28"/>
        </w:rPr>
        <w:t>Резюме нетехнического характера</w:t>
      </w:r>
      <w:r w:rsidR="00B3190F" w:rsidRPr="00C50043">
        <w:rPr>
          <w:color w:val="000000" w:themeColor="text1"/>
          <w:sz w:val="28"/>
          <w:szCs w:val="28"/>
        </w:rPr>
        <w:t>.</w:t>
      </w:r>
    </w:p>
    <w:p w:rsidR="00B3190F" w:rsidRPr="00C50043" w:rsidRDefault="00B3190F" w:rsidP="00B3190F">
      <w:pPr>
        <w:pStyle w:val="6"/>
        <w:shd w:val="clear" w:color="auto" w:fill="auto"/>
        <w:tabs>
          <w:tab w:val="left" w:pos="269"/>
        </w:tabs>
        <w:spacing w:before="0" w:line="370" w:lineRule="exact"/>
        <w:ind w:firstLine="0"/>
        <w:jc w:val="both"/>
        <w:rPr>
          <w:color w:val="000000" w:themeColor="text1"/>
          <w:sz w:val="28"/>
          <w:szCs w:val="28"/>
        </w:rPr>
      </w:pPr>
    </w:p>
    <w:p w:rsidR="00B3190F" w:rsidRPr="00C50043" w:rsidRDefault="00B3190F" w:rsidP="00B3190F">
      <w:pPr>
        <w:pStyle w:val="6"/>
        <w:shd w:val="clear" w:color="auto" w:fill="auto"/>
        <w:tabs>
          <w:tab w:val="left" w:pos="269"/>
        </w:tabs>
        <w:spacing w:before="0" w:line="370" w:lineRule="exact"/>
        <w:ind w:firstLine="0"/>
        <w:jc w:val="both"/>
        <w:rPr>
          <w:color w:val="000000" w:themeColor="text1"/>
          <w:sz w:val="28"/>
          <w:szCs w:val="28"/>
        </w:rPr>
      </w:pPr>
      <w:r w:rsidRPr="00C50043">
        <w:rPr>
          <w:color w:val="000000" w:themeColor="text1"/>
          <w:sz w:val="28"/>
          <w:szCs w:val="28"/>
        </w:rPr>
        <w:tab/>
      </w:r>
      <w:proofErr w:type="gramStart"/>
      <w:r w:rsidRPr="00C50043">
        <w:rPr>
          <w:color w:val="000000" w:themeColor="text1"/>
          <w:sz w:val="28"/>
          <w:szCs w:val="28"/>
        </w:rPr>
        <w:t xml:space="preserve">Далее, </w:t>
      </w:r>
      <w:r w:rsidRPr="00C50043">
        <w:rPr>
          <w:color w:val="000000" w:themeColor="text1"/>
          <w:sz w:val="28"/>
          <w:szCs w:val="28"/>
          <w:lang w:eastAsia="ru-RU"/>
        </w:rPr>
        <w:t xml:space="preserve">вплоть </w:t>
      </w:r>
      <w:r w:rsidR="00317D16" w:rsidRPr="00C50043">
        <w:rPr>
          <w:b/>
          <w:color w:val="000000" w:themeColor="text1"/>
          <w:sz w:val="28"/>
          <w:szCs w:val="28"/>
          <w:lang w:eastAsia="ru-RU"/>
        </w:rPr>
        <w:t>до 17</w:t>
      </w:r>
      <w:r w:rsidR="00961D08" w:rsidRPr="00C50043">
        <w:rPr>
          <w:b/>
          <w:color w:val="000000" w:themeColor="text1"/>
          <w:sz w:val="28"/>
          <w:szCs w:val="28"/>
          <w:lang w:eastAsia="ru-RU"/>
        </w:rPr>
        <w:t xml:space="preserve"> июня</w:t>
      </w:r>
      <w:r w:rsidRPr="00C50043">
        <w:rPr>
          <w:b/>
          <w:color w:val="000000" w:themeColor="text1"/>
          <w:sz w:val="28"/>
          <w:szCs w:val="28"/>
          <w:lang w:eastAsia="ru-RU"/>
        </w:rPr>
        <w:t xml:space="preserve"> 202</w:t>
      </w:r>
      <w:r w:rsidR="00961D08" w:rsidRPr="00C50043">
        <w:rPr>
          <w:b/>
          <w:color w:val="000000" w:themeColor="text1"/>
          <w:sz w:val="28"/>
          <w:szCs w:val="28"/>
          <w:lang w:eastAsia="ru-RU"/>
        </w:rPr>
        <w:t>1</w:t>
      </w:r>
      <w:r w:rsidRPr="00C50043">
        <w:rPr>
          <w:b/>
          <w:color w:val="000000" w:themeColor="text1"/>
          <w:sz w:val="28"/>
          <w:szCs w:val="28"/>
          <w:lang w:eastAsia="ru-RU"/>
        </w:rPr>
        <w:t xml:space="preserve"> года</w:t>
      </w:r>
      <w:r w:rsidRPr="00C50043">
        <w:rPr>
          <w:color w:val="000000" w:themeColor="text1"/>
          <w:sz w:val="28"/>
          <w:szCs w:val="28"/>
          <w:lang w:eastAsia="ru-RU"/>
        </w:rPr>
        <w:t xml:space="preserve"> </w:t>
      </w:r>
      <w:r w:rsidR="00CF2E39" w:rsidRPr="00C50043">
        <w:rPr>
          <w:color w:val="000000" w:themeColor="text1"/>
          <w:sz w:val="28"/>
          <w:szCs w:val="28"/>
          <w:lang w:eastAsia="ru-RU"/>
        </w:rPr>
        <w:t>(с даты общ</w:t>
      </w:r>
      <w:r w:rsidR="00C50043">
        <w:rPr>
          <w:color w:val="000000" w:themeColor="text1"/>
          <w:sz w:val="28"/>
          <w:szCs w:val="28"/>
          <w:lang w:eastAsia="ru-RU"/>
        </w:rPr>
        <w:t>ественных</w:t>
      </w:r>
      <w:r w:rsidR="00CF2E39" w:rsidRPr="00C50043">
        <w:rPr>
          <w:color w:val="000000" w:themeColor="text1"/>
          <w:sz w:val="28"/>
          <w:szCs w:val="28"/>
          <w:lang w:eastAsia="ru-RU"/>
        </w:rPr>
        <w:t xml:space="preserve"> обсужд</w:t>
      </w:r>
      <w:r w:rsidR="00C50043">
        <w:rPr>
          <w:color w:val="000000" w:themeColor="text1"/>
          <w:sz w:val="28"/>
          <w:szCs w:val="28"/>
          <w:lang w:eastAsia="ru-RU"/>
        </w:rPr>
        <w:t>ений</w:t>
      </w:r>
      <w:r w:rsidR="00CF2E39" w:rsidRPr="00C50043">
        <w:rPr>
          <w:color w:val="000000" w:themeColor="text1"/>
          <w:sz w:val="28"/>
          <w:szCs w:val="28"/>
          <w:lang w:eastAsia="ru-RU"/>
        </w:rPr>
        <w:t xml:space="preserve"> +30 дней) </w:t>
      </w:r>
      <w:r w:rsidRPr="00C50043">
        <w:rPr>
          <w:color w:val="000000" w:themeColor="text1"/>
          <w:sz w:val="28"/>
          <w:szCs w:val="28"/>
          <w:lang w:eastAsia="ru-RU"/>
        </w:rPr>
        <w:t>включительно по адресам</w:t>
      </w:r>
      <w:r w:rsidRPr="00C50043">
        <w:rPr>
          <w:color w:val="000000" w:themeColor="text1"/>
          <w:sz w:val="28"/>
          <w:szCs w:val="28"/>
        </w:rPr>
        <w:t xml:space="preserve"> Заказчика (исполнителя) </w:t>
      </w:r>
      <w:r w:rsidRPr="00C50043">
        <w:rPr>
          <w:color w:val="000000" w:themeColor="text1"/>
          <w:sz w:val="28"/>
          <w:szCs w:val="28"/>
          <w:lang w:eastAsia="ru-RU"/>
        </w:rPr>
        <w:t xml:space="preserve">и органов, ответственных за организацию общественного обсуждения (администрациями </w:t>
      </w:r>
      <w:r w:rsidR="00961D08" w:rsidRPr="00C50043">
        <w:rPr>
          <w:color w:val="000000" w:themeColor="text1"/>
          <w:sz w:val="28"/>
          <w:szCs w:val="28"/>
          <w:lang w:eastAsia="ru-RU"/>
        </w:rPr>
        <w:t>городских округов</w:t>
      </w:r>
      <w:r w:rsidRPr="00C50043">
        <w:rPr>
          <w:color w:val="000000" w:themeColor="text1"/>
          <w:sz w:val="28"/>
          <w:szCs w:val="28"/>
          <w:lang w:eastAsia="ru-RU"/>
        </w:rPr>
        <w:t>)</w:t>
      </w:r>
      <w:r w:rsidRPr="00C50043">
        <w:rPr>
          <w:color w:val="000000" w:themeColor="text1"/>
          <w:sz w:val="28"/>
          <w:szCs w:val="28"/>
        </w:rPr>
        <w:t xml:space="preserve"> будут приниматься п</w:t>
      </w:r>
      <w:r w:rsidRPr="00C50043">
        <w:rPr>
          <w:color w:val="000000" w:themeColor="text1"/>
          <w:sz w:val="28"/>
          <w:szCs w:val="28"/>
          <w:lang w:eastAsia="ru-RU"/>
        </w:rPr>
        <w:t xml:space="preserve">исьменные замечания и предложения от граждан и общественных организаций с целью их документирования в составе приложения </w:t>
      </w:r>
      <w:r w:rsidRPr="00C50043">
        <w:rPr>
          <w:color w:val="000000" w:themeColor="text1"/>
          <w:sz w:val="28"/>
          <w:szCs w:val="28"/>
        </w:rPr>
        <w:t>к материалам по оценке воздействия на окружающую среду.</w:t>
      </w:r>
      <w:proofErr w:type="gramEnd"/>
    </w:p>
    <w:p w:rsidR="00C35096" w:rsidRDefault="00C35096"/>
    <w:sectPr w:rsidR="00C35096" w:rsidSect="00A17116">
      <w:pgSz w:w="11905" w:h="16837"/>
      <w:pgMar w:top="1150" w:right="564" w:bottom="1318" w:left="113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131EC"/>
    <w:multiLevelType w:val="multilevel"/>
    <w:tmpl w:val="E620E35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03604E"/>
    <w:multiLevelType w:val="multilevel"/>
    <w:tmpl w:val="94260D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116"/>
    <w:rsid w:val="00061085"/>
    <w:rsid w:val="00317D16"/>
    <w:rsid w:val="00321D9E"/>
    <w:rsid w:val="006474B8"/>
    <w:rsid w:val="006D0FC3"/>
    <w:rsid w:val="00887863"/>
    <w:rsid w:val="00961D08"/>
    <w:rsid w:val="00A17116"/>
    <w:rsid w:val="00A22009"/>
    <w:rsid w:val="00AA425A"/>
    <w:rsid w:val="00AF1DE0"/>
    <w:rsid w:val="00AF6A62"/>
    <w:rsid w:val="00B3190F"/>
    <w:rsid w:val="00B53A3B"/>
    <w:rsid w:val="00B74E0C"/>
    <w:rsid w:val="00B85E45"/>
    <w:rsid w:val="00BC0290"/>
    <w:rsid w:val="00C35096"/>
    <w:rsid w:val="00C50043"/>
    <w:rsid w:val="00C663B6"/>
    <w:rsid w:val="00CF2E39"/>
    <w:rsid w:val="00D23878"/>
    <w:rsid w:val="00F66967"/>
    <w:rsid w:val="00FC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A1711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6"/>
    <w:rsid w:val="00A1711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Основной текст + Полужирный"/>
    <w:basedOn w:val="a3"/>
    <w:rsid w:val="00A17116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A17116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17116"/>
    <w:pPr>
      <w:shd w:val="clear" w:color="auto" w:fill="FFFFFF"/>
      <w:spacing w:before="3780" w:after="720" w:line="370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6">
    <w:name w:val="Основной текст6"/>
    <w:basedOn w:val="a"/>
    <w:link w:val="a3"/>
    <w:rsid w:val="00A17116"/>
    <w:pPr>
      <w:shd w:val="clear" w:color="auto" w:fill="FFFFFF"/>
      <w:spacing w:before="6720" w:after="0" w:line="0" w:lineRule="atLeast"/>
      <w:ind w:hanging="42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styleId="a5">
    <w:name w:val="Hyperlink"/>
    <w:rsid w:val="006474B8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D2387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A1711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6"/>
    <w:rsid w:val="00A1711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Основной текст + Полужирный"/>
    <w:basedOn w:val="a3"/>
    <w:rsid w:val="00A17116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A17116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17116"/>
    <w:pPr>
      <w:shd w:val="clear" w:color="auto" w:fill="FFFFFF"/>
      <w:spacing w:before="3780" w:after="720" w:line="370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6">
    <w:name w:val="Основной текст6"/>
    <w:basedOn w:val="a"/>
    <w:link w:val="a3"/>
    <w:rsid w:val="00A17116"/>
    <w:pPr>
      <w:shd w:val="clear" w:color="auto" w:fill="FFFFFF"/>
      <w:spacing w:before="6720" w:after="0" w:line="0" w:lineRule="atLeast"/>
      <w:ind w:hanging="42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styleId="a5">
    <w:name w:val="Hyperlink"/>
    <w:rsid w:val="006474B8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D238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8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sh.mosreg.ru/dokumenty/napravleniya-deyatelnosti/ohota-i-ohotnichi-resursy/limity-i-kvot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Пуртов Сергей Юрьевич</dc:creator>
  <dc:description>exif_MSED_d94d29b7d2c2531e6d3f05e751cb0f3fff92deeab075bba3636dc4a078c5dc9e</dc:description>
  <cp:lastModifiedBy>ozu10</cp:lastModifiedBy>
  <cp:revision>2</cp:revision>
  <cp:lastPrinted>2021-04-09T12:37:00Z</cp:lastPrinted>
  <dcterms:created xsi:type="dcterms:W3CDTF">2021-04-13T12:45:00Z</dcterms:created>
  <dcterms:modified xsi:type="dcterms:W3CDTF">2021-04-13T12:45:00Z</dcterms:modified>
</cp:coreProperties>
</file>