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7"/>
        <w:gridCol w:w="889"/>
        <w:gridCol w:w="887"/>
        <w:gridCol w:w="889"/>
        <w:gridCol w:w="1604"/>
        <w:gridCol w:w="677"/>
        <w:gridCol w:w="1347"/>
      </w:tblGrid>
      <w:tr w:rsidR="007A1232" w:rsidRPr="00962ED0" w:rsidTr="00D8547E">
        <w:trPr>
          <w:trHeight w:val="582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232" w:rsidRDefault="007A1232" w:rsidP="00D8547E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974F75">
              <w:rPr>
                <w:rFonts w:ascii="Arial" w:hAnsi="Arial" w:cs="Arial"/>
                <w:sz w:val="24"/>
                <w:szCs w:val="24"/>
              </w:rPr>
              <w:t xml:space="preserve">Приложение №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A1232" w:rsidRDefault="007A1232" w:rsidP="00D8547E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974F75">
              <w:rPr>
                <w:rFonts w:ascii="Arial" w:hAnsi="Arial" w:cs="Arial"/>
                <w:sz w:val="24"/>
                <w:szCs w:val="24"/>
              </w:rPr>
              <w:t xml:space="preserve"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</w:t>
            </w:r>
            <w:r>
              <w:rPr>
                <w:rFonts w:ascii="Arial" w:hAnsi="Arial" w:cs="Arial"/>
                <w:sz w:val="24"/>
                <w:szCs w:val="24"/>
              </w:rPr>
              <w:t>от 18.12.2020г</w:t>
            </w:r>
            <w:r w:rsidRPr="00974F75"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 xml:space="preserve"> 467/64 «О бюджете городского округа Павловский Посад Московской области на 2021 год и плановый период 2022 и 2023 годов»</w:t>
            </w:r>
          </w:p>
          <w:p w:rsidR="007A1232" w:rsidRDefault="009153D9" w:rsidP="00D8547E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9153D9">
              <w:rPr>
                <w:rFonts w:ascii="Arial" w:hAnsi="Arial" w:cs="Arial"/>
                <w:sz w:val="24"/>
                <w:szCs w:val="24"/>
              </w:rPr>
              <w:t>от  «28» января 2021  № 482/68</w:t>
            </w:r>
            <w:bookmarkStart w:id="0" w:name="_GoBack"/>
            <w:bookmarkEnd w:id="0"/>
          </w:p>
          <w:p w:rsidR="007A1232" w:rsidRDefault="007A1232" w:rsidP="00D8547E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</w:p>
          <w:p w:rsidR="007A1232" w:rsidRPr="00962ED0" w:rsidRDefault="007A1232" w:rsidP="00D8547E">
            <w:pPr>
              <w:ind w:left="45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E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Приложение № 5</w:t>
            </w:r>
          </w:p>
          <w:p w:rsidR="007A1232" w:rsidRPr="00962ED0" w:rsidRDefault="007A1232" w:rsidP="00D854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к решению Совета депутатов </w:t>
            </w:r>
          </w:p>
          <w:p w:rsidR="007A1232" w:rsidRPr="00962ED0" w:rsidRDefault="007A1232" w:rsidP="00D854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городского округа Павловский Посад</w:t>
            </w:r>
          </w:p>
          <w:p w:rsidR="007A1232" w:rsidRPr="00962ED0" w:rsidRDefault="007A1232" w:rsidP="00D854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Московской области «О бюджете</w:t>
            </w:r>
          </w:p>
          <w:p w:rsidR="007A1232" w:rsidRPr="00962ED0" w:rsidRDefault="007A1232" w:rsidP="00D8547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городского округа Павловский Посад</w:t>
            </w:r>
          </w:p>
          <w:p w:rsidR="007A1232" w:rsidRPr="00962ED0" w:rsidRDefault="007A1232" w:rsidP="00D8547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E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Московской области на 2021 год</w:t>
            </w:r>
          </w:p>
          <w:p w:rsidR="007A1232" w:rsidRPr="00962ED0" w:rsidRDefault="007A1232" w:rsidP="00D8547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E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и на плановый период 2022 и 2023 годов»</w:t>
            </w:r>
          </w:p>
          <w:p w:rsidR="007A1232" w:rsidRPr="00962ED0" w:rsidRDefault="007A1232" w:rsidP="00D8547E">
            <w:pPr>
              <w:spacing w:before="190" w:after="19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62E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от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18.12.2020г </w:t>
            </w:r>
            <w:r w:rsidRPr="00962E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467/64</w:t>
            </w:r>
          </w:p>
          <w:p w:rsidR="007A1232" w:rsidRPr="00962ED0" w:rsidRDefault="007A1232" w:rsidP="00D854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1232" w:rsidRPr="00962ED0" w:rsidTr="00D8547E">
        <w:trPr>
          <w:trHeight w:val="390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1232" w:rsidRPr="00962ED0" w:rsidRDefault="007A1232" w:rsidP="00D854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2E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городского округа Павловский Посад Московской области на 2021 год</w:t>
            </w:r>
          </w:p>
          <w:p w:rsidR="007A1232" w:rsidRPr="00962ED0" w:rsidRDefault="007A1232" w:rsidP="00D85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232" w:rsidRPr="00962ED0" w:rsidTr="00D8547E">
        <w:trPr>
          <w:trHeight w:val="300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A1232" w:rsidRPr="00962ED0" w:rsidRDefault="007A1232" w:rsidP="00D854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62ED0">
              <w:rPr>
                <w:rFonts w:ascii="Arial" w:hAnsi="Arial" w:cs="Arial"/>
                <w:sz w:val="24"/>
                <w:szCs w:val="24"/>
              </w:rPr>
              <w:t> (тыс.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2ED0">
              <w:rPr>
                <w:rFonts w:ascii="Arial" w:hAnsi="Arial" w:cs="Arial"/>
                <w:sz w:val="24"/>
                <w:szCs w:val="24"/>
              </w:rPr>
              <w:t>рублей)</w:t>
            </w:r>
          </w:p>
          <w:p w:rsidR="007A1232" w:rsidRPr="00962ED0" w:rsidRDefault="007A1232" w:rsidP="00D854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232" w:rsidRPr="007A1232" w:rsidTr="007A1232">
        <w:trPr>
          <w:trHeight w:val="997"/>
        </w:trPr>
        <w:tc>
          <w:tcPr>
            <w:tcW w:w="3278" w:type="dxa"/>
            <w:hideMark/>
          </w:tcPr>
          <w:p w:rsidR="007A1232" w:rsidRPr="007A1232" w:rsidRDefault="007A1232" w:rsidP="007A1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аименования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47" w:type="dxa"/>
          </w:tcPr>
          <w:p w:rsidR="007A1232" w:rsidRPr="007A1232" w:rsidRDefault="007A1232" w:rsidP="007A1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 w:rsidP="007A1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7" w:type="dxa"/>
            <w:hideMark/>
          </w:tcPr>
          <w:p w:rsidR="007A1232" w:rsidRPr="007A1232" w:rsidRDefault="007A1232" w:rsidP="007A12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2 689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2 689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Председатель представительного органа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2 013 207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358 217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имуществом и муниципальными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финансами"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155 593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7A1232" w:rsidRPr="007A1232" w:rsidTr="007A1232">
        <w:trPr>
          <w:trHeight w:val="114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Обеспечение предоставления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гражданам субсидий на оплату жилого помещения и коммунальных услуг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обращению с животными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без владельцев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72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7A1232" w:rsidRPr="007A1232" w:rsidTr="007A1232">
        <w:trPr>
          <w:trHeight w:val="27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энергоэффективности"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134 512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полномочий в области земельных отношений"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A1232" w:rsidRPr="007A1232" w:rsidTr="007A1232">
        <w:trPr>
          <w:trHeight w:val="18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128 409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128 409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128 409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27 069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27 069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7A1232" w:rsidRPr="007A1232" w:rsidTr="007A1232">
        <w:trPr>
          <w:trHeight w:val="204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 и иной официальной информации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1 809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экономики муниципального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1 809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1 296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7A1232" w:rsidRPr="007A1232" w:rsidTr="007A1232">
        <w:trPr>
          <w:trHeight w:val="114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7A1232" w:rsidRPr="007A1232" w:rsidTr="007A1232">
        <w:trPr>
          <w:trHeight w:val="22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199 157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выплаты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архивах"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A1232" w:rsidRPr="007A1232" w:rsidTr="007A1232">
        <w:trPr>
          <w:trHeight w:val="15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A1232" w:rsidRPr="007A1232" w:rsidTr="007A1232">
        <w:trPr>
          <w:trHeight w:val="114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потребления наркотических средств и психотропных веществ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139 317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1 300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138 017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138 017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5 562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5 502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Уплата налогов, сборов и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иных платежей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7A1232" w:rsidRPr="007A1232" w:rsidTr="007A1232">
        <w:trPr>
          <w:trHeight w:val="114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11 318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28 817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27 817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27 817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1350600000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1 958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1 958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1 958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1 958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48 619</w:t>
            </w:r>
          </w:p>
        </w:tc>
      </w:tr>
      <w:tr w:rsidR="007A1232" w:rsidRPr="007A1232" w:rsidTr="007A1232">
        <w:trPr>
          <w:trHeight w:val="114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многофункциональных центров предоставления государственных и муниципальных услуг"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4 376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3 554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3 554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3 554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3 554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"Информационная безопасность"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Информационная безопасность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62 397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26 309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"Безопасность и обеспечение безопасности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жизнедеятельности населения"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26 309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19 385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19 385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19 385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7A1232" w:rsidRPr="007A1232" w:rsidTr="007A1232">
        <w:trPr>
          <w:trHeight w:val="15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5 754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1 794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1 794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1 794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1 139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1 139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1 139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1 139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34 294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34 294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A1232" w:rsidRPr="007A1232" w:rsidTr="007A1232">
        <w:trPr>
          <w:trHeight w:val="114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Оборудование социально-значимых объектов и зданий, находящихся в муниципальной собственности, инженерно-техническими средствами,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7A1232" w:rsidRPr="007A1232" w:rsidTr="007A1232">
        <w:trPr>
          <w:trHeight w:val="114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234 214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организации мероприятий при осуществлении деятельности по обращению с животными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без владельцев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1 588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7 778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7 778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7 778</w:t>
            </w:r>
          </w:p>
        </w:tc>
      </w:tr>
      <w:tr w:rsidR="007A1232" w:rsidRPr="007A1232" w:rsidTr="007A1232">
        <w:trPr>
          <w:trHeight w:val="114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7 778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214 825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186 050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186 050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186 050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93 487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78 487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78 487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79 563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79 563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79 563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28 775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"Комфортная городская среда"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28 775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14 939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13 439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13 439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13 439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1710172890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1710172890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1710172890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13 836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13 836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13 836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13 836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10 023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1 323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имущественного комплекса"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594 723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46 897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24 650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24 650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24 650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3 150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3 150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3 150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12 038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12 038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12 038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12 038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12 038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12 038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10 209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10 209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10 209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10 209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10 209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10 209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9 200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9 200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518 326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Основное мероприятие "Предотвращение выбытия из оборота земель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Проведение мероприятий по комплексной борьбе с борщевиком Сосновского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21 385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21 385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21 385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1 398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1 398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1 398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"Формирование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современной комфортной городской среды"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495 438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"Комфортная городская среда"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181 613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58 798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5 100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5 100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5 100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43 195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43 195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43 195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6 303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6 303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6 303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122 815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92 005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92 005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92 005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21 416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21 416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21 416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313 825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313 825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310 825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103 155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103 155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207 670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207 670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29 579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3 507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3 507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3 507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"Проведение обследований состояния окружающей среды"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2 907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2 907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2 907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2 907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26 072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26 072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22 072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6 250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636 168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636 168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636 168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636 168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общеобразовательные организации в целях обеспечения односменного режима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93 734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52 626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47 782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47 782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47 782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47 782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47 304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47 304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26 608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26 608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жильем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молодых семей"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4 175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4 175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4 175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4 175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4 175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4 175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4 175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4 175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22 621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22 621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22 621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21 121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Подпрограмма "Совершенствование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службы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7A1232" w:rsidRPr="007A1232" w:rsidTr="007A1232">
        <w:trPr>
          <w:trHeight w:val="18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20 278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20 278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9 833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9 833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9 833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A1232" w:rsidRPr="007A1232" w:rsidTr="007A1232">
        <w:trPr>
          <w:trHeight w:val="18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9 783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1 787 014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1 734 615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699 237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699 237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698 337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реализации прав граждан на получение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общедоступного и бесплатного дошкольного образования"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698 337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291 273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291 273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291 273</w:t>
            </w:r>
          </w:p>
        </w:tc>
      </w:tr>
      <w:tr w:rsidR="007A1232" w:rsidRPr="007A1232" w:rsidTr="007A1232">
        <w:trPr>
          <w:trHeight w:val="18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образования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934 716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926 741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926 621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846 663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139 480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1 807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1 807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28 083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28 083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109 468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109 468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7A1232" w:rsidRPr="007A1232" w:rsidTr="007A1232">
        <w:trPr>
          <w:trHeight w:val="31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7A1232" w:rsidRPr="007A1232" w:rsidTr="007A1232">
        <w:trPr>
          <w:trHeight w:val="24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7A1232" w:rsidRPr="007A1232" w:rsidTr="007A1232">
        <w:trPr>
          <w:trHeight w:val="114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76 710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7A1232" w:rsidRPr="007A1232" w:rsidTr="007A1232">
        <w:trPr>
          <w:trHeight w:val="114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</w:t>
            </w: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организациях в Московской области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7A1232" w:rsidRPr="007A1232" w:rsidTr="007A1232">
        <w:trPr>
          <w:trHeight w:val="114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lastRenderedPageBreak/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7 975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7 975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7A1232" w:rsidRPr="007A1232" w:rsidTr="007A1232">
        <w:trPr>
          <w:trHeight w:val="13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4 606</w:t>
            </w:r>
          </w:p>
        </w:tc>
      </w:tr>
      <w:tr w:rsidR="007A1232" w:rsidRPr="007A1232" w:rsidTr="007A1232">
        <w:trPr>
          <w:trHeight w:val="13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4 606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4 606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4 606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69 910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69 910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69 910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66 910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66 910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11 544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11 544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1 779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1 779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53 579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53 579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30 752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20 811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10 646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10 646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A1232" w:rsidRPr="007A1232" w:rsidTr="007A1232">
        <w:trPr>
          <w:trHeight w:val="18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22 686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9 713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389 370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47 365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7A1232" w:rsidRPr="007A1232" w:rsidTr="007A1232">
        <w:trPr>
          <w:trHeight w:val="114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241 573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230 079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228 479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148 173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148 173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4 875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4 875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4 875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A1232" w:rsidRPr="007A1232" w:rsidTr="007A1232">
        <w:trPr>
          <w:trHeight w:val="13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 xml:space="preserve">Проведение капитального ремонта, технического переоснащения и благоустройства территорий культурно-досуговых учреждений культуры 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100 432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89 202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A1232" w:rsidRPr="007A1232" w:rsidTr="007A1232">
        <w:trPr>
          <w:trHeight w:val="91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7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7A1232" w:rsidRPr="007A1232" w:rsidTr="007A1232">
        <w:trPr>
          <w:trHeight w:val="69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11 230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7A1232" w:rsidRPr="007A1232" w:rsidTr="007A1232">
        <w:trPr>
          <w:trHeight w:val="465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8 760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A1232" w:rsidRPr="007A1232" w:rsidTr="007A1232">
        <w:trPr>
          <w:trHeight w:val="300"/>
        </w:trPr>
        <w:tc>
          <w:tcPr>
            <w:tcW w:w="3278" w:type="dxa"/>
            <w:hideMark/>
          </w:tcPr>
          <w:p w:rsidR="007A1232" w:rsidRPr="007A1232" w:rsidRDefault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87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89" w:type="dxa"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7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sz w:val="24"/>
                <w:szCs w:val="24"/>
              </w:rPr>
            </w:pPr>
            <w:r w:rsidRPr="007A1232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7A1232" w:rsidRPr="007A1232" w:rsidTr="007A1232">
        <w:trPr>
          <w:trHeight w:val="300"/>
        </w:trPr>
        <w:tc>
          <w:tcPr>
            <w:tcW w:w="8224" w:type="dxa"/>
            <w:gridSpan w:val="6"/>
            <w:noWrap/>
            <w:hideMark/>
          </w:tcPr>
          <w:p w:rsidR="007A1232" w:rsidRPr="007A1232" w:rsidRDefault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47" w:type="dxa"/>
            <w:noWrap/>
            <w:hideMark/>
          </w:tcPr>
          <w:p w:rsidR="007A1232" w:rsidRPr="007A1232" w:rsidRDefault="007A1232" w:rsidP="007A12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A1232">
              <w:rPr>
                <w:rFonts w:ascii="Arial" w:hAnsi="Arial" w:cs="Arial"/>
                <w:b/>
                <w:bCs/>
                <w:sz w:val="24"/>
                <w:szCs w:val="24"/>
              </w:rPr>
              <w:t>4 224 734</w:t>
            </w:r>
          </w:p>
        </w:tc>
      </w:tr>
    </w:tbl>
    <w:p w:rsidR="007A1232" w:rsidRDefault="007A1232"/>
    <w:p w:rsidR="007A1232" w:rsidRDefault="007A1232"/>
    <w:p w:rsidR="007A1232" w:rsidRDefault="00232AE3">
      <w:r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Г.Б.Ильинова</w:t>
      </w:r>
    </w:p>
    <w:sectPr w:rsidR="007A1232" w:rsidSect="00683205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F8F" w:rsidRDefault="00706F8F" w:rsidP="00683205">
      <w:pPr>
        <w:spacing w:after="0" w:line="240" w:lineRule="auto"/>
      </w:pPr>
      <w:r>
        <w:separator/>
      </w:r>
    </w:p>
  </w:endnote>
  <w:endnote w:type="continuationSeparator" w:id="0">
    <w:p w:rsidR="00706F8F" w:rsidRDefault="00706F8F" w:rsidP="0068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632672"/>
      <w:docPartObj>
        <w:docPartGallery w:val="Page Numbers (Bottom of Page)"/>
        <w:docPartUnique/>
      </w:docPartObj>
    </w:sdtPr>
    <w:sdtEndPr/>
    <w:sdtContent>
      <w:p w:rsidR="00683205" w:rsidRDefault="006832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3D9">
          <w:rPr>
            <w:noProof/>
          </w:rPr>
          <w:t>3</w:t>
        </w:r>
        <w:r>
          <w:fldChar w:fldCharType="end"/>
        </w:r>
      </w:p>
    </w:sdtContent>
  </w:sdt>
  <w:p w:rsidR="00683205" w:rsidRDefault="006832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F8F" w:rsidRDefault="00706F8F" w:rsidP="00683205">
      <w:pPr>
        <w:spacing w:after="0" w:line="240" w:lineRule="auto"/>
      </w:pPr>
      <w:r>
        <w:separator/>
      </w:r>
    </w:p>
  </w:footnote>
  <w:footnote w:type="continuationSeparator" w:id="0">
    <w:p w:rsidR="00706F8F" w:rsidRDefault="00706F8F" w:rsidP="00683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32"/>
    <w:rsid w:val="00232AE3"/>
    <w:rsid w:val="00345BC4"/>
    <w:rsid w:val="00683205"/>
    <w:rsid w:val="00706F8F"/>
    <w:rsid w:val="007A1232"/>
    <w:rsid w:val="009153D9"/>
    <w:rsid w:val="00A0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20ECD-39EC-4DED-9072-CC304F3B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2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1232"/>
    <w:rPr>
      <w:color w:val="800080"/>
      <w:u w:val="single"/>
    </w:rPr>
  </w:style>
  <w:style w:type="paragraph" w:customStyle="1" w:styleId="xl65">
    <w:name w:val="xl65"/>
    <w:basedOn w:val="a"/>
    <w:rsid w:val="007A12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A12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A12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A12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A12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A123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A12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A123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A12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7A12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7A12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A12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A12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A12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A12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A1232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A123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A123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A123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A12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A12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A12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A12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A12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A12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A123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A123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A123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A123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A123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7A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8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205"/>
  </w:style>
  <w:style w:type="paragraph" w:styleId="a8">
    <w:name w:val="footer"/>
    <w:basedOn w:val="a"/>
    <w:link w:val="a9"/>
    <w:uiPriority w:val="99"/>
    <w:unhideWhenUsed/>
    <w:rsid w:val="00683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71</Pages>
  <Words>16092</Words>
  <Characters>91731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lawyer17</cp:lastModifiedBy>
  <cp:revision>5</cp:revision>
  <dcterms:created xsi:type="dcterms:W3CDTF">2021-01-27T12:14:00Z</dcterms:created>
  <dcterms:modified xsi:type="dcterms:W3CDTF">2021-01-28T12:02:00Z</dcterms:modified>
</cp:coreProperties>
</file>