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4200AE">
        <w:rPr>
          <w:b/>
          <w:sz w:val="28"/>
          <w:szCs w:val="28"/>
        </w:rPr>
        <w:t>контроля (</w:t>
      </w:r>
      <w:r w:rsidR="000E0DFF">
        <w:rPr>
          <w:b/>
          <w:sz w:val="28"/>
          <w:szCs w:val="28"/>
        </w:rPr>
        <w:t>с 09</w:t>
      </w:r>
      <w:r w:rsidR="009714D9">
        <w:rPr>
          <w:b/>
          <w:sz w:val="28"/>
          <w:szCs w:val="28"/>
        </w:rPr>
        <w:t>.01.2020</w:t>
      </w:r>
      <w:r w:rsidR="000E0DFF">
        <w:rPr>
          <w:b/>
          <w:sz w:val="28"/>
          <w:szCs w:val="28"/>
        </w:rPr>
        <w:t>г.</w:t>
      </w:r>
      <w:r w:rsidR="00050C74">
        <w:rPr>
          <w:b/>
          <w:sz w:val="28"/>
          <w:szCs w:val="28"/>
        </w:rPr>
        <w:t xml:space="preserve"> по </w:t>
      </w:r>
      <w:r w:rsidR="0022546E">
        <w:rPr>
          <w:b/>
          <w:sz w:val="28"/>
          <w:szCs w:val="28"/>
        </w:rPr>
        <w:t>31.12</w:t>
      </w:r>
      <w:r w:rsidR="009714D9">
        <w:rPr>
          <w:b/>
          <w:sz w:val="28"/>
          <w:szCs w:val="28"/>
        </w:rPr>
        <w:t>.2020</w:t>
      </w:r>
      <w:r w:rsidR="000E0DFF">
        <w:rPr>
          <w:b/>
          <w:sz w:val="28"/>
          <w:szCs w:val="28"/>
        </w:rPr>
        <w:t>г.</w:t>
      </w:r>
      <w:r w:rsidR="009714D9"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</w:t>
      </w:r>
      <w:r w:rsidR="003927AF">
        <w:rPr>
          <w:rFonts w:ascii="Times New Roman" w:hAnsi="Times New Roman" w:cs="Times New Roman"/>
          <w:sz w:val="24"/>
          <w:szCs w:val="24"/>
        </w:rPr>
        <w:t>ральным законом от 24.07.2002 №</w:t>
      </w:r>
      <w:r w:rsidRPr="00AB6812">
        <w:rPr>
          <w:rFonts w:ascii="Times New Roman" w:hAnsi="Times New Roman" w:cs="Times New Roman"/>
          <w:sz w:val="24"/>
          <w:szCs w:val="24"/>
        </w:rPr>
        <w:t>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4013A9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2A647C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="00FD11E9"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9D2A32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о-правовыми актами,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регламентирующими порядок исполнения муниципального земельного контроля городского округа Павловский Посад</w:t>
      </w:r>
      <w:r w:rsidR="000E0C55"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F654EC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60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130B9E" w:rsidRPr="00BD0860">
        <w:rPr>
          <w:rFonts w:ascii="Times New Roman" w:hAnsi="Times New Roman" w:cs="Times New Roman"/>
          <w:sz w:val="24"/>
          <w:szCs w:val="24"/>
        </w:rPr>
        <w:t>й Посад Московской области от 10.04.2020 №536</w:t>
      </w:r>
      <w:r w:rsidRPr="00BD086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</w:t>
      </w:r>
      <w:r w:rsidRPr="00F654EC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области»;</w:t>
      </w:r>
    </w:p>
    <w:p w:rsidR="00681DB0" w:rsidRPr="00F654EC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 Минэкономразвития Российской Федерации от 01.09.2014 №540 «Об утверждении классификатора видов разрешенного использования земельных участков»;</w:t>
      </w:r>
    </w:p>
    <w:p w:rsidR="003927AF" w:rsidRPr="00681DB0" w:rsidRDefault="003927AF" w:rsidP="003927AF">
      <w:pPr>
        <w:pStyle w:val="a3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Постановление Администрации городского округа Павловский Посад Московской области 04.12.2019 №2214 «Об утверждении Программы профилактики нарушений обязательных требований, требований, установленных муниципальными правовыми актами по организации и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осуществлению муниципального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контроля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Павловский Посад Московской области на 2020 год</w:t>
      </w:r>
      <w:r w:rsidR="008D6035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="008D6035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 xml:space="preserve">294-ФЗ в случае выявления нарушений земельного законодательства, </w:t>
      </w:r>
      <w:r w:rsidR="009714D9" w:rsidRPr="00316BA1">
        <w:rPr>
          <w:rFonts w:ascii="Times New Roman" w:hAnsi="Times New Roman" w:cs="Times New Roman"/>
          <w:sz w:val="24"/>
          <w:szCs w:val="24"/>
        </w:rPr>
        <w:t>отдел немедленно</w:t>
      </w:r>
      <w:r w:rsidRPr="00316BA1">
        <w:rPr>
          <w:rFonts w:ascii="Times New Roman" w:hAnsi="Times New Roman" w:cs="Times New Roman"/>
          <w:sz w:val="24"/>
          <w:szCs w:val="24"/>
        </w:rPr>
        <w:t xml:space="preserve"> или в трехдневный срок направляет материалы проверки в орган, осуществляющий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8B2">
        <w:rPr>
          <w:rFonts w:ascii="Times New Roman" w:hAnsi="Times New Roman" w:cs="Times New Roman"/>
          <w:sz w:val="24"/>
          <w:szCs w:val="24"/>
        </w:rPr>
        <w:t>В соответствии</w:t>
      </w:r>
      <w:r w:rsidR="008D6035"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№</w:t>
      </w:r>
      <w:r w:rsidRPr="00CA38B2">
        <w:rPr>
          <w:rFonts w:ascii="Times New Roman" w:hAnsi="Times New Roman" w:cs="Times New Roman"/>
          <w:sz w:val="24"/>
          <w:szCs w:val="24"/>
        </w:rPr>
        <w:t xml:space="preserve">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</w:t>
      </w:r>
      <w:r w:rsidR="008D6035">
        <w:rPr>
          <w:rFonts w:ascii="Times New Roman" w:hAnsi="Times New Roman" w:cs="Times New Roman"/>
          <w:sz w:val="24"/>
          <w:szCs w:val="24"/>
        </w:rPr>
        <w:t>нных ч.1 ст.19.4, ст. 19.4.1, ч.1 ст.19.5, ст.19.7 КоАП РФ, ч.5 ст.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</w:t>
      </w:r>
      <w:r w:rsidR="008D6035">
        <w:rPr>
          <w:rFonts w:ascii="Times New Roman" w:hAnsi="Times New Roman" w:cs="Times New Roman"/>
          <w:sz w:val="24"/>
          <w:szCs w:val="24"/>
        </w:rPr>
        <w:t>, которых предусмотрена ч</w:t>
      </w:r>
      <w:proofErr w:type="gramEnd"/>
      <w:r w:rsidR="008D6035">
        <w:rPr>
          <w:rFonts w:ascii="Times New Roman" w:hAnsi="Times New Roman" w:cs="Times New Roman"/>
          <w:sz w:val="24"/>
          <w:szCs w:val="24"/>
        </w:rPr>
        <w:t>.1 ст.</w:t>
      </w:r>
      <w:r w:rsidRPr="00CA38B2">
        <w:rPr>
          <w:rFonts w:ascii="Times New Roman" w:hAnsi="Times New Roman" w:cs="Times New Roman"/>
          <w:sz w:val="24"/>
          <w:szCs w:val="24"/>
        </w:rPr>
        <w:t>19</w:t>
      </w:r>
      <w:r w:rsidR="008D6035">
        <w:rPr>
          <w:rFonts w:ascii="Times New Roman" w:hAnsi="Times New Roman" w:cs="Times New Roman"/>
          <w:sz w:val="24"/>
          <w:szCs w:val="24"/>
        </w:rPr>
        <w:t>.4, ст.19.4.1, ч.1 ст.19.5, ст.</w:t>
      </w:r>
      <w:r w:rsidR="00190208">
        <w:rPr>
          <w:rFonts w:ascii="Times New Roman" w:hAnsi="Times New Roman" w:cs="Times New Roman"/>
          <w:sz w:val="24"/>
          <w:szCs w:val="24"/>
        </w:rPr>
        <w:t>19.7 КоАП РФ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</w:t>
      </w:r>
      <w:r w:rsidR="008D6035">
        <w:rPr>
          <w:rFonts w:ascii="Times New Roman" w:hAnsi="Times New Roman" w:cs="Times New Roman"/>
          <w:sz w:val="24"/>
          <w:szCs w:val="24"/>
        </w:rPr>
        <w:t>ивных правонарушениях, а  по ч.5 ст.</w:t>
      </w:r>
      <w:r w:rsidRPr="00CA38B2">
        <w:rPr>
          <w:rFonts w:ascii="Times New Roman" w:hAnsi="Times New Roman" w:cs="Times New Roman"/>
          <w:sz w:val="24"/>
          <w:szCs w:val="24"/>
        </w:rPr>
        <w:t>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3D41DD" w:rsidRDefault="00676382" w:rsidP="00BD08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Отделом муниципального земельног</w:t>
      </w:r>
      <w:r w:rsidR="000E0DFF" w:rsidRPr="003D41DD">
        <w:rPr>
          <w:rFonts w:ascii="Times New Roman" w:hAnsi="Times New Roman" w:cs="Times New Roman"/>
          <w:sz w:val="24"/>
          <w:szCs w:val="24"/>
        </w:rPr>
        <w:t>о контроля в период с 09</w:t>
      </w:r>
      <w:r w:rsidR="004D7711" w:rsidRPr="003D41DD">
        <w:rPr>
          <w:rFonts w:ascii="Times New Roman" w:hAnsi="Times New Roman" w:cs="Times New Roman"/>
          <w:sz w:val="24"/>
          <w:szCs w:val="24"/>
        </w:rPr>
        <w:t>.01.2020</w:t>
      </w:r>
      <w:r w:rsidR="00AF6AFE" w:rsidRPr="003D41DD">
        <w:rPr>
          <w:rFonts w:ascii="Times New Roman" w:hAnsi="Times New Roman" w:cs="Times New Roman"/>
          <w:sz w:val="24"/>
          <w:szCs w:val="24"/>
        </w:rPr>
        <w:t xml:space="preserve"> по </w:t>
      </w:r>
      <w:r w:rsidR="00190208">
        <w:rPr>
          <w:rFonts w:ascii="Times New Roman" w:hAnsi="Times New Roman" w:cs="Times New Roman"/>
          <w:sz w:val="24"/>
          <w:szCs w:val="24"/>
        </w:rPr>
        <w:t>31.12</w:t>
      </w:r>
      <w:r w:rsidR="001E3BD8" w:rsidRPr="003D41DD">
        <w:rPr>
          <w:rFonts w:ascii="Times New Roman" w:hAnsi="Times New Roman" w:cs="Times New Roman"/>
          <w:sz w:val="24"/>
          <w:szCs w:val="24"/>
        </w:rPr>
        <w:t>.2</w:t>
      </w:r>
      <w:r w:rsidR="004D7711" w:rsidRPr="003D41DD">
        <w:rPr>
          <w:rFonts w:ascii="Times New Roman" w:hAnsi="Times New Roman" w:cs="Times New Roman"/>
          <w:sz w:val="24"/>
          <w:szCs w:val="24"/>
        </w:rPr>
        <w:t>020</w:t>
      </w:r>
      <w:r w:rsidRPr="003D41D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190208">
        <w:rPr>
          <w:rFonts w:ascii="Times New Roman" w:hAnsi="Times New Roman" w:cs="Times New Roman"/>
          <w:sz w:val="24"/>
          <w:szCs w:val="24"/>
        </w:rPr>
        <w:t>227</w:t>
      </w:r>
      <w:r w:rsidR="004D7711" w:rsidRPr="003D41D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92BEA">
        <w:rPr>
          <w:rFonts w:ascii="Times New Roman" w:hAnsi="Times New Roman" w:cs="Times New Roman"/>
          <w:sz w:val="24"/>
          <w:szCs w:val="24"/>
        </w:rPr>
        <w:t>ок</w:t>
      </w:r>
      <w:r w:rsidRPr="003D41DD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4D7711" w:rsidRPr="003D41DD">
        <w:rPr>
          <w:rFonts w:ascii="Times New Roman" w:hAnsi="Times New Roman" w:cs="Times New Roman"/>
          <w:sz w:val="24"/>
          <w:szCs w:val="24"/>
        </w:rPr>
        <w:t xml:space="preserve">льства в отношении </w:t>
      </w:r>
      <w:r w:rsidR="00190208">
        <w:rPr>
          <w:rFonts w:ascii="Times New Roman" w:hAnsi="Times New Roman" w:cs="Times New Roman"/>
          <w:sz w:val="24"/>
          <w:szCs w:val="24"/>
        </w:rPr>
        <w:lastRenderedPageBreak/>
        <w:t>собственников 331 земельного участка</w:t>
      </w:r>
      <w:r w:rsidRPr="003D41DD">
        <w:rPr>
          <w:rFonts w:ascii="Times New Roman" w:hAnsi="Times New Roman" w:cs="Times New Roman"/>
          <w:sz w:val="24"/>
          <w:szCs w:val="24"/>
        </w:rPr>
        <w:t xml:space="preserve">. </w:t>
      </w:r>
      <w:r w:rsidR="00190208">
        <w:rPr>
          <w:rFonts w:ascii="Times New Roman" w:hAnsi="Times New Roman" w:cs="Times New Roman"/>
          <w:sz w:val="24"/>
          <w:szCs w:val="24"/>
        </w:rPr>
        <w:t>По 245 земельным участкам</w:t>
      </w:r>
      <w:r w:rsidRPr="003D41DD">
        <w:rPr>
          <w:rFonts w:ascii="Times New Roman" w:hAnsi="Times New Roman" w:cs="Times New Roman"/>
          <w:sz w:val="24"/>
          <w:szCs w:val="24"/>
        </w:rPr>
        <w:t xml:space="preserve"> выявлены нарушения, выраженные </w:t>
      </w:r>
      <w:proofErr w:type="gramStart"/>
      <w:r w:rsidRPr="003D41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1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208" w:rsidRDefault="00190208" w:rsidP="001902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41DD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3D41DD">
        <w:rPr>
          <w:rFonts w:ascii="Times New Roman" w:hAnsi="Times New Roman" w:cs="Times New Roman"/>
          <w:sz w:val="24"/>
          <w:szCs w:val="24"/>
        </w:rPr>
        <w:t xml:space="preserve"> ранее выданных предписаний об устранении нарушения земельного законодательства (</w:t>
      </w:r>
      <w:hyperlink r:id="rId6" w:history="1">
        <w:r w:rsidRPr="003D41DD">
          <w:rPr>
            <w:rFonts w:ascii="Times New Roman" w:hAnsi="Times New Roman" w:cs="Times New Roman"/>
            <w:sz w:val="24"/>
            <w:szCs w:val="24"/>
          </w:rPr>
          <w:t>ч.1 ст.19.5</w:t>
        </w:r>
      </w:hyperlink>
      <w:r w:rsidRPr="003D41DD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190208" w:rsidRPr="003D41DD" w:rsidRDefault="00190208" w:rsidP="001902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1DD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указанный земельный участок (ст.7.1 КоАП РФ);</w:t>
      </w:r>
      <w:proofErr w:type="gramEnd"/>
    </w:p>
    <w:p w:rsidR="00676382" w:rsidRPr="003D41D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41D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3D41DD">
        <w:rPr>
          <w:rFonts w:ascii="Times New Roman" w:hAnsi="Times New Roman" w:cs="Times New Roman"/>
          <w:sz w:val="24"/>
          <w:szCs w:val="24"/>
        </w:rPr>
        <w:t xml:space="preserve"> земельных участков не по целевому назначению, невыполнении обязанностей по приведению земель в состояние, пригодное для использова</w:t>
      </w:r>
      <w:r w:rsidR="001E3BD8" w:rsidRPr="003D41DD">
        <w:rPr>
          <w:rFonts w:ascii="Times New Roman" w:hAnsi="Times New Roman" w:cs="Times New Roman"/>
          <w:sz w:val="24"/>
          <w:szCs w:val="24"/>
        </w:rPr>
        <w:t>ния по целевому назначению (ст.</w:t>
      </w:r>
      <w:r w:rsidRPr="003D41DD">
        <w:rPr>
          <w:rFonts w:ascii="Times New Roman" w:hAnsi="Times New Roman" w:cs="Times New Roman"/>
          <w:sz w:val="24"/>
          <w:szCs w:val="24"/>
        </w:rPr>
        <w:t>8.8 КоАП РФ);</w:t>
      </w:r>
    </w:p>
    <w:p w:rsidR="00C92BEA" w:rsidRPr="003D41DD" w:rsidRDefault="00C92BEA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92BEA">
        <w:rPr>
          <w:rFonts w:ascii="Times New Roman" w:hAnsi="Times New Roman" w:cs="Times New Roman"/>
          <w:sz w:val="24"/>
          <w:szCs w:val="24"/>
        </w:rPr>
        <w:t xml:space="preserve"> мероприятий по удалению с земельных участков борщевика Сосновского (ч.5 ст. 6.11 КоАП МО);</w:t>
      </w:r>
    </w:p>
    <w:p w:rsidR="00C92BEA" w:rsidRPr="00C92BEA" w:rsidRDefault="0058032C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воспрепятствовании законной деятельности должностного лица органа муниципального контроля по проведению проверок или уклонение от таких пр</w:t>
      </w:r>
      <w:r w:rsidR="00C92BEA">
        <w:rPr>
          <w:rFonts w:ascii="Times New Roman" w:hAnsi="Times New Roman" w:cs="Times New Roman"/>
          <w:sz w:val="24"/>
          <w:szCs w:val="24"/>
        </w:rPr>
        <w:t>оверок (ч.1 ст. 19.4.1 КоАП РФ).</w:t>
      </w:r>
    </w:p>
    <w:p w:rsidR="00676382" w:rsidRPr="00C92BEA" w:rsidRDefault="00190208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3D41DD">
        <w:rPr>
          <w:rFonts w:ascii="Times New Roman" w:hAnsi="Times New Roman" w:cs="Times New Roman"/>
          <w:sz w:val="24"/>
          <w:szCs w:val="24"/>
        </w:rPr>
        <w:t xml:space="preserve">в </w:t>
      </w:r>
      <w:r w:rsidR="00676382" w:rsidRPr="003D41DD">
        <w:rPr>
          <w:rFonts w:ascii="Times New Roman" w:hAnsi="Times New Roman" w:cs="Times New Roman"/>
          <w:sz w:val="24"/>
          <w:szCs w:val="24"/>
        </w:rPr>
        <w:t>отношении вышеуказанных проверок направлены в орган</w:t>
      </w:r>
      <w:r w:rsidR="0069580B" w:rsidRPr="003D41DD">
        <w:rPr>
          <w:rFonts w:ascii="Times New Roman" w:hAnsi="Times New Roman" w:cs="Times New Roman"/>
          <w:sz w:val="24"/>
          <w:szCs w:val="24"/>
        </w:rPr>
        <w:t>ы</w:t>
      </w:r>
      <w:r w:rsidR="00676382" w:rsidRPr="003D41DD">
        <w:rPr>
          <w:rFonts w:ascii="Times New Roman" w:hAnsi="Times New Roman" w:cs="Times New Roman"/>
          <w:sz w:val="24"/>
          <w:szCs w:val="24"/>
        </w:rPr>
        <w:t>, осуществляющи</w:t>
      </w:r>
      <w:r w:rsidR="0069580B" w:rsidRPr="003D41DD">
        <w:rPr>
          <w:rFonts w:ascii="Times New Roman" w:hAnsi="Times New Roman" w:cs="Times New Roman"/>
          <w:sz w:val="24"/>
          <w:szCs w:val="24"/>
        </w:rPr>
        <w:t>е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 государственный земельный контроль, для возбуждения дел об административных правонарушениях, предусмотренных </w:t>
      </w:r>
      <w:r w:rsidRPr="003D41DD">
        <w:rPr>
          <w:rFonts w:ascii="Times New Roman" w:hAnsi="Times New Roman" w:cs="Times New Roman"/>
          <w:sz w:val="24"/>
          <w:szCs w:val="24"/>
        </w:rPr>
        <w:t>ст.7.1 КоАП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1DD">
        <w:rPr>
          <w:rFonts w:ascii="Times New Roman" w:hAnsi="Times New Roman" w:cs="Times New Roman"/>
          <w:sz w:val="24"/>
          <w:szCs w:val="24"/>
        </w:rPr>
        <w:t xml:space="preserve"> </w:t>
      </w:r>
      <w:r w:rsidR="0069580B" w:rsidRPr="003D41DD">
        <w:rPr>
          <w:rFonts w:ascii="Times New Roman" w:hAnsi="Times New Roman" w:cs="Times New Roman"/>
          <w:sz w:val="24"/>
          <w:szCs w:val="24"/>
        </w:rPr>
        <w:t>ст.</w:t>
      </w:r>
      <w:r w:rsidR="00C93529" w:rsidRPr="003D41D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 КоАП РФ</w:t>
      </w:r>
      <w:r w:rsidR="00F92BFE" w:rsidRPr="003D41DD">
        <w:rPr>
          <w:rFonts w:ascii="Times New Roman" w:hAnsi="Times New Roman" w:cs="Times New Roman"/>
          <w:sz w:val="24"/>
          <w:szCs w:val="24"/>
        </w:rPr>
        <w:t>.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D41DD">
        <w:rPr>
          <w:rFonts w:ascii="Times New Roman" w:hAnsi="Times New Roman" w:cs="Times New Roman"/>
          <w:sz w:val="24"/>
          <w:szCs w:val="24"/>
        </w:rPr>
        <w:t>В</w:t>
      </w:r>
      <w:r w:rsidR="008B5900" w:rsidRPr="003D41DD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3D41DD" w:rsidRPr="003D41DD">
        <w:rPr>
          <w:rFonts w:ascii="Times New Roman" w:hAnsi="Times New Roman" w:cs="Times New Roman"/>
          <w:sz w:val="24"/>
          <w:szCs w:val="24"/>
        </w:rPr>
        <w:t xml:space="preserve"> выявления правонарушений, предусмотренных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9580B" w:rsidRPr="003D41DD">
          <w:rPr>
            <w:rFonts w:ascii="Times New Roman" w:hAnsi="Times New Roman" w:cs="Times New Roman"/>
            <w:sz w:val="24"/>
            <w:szCs w:val="24"/>
          </w:rPr>
          <w:t>ч.1 ст.</w:t>
        </w:r>
        <w:r w:rsidR="00676382" w:rsidRPr="003D41DD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676382" w:rsidRPr="003D41DD">
        <w:rPr>
          <w:rFonts w:ascii="Times New Roman" w:hAnsi="Times New Roman" w:cs="Times New Roman"/>
          <w:sz w:val="24"/>
          <w:szCs w:val="24"/>
        </w:rPr>
        <w:t xml:space="preserve"> КоАП РФ,</w:t>
      </w:r>
      <w:r w:rsidR="0058032C" w:rsidRPr="003D41DD">
        <w:rPr>
          <w:rFonts w:ascii="Times New Roman" w:hAnsi="Times New Roman" w:cs="Times New Roman"/>
          <w:sz w:val="24"/>
          <w:szCs w:val="24"/>
        </w:rPr>
        <w:t xml:space="preserve"> ч.1 ст. 19.4.1 КоАП РФ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административных правонарушениях с приложенными материалами </w:t>
      </w:r>
      <w:r w:rsidR="00302C97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в мировые судебные участки в </w:t>
      </w:r>
      <w:r w:rsidR="00C2744B" w:rsidRPr="003D41DD">
        <w:rPr>
          <w:rFonts w:ascii="Times New Roman" w:hAnsi="Times New Roman" w:cs="Times New Roman"/>
          <w:sz w:val="24"/>
          <w:szCs w:val="24"/>
        </w:rPr>
        <w:t>соответствии КоАП</w:t>
      </w:r>
      <w:r w:rsidR="00676382" w:rsidRPr="003D41DD">
        <w:rPr>
          <w:rFonts w:ascii="Times New Roman" w:hAnsi="Times New Roman" w:cs="Times New Roman"/>
          <w:sz w:val="24"/>
          <w:szCs w:val="24"/>
        </w:rPr>
        <w:t xml:space="preserve"> РФ, с целью принятия мер административных воздействий.</w:t>
      </w:r>
      <w:r w:rsidR="00F92BFE" w:rsidRP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302C97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C92BEA">
        <w:rPr>
          <w:rFonts w:ascii="Times New Roman" w:hAnsi="Times New Roman" w:cs="Times New Roman"/>
          <w:sz w:val="24"/>
          <w:szCs w:val="24"/>
        </w:rPr>
        <w:t>в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</w:t>
      </w:r>
      <w:r w:rsidR="00302C97">
        <w:rPr>
          <w:rFonts w:ascii="Times New Roman" w:hAnsi="Times New Roman" w:cs="Times New Roman"/>
          <w:sz w:val="24"/>
          <w:szCs w:val="24"/>
        </w:rPr>
        <w:t>й</w:t>
      </w:r>
      <w:r w:rsidR="00C92BEA" w:rsidRPr="00F92BFE">
        <w:rPr>
          <w:rFonts w:ascii="Times New Roman" w:hAnsi="Times New Roman" w:cs="Times New Roman"/>
          <w:sz w:val="24"/>
          <w:szCs w:val="24"/>
        </w:rPr>
        <w:t>, предусмотренн</w:t>
      </w:r>
      <w:r w:rsidR="00302C97">
        <w:rPr>
          <w:rFonts w:ascii="Times New Roman" w:hAnsi="Times New Roman" w:cs="Times New Roman"/>
          <w:sz w:val="24"/>
          <w:szCs w:val="24"/>
        </w:rPr>
        <w:t>ых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</w:t>
      </w:r>
      <w:r w:rsidR="00C92BEA">
        <w:rPr>
          <w:rFonts w:ascii="Times New Roman" w:hAnsi="Times New Roman" w:cs="Times New Roman"/>
          <w:sz w:val="24"/>
          <w:szCs w:val="24"/>
        </w:rPr>
        <w:t>ч.5 ст.6.11 КоАП МО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административных правонарушениях с приложенн</w:t>
      </w:r>
      <w:r w:rsidR="00C92BEA">
        <w:rPr>
          <w:rFonts w:ascii="Times New Roman" w:hAnsi="Times New Roman" w:cs="Times New Roman"/>
          <w:sz w:val="24"/>
          <w:szCs w:val="24"/>
        </w:rPr>
        <w:t xml:space="preserve">ыми материалами </w:t>
      </w:r>
      <w:r w:rsidR="00302C97">
        <w:rPr>
          <w:rFonts w:ascii="Times New Roman" w:hAnsi="Times New Roman" w:cs="Times New Roman"/>
          <w:sz w:val="24"/>
          <w:szCs w:val="24"/>
        </w:rPr>
        <w:t>направлены в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</w:t>
      </w:r>
      <w:r w:rsidR="00C92BEA" w:rsidRPr="00CA38B2">
        <w:rPr>
          <w:rFonts w:ascii="Times New Roman" w:hAnsi="Times New Roman" w:cs="Times New Roman"/>
          <w:sz w:val="24"/>
          <w:szCs w:val="24"/>
        </w:rPr>
        <w:t>административную комиссию городского округа Павловский Посад Московской области</w:t>
      </w:r>
      <w:r w:rsidR="00C92BEA" w:rsidRPr="00F92BFE">
        <w:rPr>
          <w:rFonts w:ascii="Times New Roman" w:hAnsi="Times New Roman" w:cs="Times New Roman"/>
          <w:sz w:val="24"/>
          <w:szCs w:val="24"/>
        </w:rPr>
        <w:t>,</w:t>
      </w:r>
      <w:r w:rsidR="00C92BEA">
        <w:rPr>
          <w:rFonts w:ascii="Times New Roman" w:hAnsi="Times New Roman" w:cs="Times New Roman"/>
          <w:sz w:val="24"/>
          <w:szCs w:val="24"/>
        </w:rPr>
        <w:t xml:space="preserve"> </w:t>
      </w:r>
      <w:r w:rsidR="00C92BEA" w:rsidRPr="00F92BFE">
        <w:rPr>
          <w:rFonts w:ascii="Times New Roman" w:hAnsi="Times New Roman" w:cs="Times New Roman"/>
          <w:sz w:val="24"/>
          <w:szCs w:val="24"/>
        </w:rPr>
        <w:t>с целью принятия мер административных воздействий.</w:t>
      </w:r>
    </w:p>
    <w:p w:rsidR="006C58DE" w:rsidRPr="00862793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78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в отношении </w:t>
      </w:r>
      <w:r w:rsidRPr="00862793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 w:rsidR="00C2744B" w:rsidRPr="00862793">
        <w:rPr>
          <w:rFonts w:ascii="Times New Roman" w:hAnsi="Times New Roman" w:cs="Times New Roman"/>
          <w:sz w:val="24"/>
          <w:szCs w:val="24"/>
        </w:rPr>
        <w:t xml:space="preserve"> возбуждены</w:t>
      </w:r>
      <w:r w:rsidR="008B5900" w:rsidRPr="00862793">
        <w:rPr>
          <w:rFonts w:ascii="Times New Roman" w:hAnsi="Times New Roman" w:cs="Times New Roman"/>
          <w:sz w:val="24"/>
          <w:szCs w:val="24"/>
        </w:rPr>
        <w:t xml:space="preserve"> дела </w:t>
      </w:r>
      <w:r w:rsidR="002143F4" w:rsidRPr="00862793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6C58DE">
        <w:rPr>
          <w:rFonts w:ascii="Times New Roman" w:hAnsi="Times New Roman" w:cs="Times New Roman"/>
          <w:sz w:val="24"/>
          <w:szCs w:val="24"/>
        </w:rPr>
        <w:t xml:space="preserve"> и </w:t>
      </w:r>
      <w:r w:rsidR="006C58DE" w:rsidRPr="006C58DE">
        <w:rPr>
          <w:rFonts w:ascii="Times New Roman" w:hAnsi="Times New Roman" w:cs="Times New Roman"/>
          <w:sz w:val="24"/>
          <w:szCs w:val="24"/>
        </w:rPr>
        <w:t xml:space="preserve">назначены наказания в виде штрафов в размере </w:t>
      </w:r>
      <w:r w:rsidR="006C58DE">
        <w:rPr>
          <w:rFonts w:ascii="Times New Roman" w:hAnsi="Times New Roman" w:cs="Times New Roman"/>
          <w:sz w:val="24"/>
          <w:szCs w:val="24"/>
        </w:rPr>
        <w:t>236,5</w:t>
      </w:r>
      <w:r w:rsidR="006C58DE" w:rsidRPr="006C58D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F4340" w:rsidRDefault="00FF4340" w:rsidP="00FF43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93">
        <w:rPr>
          <w:rFonts w:ascii="Times New Roman" w:hAnsi="Times New Roman" w:cs="Times New Roman"/>
          <w:sz w:val="24"/>
          <w:szCs w:val="24"/>
        </w:rPr>
        <w:t>Также</w:t>
      </w:r>
      <w:r w:rsidR="00FD5F74" w:rsidRPr="00862793">
        <w:rPr>
          <w:rFonts w:ascii="Times New Roman" w:hAnsi="Times New Roman" w:cs="Times New Roman"/>
          <w:sz w:val="24"/>
          <w:szCs w:val="24"/>
        </w:rPr>
        <w:t xml:space="preserve"> </w:t>
      </w:r>
      <w:r w:rsidRPr="00862793">
        <w:rPr>
          <w:rFonts w:ascii="Times New Roman" w:hAnsi="Times New Roman" w:cs="Times New Roman"/>
          <w:sz w:val="24"/>
          <w:szCs w:val="24"/>
        </w:rPr>
        <w:t xml:space="preserve">выданы Предостережения о недопустимости нарушений обязательных требований соблюдения земельного законодательства в </w:t>
      </w:r>
      <w:r w:rsidR="00D65418" w:rsidRPr="00862793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02C97">
        <w:rPr>
          <w:rFonts w:ascii="Times New Roman" w:hAnsi="Times New Roman" w:cs="Times New Roman"/>
          <w:sz w:val="24"/>
          <w:szCs w:val="24"/>
        </w:rPr>
        <w:t>20</w:t>
      </w:r>
      <w:r w:rsidR="00862793" w:rsidRPr="00862793">
        <w:rPr>
          <w:rFonts w:ascii="Times New Roman" w:hAnsi="Times New Roman" w:cs="Times New Roman"/>
          <w:sz w:val="24"/>
          <w:szCs w:val="24"/>
        </w:rPr>
        <w:t xml:space="preserve"> юридических</w:t>
      </w:r>
      <w:r w:rsidRPr="00862793">
        <w:rPr>
          <w:rFonts w:ascii="Times New Roman" w:hAnsi="Times New Roman" w:cs="Times New Roman"/>
          <w:sz w:val="24"/>
          <w:szCs w:val="24"/>
        </w:rPr>
        <w:t xml:space="preserve"> лиц</w:t>
      </w:r>
      <w:r w:rsidR="00862793" w:rsidRPr="00862793">
        <w:rPr>
          <w:rFonts w:ascii="Times New Roman" w:hAnsi="Times New Roman" w:cs="Times New Roman"/>
          <w:sz w:val="24"/>
          <w:szCs w:val="24"/>
        </w:rPr>
        <w:t xml:space="preserve"> и </w:t>
      </w:r>
      <w:r w:rsidR="00302C97">
        <w:rPr>
          <w:rFonts w:ascii="Times New Roman" w:hAnsi="Times New Roman" w:cs="Times New Roman"/>
          <w:sz w:val="24"/>
          <w:szCs w:val="24"/>
        </w:rPr>
        <w:t>40</w:t>
      </w:r>
      <w:r w:rsidR="002143F4" w:rsidRPr="00862793">
        <w:rPr>
          <w:rFonts w:ascii="Times New Roman" w:hAnsi="Times New Roman" w:cs="Times New Roman"/>
          <w:sz w:val="24"/>
          <w:szCs w:val="24"/>
        </w:rPr>
        <w:t xml:space="preserve"> физических лиц. Данными лицами</w:t>
      </w:r>
      <w:r w:rsidRPr="00862793">
        <w:rPr>
          <w:rFonts w:ascii="Times New Roman" w:hAnsi="Times New Roman" w:cs="Times New Roman"/>
          <w:sz w:val="24"/>
          <w:szCs w:val="24"/>
        </w:rPr>
        <w:t xml:space="preserve"> предпринимаются необходимые меры реагирования, с целью недопущения нарушений обязательных требований соблюдения земельного законодательства.</w:t>
      </w:r>
    </w:p>
    <w:p w:rsidR="00050C74" w:rsidRPr="00050C74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 xml:space="preserve">Одним из нарушений, которое выявляется по результатам проведения муниципального земельного контроля, является </w:t>
      </w:r>
      <w:proofErr w:type="spellStart"/>
      <w:r w:rsidR="006C58DE" w:rsidRPr="006C58D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6C58DE" w:rsidRPr="006C58DE">
        <w:rPr>
          <w:rFonts w:ascii="Times New Roman" w:hAnsi="Times New Roman" w:cs="Times New Roman"/>
          <w:sz w:val="24"/>
          <w:szCs w:val="24"/>
        </w:rPr>
        <w:t xml:space="preserve"> мероприятий по удалению с земельных участков борщевика Сосновского</w:t>
      </w:r>
      <w:r w:rsidRPr="00050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35B" w:rsidRPr="00FE635B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570A9F">
        <w:rPr>
          <w:rFonts w:ascii="Times New Roman" w:hAnsi="Times New Roman" w:cs="Times New Roman"/>
          <w:sz w:val="24"/>
          <w:szCs w:val="24"/>
        </w:rPr>
        <w:t>5</w:t>
      </w:r>
      <w:r w:rsidRPr="00050C74">
        <w:rPr>
          <w:rFonts w:ascii="Times New Roman" w:hAnsi="Times New Roman" w:cs="Times New Roman"/>
          <w:sz w:val="24"/>
          <w:szCs w:val="24"/>
        </w:rPr>
        <w:t xml:space="preserve"> ст.</w:t>
      </w:r>
      <w:r w:rsidR="00570A9F">
        <w:rPr>
          <w:rFonts w:ascii="Times New Roman" w:hAnsi="Times New Roman" w:cs="Times New Roman"/>
          <w:sz w:val="24"/>
          <w:szCs w:val="24"/>
        </w:rPr>
        <w:t>6.11</w:t>
      </w:r>
      <w:r w:rsidRPr="00050C74">
        <w:rPr>
          <w:rFonts w:ascii="Times New Roman" w:hAnsi="Times New Roman" w:cs="Times New Roman"/>
          <w:sz w:val="24"/>
          <w:szCs w:val="24"/>
        </w:rPr>
        <w:t xml:space="preserve"> </w:t>
      </w:r>
      <w:r w:rsidR="00570A9F" w:rsidRPr="00570A9F">
        <w:rPr>
          <w:rFonts w:ascii="Times New Roman" w:hAnsi="Times New Roman" w:cs="Times New Roman"/>
          <w:sz w:val="24"/>
          <w:szCs w:val="24"/>
        </w:rPr>
        <w:t>Закон</w:t>
      </w:r>
      <w:r w:rsidR="00570A9F">
        <w:rPr>
          <w:rFonts w:ascii="Times New Roman" w:hAnsi="Times New Roman" w:cs="Times New Roman"/>
          <w:sz w:val="24"/>
          <w:szCs w:val="24"/>
        </w:rPr>
        <w:t>а</w:t>
      </w:r>
      <w:r w:rsidR="00570A9F" w:rsidRPr="00570A9F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правонарушениях"  </w:t>
      </w:r>
      <w:r w:rsidRPr="00050C74">
        <w:rPr>
          <w:rFonts w:ascii="Times New Roman" w:hAnsi="Times New Roman" w:cs="Times New Roman"/>
          <w:sz w:val="24"/>
          <w:szCs w:val="24"/>
        </w:rPr>
        <w:t xml:space="preserve">вышеуказанное нарушение </w:t>
      </w:r>
      <w:r w:rsidR="00570A9F" w:rsidRPr="00570A9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</w:t>
      </w:r>
      <w:r w:rsidRPr="00050C74">
        <w:rPr>
          <w:rFonts w:ascii="Times New Roman" w:hAnsi="Times New Roman" w:cs="Times New Roman"/>
          <w:sz w:val="24"/>
          <w:szCs w:val="24"/>
        </w:rPr>
        <w:t>.</w:t>
      </w: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CC3B4E" w:rsidRDefault="00CC3B4E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Pr="00841F91" w:rsidRDefault="00A35179" w:rsidP="00A35179">
      <w:pPr>
        <w:rPr>
          <w:sz w:val="18"/>
          <w:szCs w:val="18"/>
        </w:rPr>
      </w:pPr>
    </w:p>
    <w:p w:rsidR="0062306F" w:rsidRPr="00A35179" w:rsidRDefault="00570A9F" w:rsidP="00A35179">
      <w:pPr>
        <w:tabs>
          <w:tab w:val="left" w:pos="990"/>
        </w:tabs>
      </w:pPr>
      <w:bookmarkStart w:id="0" w:name="_GoBack"/>
      <w:bookmarkEnd w:id="0"/>
    </w:p>
    <w:sectPr w:rsidR="0062306F" w:rsidRPr="00A35179" w:rsidSect="00050C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1607E"/>
    <w:rsid w:val="00050C74"/>
    <w:rsid w:val="000D4B82"/>
    <w:rsid w:val="000E0C55"/>
    <w:rsid w:val="000E0DFF"/>
    <w:rsid w:val="0012105C"/>
    <w:rsid w:val="00130B9E"/>
    <w:rsid w:val="00142196"/>
    <w:rsid w:val="00190208"/>
    <w:rsid w:val="001A4069"/>
    <w:rsid w:val="001E3BD8"/>
    <w:rsid w:val="002143F4"/>
    <w:rsid w:val="0022546E"/>
    <w:rsid w:val="00280E4E"/>
    <w:rsid w:val="002A647C"/>
    <w:rsid w:val="00301280"/>
    <w:rsid w:val="00302C97"/>
    <w:rsid w:val="00341C9B"/>
    <w:rsid w:val="003667BD"/>
    <w:rsid w:val="00373769"/>
    <w:rsid w:val="0037709A"/>
    <w:rsid w:val="003927AF"/>
    <w:rsid w:val="003A0747"/>
    <w:rsid w:val="003B667F"/>
    <w:rsid w:val="003D41DD"/>
    <w:rsid w:val="004200AE"/>
    <w:rsid w:val="00480CA2"/>
    <w:rsid w:val="004D7711"/>
    <w:rsid w:val="00570A9F"/>
    <w:rsid w:val="0058032C"/>
    <w:rsid w:val="005F4641"/>
    <w:rsid w:val="0066368A"/>
    <w:rsid w:val="00676382"/>
    <w:rsid w:val="00681DB0"/>
    <w:rsid w:val="0069580B"/>
    <w:rsid w:val="006A568A"/>
    <w:rsid w:val="006C58DE"/>
    <w:rsid w:val="006D7F22"/>
    <w:rsid w:val="00755028"/>
    <w:rsid w:val="00801AA9"/>
    <w:rsid w:val="00843686"/>
    <w:rsid w:val="00862793"/>
    <w:rsid w:val="008975FD"/>
    <w:rsid w:val="008B5900"/>
    <w:rsid w:val="008B65BF"/>
    <w:rsid w:val="008B7F64"/>
    <w:rsid w:val="008C0EC9"/>
    <w:rsid w:val="008D6035"/>
    <w:rsid w:val="009404DE"/>
    <w:rsid w:val="009714D9"/>
    <w:rsid w:val="009B007B"/>
    <w:rsid w:val="009D2A32"/>
    <w:rsid w:val="00A35179"/>
    <w:rsid w:val="00A550EA"/>
    <w:rsid w:val="00AB6812"/>
    <w:rsid w:val="00AF6AFE"/>
    <w:rsid w:val="00B66A61"/>
    <w:rsid w:val="00BD0860"/>
    <w:rsid w:val="00C17667"/>
    <w:rsid w:val="00C2744B"/>
    <w:rsid w:val="00C65E33"/>
    <w:rsid w:val="00C8699A"/>
    <w:rsid w:val="00C915EA"/>
    <w:rsid w:val="00C92BEA"/>
    <w:rsid w:val="00C93529"/>
    <w:rsid w:val="00CA38B2"/>
    <w:rsid w:val="00CC3B4E"/>
    <w:rsid w:val="00CE5ADF"/>
    <w:rsid w:val="00D0550A"/>
    <w:rsid w:val="00D1126C"/>
    <w:rsid w:val="00D65418"/>
    <w:rsid w:val="00D85556"/>
    <w:rsid w:val="00DA6478"/>
    <w:rsid w:val="00DE0370"/>
    <w:rsid w:val="00E47993"/>
    <w:rsid w:val="00E821F2"/>
    <w:rsid w:val="00EF779D"/>
    <w:rsid w:val="00F32998"/>
    <w:rsid w:val="00F654EC"/>
    <w:rsid w:val="00F7745A"/>
    <w:rsid w:val="00F92BFE"/>
    <w:rsid w:val="00FD11E9"/>
    <w:rsid w:val="00FD5F74"/>
    <w:rsid w:val="00FE635B"/>
    <w:rsid w:val="00FF01C2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EECE81C89752349F1F92F06D42A658686C5372529D612BE954E562CB93BD0854E262A91CAFH2T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3</cp:revision>
  <cp:lastPrinted>2019-11-18T07:26:00Z</cp:lastPrinted>
  <dcterms:created xsi:type="dcterms:W3CDTF">2021-01-11T07:32:00Z</dcterms:created>
  <dcterms:modified xsi:type="dcterms:W3CDTF">2021-01-11T08:10:00Z</dcterms:modified>
  <dc:description>exif_MSED_08174671148a835d2e836424ff2201f19022c97808ee6d2d40a76afb13dbd1cb</dc:description>
</cp:coreProperties>
</file>