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4"/>
        <w:gridCol w:w="654"/>
        <w:gridCol w:w="669"/>
        <w:gridCol w:w="1604"/>
        <w:gridCol w:w="709"/>
        <w:gridCol w:w="1417"/>
        <w:gridCol w:w="1383"/>
      </w:tblGrid>
      <w:tr w:rsidR="00F83BD7" w:rsidRPr="00E349A2" w:rsidTr="00E349A2">
        <w:trPr>
          <w:trHeight w:val="582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49A2" w:rsidRDefault="00E349A2" w:rsidP="00E349A2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0B0D76">
              <w:rPr>
                <w:rFonts w:ascii="Arial" w:hAnsi="Arial" w:cs="Arial"/>
                <w:sz w:val="24"/>
                <w:szCs w:val="24"/>
              </w:rPr>
              <w:t>Приложение № 8</w:t>
            </w:r>
          </w:p>
          <w:p w:rsidR="00E349A2" w:rsidRPr="000B0D76" w:rsidRDefault="00E349A2" w:rsidP="00E349A2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E349A2" w:rsidRPr="000B0D76" w:rsidRDefault="00E349A2" w:rsidP="00E349A2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0B0D76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B0D76">
              <w:rPr>
                <w:rFonts w:ascii="Arial" w:hAnsi="Arial" w:cs="Arial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B0D76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B0D76">
              <w:rPr>
                <w:rFonts w:ascii="Arial" w:hAnsi="Arial" w:cs="Arial"/>
                <w:sz w:val="24"/>
                <w:szCs w:val="24"/>
              </w:rPr>
              <w:t xml:space="preserve"> годов»</w:t>
            </w:r>
          </w:p>
          <w:p w:rsidR="00F83BD7" w:rsidRDefault="00E349A2" w:rsidP="00E34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="00A9734B" w:rsidRPr="00A9734B">
              <w:rPr>
                <w:rFonts w:ascii="Arial" w:hAnsi="Arial" w:cs="Arial"/>
                <w:sz w:val="24"/>
                <w:szCs w:val="24"/>
              </w:rPr>
              <w:t>от  «18» декабря 2020 г.  № 467/64</w:t>
            </w:r>
            <w:bookmarkStart w:id="0" w:name="_GoBack"/>
            <w:bookmarkEnd w:id="0"/>
          </w:p>
          <w:p w:rsidR="00E349A2" w:rsidRPr="00E349A2" w:rsidRDefault="00E349A2" w:rsidP="00E349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349A2" w:rsidRPr="00E349A2" w:rsidTr="00E349A2">
        <w:trPr>
          <w:trHeight w:val="390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49A2" w:rsidRPr="000B0D76" w:rsidRDefault="00E349A2" w:rsidP="00E34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D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 по разделам, подразделам,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  видов расходов классификации расходов бюджетов на плановый период 202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Pr="000B0D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Pr="000B0D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  <w:p w:rsidR="00E349A2" w:rsidRPr="00E349A2" w:rsidRDefault="00E34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9A2" w:rsidRPr="00E349A2" w:rsidTr="00E349A2">
        <w:trPr>
          <w:trHeight w:val="685"/>
        </w:trPr>
        <w:tc>
          <w:tcPr>
            <w:tcW w:w="6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9A2" w:rsidRPr="00E349A2" w:rsidRDefault="00E349A2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9A2" w:rsidRPr="00E349A2" w:rsidRDefault="00E349A2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349A2" w:rsidRPr="00CA659F" w:rsidRDefault="00E349A2" w:rsidP="00E349A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  <w:r w:rsidRPr="00CA659F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  <w:p w:rsidR="00E349A2" w:rsidRPr="00E349A2" w:rsidRDefault="00E349A2" w:rsidP="00F83B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9A2" w:rsidRPr="00E349A2" w:rsidTr="00E349A2">
        <w:trPr>
          <w:trHeight w:val="2090"/>
        </w:trPr>
        <w:tc>
          <w:tcPr>
            <w:tcW w:w="3135" w:type="dxa"/>
            <w:tcBorders>
              <w:top w:val="single" w:sz="4" w:space="0" w:color="auto"/>
            </w:tcBorders>
            <w:hideMark/>
          </w:tcPr>
          <w:p w:rsidR="00E349A2" w:rsidRPr="00E349A2" w:rsidRDefault="00E349A2" w:rsidP="00E349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654" w:type="dxa"/>
            <w:tcBorders>
              <w:top w:val="single" w:sz="4" w:space="0" w:color="auto"/>
            </w:tcBorders>
            <w:hideMark/>
          </w:tcPr>
          <w:p w:rsidR="00E349A2" w:rsidRPr="00E349A2" w:rsidRDefault="00E349A2" w:rsidP="00E349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69" w:type="dxa"/>
            <w:tcBorders>
              <w:top w:val="single" w:sz="4" w:space="0" w:color="auto"/>
            </w:tcBorders>
            <w:hideMark/>
          </w:tcPr>
          <w:p w:rsidR="00E349A2" w:rsidRPr="00E349A2" w:rsidRDefault="00E349A2" w:rsidP="00E349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hideMark/>
          </w:tcPr>
          <w:p w:rsidR="00E349A2" w:rsidRPr="00E349A2" w:rsidRDefault="00E349A2" w:rsidP="00E349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E349A2" w:rsidRPr="00E349A2" w:rsidRDefault="00E349A2" w:rsidP="00E349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E349A2" w:rsidRPr="00E349A2" w:rsidRDefault="00E349A2" w:rsidP="00E349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E349A2" w:rsidRPr="00E349A2" w:rsidRDefault="00E349A2" w:rsidP="00E349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2023 г.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 w:rsidP="00E349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4" w:type="dxa"/>
            <w:hideMark/>
          </w:tcPr>
          <w:p w:rsidR="00F83BD7" w:rsidRPr="00E349A2" w:rsidRDefault="00F83BD7" w:rsidP="00E349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9" w:type="dxa"/>
            <w:hideMark/>
          </w:tcPr>
          <w:p w:rsidR="00F83BD7" w:rsidRPr="00E349A2" w:rsidRDefault="00F83BD7" w:rsidP="00E349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4" w:type="dxa"/>
            <w:hideMark/>
          </w:tcPr>
          <w:p w:rsidR="00F83BD7" w:rsidRPr="00E349A2" w:rsidRDefault="00F83BD7" w:rsidP="00E349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F83BD7" w:rsidRPr="00E349A2" w:rsidRDefault="00F83BD7" w:rsidP="00E349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F83BD7" w:rsidRPr="00E349A2" w:rsidRDefault="00F83BD7" w:rsidP="00E349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3" w:type="dxa"/>
            <w:hideMark/>
          </w:tcPr>
          <w:p w:rsidR="00F83BD7" w:rsidRPr="00E349A2" w:rsidRDefault="00F83BD7" w:rsidP="00E349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385 836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332 667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Расходы на содержание представительного органа муниципального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155 380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139 772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E349A2" w:rsidRPr="00E349A2" w:rsidTr="00E349A2">
        <w:trPr>
          <w:trHeight w:val="114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защите их прав муниципальных образований Московской области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по организации мероприятий при осуществлении деятельности по обращению с животными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без владельцев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E349A2" w:rsidRPr="00E349A2" w:rsidTr="00E349A2">
        <w:trPr>
          <w:trHeight w:val="27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"Управление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имуществом и муниципальными финансами"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134 312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118 704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имущественного комплекса"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профессионального развития муниципальных служащих Московской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349A2" w:rsidRPr="00E349A2" w:rsidTr="00E349A2">
        <w:trPr>
          <w:trHeight w:val="18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128 209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112 601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128 209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112 601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128 209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112 601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100 940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85 332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100 940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85 332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27 269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27 269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27 269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27 269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E349A2" w:rsidRPr="00E349A2" w:rsidTr="00E349A2">
        <w:trPr>
          <w:trHeight w:val="204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Информирование население о деятельности, о положении дел на территории муниципального образования, опубликование муниципальных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E349A2" w:rsidRPr="00E349A2" w:rsidTr="00E349A2">
        <w:trPr>
          <w:trHeight w:val="114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E349A2" w:rsidRPr="00E349A2" w:rsidTr="00E349A2">
        <w:trPr>
          <w:trHeight w:val="22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32 439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27 969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21 156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18 329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E349A2" w:rsidRPr="00E349A2" w:rsidTr="00E349A2">
        <w:trPr>
          <w:trHeight w:val="18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19 577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17 250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19 577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17 250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9 783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8 140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Председатель Контрольно-счетной палаты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6 399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5 399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5 399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9900000040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9900000040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9900000040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185 895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158 770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кроме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публичных нормативных социальных выплат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"Культура"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5 830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5 834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5 830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5 834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128 337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101 806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127 337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100 806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127 337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100 806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5 562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5 562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5 502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5 502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5 502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5 502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76 222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60 139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69 913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53 830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69 913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53 830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349A2" w:rsidRPr="00E349A2" w:rsidTr="00E349A2">
        <w:trPr>
          <w:trHeight w:val="114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11 318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8 715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8 665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8 665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15 768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12 141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11 441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11 441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18 337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14 119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18 037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13 819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18 037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13 819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48 024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48 051</w:t>
            </w:r>
          </w:p>
        </w:tc>
      </w:tr>
      <w:tr w:rsidR="00E349A2" w:rsidRPr="00E349A2" w:rsidTr="00E349A2">
        <w:trPr>
          <w:trHeight w:val="114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Подпрограмма "Развитие информационной и технологической инфраструктуры экосистемы цифровой экономики муниципального образования Московской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3 754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3 754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"Информационная инфраструктура"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59 873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59 932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3 138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3 197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3 138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3 197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E349A2" w:rsidRPr="00E349A2" w:rsidTr="00E349A2">
        <w:trPr>
          <w:trHeight w:val="15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мероприятий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гражданской обороны на территории муниципального образования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1 968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2 027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22 146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22 146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22 146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22 146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22 146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22 146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21 491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21 491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Содержание и развитие муниципальных экстренных оперативных служб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19 385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19 385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18 380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18 380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18 380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18 380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34 589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34 589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34 589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34 589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31 426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31 426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Основное мероприятие "Повышение степени антитеррористической защищенности социально значимых объектов находящихся в собственности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и мест с массовым пребыванием людей"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E349A2" w:rsidRPr="00E349A2" w:rsidTr="00E349A2">
        <w:trPr>
          <w:trHeight w:val="114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возникновении угроз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E349A2" w:rsidRPr="00E349A2" w:rsidTr="00E349A2">
        <w:trPr>
          <w:trHeight w:val="114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E349A2" w:rsidRPr="00E349A2" w:rsidTr="00E349A2">
        <w:trPr>
          <w:trHeight w:val="15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E349A2" w:rsidRPr="00E349A2" w:rsidTr="00E349A2">
        <w:trPr>
          <w:trHeight w:val="114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209 325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210 371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204 534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205 580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197 613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197 613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197 613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Софинансирование работ по капитальному ремонту и ремонту автомобильных дорог общего пользования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местного значения за счет средств местного бюджета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92 913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92 913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92 913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3 203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3 203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"Развитие туризма в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412 799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452 890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50 307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169 443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1730200000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Проведение капитального ремонта многоквартирных домов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26 157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145 293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26 157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145 293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"Переселение граждан из аварийного жилищного фонда"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26 157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145 293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15 902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133 409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15 902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133 409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15 902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133 409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8 700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9 200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8 700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9 200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Организация в границах городского округа электро-, тепло-, газо- и водоснабжения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населения, водоотведения, снабжения населения топливом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Организация в границах городского округа электро-, тепло-, газо- и водоснабжения населения,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водоотведения, снабжения населения топливом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333 492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253 947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Подпрограмма "Профилактика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преступлений и иных правонарушений"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Организация в границах городского округа электро-, тепло-, газо- и водоснабжения населения, водоотведения,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снабжения населения топливом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311 487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231 772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66 292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78 646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62 148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62 148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Обустройство и установка детских игровых площадок на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16 498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Устройство и капитальный ремонт электросетевого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хозяйства, систем наружного освещения в рамках реализации проекта "Светлый город"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16 498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16 498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16 498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245 195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153 126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245 195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153 126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242 195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150 126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242 195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150 126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242 195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150 126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Другие вопросы в области жилищно-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40 150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1 115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349A2" w:rsidRPr="00E349A2" w:rsidTr="00E349A2">
        <w:trPr>
          <w:trHeight w:val="114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образований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Строительство и реконструкция объектов очистки сточных вод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Ликвидация несанкционированных свалок в границах городского округа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1 761 162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1 963 383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662 271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641 867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659 811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639 407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659 811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639 407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659 811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639 407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252 747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232 343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252 747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232 343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252 747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232 343</w:t>
            </w:r>
          </w:p>
        </w:tc>
      </w:tr>
      <w:tr w:rsidR="00E349A2" w:rsidRPr="00E349A2" w:rsidTr="00E349A2">
        <w:trPr>
          <w:trHeight w:val="18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0411900000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1 560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1 560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Подпрограмма "Развитие информационной и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1 560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1 560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Федеральный проект "Информационная инфраструктура"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1 560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1 560</w:t>
            </w:r>
          </w:p>
        </w:tc>
      </w:tr>
      <w:tr w:rsidR="00E349A2" w:rsidRPr="00E349A2" w:rsidTr="00E349A2">
        <w:trPr>
          <w:trHeight w:val="13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1 560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1 560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1 560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1 560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1 560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1 560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922 582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1 146 754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918 537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1 143 385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918 537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1 143 385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838 379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810 924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общеобразовательные организации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131 196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103 741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27 841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27 841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27 841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27 841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101 184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73 729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101 184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73 729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E349A2" w:rsidRPr="00E349A2" w:rsidTr="00E349A2">
        <w:trPr>
          <w:trHeight w:val="31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E349A2" w:rsidRPr="00E349A2" w:rsidTr="00E349A2">
        <w:trPr>
          <w:trHeight w:val="24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E349A2" w:rsidRPr="00E349A2" w:rsidTr="00E349A2">
        <w:trPr>
          <w:trHeight w:val="114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79 518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79 574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44 701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44 757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44 701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44 757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44 701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44 757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E349A2" w:rsidRPr="00E349A2" w:rsidTr="00E349A2">
        <w:trPr>
          <w:trHeight w:val="114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E349A2" w:rsidRPr="00E349A2" w:rsidTr="00E349A2">
        <w:trPr>
          <w:trHeight w:val="114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252 247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организациях, расположенных в сельской местности и малых городах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4 045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Подпрограмма "Развитие информационной и технологической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4 045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Федеральный проект "Информационная инфраструктура"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E349A2" w:rsidRPr="00E349A2" w:rsidTr="00E349A2">
        <w:trPr>
          <w:trHeight w:val="13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349A2" w:rsidRPr="00E349A2" w:rsidTr="00E349A2">
        <w:trPr>
          <w:trHeight w:val="204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138 189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139 680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98 072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99 563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98 072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99 563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95 072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96 563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95 072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96 563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81 741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83 232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81 741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83 232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институтов гражданского общества, повышение эффективности местного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 и реализации молодежной политики"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"Молодежь Подмосковья"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E349A2" w:rsidRPr="00E349A2" w:rsidTr="00E349A2">
        <w:trPr>
          <w:trHeight w:val="114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30 872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27 834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20 931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17 893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"Обеспечивающая подпрограмма"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20 931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17 893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20 931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17 893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8 006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1 290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1 290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Иные выплаты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прочих учреждений образования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"Совершенствование муниципальной службы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349A2" w:rsidRPr="00E349A2" w:rsidTr="00E349A2">
        <w:trPr>
          <w:trHeight w:val="18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241 168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241 168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229 674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232 202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227 874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230 402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36 665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36 665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36 665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36 665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36 665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36 665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36 665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36 665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36 665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36 665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33 828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33 828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349A2" w:rsidRPr="00E349A2" w:rsidTr="00E349A2">
        <w:trPr>
          <w:trHeight w:val="13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0250200000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 xml:space="preserve">Проведение капитального ремонта, технического переоснащения и благоустройства территорий культурно-досуговых учреждений культуры 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"Развитие туризма в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"Формирование имиджа и продвижение туристских услуг Московской области на внутреннем и международном туристских рынках"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1360200000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1360200510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1360200510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1360200510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8 516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8 062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8 062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123 771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119 926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66 948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51 284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49 503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51 284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48 958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50 722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48 958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50 722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42 323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54 142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19 637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31 456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E349A2" w:rsidRPr="00E349A2" w:rsidTr="00E349A2">
        <w:trPr>
          <w:trHeight w:val="91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109 845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119 493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E349A2" w:rsidRPr="00E349A2" w:rsidTr="00E349A2">
        <w:trPr>
          <w:trHeight w:val="69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2 470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2 470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2 470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2 470</w:t>
            </w:r>
          </w:p>
        </w:tc>
      </w:tr>
      <w:tr w:rsidR="00E349A2" w:rsidRPr="00E349A2" w:rsidTr="00E349A2">
        <w:trPr>
          <w:trHeight w:val="465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</w:tr>
      <w:tr w:rsidR="00E349A2" w:rsidRPr="00E349A2" w:rsidTr="00E349A2">
        <w:trPr>
          <w:trHeight w:val="300"/>
        </w:trPr>
        <w:tc>
          <w:tcPr>
            <w:tcW w:w="3135" w:type="dxa"/>
            <w:hideMark/>
          </w:tcPr>
          <w:p w:rsidR="00F83BD7" w:rsidRPr="00E349A2" w:rsidRDefault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54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9" w:type="dxa"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sz w:val="24"/>
                <w:szCs w:val="24"/>
              </w:rPr>
            </w:pPr>
            <w:r w:rsidRPr="00E349A2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</w:tr>
      <w:tr w:rsidR="00F83BD7" w:rsidRPr="00E349A2" w:rsidTr="00E349A2">
        <w:trPr>
          <w:trHeight w:val="300"/>
        </w:trPr>
        <w:tc>
          <w:tcPr>
            <w:tcW w:w="6771" w:type="dxa"/>
            <w:gridSpan w:val="5"/>
            <w:noWrap/>
            <w:hideMark/>
          </w:tcPr>
          <w:p w:rsidR="00F83BD7" w:rsidRPr="00E349A2" w:rsidRDefault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3 343 929</w:t>
            </w:r>
          </w:p>
        </w:tc>
        <w:tc>
          <w:tcPr>
            <w:tcW w:w="1383" w:type="dxa"/>
            <w:noWrap/>
            <w:hideMark/>
          </w:tcPr>
          <w:p w:rsidR="00F83BD7" w:rsidRPr="00E349A2" w:rsidRDefault="00F83BD7" w:rsidP="00F83B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9A2">
              <w:rPr>
                <w:rFonts w:ascii="Arial" w:hAnsi="Arial" w:cs="Arial"/>
                <w:b/>
                <w:bCs/>
                <w:sz w:val="24"/>
                <w:szCs w:val="24"/>
              </w:rPr>
              <w:t>3 500 945</w:t>
            </w:r>
          </w:p>
        </w:tc>
      </w:tr>
    </w:tbl>
    <w:p w:rsidR="00E349A2" w:rsidRDefault="00E349A2" w:rsidP="00E349A2">
      <w:pPr>
        <w:rPr>
          <w:rFonts w:ascii="Arial" w:hAnsi="Arial" w:cs="Arial"/>
          <w:sz w:val="24"/>
          <w:szCs w:val="24"/>
        </w:rPr>
      </w:pPr>
    </w:p>
    <w:p w:rsidR="00E349A2" w:rsidRPr="00B21738" w:rsidRDefault="00E349A2" w:rsidP="00E349A2">
      <w:pPr>
        <w:rPr>
          <w:rFonts w:ascii="Arial" w:hAnsi="Arial" w:cs="Arial"/>
          <w:sz w:val="24"/>
          <w:szCs w:val="24"/>
        </w:rPr>
      </w:pPr>
      <w:r w:rsidRPr="00B21738">
        <w:rPr>
          <w:rFonts w:ascii="Arial" w:hAnsi="Arial" w:cs="Arial"/>
          <w:sz w:val="24"/>
          <w:szCs w:val="24"/>
        </w:rPr>
        <w:t>Начальник финансового управления                                     Г.Б.Ильинова</w:t>
      </w:r>
    </w:p>
    <w:p w:rsidR="00A616F0" w:rsidRDefault="00A616F0"/>
    <w:sectPr w:rsidR="00A616F0" w:rsidSect="006130D4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D68" w:rsidRDefault="00A26D68" w:rsidP="006130D4">
      <w:pPr>
        <w:spacing w:after="0" w:line="240" w:lineRule="auto"/>
      </w:pPr>
      <w:r>
        <w:separator/>
      </w:r>
    </w:p>
  </w:endnote>
  <w:endnote w:type="continuationSeparator" w:id="0">
    <w:p w:rsidR="00A26D68" w:rsidRDefault="00A26D68" w:rsidP="0061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349670"/>
      <w:docPartObj>
        <w:docPartGallery w:val="Page Numbers (Bottom of Page)"/>
        <w:docPartUnique/>
      </w:docPartObj>
    </w:sdtPr>
    <w:sdtEndPr/>
    <w:sdtContent>
      <w:p w:rsidR="006130D4" w:rsidRDefault="006130D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34B">
          <w:rPr>
            <w:noProof/>
          </w:rPr>
          <w:t>2</w:t>
        </w:r>
        <w:r>
          <w:fldChar w:fldCharType="end"/>
        </w:r>
      </w:p>
    </w:sdtContent>
  </w:sdt>
  <w:p w:rsidR="006130D4" w:rsidRDefault="006130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D68" w:rsidRDefault="00A26D68" w:rsidP="006130D4">
      <w:pPr>
        <w:spacing w:after="0" w:line="240" w:lineRule="auto"/>
      </w:pPr>
      <w:r>
        <w:separator/>
      </w:r>
    </w:p>
  </w:footnote>
  <w:footnote w:type="continuationSeparator" w:id="0">
    <w:p w:rsidR="00A26D68" w:rsidRDefault="00A26D68" w:rsidP="00613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D7"/>
    <w:rsid w:val="006130D4"/>
    <w:rsid w:val="00A26D68"/>
    <w:rsid w:val="00A616F0"/>
    <w:rsid w:val="00A9734B"/>
    <w:rsid w:val="00E349A2"/>
    <w:rsid w:val="00F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BB334-AF8E-48B9-B916-894319AA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B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3BD7"/>
    <w:rPr>
      <w:color w:val="800080"/>
      <w:u w:val="single"/>
    </w:rPr>
  </w:style>
  <w:style w:type="paragraph" w:customStyle="1" w:styleId="xl65">
    <w:name w:val="xl65"/>
    <w:basedOn w:val="a"/>
    <w:rsid w:val="00F83B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F83B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F83B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F83B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F83BD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F83B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F83B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F83B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F83B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F83B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83B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F83B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F83BD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F83BD7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F83BD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F83BD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F83BD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F83B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F83B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F83BD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F83B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F83BD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F83BD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F83BD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F83BD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F83BD7"/>
    <w:pPr>
      <w:pBdr>
        <w:top w:val="single" w:sz="4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F83BD7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F83BD7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F83BD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F83B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83BD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F83BD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F83BD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F83BD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F83BD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F83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3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30D4"/>
  </w:style>
  <w:style w:type="paragraph" w:styleId="a8">
    <w:name w:val="footer"/>
    <w:basedOn w:val="a"/>
    <w:link w:val="a9"/>
    <w:uiPriority w:val="99"/>
    <w:unhideWhenUsed/>
    <w:rsid w:val="00613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3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72</Pages>
  <Words>14942</Words>
  <Characters>85170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4</cp:revision>
  <dcterms:created xsi:type="dcterms:W3CDTF">2020-12-09T06:48:00Z</dcterms:created>
  <dcterms:modified xsi:type="dcterms:W3CDTF">2020-12-11T13:08:00Z</dcterms:modified>
</cp:coreProperties>
</file>