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1A" w:rsidRPr="00F2598F" w:rsidRDefault="004F7F35" w:rsidP="004F7F35">
      <w:pPr>
        <w:pStyle w:val="ConsPlusNormal"/>
        <w:spacing w:line="23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4C0C" w:rsidRPr="004F7F35" w:rsidRDefault="001177AD" w:rsidP="004F7F3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7F35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4F7F35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992DFF" w:rsidRPr="004F7F35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1E30D6" w:rsidRPr="004F7F35">
        <w:rPr>
          <w:rFonts w:ascii="Times New Roman" w:hAnsi="Times New Roman" w:cs="Times New Roman"/>
          <w:b/>
          <w:sz w:val="24"/>
          <w:szCs w:val="24"/>
        </w:rPr>
        <w:t>а</w:t>
      </w:r>
      <w:r w:rsidR="004F7F35" w:rsidRPr="004F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13" w:rsidRPr="004F7F3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04A0C" w:rsidRPr="004F7F3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C0C" w:rsidRPr="004F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113" w:rsidRPr="004F7F35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4F7F35">
        <w:rPr>
          <w:b/>
          <w:color w:val="auto"/>
        </w:rPr>
        <w:t xml:space="preserve">«Прием в муниципальные образовательные организации </w:t>
      </w:r>
      <w:r w:rsidR="005F5430" w:rsidRPr="004F7F35">
        <w:rPr>
          <w:b/>
          <w:color w:val="auto"/>
        </w:rPr>
        <w:t xml:space="preserve">городского округа Павловский Посад </w:t>
      </w:r>
      <w:r w:rsidRPr="004F7F35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End w:id="0" w:displacedByCustomXml="next"/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2D35BC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7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7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8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9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10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11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13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15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16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17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18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20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20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21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21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22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26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27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28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28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29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29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32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32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34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34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36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36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46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46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48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48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49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49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50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50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57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57</w:t>
            </w:r>
            <w:r w:rsidR="002D35BC">
              <w:rPr>
                <w:webHidden/>
              </w:rPr>
              <w:fldChar w:fldCharType="end"/>
            </w:r>
          </w:hyperlink>
        </w:p>
        <w:p w:rsidR="005C00E0" w:rsidRDefault="00461A13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2D35BC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2D35BC">
              <w:rPr>
                <w:noProof/>
                <w:webHidden/>
              </w:rPr>
            </w:r>
            <w:r w:rsidR="002D35BC">
              <w:rPr>
                <w:noProof/>
                <w:webHidden/>
              </w:rPr>
              <w:fldChar w:fldCharType="separate"/>
            </w:r>
            <w:r w:rsidR="005C00E0">
              <w:rPr>
                <w:noProof/>
                <w:webHidden/>
              </w:rPr>
              <w:t>62</w:t>
            </w:r>
            <w:r w:rsidR="002D35BC">
              <w:rPr>
                <w:noProof/>
                <w:webHidden/>
              </w:rPr>
              <w:fldChar w:fldCharType="end"/>
            </w:r>
          </w:hyperlink>
        </w:p>
        <w:p w:rsidR="005C00E0" w:rsidRDefault="00461A1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2D35BC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2D35BC">
              <w:rPr>
                <w:webHidden/>
              </w:rPr>
            </w:r>
            <w:r w:rsidR="002D35BC">
              <w:rPr>
                <w:webHidden/>
              </w:rPr>
              <w:fldChar w:fldCharType="separate"/>
            </w:r>
            <w:r w:rsidR="005C00E0">
              <w:rPr>
                <w:webHidden/>
              </w:rPr>
              <w:t>62</w:t>
            </w:r>
            <w:r w:rsidR="002D35BC">
              <w:rPr>
                <w:webHidden/>
              </w:rPr>
              <w:fldChar w:fldCharType="end"/>
            </w:r>
          </w:hyperlink>
        </w:p>
        <w:p w:rsidR="00273855" w:rsidRDefault="002D35BC" w:rsidP="002C541E">
          <w:pPr>
            <w:pStyle w:val="1f2"/>
            <w:sectPr w:rsidR="00273855" w:rsidSect="00E342AB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461A13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D55301">
        <w:rPr>
          <w:sz w:val="24"/>
          <w:szCs w:val="24"/>
        </w:rPr>
        <w:t xml:space="preserve">городского округа Павловский Посад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4468F7">
        <w:rPr>
          <w:sz w:val="24"/>
          <w:szCs w:val="24"/>
        </w:rPr>
        <w:t xml:space="preserve">городском округе Павловский Посад </w:t>
      </w:r>
      <w:r w:rsidR="00602113" w:rsidRPr="004C7E39">
        <w:rPr>
          <w:sz w:val="24"/>
          <w:szCs w:val="24"/>
        </w:rPr>
        <w:t>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6B2A31">
        <w:rPr>
          <w:sz w:val="24"/>
          <w:szCs w:val="24"/>
        </w:rPr>
        <w:t>Органами</w:t>
      </w:r>
      <w:r w:rsidR="005A1EA6" w:rsidRPr="00F2598F">
        <w:rPr>
          <w:sz w:val="24"/>
          <w:szCs w:val="24"/>
        </w:rPr>
        <w:t>, ответственным</w:t>
      </w:r>
      <w:r w:rsidR="006B2A31">
        <w:rPr>
          <w:sz w:val="24"/>
          <w:szCs w:val="24"/>
        </w:rPr>
        <w:t>и</w:t>
      </w:r>
      <w:r w:rsidR="005A1EA6" w:rsidRPr="00F2598F">
        <w:rPr>
          <w:sz w:val="24"/>
          <w:szCs w:val="24"/>
        </w:rPr>
        <w:t xml:space="preserve">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6B2A31">
        <w:rPr>
          <w:sz w:val="24"/>
          <w:szCs w:val="24"/>
        </w:rPr>
        <w:t xml:space="preserve">в городском округе Павловский Посад, являются Управление образования Администрации </w:t>
      </w:r>
      <w:r w:rsidR="00785175">
        <w:rPr>
          <w:sz w:val="24"/>
          <w:szCs w:val="24"/>
        </w:rPr>
        <w:t xml:space="preserve">городского округа Павловский Посад Московской области и </w:t>
      </w:r>
      <w:r w:rsidR="00C668B6">
        <w:rPr>
          <w:sz w:val="24"/>
          <w:szCs w:val="24"/>
          <w:lang w:eastAsia="ar-SA"/>
        </w:rPr>
        <w:t xml:space="preserve">Управления по культуре, спорту и работе с молодежью Администрации </w:t>
      </w:r>
      <w:r w:rsidR="00C668B6">
        <w:rPr>
          <w:sz w:val="24"/>
          <w:szCs w:val="24"/>
        </w:rPr>
        <w:t>городского округа Павловский Посад Московской области</w:t>
      </w:r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2A40DD">
        <w:rPr>
          <w:sz w:val="24"/>
          <w:szCs w:val="24"/>
        </w:rPr>
        <w:t>органом</w:t>
      </w:r>
      <w:r w:rsidR="00754196" w:rsidRPr="00062B9C">
        <w:rPr>
          <w:sz w:val="24"/>
          <w:szCs w:val="24"/>
        </w:rPr>
        <w:t xml:space="preserve"> местного самоуправления муниципальн</w:t>
      </w:r>
      <w:r w:rsidR="002A40DD">
        <w:rPr>
          <w:sz w:val="24"/>
          <w:szCs w:val="24"/>
        </w:rPr>
        <w:t>ого</w:t>
      </w:r>
      <w:r w:rsidR="00754196" w:rsidRPr="00062B9C">
        <w:rPr>
          <w:sz w:val="24"/>
          <w:szCs w:val="24"/>
        </w:rPr>
        <w:t xml:space="preserve"> образовани</w:t>
      </w:r>
      <w:r w:rsidR="002A40DD">
        <w:rPr>
          <w:sz w:val="24"/>
          <w:szCs w:val="24"/>
        </w:rPr>
        <w:t>я</w:t>
      </w:r>
      <w:r w:rsidR="00754196" w:rsidRPr="00062B9C">
        <w:rPr>
          <w:sz w:val="24"/>
          <w:szCs w:val="24"/>
        </w:rPr>
        <w:t xml:space="preserve"> Московской области (указать полное наименование муниципально</w:t>
      </w:r>
      <w:r w:rsidR="002A40DD">
        <w:rPr>
          <w:sz w:val="24"/>
          <w:szCs w:val="24"/>
        </w:rPr>
        <w:t>го образования), осуществляющим</w:t>
      </w:r>
      <w:r w:rsidR="00754196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</w:t>
      </w:r>
      <w:r w:rsidR="008228AA" w:rsidRPr="004C7E39">
        <w:rPr>
          <w:rFonts w:ascii="Times New Roman" w:hAnsi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461A13">
        <w:fldChar w:fldCharType="begin"/>
      </w:r>
      <w:r w:rsidR="00461A13">
        <w:instrText xml:space="preserve"> REF _Ref438363884 \r \h  \* MERGEFORMAT </w:instrText>
      </w:r>
      <w:r w:rsidR="00461A13">
        <w:fldChar w:fldCharType="separate"/>
      </w:r>
      <w:r w:rsidR="00E50361" w:rsidRPr="004C7E39">
        <w:rPr>
          <w:rFonts w:ascii="Times New Roman" w:hAnsi="Times New Roman"/>
          <w:sz w:val="24"/>
          <w:szCs w:val="24"/>
        </w:rPr>
        <w:t>11.1</w:t>
      </w:r>
      <w:r w:rsidR="00461A13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lastRenderedPageBreak/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 xml:space="preserve">городского округа Павловский Посад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>городского округа Павловский Посад</w:t>
      </w:r>
      <w:r w:rsidR="0015306E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15306E">
        <w:rPr>
          <w:b w:val="0"/>
          <w:bCs/>
          <w:szCs w:val="24"/>
        </w:rPr>
        <w:t>городского округа Павловский Посад</w:t>
      </w:r>
      <w:r w:rsidR="0015306E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607C11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</w:t>
      </w:r>
      <w:r w:rsidR="00607C11">
        <w:rPr>
          <w:b w:val="0"/>
          <w:bCs/>
          <w:szCs w:val="24"/>
        </w:rPr>
        <w:t>.</w:t>
      </w:r>
      <w:r w:rsidR="00607C11">
        <w:rPr>
          <w:b w:val="0"/>
          <w:bCs/>
          <w:szCs w:val="24"/>
        </w:rPr>
        <w:tab/>
        <w:t>Устав городского округа Павловский Посад Московской области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D57DD6">
        <w:rPr>
          <w:b w:val="0"/>
          <w:bCs/>
          <w:szCs w:val="24"/>
        </w:rPr>
        <w:t>городского округа Павловский Посад</w:t>
      </w:r>
      <w:r w:rsidR="00D57DD6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D57DD6" w:rsidRPr="00D57DD6">
        <w:rPr>
          <w:rFonts w:ascii="Times New Roman" w:hAnsi="Times New Roman"/>
          <w:bCs/>
          <w:sz w:val="24"/>
          <w:szCs w:val="24"/>
        </w:rPr>
        <w:t>городского округа Павловский Посад</w:t>
      </w:r>
      <w:r w:rsidR="00D57DD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D57DD6" w:rsidRPr="009434FF">
        <w:rPr>
          <w:rFonts w:ascii="Times New Roman" w:hAnsi="Times New Roman"/>
          <w:bCs/>
          <w:sz w:val="24"/>
          <w:szCs w:val="24"/>
        </w:rPr>
        <w:t>городского округа Павловский Посад</w:t>
      </w:r>
      <w:r w:rsidR="00D57DD6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</w:t>
            </w:r>
            <w:r w:rsidRPr="00F2598F">
              <w:rPr>
                <w:sz w:val="24"/>
                <w:szCs w:val="24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F2598F">
              <w:rPr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6.2.3. Возмещения понесенных им расходов по устранению недостатков оказанной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C45D63">
        <w:rPr>
          <w:b w:val="0"/>
          <w:bCs/>
          <w:szCs w:val="24"/>
        </w:rPr>
        <w:t>городского округа Павловский Посад</w:t>
      </w:r>
      <w:r w:rsidR="00C45D63" w:rsidRPr="00F2598F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 xml:space="preserve">явке на </w:t>
            </w:r>
            <w:r w:rsidR="00EC580F">
              <w:rPr>
                <w:rFonts w:ascii="Times New Roman" w:hAnsi="Times New Roman"/>
                <w:sz w:val="24"/>
                <w:szCs w:val="24"/>
              </w:rPr>
              <w:lastRenderedPageBreak/>
              <w:t>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</w:t>
            </w:r>
            <w:r w:rsidRPr="00F2598F">
              <w:rPr>
                <w:sz w:val="24"/>
                <w:szCs w:val="24"/>
              </w:rPr>
              <w:lastRenderedPageBreak/>
              <w:t xml:space="preserve">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13" w:rsidRDefault="00461A13" w:rsidP="005F1EAE">
      <w:pPr>
        <w:spacing w:after="0" w:line="240" w:lineRule="auto"/>
      </w:pPr>
      <w:r>
        <w:separator/>
      </w:r>
    </w:p>
  </w:endnote>
  <w:endnote w:type="continuationSeparator" w:id="0">
    <w:p w:rsidR="00461A13" w:rsidRDefault="00461A13" w:rsidP="005F1EAE">
      <w:pPr>
        <w:spacing w:after="0" w:line="240" w:lineRule="auto"/>
      </w:pPr>
      <w:r>
        <w:continuationSeparator/>
      </w:r>
    </w:p>
  </w:endnote>
  <w:endnote w:type="continuationNotice" w:id="1">
    <w:p w:rsidR="00461A13" w:rsidRDefault="00461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1" w:rsidRDefault="006B2A31" w:rsidP="00461595">
    <w:pPr>
      <w:pStyle w:val="a9"/>
      <w:jc w:val="center"/>
    </w:pPr>
  </w:p>
  <w:p w:rsidR="006B2A31" w:rsidRDefault="006B2A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1" w:rsidRDefault="006B2A31" w:rsidP="00A55FBB">
    <w:pPr>
      <w:pStyle w:val="a9"/>
      <w:framePr w:wrap="none" w:vAnchor="text" w:hAnchor="margin" w:xAlign="right" w:y="1"/>
      <w:rPr>
        <w:rStyle w:val="af5"/>
      </w:rPr>
    </w:pPr>
  </w:p>
  <w:p w:rsidR="006B2A31" w:rsidRPr="00FF3AC8" w:rsidRDefault="006B2A3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1" w:rsidRDefault="006B2A31" w:rsidP="00A55FBB">
    <w:pPr>
      <w:pStyle w:val="a9"/>
      <w:framePr w:wrap="none" w:vAnchor="text" w:hAnchor="margin" w:xAlign="right" w:y="1"/>
      <w:rPr>
        <w:rStyle w:val="af5"/>
      </w:rPr>
    </w:pPr>
  </w:p>
  <w:p w:rsidR="006B2A31" w:rsidRPr="00FF3AC8" w:rsidRDefault="006B2A3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13" w:rsidRDefault="00461A13" w:rsidP="005F1EAE">
      <w:pPr>
        <w:spacing w:after="0" w:line="240" w:lineRule="auto"/>
      </w:pPr>
      <w:r>
        <w:separator/>
      </w:r>
    </w:p>
  </w:footnote>
  <w:footnote w:type="continuationSeparator" w:id="0">
    <w:p w:rsidR="00461A13" w:rsidRDefault="00461A13" w:rsidP="005F1EAE">
      <w:pPr>
        <w:spacing w:after="0" w:line="240" w:lineRule="auto"/>
      </w:pPr>
      <w:r>
        <w:continuationSeparator/>
      </w:r>
    </w:p>
  </w:footnote>
  <w:footnote w:type="continuationNotice" w:id="1">
    <w:p w:rsidR="00461A13" w:rsidRDefault="00461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92732"/>
      <w:docPartObj>
        <w:docPartGallery w:val="Page Numbers (Top of Page)"/>
        <w:docPartUnique/>
      </w:docPartObj>
    </w:sdtPr>
    <w:sdtEndPr/>
    <w:sdtContent>
      <w:p w:rsidR="006B2A31" w:rsidRDefault="00461A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A31" w:rsidRDefault="006B2A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:rsidR="006B2A31" w:rsidRDefault="00461A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C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B2A31" w:rsidRPr="00E57E03" w:rsidRDefault="006B2A3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1" w:rsidRDefault="00461A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46C8">
      <w:rPr>
        <w:noProof/>
      </w:rPr>
      <w:t>71</w:t>
    </w:r>
    <w:r>
      <w:rPr>
        <w:noProof/>
      </w:rPr>
      <w:fldChar w:fldCharType="end"/>
    </w:r>
  </w:p>
  <w:p w:rsidR="006B2A31" w:rsidRPr="00E57E03" w:rsidRDefault="006B2A3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6FE3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46C8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06E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5BC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68F7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A13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4F7F35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5430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C11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31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175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4FF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D63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8B6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7EB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301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57DD6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318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0385A8E-5AB5-4D29-87B7-84D527C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76A4C-CC6A-4639-AC3F-9BAE1C282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75172-909F-477C-A6F0-0E784B3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24546</Words>
  <Characters>139916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164134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Анастасия Александровна Саукова</cp:lastModifiedBy>
  <cp:revision>2</cp:revision>
  <cp:lastPrinted>2020-04-24T14:10:00Z</cp:lastPrinted>
  <dcterms:created xsi:type="dcterms:W3CDTF">2020-12-07T12:57:00Z</dcterms:created>
  <dcterms:modified xsi:type="dcterms:W3CDTF">2020-12-07T12:57:00Z</dcterms:modified>
</cp:coreProperties>
</file>