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40" w:rsidRPr="005113DD" w:rsidRDefault="005C7043" w:rsidP="005C7043">
      <w:pPr>
        <w:jc w:val="center"/>
        <w:rPr>
          <w:sz w:val="24"/>
          <w:szCs w:val="24"/>
        </w:rPr>
      </w:pPr>
      <w:r w:rsidRPr="005113D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B22958" wp14:editId="36E907AF">
            <wp:simplePos x="0" y="0"/>
            <wp:positionH relativeFrom="column">
              <wp:posOffset>2747010</wp:posOffset>
            </wp:positionH>
            <wp:positionV relativeFrom="paragraph">
              <wp:posOffset>0</wp:posOffset>
            </wp:positionV>
            <wp:extent cx="647700" cy="790575"/>
            <wp:effectExtent l="0" t="0" r="0" b="9525"/>
            <wp:wrapSquare wrapText="bothSides"/>
            <wp:docPr id="1" name="Рисунок 1" descr="_Герб_новый_ЧБ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Герб_новый_ЧБ_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640" w:rsidRPr="005113DD">
        <w:rPr>
          <w:sz w:val="24"/>
          <w:szCs w:val="24"/>
        </w:rPr>
        <w:t xml:space="preserve">                                                                                                          </w:t>
      </w:r>
      <w:r w:rsidR="00B71AE9">
        <w:rPr>
          <w:sz w:val="24"/>
          <w:szCs w:val="24"/>
        </w:rPr>
        <w:br w:type="textWrapping" w:clear="all"/>
      </w:r>
    </w:p>
    <w:p w:rsidR="00DD7640" w:rsidRPr="005113DD" w:rsidRDefault="00DD7640" w:rsidP="00DD7640">
      <w:pPr>
        <w:suppressAutoHyphens w:val="0"/>
        <w:rPr>
          <w:sz w:val="24"/>
          <w:szCs w:val="24"/>
        </w:rPr>
      </w:pPr>
    </w:p>
    <w:p w:rsidR="00DD7640" w:rsidRPr="005113DD" w:rsidRDefault="00DD7640" w:rsidP="00DD7640">
      <w:pPr>
        <w:suppressAutoHyphens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5113DD">
        <w:rPr>
          <w:rFonts w:ascii="Arial" w:hAnsi="Arial"/>
          <w:b/>
          <w:sz w:val="24"/>
          <w:szCs w:val="24"/>
        </w:rPr>
        <w:t>СОВЕТ ДЕПУТАТОВ</w:t>
      </w:r>
    </w:p>
    <w:p w:rsidR="00DD7640" w:rsidRPr="005113DD" w:rsidRDefault="00DD7640" w:rsidP="00DD7640">
      <w:pPr>
        <w:keepNext/>
        <w:suppressAutoHyphens w:val="0"/>
        <w:spacing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113DD">
        <w:rPr>
          <w:rFonts w:ascii="Arial" w:hAnsi="Arial" w:cs="Arial"/>
          <w:b/>
          <w:bCs/>
          <w:sz w:val="24"/>
          <w:szCs w:val="24"/>
        </w:rPr>
        <w:t>ГОРОДСКОГО ОКРУГА ПАВЛОВСКИЙ ПОСАД</w:t>
      </w:r>
    </w:p>
    <w:p w:rsidR="00DD7640" w:rsidRPr="005113DD" w:rsidRDefault="00DD7640" w:rsidP="00DD7640">
      <w:pPr>
        <w:keepNext/>
        <w:suppressAutoHyphens w:val="0"/>
        <w:spacing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113DD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DD7640" w:rsidRPr="005113DD" w:rsidRDefault="00DD7640" w:rsidP="00DD7640">
      <w:pPr>
        <w:keepNext/>
        <w:suppressAutoHyphens w:val="0"/>
        <w:spacing w:line="36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5113DD">
        <w:rPr>
          <w:rFonts w:ascii="Arial" w:hAnsi="Arial" w:cs="Arial"/>
          <w:b/>
          <w:bCs/>
          <w:sz w:val="24"/>
          <w:szCs w:val="24"/>
        </w:rPr>
        <w:t>РЕШЕНИЕ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DD7640" w:rsidRPr="005113DD" w:rsidTr="00DD7640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640" w:rsidRPr="005113DD" w:rsidRDefault="00E955B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18.12.2020</w:t>
            </w:r>
          </w:p>
        </w:tc>
        <w:tc>
          <w:tcPr>
            <w:tcW w:w="406" w:type="dxa"/>
            <w:vAlign w:val="bottom"/>
            <w:hideMark/>
          </w:tcPr>
          <w:p w:rsidR="00DD7640" w:rsidRPr="005113DD" w:rsidRDefault="00DD7640">
            <w:pPr>
              <w:suppressAutoHyphens w:val="0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640" w:rsidRPr="005113DD" w:rsidRDefault="00E955B6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466/64</w:t>
            </w:r>
          </w:p>
        </w:tc>
      </w:tr>
    </w:tbl>
    <w:p w:rsidR="00DD7640" w:rsidRPr="005113DD" w:rsidRDefault="00DD7640" w:rsidP="00DD7640">
      <w:pPr>
        <w:suppressAutoHyphens w:val="0"/>
        <w:jc w:val="center"/>
        <w:rPr>
          <w:sz w:val="24"/>
          <w:szCs w:val="24"/>
        </w:rPr>
      </w:pPr>
      <w:r w:rsidRPr="005113DD">
        <w:rPr>
          <w:sz w:val="24"/>
          <w:szCs w:val="24"/>
        </w:rPr>
        <w:t>г. Павловский Посад</w:t>
      </w:r>
    </w:p>
    <w:p w:rsidR="00DD7640" w:rsidRPr="005113DD" w:rsidRDefault="00DD7640" w:rsidP="00DD7640">
      <w:pPr>
        <w:jc w:val="center"/>
        <w:rPr>
          <w:color w:val="FF0000"/>
          <w:sz w:val="24"/>
          <w:szCs w:val="24"/>
        </w:rPr>
      </w:pPr>
      <w:r w:rsidRPr="005113DD">
        <w:rPr>
          <w:sz w:val="24"/>
          <w:szCs w:val="24"/>
        </w:rPr>
        <w:t xml:space="preserve">                                                               </w:t>
      </w:r>
    </w:p>
    <w:p w:rsidR="00DD7640" w:rsidRPr="005113DD" w:rsidRDefault="00DD7640" w:rsidP="00DD7640">
      <w:pPr>
        <w:rPr>
          <w:sz w:val="24"/>
          <w:szCs w:val="24"/>
        </w:rPr>
      </w:pPr>
      <w:r w:rsidRPr="005113DD">
        <w:rPr>
          <w:sz w:val="24"/>
          <w:szCs w:val="24"/>
        </w:rPr>
        <w:t>О предварительных итогах социально-экономического</w:t>
      </w:r>
    </w:p>
    <w:p w:rsidR="00DD7640" w:rsidRPr="005113DD" w:rsidRDefault="00DD7640" w:rsidP="00DD7640">
      <w:pPr>
        <w:rPr>
          <w:sz w:val="24"/>
          <w:szCs w:val="24"/>
        </w:rPr>
      </w:pPr>
      <w:proofErr w:type="gramStart"/>
      <w:r w:rsidRPr="005113DD">
        <w:rPr>
          <w:sz w:val="24"/>
          <w:szCs w:val="24"/>
        </w:rPr>
        <w:t>развития</w:t>
      </w:r>
      <w:proofErr w:type="gramEnd"/>
      <w:r w:rsidRPr="005113DD">
        <w:rPr>
          <w:sz w:val="24"/>
          <w:szCs w:val="24"/>
        </w:rPr>
        <w:t xml:space="preserve"> городского округа Павловский Посад</w:t>
      </w:r>
    </w:p>
    <w:p w:rsidR="00DD7640" w:rsidRPr="005113DD" w:rsidRDefault="00DD7640" w:rsidP="00DD7640">
      <w:pPr>
        <w:rPr>
          <w:sz w:val="24"/>
          <w:szCs w:val="24"/>
        </w:rPr>
      </w:pPr>
      <w:r w:rsidRPr="005113DD">
        <w:rPr>
          <w:sz w:val="24"/>
          <w:szCs w:val="24"/>
        </w:rPr>
        <w:t>Московской области за январь-сентябрь 20</w:t>
      </w:r>
      <w:r w:rsidR="00A54BDB" w:rsidRPr="005113DD">
        <w:rPr>
          <w:sz w:val="24"/>
          <w:szCs w:val="24"/>
        </w:rPr>
        <w:t>20</w:t>
      </w:r>
      <w:r w:rsidRPr="005113DD">
        <w:rPr>
          <w:sz w:val="24"/>
          <w:szCs w:val="24"/>
        </w:rPr>
        <w:t xml:space="preserve"> года,</w:t>
      </w:r>
    </w:p>
    <w:p w:rsidR="00DD7640" w:rsidRPr="005113DD" w:rsidRDefault="00DD7640" w:rsidP="00DD7640">
      <w:pPr>
        <w:rPr>
          <w:sz w:val="24"/>
          <w:szCs w:val="24"/>
        </w:rPr>
      </w:pPr>
      <w:proofErr w:type="gramStart"/>
      <w:r w:rsidRPr="005113DD">
        <w:rPr>
          <w:sz w:val="24"/>
          <w:szCs w:val="24"/>
        </w:rPr>
        <w:t>ожидаемых</w:t>
      </w:r>
      <w:proofErr w:type="gramEnd"/>
      <w:r w:rsidRPr="005113DD">
        <w:rPr>
          <w:sz w:val="24"/>
          <w:szCs w:val="24"/>
        </w:rPr>
        <w:t xml:space="preserve"> итогах социально-экономического развития </w:t>
      </w:r>
    </w:p>
    <w:p w:rsidR="00DD7640" w:rsidRPr="005113DD" w:rsidRDefault="00DD7640" w:rsidP="00DD7640">
      <w:pPr>
        <w:rPr>
          <w:sz w:val="24"/>
          <w:szCs w:val="24"/>
        </w:rPr>
      </w:pPr>
      <w:proofErr w:type="gramStart"/>
      <w:r w:rsidRPr="005113DD">
        <w:rPr>
          <w:sz w:val="24"/>
          <w:szCs w:val="24"/>
        </w:rPr>
        <w:t>за</w:t>
      </w:r>
      <w:proofErr w:type="gramEnd"/>
      <w:r w:rsidRPr="005113DD">
        <w:rPr>
          <w:sz w:val="24"/>
          <w:szCs w:val="24"/>
        </w:rPr>
        <w:t xml:space="preserve"> 20</w:t>
      </w:r>
      <w:r w:rsidR="00A54BDB" w:rsidRPr="005113DD">
        <w:rPr>
          <w:sz w:val="24"/>
          <w:szCs w:val="24"/>
        </w:rPr>
        <w:t>20</w:t>
      </w:r>
      <w:r w:rsidRPr="005113DD">
        <w:rPr>
          <w:sz w:val="24"/>
          <w:szCs w:val="24"/>
        </w:rPr>
        <w:t xml:space="preserve"> год и прогнозе социально-экономического </w:t>
      </w:r>
    </w:p>
    <w:p w:rsidR="00DD7640" w:rsidRPr="005113DD" w:rsidRDefault="00DD7640" w:rsidP="00DD7640">
      <w:pPr>
        <w:rPr>
          <w:sz w:val="24"/>
          <w:szCs w:val="24"/>
        </w:rPr>
      </w:pPr>
      <w:proofErr w:type="gramStart"/>
      <w:r w:rsidRPr="005113DD">
        <w:rPr>
          <w:sz w:val="24"/>
          <w:szCs w:val="24"/>
        </w:rPr>
        <w:t>развития</w:t>
      </w:r>
      <w:proofErr w:type="gramEnd"/>
      <w:r w:rsidRPr="005113DD">
        <w:rPr>
          <w:sz w:val="24"/>
          <w:szCs w:val="24"/>
        </w:rPr>
        <w:t xml:space="preserve"> городского округа Павловский Посад </w:t>
      </w:r>
    </w:p>
    <w:p w:rsidR="00DD7640" w:rsidRPr="005113DD" w:rsidRDefault="00DD7640" w:rsidP="00DD7640">
      <w:pPr>
        <w:rPr>
          <w:sz w:val="24"/>
          <w:szCs w:val="24"/>
        </w:rPr>
      </w:pPr>
      <w:r w:rsidRPr="005113DD">
        <w:rPr>
          <w:sz w:val="24"/>
          <w:szCs w:val="24"/>
        </w:rPr>
        <w:t>Московской области на 20</w:t>
      </w:r>
      <w:r w:rsidR="00A54BDB" w:rsidRPr="005113DD">
        <w:rPr>
          <w:sz w:val="24"/>
          <w:szCs w:val="24"/>
        </w:rPr>
        <w:t>21</w:t>
      </w:r>
      <w:r w:rsidRPr="005113DD">
        <w:rPr>
          <w:sz w:val="24"/>
          <w:szCs w:val="24"/>
        </w:rPr>
        <w:t xml:space="preserve"> год и на период до 202</w:t>
      </w:r>
      <w:r w:rsidR="00A54BDB" w:rsidRPr="005113DD">
        <w:rPr>
          <w:sz w:val="24"/>
          <w:szCs w:val="24"/>
        </w:rPr>
        <w:t>3</w:t>
      </w:r>
      <w:r w:rsidR="00E955B6">
        <w:rPr>
          <w:sz w:val="24"/>
          <w:szCs w:val="24"/>
        </w:rPr>
        <w:t xml:space="preserve"> года</w:t>
      </w:r>
    </w:p>
    <w:p w:rsidR="00DD7640" w:rsidRPr="005113DD" w:rsidRDefault="00DD7640" w:rsidP="00DD7640">
      <w:pPr>
        <w:jc w:val="both"/>
        <w:rPr>
          <w:sz w:val="24"/>
          <w:szCs w:val="24"/>
        </w:rPr>
      </w:pPr>
    </w:p>
    <w:p w:rsidR="00DD7640" w:rsidRPr="005113DD" w:rsidRDefault="00DD7640" w:rsidP="00DD7640">
      <w:pPr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>Руководствуясь Бюджетным кодексом Российской Федерации, Положением о бюджетном процессе в городском округе Павловский Посад Московской области, утверждённым Решением Совета депутатов городского округа Павловский Посад Московской области от 04.05.2018 №223/23, Совет депутатов городского округа Павловский Посад Московской области,</w:t>
      </w:r>
    </w:p>
    <w:p w:rsidR="00DD7640" w:rsidRPr="005113DD" w:rsidRDefault="00DD7640" w:rsidP="00DD7640">
      <w:pPr>
        <w:jc w:val="both"/>
        <w:rPr>
          <w:sz w:val="24"/>
          <w:szCs w:val="24"/>
        </w:rPr>
      </w:pPr>
    </w:p>
    <w:p w:rsidR="00DD7640" w:rsidRPr="005113DD" w:rsidRDefault="00DD7640" w:rsidP="00DD7640">
      <w:pPr>
        <w:jc w:val="center"/>
        <w:rPr>
          <w:sz w:val="24"/>
          <w:szCs w:val="24"/>
        </w:rPr>
      </w:pPr>
      <w:r w:rsidRPr="005113DD">
        <w:rPr>
          <w:sz w:val="24"/>
          <w:szCs w:val="24"/>
        </w:rPr>
        <w:t>РЕШИЛ:</w:t>
      </w:r>
    </w:p>
    <w:p w:rsidR="00DD7640" w:rsidRPr="005113DD" w:rsidRDefault="00DD7640" w:rsidP="00DD7640">
      <w:pPr>
        <w:jc w:val="center"/>
        <w:rPr>
          <w:b/>
          <w:sz w:val="24"/>
          <w:szCs w:val="24"/>
        </w:rPr>
      </w:pPr>
    </w:p>
    <w:p w:rsidR="00DD7640" w:rsidRPr="005113DD" w:rsidRDefault="00DD7640" w:rsidP="00DD7640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Принять к сведению информацию о предварительных итогах социально-</w:t>
      </w:r>
      <w:proofErr w:type="gramStart"/>
      <w:r w:rsidRPr="005113DD">
        <w:rPr>
          <w:sz w:val="24"/>
          <w:szCs w:val="24"/>
        </w:rPr>
        <w:t>экономического</w:t>
      </w:r>
      <w:proofErr w:type="gramEnd"/>
      <w:r w:rsidRPr="005113DD">
        <w:rPr>
          <w:sz w:val="24"/>
          <w:szCs w:val="24"/>
        </w:rPr>
        <w:t xml:space="preserve"> развития городского округа Павловский Посад Московской области за январь-сентябрь 20</w:t>
      </w:r>
      <w:r w:rsidR="00A54BDB" w:rsidRPr="005113DD">
        <w:rPr>
          <w:sz w:val="24"/>
          <w:szCs w:val="24"/>
        </w:rPr>
        <w:t>20</w:t>
      </w:r>
      <w:r w:rsidRPr="005113DD">
        <w:rPr>
          <w:sz w:val="24"/>
          <w:szCs w:val="24"/>
        </w:rPr>
        <w:t xml:space="preserve"> года и ожидаемых итогах социально-экономического развития городского округа Павловский Посад Московской области за 20</w:t>
      </w:r>
      <w:r w:rsidR="00A54BDB" w:rsidRPr="005113DD">
        <w:rPr>
          <w:sz w:val="24"/>
          <w:szCs w:val="24"/>
        </w:rPr>
        <w:t>20</w:t>
      </w:r>
      <w:r w:rsidRPr="005113DD">
        <w:rPr>
          <w:sz w:val="24"/>
          <w:szCs w:val="24"/>
        </w:rPr>
        <w:t xml:space="preserve"> год (приложение №1).</w:t>
      </w:r>
    </w:p>
    <w:p w:rsidR="00DD7640" w:rsidRPr="005113DD" w:rsidRDefault="00DD7640" w:rsidP="00DD7640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Принять к сведению информацию по прогнозу социально-экономического развития городского округа Павловский Посад Московской области на 202</w:t>
      </w:r>
      <w:r w:rsidR="00A54BDB" w:rsidRPr="005113DD">
        <w:rPr>
          <w:sz w:val="24"/>
          <w:szCs w:val="24"/>
        </w:rPr>
        <w:t>1</w:t>
      </w:r>
      <w:r w:rsidRPr="005113DD">
        <w:rPr>
          <w:sz w:val="24"/>
          <w:szCs w:val="24"/>
        </w:rPr>
        <w:t xml:space="preserve"> год и на период до 202</w:t>
      </w:r>
      <w:r w:rsidR="00A54BDB" w:rsidRPr="005113DD">
        <w:rPr>
          <w:sz w:val="24"/>
          <w:szCs w:val="24"/>
        </w:rPr>
        <w:t>3</w:t>
      </w:r>
      <w:r w:rsidRPr="005113DD">
        <w:rPr>
          <w:sz w:val="24"/>
          <w:szCs w:val="24"/>
        </w:rPr>
        <w:t xml:space="preserve"> года (приложение №2).</w:t>
      </w:r>
    </w:p>
    <w:p w:rsidR="00DD7640" w:rsidRPr="005113DD" w:rsidRDefault="00DD7640" w:rsidP="00DD7640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Направить данное решение </w:t>
      </w:r>
      <w:r w:rsidR="00110AB3">
        <w:rPr>
          <w:sz w:val="24"/>
          <w:szCs w:val="24"/>
        </w:rPr>
        <w:t xml:space="preserve">Исполняющему полномочия </w:t>
      </w:r>
      <w:r w:rsidRPr="005113DD">
        <w:rPr>
          <w:sz w:val="24"/>
          <w:szCs w:val="24"/>
        </w:rPr>
        <w:t>Глав</w:t>
      </w:r>
      <w:r w:rsidR="00110AB3">
        <w:rPr>
          <w:sz w:val="24"/>
          <w:szCs w:val="24"/>
        </w:rPr>
        <w:t>ы</w:t>
      </w:r>
      <w:r w:rsidRPr="005113DD">
        <w:rPr>
          <w:sz w:val="24"/>
          <w:szCs w:val="24"/>
        </w:rPr>
        <w:t xml:space="preserve"> городского округа Павловский Посад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телекоммуникационной сети Интернет.</w:t>
      </w:r>
    </w:p>
    <w:p w:rsidR="00DD7640" w:rsidRPr="005113DD" w:rsidRDefault="00DD7640" w:rsidP="00DD7640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DD7640" w:rsidRDefault="00DD7640" w:rsidP="00DD7640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F3068C" w:rsidRPr="00746D00" w:rsidTr="0033383C">
        <w:tc>
          <w:tcPr>
            <w:tcW w:w="4395" w:type="dxa"/>
          </w:tcPr>
          <w:p w:rsidR="00F3068C" w:rsidRPr="00746D00" w:rsidRDefault="00F3068C" w:rsidP="0033383C">
            <w:pPr>
              <w:ind w:right="-476"/>
              <w:jc w:val="both"/>
              <w:rPr>
                <w:sz w:val="24"/>
                <w:szCs w:val="24"/>
                <w:lang w:eastAsia="ar-SA"/>
              </w:rPr>
            </w:pPr>
            <w:r w:rsidRPr="00746D00">
              <w:rPr>
                <w:sz w:val="24"/>
                <w:szCs w:val="24"/>
                <w:lang w:eastAsia="ar-SA"/>
              </w:rPr>
              <w:t xml:space="preserve">Председатель Совета депутатов </w:t>
            </w:r>
          </w:p>
          <w:p w:rsidR="00F3068C" w:rsidRPr="00746D00" w:rsidRDefault="00F3068C" w:rsidP="0033383C">
            <w:pPr>
              <w:ind w:right="-476"/>
              <w:jc w:val="both"/>
              <w:rPr>
                <w:sz w:val="24"/>
                <w:lang w:eastAsia="ar-SA"/>
              </w:rPr>
            </w:pPr>
            <w:proofErr w:type="gramStart"/>
            <w:r w:rsidRPr="00746D00">
              <w:rPr>
                <w:sz w:val="24"/>
                <w:lang w:eastAsia="ar-SA"/>
              </w:rPr>
              <w:t>городского</w:t>
            </w:r>
            <w:proofErr w:type="gramEnd"/>
            <w:r w:rsidRPr="00746D00">
              <w:rPr>
                <w:sz w:val="24"/>
                <w:lang w:eastAsia="ar-SA"/>
              </w:rPr>
              <w:t xml:space="preserve"> округа Павловский Посад</w:t>
            </w:r>
          </w:p>
          <w:p w:rsidR="00F3068C" w:rsidRPr="00746D00" w:rsidRDefault="00F3068C" w:rsidP="0033383C">
            <w:pPr>
              <w:autoSpaceDE w:val="0"/>
              <w:snapToGrid w:val="0"/>
              <w:rPr>
                <w:rFonts w:eastAsia="Arial"/>
                <w:sz w:val="24"/>
                <w:szCs w:val="24"/>
                <w:lang w:eastAsia="zh-CN"/>
              </w:rPr>
            </w:pPr>
            <w:r w:rsidRPr="00746D00">
              <w:rPr>
                <w:rFonts w:eastAsia="Arial"/>
                <w:sz w:val="24"/>
                <w:szCs w:val="24"/>
                <w:lang w:eastAsia="zh-CN"/>
              </w:rPr>
              <w:t>Московской области</w:t>
            </w:r>
          </w:p>
        </w:tc>
        <w:tc>
          <w:tcPr>
            <w:tcW w:w="850" w:type="dxa"/>
          </w:tcPr>
          <w:p w:rsidR="00F3068C" w:rsidRPr="00746D00" w:rsidRDefault="00F3068C" w:rsidP="0033383C">
            <w:pPr>
              <w:autoSpaceDE w:val="0"/>
              <w:snapToGrid w:val="0"/>
              <w:rPr>
                <w:rFonts w:eastAsia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F3068C" w:rsidRDefault="00F3068C" w:rsidP="0033383C">
            <w:pPr>
              <w:ind w:right="-476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Исполняющий полномочия</w:t>
            </w:r>
          </w:p>
          <w:p w:rsidR="00F3068C" w:rsidRPr="00746D00" w:rsidRDefault="00F3068C" w:rsidP="0033383C">
            <w:pPr>
              <w:ind w:right="-476"/>
              <w:jc w:val="both"/>
              <w:rPr>
                <w:sz w:val="24"/>
                <w:lang w:eastAsia="ar-SA"/>
              </w:rPr>
            </w:pPr>
            <w:r w:rsidRPr="00746D00">
              <w:rPr>
                <w:sz w:val="24"/>
                <w:szCs w:val="24"/>
                <w:lang w:eastAsia="ar-SA"/>
              </w:rPr>
              <w:t>Глав</w:t>
            </w:r>
            <w:r>
              <w:rPr>
                <w:sz w:val="24"/>
                <w:szCs w:val="24"/>
                <w:lang w:eastAsia="ar-SA"/>
              </w:rPr>
              <w:t>ы</w:t>
            </w:r>
            <w:r w:rsidRPr="00746D00">
              <w:rPr>
                <w:sz w:val="24"/>
                <w:szCs w:val="24"/>
                <w:lang w:eastAsia="ar-SA"/>
              </w:rPr>
              <w:t xml:space="preserve"> </w:t>
            </w:r>
            <w:r w:rsidRPr="00746D00">
              <w:rPr>
                <w:sz w:val="24"/>
                <w:lang w:eastAsia="ar-SA"/>
              </w:rPr>
              <w:t xml:space="preserve">городского округа </w:t>
            </w:r>
          </w:p>
          <w:p w:rsidR="00F3068C" w:rsidRPr="00746D00" w:rsidRDefault="00F3068C" w:rsidP="0033383C">
            <w:pPr>
              <w:ind w:right="-476"/>
              <w:jc w:val="both"/>
              <w:rPr>
                <w:sz w:val="24"/>
                <w:lang w:eastAsia="ar-SA"/>
              </w:rPr>
            </w:pPr>
            <w:r w:rsidRPr="00746D00">
              <w:rPr>
                <w:sz w:val="24"/>
                <w:lang w:eastAsia="ar-SA"/>
              </w:rPr>
              <w:t>Павловский Посад</w:t>
            </w:r>
          </w:p>
          <w:p w:rsidR="00F3068C" w:rsidRPr="00746D00" w:rsidRDefault="00F3068C" w:rsidP="0033383C">
            <w:pPr>
              <w:autoSpaceDE w:val="0"/>
              <w:snapToGrid w:val="0"/>
              <w:rPr>
                <w:rFonts w:eastAsia="Arial"/>
                <w:sz w:val="24"/>
                <w:szCs w:val="24"/>
                <w:lang w:eastAsia="zh-CN"/>
              </w:rPr>
            </w:pPr>
            <w:r w:rsidRPr="00746D00">
              <w:rPr>
                <w:rFonts w:eastAsia="Arial"/>
                <w:sz w:val="24"/>
                <w:szCs w:val="24"/>
                <w:lang w:eastAsia="zh-CN"/>
              </w:rPr>
              <w:t>Московской области</w:t>
            </w:r>
          </w:p>
          <w:p w:rsidR="00F3068C" w:rsidRPr="00746D00" w:rsidRDefault="00F3068C" w:rsidP="0033383C">
            <w:pPr>
              <w:autoSpaceDE w:val="0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F3068C" w:rsidRPr="00746D00" w:rsidTr="0033383C">
        <w:tc>
          <w:tcPr>
            <w:tcW w:w="4395" w:type="dxa"/>
          </w:tcPr>
          <w:p w:rsidR="00F3068C" w:rsidRPr="00746D00" w:rsidRDefault="00F3068C" w:rsidP="0033383C">
            <w:pPr>
              <w:autoSpaceDE w:val="0"/>
              <w:snapToGrid w:val="0"/>
              <w:jc w:val="both"/>
              <w:rPr>
                <w:rFonts w:eastAsia="Arial"/>
                <w:sz w:val="24"/>
                <w:szCs w:val="24"/>
                <w:lang w:eastAsia="zh-CN"/>
              </w:rPr>
            </w:pPr>
            <w:r w:rsidRPr="00746D00">
              <w:rPr>
                <w:rFonts w:eastAsia="Arial"/>
                <w:sz w:val="24"/>
                <w:szCs w:val="24"/>
                <w:lang w:eastAsia="zh-CN"/>
              </w:rPr>
              <w:t>________________ С.С. Буланов</w:t>
            </w:r>
          </w:p>
          <w:p w:rsidR="00F3068C" w:rsidRPr="00746D00" w:rsidRDefault="00F3068C" w:rsidP="0033383C">
            <w:pPr>
              <w:autoSpaceDE w:val="0"/>
              <w:snapToGrid w:val="0"/>
              <w:jc w:val="both"/>
              <w:rPr>
                <w:rFonts w:eastAsia="Arial"/>
                <w:sz w:val="12"/>
                <w:szCs w:val="12"/>
                <w:lang w:eastAsia="zh-CN"/>
              </w:rPr>
            </w:pPr>
          </w:p>
          <w:p w:rsidR="00F3068C" w:rsidRDefault="00F3068C" w:rsidP="0033383C">
            <w:pPr>
              <w:autoSpaceDE w:val="0"/>
              <w:jc w:val="both"/>
              <w:rPr>
                <w:rFonts w:eastAsia="Arial"/>
                <w:sz w:val="24"/>
                <w:szCs w:val="24"/>
                <w:lang w:eastAsia="zh-CN"/>
              </w:rPr>
            </w:pPr>
            <w:r w:rsidRPr="00746D00">
              <w:rPr>
                <w:rFonts w:eastAsia="Arial"/>
                <w:sz w:val="24"/>
                <w:szCs w:val="24"/>
                <w:lang w:eastAsia="zh-CN"/>
              </w:rPr>
              <w:t>«</w:t>
            </w:r>
            <w:r>
              <w:rPr>
                <w:rFonts w:eastAsia="Arial"/>
                <w:sz w:val="24"/>
                <w:szCs w:val="24"/>
                <w:u w:val="single"/>
                <w:lang w:eastAsia="zh-CN"/>
              </w:rPr>
              <w:t>18</w:t>
            </w:r>
            <w:r w:rsidRPr="00746D00">
              <w:rPr>
                <w:rFonts w:eastAsia="Arial"/>
                <w:sz w:val="24"/>
                <w:szCs w:val="24"/>
                <w:lang w:eastAsia="zh-CN"/>
              </w:rPr>
              <w:t xml:space="preserve">» </w:t>
            </w:r>
            <w:proofErr w:type="gramStart"/>
            <w:r w:rsidRPr="00746D00">
              <w:rPr>
                <w:rFonts w:eastAsia="Arial"/>
                <w:sz w:val="24"/>
                <w:szCs w:val="24"/>
                <w:u w:val="single"/>
                <w:lang w:eastAsia="zh-CN"/>
              </w:rPr>
              <w:t>декабря</w:t>
            </w:r>
            <w:r w:rsidRPr="00746D00">
              <w:rPr>
                <w:rFonts w:eastAsia="Arial"/>
                <w:sz w:val="24"/>
                <w:szCs w:val="24"/>
                <w:lang w:eastAsia="zh-CN"/>
              </w:rPr>
              <w:t xml:space="preserve">  2020</w:t>
            </w:r>
            <w:proofErr w:type="gramEnd"/>
            <w:r>
              <w:rPr>
                <w:rFonts w:eastAsia="Arial"/>
                <w:sz w:val="24"/>
                <w:szCs w:val="24"/>
                <w:lang w:eastAsia="zh-CN"/>
              </w:rPr>
              <w:t xml:space="preserve"> </w:t>
            </w:r>
            <w:r w:rsidRPr="00746D00">
              <w:rPr>
                <w:rFonts w:eastAsia="Arial"/>
                <w:sz w:val="24"/>
                <w:szCs w:val="24"/>
                <w:lang w:eastAsia="zh-CN"/>
              </w:rPr>
              <w:t>г.</w:t>
            </w:r>
          </w:p>
          <w:p w:rsidR="00F3068C" w:rsidRPr="00746D00" w:rsidRDefault="00F3068C" w:rsidP="0033383C">
            <w:pPr>
              <w:autoSpaceDE w:val="0"/>
              <w:jc w:val="both"/>
              <w:rPr>
                <w:rFonts w:eastAsia="Arial"/>
                <w:sz w:val="24"/>
                <w:szCs w:val="24"/>
                <w:lang w:eastAsia="zh-CN"/>
              </w:rPr>
            </w:pPr>
          </w:p>
          <w:p w:rsidR="00F3068C" w:rsidRPr="00746D00" w:rsidRDefault="00F3068C" w:rsidP="0033383C">
            <w:pPr>
              <w:autoSpaceDE w:val="0"/>
              <w:jc w:val="both"/>
              <w:rPr>
                <w:rFonts w:eastAsia="Arial"/>
                <w:sz w:val="22"/>
                <w:szCs w:val="22"/>
                <w:lang w:eastAsia="zh-CN"/>
              </w:rPr>
            </w:pPr>
            <w:r w:rsidRPr="00746D00">
              <w:rPr>
                <w:rFonts w:eastAsia="Arial"/>
                <w:sz w:val="22"/>
                <w:szCs w:val="22"/>
                <w:lang w:eastAsia="zh-CN"/>
              </w:rPr>
              <w:t>М.П.</w:t>
            </w:r>
          </w:p>
        </w:tc>
        <w:tc>
          <w:tcPr>
            <w:tcW w:w="850" w:type="dxa"/>
          </w:tcPr>
          <w:p w:rsidR="00F3068C" w:rsidRPr="00746D00" w:rsidRDefault="00F3068C" w:rsidP="0033383C">
            <w:pPr>
              <w:autoSpaceDE w:val="0"/>
              <w:snapToGrid w:val="0"/>
              <w:jc w:val="both"/>
              <w:rPr>
                <w:rFonts w:eastAsia="Arial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</w:tcPr>
          <w:p w:rsidR="00F3068C" w:rsidRPr="00746D00" w:rsidRDefault="00F3068C" w:rsidP="0033383C">
            <w:pPr>
              <w:autoSpaceDE w:val="0"/>
              <w:snapToGrid w:val="0"/>
              <w:jc w:val="both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________________ Д.О. Семенов</w:t>
            </w:r>
          </w:p>
          <w:p w:rsidR="00F3068C" w:rsidRPr="00746D00" w:rsidRDefault="00F3068C" w:rsidP="0033383C">
            <w:pPr>
              <w:autoSpaceDE w:val="0"/>
              <w:snapToGrid w:val="0"/>
              <w:jc w:val="both"/>
              <w:rPr>
                <w:rFonts w:eastAsia="Arial"/>
                <w:sz w:val="12"/>
                <w:szCs w:val="12"/>
                <w:lang w:eastAsia="zh-CN"/>
              </w:rPr>
            </w:pPr>
          </w:p>
          <w:p w:rsidR="00F3068C" w:rsidRDefault="00F3068C" w:rsidP="0033383C">
            <w:pPr>
              <w:autoSpaceDE w:val="0"/>
              <w:jc w:val="both"/>
              <w:rPr>
                <w:rFonts w:eastAsia="Arial"/>
                <w:sz w:val="24"/>
                <w:szCs w:val="24"/>
                <w:lang w:eastAsia="zh-CN"/>
              </w:rPr>
            </w:pPr>
            <w:r w:rsidRPr="00746D00">
              <w:rPr>
                <w:rFonts w:eastAsia="Arial"/>
                <w:sz w:val="24"/>
                <w:szCs w:val="24"/>
                <w:lang w:eastAsia="zh-CN"/>
              </w:rPr>
              <w:t>«</w:t>
            </w:r>
            <w:r>
              <w:rPr>
                <w:rFonts w:eastAsia="Arial"/>
                <w:sz w:val="24"/>
                <w:szCs w:val="24"/>
                <w:u w:val="single"/>
                <w:lang w:eastAsia="zh-CN"/>
              </w:rPr>
              <w:t>18</w:t>
            </w:r>
            <w:r w:rsidRPr="00746D00">
              <w:rPr>
                <w:rFonts w:eastAsia="Arial"/>
                <w:sz w:val="24"/>
                <w:szCs w:val="24"/>
                <w:lang w:eastAsia="zh-CN"/>
              </w:rPr>
              <w:t xml:space="preserve">» </w:t>
            </w:r>
            <w:proofErr w:type="gramStart"/>
            <w:r w:rsidRPr="00746D00">
              <w:rPr>
                <w:rFonts w:eastAsia="Arial"/>
                <w:sz w:val="24"/>
                <w:szCs w:val="24"/>
                <w:u w:val="single"/>
                <w:lang w:eastAsia="zh-CN"/>
              </w:rPr>
              <w:t>декабря</w:t>
            </w:r>
            <w:r w:rsidRPr="00746D00">
              <w:rPr>
                <w:rFonts w:eastAsia="Arial"/>
                <w:sz w:val="24"/>
                <w:szCs w:val="24"/>
                <w:lang w:eastAsia="zh-CN"/>
              </w:rPr>
              <w:t xml:space="preserve">  2020</w:t>
            </w:r>
            <w:proofErr w:type="gramEnd"/>
            <w:r>
              <w:rPr>
                <w:rFonts w:eastAsia="Arial"/>
                <w:sz w:val="24"/>
                <w:szCs w:val="24"/>
                <w:lang w:eastAsia="zh-CN"/>
              </w:rPr>
              <w:t xml:space="preserve"> </w:t>
            </w:r>
            <w:r w:rsidRPr="00746D00">
              <w:rPr>
                <w:rFonts w:eastAsia="Arial"/>
                <w:sz w:val="24"/>
                <w:szCs w:val="24"/>
                <w:lang w:eastAsia="zh-CN"/>
              </w:rPr>
              <w:t>г.</w:t>
            </w:r>
          </w:p>
          <w:p w:rsidR="00F3068C" w:rsidRPr="00746D00" w:rsidRDefault="00F3068C" w:rsidP="0033383C">
            <w:pPr>
              <w:autoSpaceDE w:val="0"/>
              <w:jc w:val="both"/>
              <w:rPr>
                <w:rFonts w:eastAsia="Arial"/>
                <w:sz w:val="24"/>
                <w:szCs w:val="24"/>
                <w:lang w:eastAsia="zh-CN"/>
              </w:rPr>
            </w:pPr>
          </w:p>
          <w:p w:rsidR="00F3068C" w:rsidRPr="00746D00" w:rsidRDefault="00F3068C" w:rsidP="0033383C">
            <w:pPr>
              <w:rPr>
                <w:sz w:val="22"/>
                <w:szCs w:val="22"/>
                <w:lang w:eastAsia="ar-SA"/>
              </w:rPr>
            </w:pPr>
            <w:r w:rsidRPr="00746D00">
              <w:rPr>
                <w:sz w:val="22"/>
                <w:szCs w:val="22"/>
                <w:lang w:eastAsia="ar-SA"/>
              </w:rPr>
              <w:t>М.П.</w:t>
            </w:r>
          </w:p>
        </w:tc>
      </w:tr>
    </w:tbl>
    <w:p w:rsidR="005C7043" w:rsidRDefault="005C7043" w:rsidP="00DD7640">
      <w:pPr>
        <w:rPr>
          <w:sz w:val="24"/>
          <w:szCs w:val="24"/>
        </w:rPr>
      </w:pPr>
    </w:p>
    <w:p w:rsidR="00F3068C" w:rsidRPr="005113DD" w:rsidRDefault="00F3068C" w:rsidP="00DD7640">
      <w:pPr>
        <w:rPr>
          <w:sz w:val="24"/>
          <w:szCs w:val="24"/>
        </w:rPr>
      </w:pPr>
    </w:p>
    <w:p w:rsidR="005113DD" w:rsidRPr="005113DD" w:rsidRDefault="005113DD" w:rsidP="005113DD">
      <w:pPr>
        <w:spacing w:line="100" w:lineRule="atLeast"/>
        <w:ind w:firstLine="540"/>
        <w:jc w:val="center"/>
        <w:rPr>
          <w:sz w:val="24"/>
          <w:szCs w:val="24"/>
        </w:rPr>
      </w:pPr>
      <w:r w:rsidRPr="005113DD">
        <w:rPr>
          <w:sz w:val="24"/>
          <w:szCs w:val="24"/>
        </w:rPr>
        <w:lastRenderedPageBreak/>
        <w:t xml:space="preserve">                                                                                                       Приложение №1</w:t>
      </w:r>
    </w:p>
    <w:p w:rsidR="005113DD" w:rsidRPr="005113DD" w:rsidRDefault="005113DD" w:rsidP="005113DD">
      <w:pPr>
        <w:rPr>
          <w:sz w:val="24"/>
          <w:szCs w:val="24"/>
        </w:rPr>
      </w:pPr>
    </w:p>
    <w:p w:rsidR="005113DD" w:rsidRPr="005113DD" w:rsidRDefault="005113DD" w:rsidP="005113DD">
      <w:pPr>
        <w:ind w:left="3686"/>
        <w:rPr>
          <w:sz w:val="24"/>
          <w:szCs w:val="24"/>
        </w:rPr>
      </w:pPr>
      <w:proofErr w:type="gramStart"/>
      <w:r w:rsidRPr="005113DD">
        <w:rPr>
          <w:sz w:val="24"/>
          <w:szCs w:val="24"/>
        </w:rPr>
        <w:t>к</w:t>
      </w:r>
      <w:proofErr w:type="gramEnd"/>
      <w:r w:rsidRPr="005113DD">
        <w:rPr>
          <w:sz w:val="24"/>
          <w:szCs w:val="24"/>
        </w:rPr>
        <w:t xml:space="preserve"> решению Совета депутатов   городского округа Павловский Посад Московской области                             «О предварительных итогах социально- экономического развития  городского округа Павловский Посад  Московской области за январь-сентябрь 20</w:t>
      </w:r>
      <w:r w:rsidR="005C7043">
        <w:rPr>
          <w:sz w:val="24"/>
          <w:szCs w:val="24"/>
        </w:rPr>
        <w:t>20</w:t>
      </w:r>
      <w:r w:rsidRPr="005113DD">
        <w:rPr>
          <w:sz w:val="24"/>
          <w:szCs w:val="24"/>
        </w:rPr>
        <w:t xml:space="preserve"> г., ожидаемых итогах социально-экономического развития за 20</w:t>
      </w:r>
      <w:r w:rsidR="005C7043">
        <w:rPr>
          <w:sz w:val="24"/>
          <w:szCs w:val="24"/>
        </w:rPr>
        <w:t>20</w:t>
      </w:r>
      <w:r w:rsidRPr="005113DD">
        <w:rPr>
          <w:sz w:val="24"/>
          <w:szCs w:val="24"/>
        </w:rPr>
        <w:t xml:space="preserve"> год и прогнозе  социально-экономического развития городского округа Павловский Посад Московской области  на 202</w:t>
      </w:r>
      <w:r w:rsidR="005C7043">
        <w:rPr>
          <w:sz w:val="24"/>
          <w:szCs w:val="24"/>
        </w:rPr>
        <w:t>1</w:t>
      </w:r>
      <w:r w:rsidRPr="005113DD">
        <w:rPr>
          <w:sz w:val="24"/>
          <w:szCs w:val="24"/>
        </w:rPr>
        <w:t xml:space="preserve"> и на период до 202</w:t>
      </w:r>
      <w:r w:rsidR="005C7043">
        <w:rPr>
          <w:sz w:val="24"/>
          <w:szCs w:val="24"/>
        </w:rPr>
        <w:t>3</w:t>
      </w:r>
      <w:r w:rsidRPr="005113DD">
        <w:rPr>
          <w:sz w:val="24"/>
          <w:szCs w:val="24"/>
        </w:rPr>
        <w:t xml:space="preserve"> года»</w:t>
      </w:r>
    </w:p>
    <w:p w:rsidR="005113DD" w:rsidRPr="005113DD" w:rsidRDefault="005113DD" w:rsidP="005113DD">
      <w:pPr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                                                </w:t>
      </w:r>
      <w:proofErr w:type="gramStart"/>
      <w:r w:rsidRPr="005113DD">
        <w:rPr>
          <w:sz w:val="24"/>
          <w:szCs w:val="24"/>
        </w:rPr>
        <w:t>от</w:t>
      </w:r>
      <w:proofErr w:type="gramEnd"/>
      <w:r w:rsidR="00F707B6">
        <w:rPr>
          <w:sz w:val="24"/>
          <w:szCs w:val="24"/>
        </w:rPr>
        <w:t xml:space="preserve"> «18» декабря 2020 г. № 466/64</w:t>
      </w:r>
    </w:p>
    <w:p w:rsidR="005113DD" w:rsidRPr="005113DD" w:rsidRDefault="005113DD" w:rsidP="005113DD">
      <w:pPr>
        <w:ind w:firstLine="540"/>
        <w:jc w:val="center"/>
        <w:rPr>
          <w:b/>
          <w:bCs/>
          <w:sz w:val="24"/>
          <w:szCs w:val="24"/>
        </w:rPr>
      </w:pPr>
    </w:p>
    <w:p w:rsidR="005113DD" w:rsidRPr="005113DD" w:rsidRDefault="005113DD" w:rsidP="005113DD">
      <w:pPr>
        <w:ind w:firstLine="540"/>
        <w:jc w:val="center"/>
        <w:rPr>
          <w:b/>
          <w:bCs/>
          <w:sz w:val="24"/>
          <w:szCs w:val="24"/>
        </w:rPr>
      </w:pPr>
    </w:p>
    <w:p w:rsidR="005113DD" w:rsidRPr="005113DD" w:rsidRDefault="005113DD" w:rsidP="005113DD">
      <w:pPr>
        <w:ind w:firstLine="539"/>
        <w:jc w:val="center"/>
        <w:rPr>
          <w:b/>
          <w:bCs/>
          <w:sz w:val="24"/>
          <w:szCs w:val="24"/>
        </w:rPr>
      </w:pPr>
      <w:r w:rsidRPr="005113DD">
        <w:rPr>
          <w:b/>
          <w:bCs/>
          <w:sz w:val="24"/>
          <w:szCs w:val="24"/>
        </w:rPr>
        <w:t>Информация о предварительных итогах социально-экономического развития</w:t>
      </w:r>
    </w:p>
    <w:p w:rsidR="005113DD" w:rsidRPr="005113DD" w:rsidRDefault="005113DD" w:rsidP="005113DD">
      <w:pPr>
        <w:ind w:firstLine="539"/>
        <w:jc w:val="center"/>
        <w:rPr>
          <w:b/>
          <w:bCs/>
          <w:sz w:val="24"/>
          <w:szCs w:val="24"/>
        </w:rPr>
      </w:pPr>
      <w:proofErr w:type="gramStart"/>
      <w:r w:rsidRPr="005113DD">
        <w:rPr>
          <w:b/>
          <w:bCs/>
          <w:sz w:val="24"/>
          <w:szCs w:val="24"/>
        </w:rPr>
        <w:t>городского</w:t>
      </w:r>
      <w:proofErr w:type="gramEnd"/>
      <w:r w:rsidRPr="005113DD">
        <w:rPr>
          <w:b/>
          <w:bCs/>
          <w:sz w:val="24"/>
          <w:szCs w:val="24"/>
        </w:rPr>
        <w:t xml:space="preserve"> округа Павловский Посад Московской области </w:t>
      </w:r>
    </w:p>
    <w:p w:rsidR="005113DD" w:rsidRPr="005113DD" w:rsidRDefault="005113DD" w:rsidP="005113DD">
      <w:pPr>
        <w:ind w:firstLine="539"/>
        <w:jc w:val="center"/>
        <w:rPr>
          <w:b/>
          <w:bCs/>
          <w:sz w:val="24"/>
          <w:szCs w:val="24"/>
        </w:rPr>
      </w:pPr>
      <w:proofErr w:type="gramStart"/>
      <w:r w:rsidRPr="005113DD">
        <w:rPr>
          <w:b/>
          <w:bCs/>
          <w:sz w:val="24"/>
          <w:szCs w:val="24"/>
        </w:rPr>
        <w:t>за</w:t>
      </w:r>
      <w:proofErr w:type="gramEnd"/>
      <w:r w:rsidRPr="005113DD">
        <w:rPr>
          <w:b/>
          <w:bCs/>
          <w:sz w:val="24"/>
          <w:szCs w:val="24"/>
        </w:rPr>
        <w:t xml:space="preserve"> январь-сентябрь 2020 года и ожидаемых итогах за 2020 год</w:t>
      </w:r>
    </w:p>
    <w:p w:rsidR="005113DD" w:rsidRPr="005113DD" w:rsidRDefault="005113DD" w:rsidP="005113DD">
      <w:pPr>
        <w:ind w:firstLine="539"/>
        <w:jc w:val="center"/>
        <w:rPr>
          <w:b/>
          <w:bCs/>
          <w:color w:val="0070C0"/>
          <w:sz w:val="24"/>
          <w:szCs w:val="24"/>
        </w:rPr>
      </w:pPr>
    </w:p>
    <w:p w:rsidR="005113DD" w:rsidRPr="005113DD" w:rsidRDefault="005113DD" w:rsidP="005113DD">
      <w:pPr>
        <w:suppressAutoHyphens w:val="0"/>
        <w:spacing w:line="360" w:lineRule="auto"/>
        <w:jc w:val="both"/>
        <w:rPr>
          <w:b/>
          <w:bCs/>
          <w:color w:val="0070C0"/>
          <w:sz w:val="24"/>
          <w:szCs w:val="24"/>
        </w:rPr>
      </w:pPr>
      <w:r w:rsidRPr="005113DD">
        <w:rPr>
          <w:bCs/>
          <w:sz w:val="24"/>
          <w:szCs w:val="24"/>
        </w:rPr>
        <w:t xml:space="preserve">           Приоритетная роль в развитии экономики городского округа Павловский Посад принадлежит промышленному производству. Промышленный комплекс городского округа представлен крупными, средними и малыми предприятиями.</w:t>
      </w:r>
    </w:p>
    <w:p w:rsidR="005113DD" w:rsidRPr="005113DD" w:rsidRDefault="005113DD" w:rsidP="005113DD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5113DD">
        <w:rPr>
          <w:bCs/>
          <w:sz w:val="24"/>
          <w:szCs w:val="24"/>
        </w:rPr>
        <w:t xml:space="preserve">В городском округе Павловский Посад </w:t>
      </w:r>
      <w:r w:rsidRPr="005113DD">
        <w:rPr>
          <w:b/>
          <w:bCs/>
          <w:sz w:val="24"/>
          <w:szCs w:val="24"/>
        </w:rPr>
        <w:t>оборот крупных и средних предприятий и организаций</w:t>
      </w:r>
      <w:r w:rsidRPr="005113DD">
        <w:rPr>
          <w:bCs/>
          <w:sz w:val="24"/>
          <w:szCs w:val="24"/>
        </w:rPr>
        <w:t xml:space="preserve"> всех видов экономической деятельности</w:t>
      </w:r>
      <w:r w:rsidRPr="005113DD">
        <w:rPr>
          <w:sz w:val="24"/>
          <w:szCs w:val="24"/>
        </w:rPr>
        <w:t xml:space="preserve"> за 9 месяцев 2020 года составил 37млрд.604млн.рублей с темпом роста 99% к уровню соответствующего периода прошлого года, в том числе по промышленным видам деятельности 16 млрд.805млн.рублей. </w:t>
      </w:r>
      <w:r w:rsidRPr="005113DD">
        <w:rPr>
          <w:b/>
          <w:bCs/>
          <w:sz w:val="24"/>
          <w:szCs w:val="24"/>
        </w:rPr>
        <w:t xml:space="preserve"> </w:t>
      </w:r>
      <w:r w:rsidRPr="005113DD">
        <w:rPr>
          <w:sz w:val="24"/>
          <w:szCs w:val="24"/>
        </w:rPr>
        <w:t>О</w:t>
      </w:r>
      <w:r w:rsidRPr="005113DD">
        <w:rPr>
          <w:b/>
          <w:sz w:val="24"/>
          <w:szCs w:val="24"/>
        </w:rPr>
        <w:t>тгружено товаров собственного производства</w:t>
      </w:r>
      <w:r w:rsidRPr="005113DD">
        <w:rPr>
          <w:sz w:val="24"/>
          <w:szCs w:val="24"/>
        </w:rPr>
        <w:t>, выполнено работ и услуг на сумму 17млрд.931млн. рублей или 99,9% к уровню соответствующего периода 2019 года, в том числе по промышленным видам деятельности 15млрд.894млн.рублей.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Структура промышленного производства по видам экономической деятельности следующая: производство пищевых продуктов –43,5%; производство бумаги и бумажных изделий – 30,1%; обеспечение электрической энергией, газом и паром – 7%, производство химических веществ и химических продуктов – 6,6%; производство текстильных изделий – 4,5%; производство прочей не металлической минеральной продукции – 4%; производство электрического оборудования – 2,4%, производство одежды – 1,9 %.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За 9 месяцев текущего года в натуральном выражении по отдельным видам продукции наблюдается увеличение выпуска к соответствующему периоду прошлого года: бумага и картон – 84,5%, материалы лакокрасочные, полиграфические краски и мастики – 51,5%, полуфабрикаты мясные – 47%, продукты пищевые готовые и блюда – 32%, кирпич керамический </w:t>
      </w:r>
      <w:proofErr w:type="spellStart"/>
      <w:r w:rsidRPr="005113DD">
        <w:rPr>
          <w:sz w:val="24"/>
          <w:szCs w:val="24"/>
        </w:rPr>
        <w:t>неогнеупорный</w:t>
      </w:r>
      <w:proofErr w:type="spellEnd"/>
      <w:r w:rsidRPr="005113DD">
        <w:rPr>
          <w:sz w:val="24"/>
          <w:szCs w:val="24"/>
        </w:rPr>
        <w:t xml:space="preserve"> строительный - 4,5%, кондитерские изделия – 4,2%.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b/>
          <w:sz w:val="24"/>
          <w:szCs w:val="24"/>
        </w:rPr>
        <w:t xml:space="preserve">           Демографическая ситуация</w:t>
      </w:r>
      <w:r w:rsidRPr="005113DD">
        <w:rPr>
          <w:sz w:val="24"/>
          <w:szCs w:val="24"/>
        </w:rPr>
        <w:t xml:space="preserve"> в городском округе Павловский Посад остается сложной. 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размеров миграционного движения населения, сложившегося в городском округе. Численность постоянного населения на 1 </w:t>
      </w:r>
      <w:r w:rsidRPr="005113DD">
        <w:rPr>
          <w:sz w:val="24"/>
          <w:szCs w:val="24"/>
        </w:rPr>
        <w:lastRenderedPageBreak/>
        <w:t xml:space="preserve">января 2020 года составляла 82476 человек. За 9 месяцев 2020 года превышение числа умерших над числом родившихся составило 466 человек. Всего родилось 489 человека, умерло 955 человека.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В результате анализа статистических данных можно предположить, что основной отток населения городского округа Павловский Посад наблюдался в 2018 г. В 2019 г. отток населения сократился почти на 90%. В 2021-2024 гг. прогнозируется миграционный прирост.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В городском округе разработана Стратегия социально-экономического развития городского округа Павловский Посад до 2023 года,  где дан анализ показателей социально-экономического развития   по направлениям, обозначены проблемы и пути их решения, что позволит создать благоприятные условия для социально-экономического развития городского округа Павловский Посад,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</w:r>
      <w:r w:rsidRPr="005113DD">
        <w:rPr>
          <w:sz w:val="24"/>
          <w:szCs w:val="24"/>
          <w:highlight w:val="white"/>
        </w:rPr>
        <w:t xml:space="preserve">В 2020 г. наблюдается </w:t>
      </w:r>
      <w:r w:rsidRPr="005113DD">
        <w:rPr>
          <w:b/>
          <w:sz w:val="24"/>
          <w:szCs w:val="24"/>
          <w:highlight w:val="white"/>
        </w:rPr>
        <w:t>увеличение численности безработных</w:t>
      </w:r>
      <w:r w:rsidRPr="005113DD">
        <w:rPr>
          <w:sz w:val="24"/>
          <w:szCs w:val="24"/>
          <w:highlight w:val="white"/>
        </w:rPr>
        <w:t xml:space="preserve"> граждан в связи с </w:t>
      </w:r>
      <w:r w:rsidRPr="005113DD">
        <w:rPr>
          <w:sz w:val="24"/>
          <w:szCs w:val="24"/>
          <w:highlight w:val="white"/>
          <w:lang w:val="en-US"/>
        </w:rPr>
        <w:t>COVID</w:t>
      </w:r>
      <w:r w:rsidRPr="005113DD">
        <w:rPr>
          <w:sz w:val="24"/>
          <w:szCs w:val="24"/>
          <w:highlight w:val="white"/>
        </w:rPr>
        <w:t xml:space="preserve">-19, в связи с сокращением количества рабочих мест в </w:t>
      </w:r>
      <w:proofErr w:type="spellStart"/>
      <w:r w:rsidRPr="005113DD">
        <w:rPr>
          <w:sz w:val="24"/>
          <w:szCs w:val="24"/>
          <w:highlight w:val="white"/>
        </w:rPr>
        <w:t>г.о</w:t>
      </w:r>
      <w:proofErr w:type="spellEnd"/>
      <w:r w:rsidRPr="005113DD">
        <w:rPr>
          <w:sz w:val="24"/>
          <w:szCs w:val="24"/>
          <w:highlight w:val="white"/>
        </w:rPr>
        <w:t>. Павловский Посад (ликвидировано ООО «УК «Престиж»), а также сокращены работники АО «</w:t>
      </w:r>
      <w:proofErr w:type="spellStart"/>
      <w:r w:rsidRPr="005113DD">
        <w:rPr>
          <w:sz w:val="24"/>
          <w:szCs w:val="24"/>
          <w:highlight w:val="white"/>
        </w:rPr>
        <w:t>Мострансавто</w:t>
      </w:r>
      <w:proofErr w:type="spellEnd"/>
      <w:r w:rsidRPr="005113DD">
        <w:rPr>
          <w:sz w:val="24"/>
          <w:szCs w:val="24"/>
          <w:highlight w:val="white"/>
        </w:rPr>
        <w:t xml:space="preserve">». В режиме неполного рабочего времени работал ОАО "Павлово-Посадский </w:t>
      </w:r>
      <w:proofErr w:type="spellStart"/>
      <w:r w:rsidRPr="005113DD">
        <w:rPr>
          <w:sz w:val="24"/>
          <w:szCs w:val="24"/>
          <w:highlight w:val="white"/>
        </w:rPr>
        <w:t>камвольщик</w:t>
      </w:r>
      <w:proofErr w:type="spellEnd"/>
      <w:r w:rsidRPr="005113DD">
        <w:rPr>
          <w:sz w:val="24"/>
          <w:szCs w:val="24"/>
          <w:highlight w:val="white"/>
        </w:rPr>
        <w:t xml:space="preserve">". На росте безработицы сказалась также проводимая пенсионная реформа. С повышением возраста выхода на пенсию с начала года увеличилось число безработных граждан </w:t>
      </w:r>
      <w:proofErr w:type="spellStart"/>
      <w:r w:rsidRPr="005113DD">
        <w:rPr>
          <w:sz w:val="24"/>
          <w:szCs w:val="24"/>
          <w:highlight w:val="white"/>
        </w:rPr>
        <w:t>предпенсионного</w:t>
      </w:r>
      <w:proofErr w:type="spellEnd"/>
      <w:r w:rsidRPr="005113DD">
        <w:rPr>
          <w:sz w:val="24"/>
          <w:szCs w:val="24"/>
          <w:highlight w:val="white"/>
        </w:rPr>
        <w:t xml:space="preserve"> возраста.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t xml:space="preserve">           </w:t>
      </w:r>
      <w:r w:rsidRPr="005113DD">
        <w:rPr>
          <w:bCs/>
          <w:sz w:val="24"/>
          <w:szCs w:val="24"/>
          <w:highlight w:val="white"/>
        </w:rPr>
        <w:t>Ч</w:t>
      </w:r>
      <w:r w:rsidRPr="005113DD">
        <w:rPr>
          <w:sz w:val="24"/>
          <w:szCs w:val="24"/>
          <w:highlight w:val="white"/>
        </w:rPr>
        <w:t>исленность официально зарегистрированных безработных граждан, состоящих на учете в центре занятости населения городского округа Павловский Посад по состоянию на 01.10.2020 г. составила 1472 человека (на 01.10.2019г.  192 человек). Уровень безработицы на 01.10.2020 г. составил 3,21% от числа экономически активного населения городского округа Павловский Посад.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t xml:space="preserve">          Снижение численности безработных граждан планируется за счет увеличения количества </w:t>
      </w:r>
      <w:proofErr w:type="spellStart"/>
      <w:r w:rsidRPr="005113DD">
        <w:rPr>
          <w:sz w:val="24"/>
          <w:szCs w:val="24"/>
          <w:highlight w:val="white"/>
        </w:rPr>
        <w:t>самозанятых</w:t>
      </w:r>
      <w:proofErr w:type="spellEnd"/>
      <w:r w:rsidRPr="005113DD">
        <w:rPr>
          <w:sz w:val="24"/>
          <w:szCs w:val="24"/>
          <w:highlight w:val="white"/>
        </w:rPr>
        <w:t xml:space="preserve"> граждан, Программы обучения и переобучения граждан </w:t>
      </w:r>
      <w:proofErr w:type="spellStart"/>
      <w:r w:rsidRPr="005113DD">
        <w:rPr>
          <w:sz w:val="24"/>
          <w:szCs w:val="24"/>
          <w:highlight w:val="white"/>
        </w:rPr>
        <w:t>предпенсионного</w:t>
      </w:r>
      <w:proofErr w:type="spellEnd"/>
      <w:r w:rsidRPr="005113DD">
        <w:rPr>
          <w:sz w:val="24"/>
          <w:szCs w:val="24"/>
          <w:highlight w:val="white"/>
        </w:rPr>
        <w:t xml:space="preserve"> возраста.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t xml:space="preserve">          За отчетный период трудоустроено 11,6% граждан (в 2019 г. - 53,7%), обратившихся за содействием в поиске работы (нашли работу 320 человека, из них 181женщина).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Количество заявленных вакансий на 01.10.2020 г. по городскому округу Павловский Посад – 505, на соответствующую дату 2019 г. - 372 вакансии. Наиболее востребованные специальности: водитель автомобиля, менеджер, укладчик-упаковщик, слесари различных специальностей, медицинский работник, электромонтёр.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t xml:space="preserve">Уровень напряжённости на рынке труда на 01.10.2020г. Составил 2,91% (в 2019г. -0,5%). </w:t>
      </w:r>
    </w:p>
    <w:p w:rsidR="005113DD" w:rsidRPr="005113DD" w:rsidRDefault="005113DD" w:rsidP="005113DD">
      <w:pPr>
        <w:spacing w:line="360" w:lineRule="auto"/>
        <w:ind w:firstLine="851"/>
        <w:jc w:val="both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t xml:space="preserve">За 9 месяцев 2020 года в ЦЗН обратилось 10 чел., имеющих статус многодетных родителей, 2 человека трудоустроены; 72 инвалида, их них трудоустроено 11 человек (15,3%, от числа обратившихся). 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lastRenderedPageBreak/>
        <w:tab/>
        <w:t>В целях решения вопросов трудоустройства, предупреждения роста безработицы на территории городского округа осуществлялась реализация мероприятий подпрограммы «Содействие занятости населения и развитию рынка труда» государственной программы Московской области «Предпринимательство Подмосковья» по следующим направлениям:</w:t>
      </w:r>
    </w:p>
    <w:p w:rsidR="005113DD" w:rsidRPr="005113DD" w:rsidRDefault="005113DD" w:rsidP="005113DD">
      <w:pPr>
        <w:widowControl w:val="0"/>
        <w:numPr>
          <w:ilvl w:val="0"/>
          <w:numId w:val="5"/>
        </w:numPr>
        <w:tabs>
          <w:tab w:val="clear" w:pos="720"/>
          <w:tab w:val="num" w:pos="-76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«Организация общественных работ».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Направлены и временно трудоустроены на общественные работы 19 человек из числа безработных граждан. Приняли участие 11 предприятий, организаций и учреждений городского округа, заключено 19 договора на сумму 155 тыс. руб. </w:t>
      </w:r>
    </w:p>
    <w:p w:rsidR="005113DD" w:rsidRPr="005113DD" w:rsidRDefault="005113DD" w:rsidP="005113DD">
      <w:pPr>
        <w:widowControl w:val="0"/>
        <w:numPr>
          <w:ilvl w:val="0"/>
          <w:numId w:val="5"/>
        </w:numPr>
        <w:tabs>
          <w:tab w:val="clear" w:pos="720"/>
          <w:tab w:val="num" w:pos="-76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«Организация временного трудоустройства несовершеннолетних граждан в возрасте от 14 до 18 лет».  </w:t>
      </w:r>
    </w:p>
    <w:p w:rsidR="005113DD" w:rsidRPr="005113DD" w:rsidRDefault="005113DD" w:rsidP="005113DD">
      <w:pPr>
        <w:spacing w:line="360" w:lineRule="auto"/>
        <w:ind w:firstLine="851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Основными проблемами, возникшими при реализации данной программы, являются ограничения в связи с </w:t>
      </w:r>
      <w:r w:rsidRPr="005113DD">
        <w:rPr>
          <w:sz w:val="24"/>
          <w:szCs w:val="24"/>
          <w:lang w:val="en-US"/>
        </w:rPr>
        <w:t>COVID</w:t>
      </w:r>
      <w:r w:rsidRPr="005113DD">
        <w:rPr>
          <w:sz w:val="24"/>
          <w:szCs w:val="24"/>
        </w:rPr>
        <w:t xml:space="preserve">-19 и отсутствие вакансий для трудоустройства несовершеннолетних. Уменьшилось число предприятий, способных участвовать в данной программе, а те организации, которые изыскали финансовые возможности для трудоустройства подростков, существенно сократили количество рабочих мест по сравнению с прошлым годом. В организации летней занятости подростков приняли участие 2 предприятия городского округа Павловский Посад: ООО «Торговый дом «Берег» и ООО «Комплект-Сервис». </w:t>
      </w:r>
      <w:r w:rsidRPr="005113DD">
        <w:rPr>
          <w:sz w:val="24"/>
          <w:szCs w:val="24"/>
          <w:highlight w:val="cyan"/>
        </w:rPr>
        <w:t xml:space="preserve">     </w:t>
      </w:r>
    </w:p>
    <w:p w:rsidR="005113DD" w:rsidRPr="005113DD" w:rsidRDefault="005113DD" w:rsidP="005113DD">
      <w:pPr>
        <w:spacing w:line="360" w:lineRule="auto"/>
        <w:ind w:firstLine="851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Заключено 2 договора, выплачена материальная поддержка на сумму 80,1 тыс. рублей. Всего трудоустроены 16 подростков. </w:t>
      </w:r>
    </w:p>
    <w:p w:rsidR="005113DD" w:rsidRPr="005113DD" w:rsidRDefault="005113DD" w:rsidP="005113DD">
      <w:pPr>
        <w:widowControl w:val="0"/>
        <w:numPr>
          <w:ilvl w:val="0"/>
          <w:numId w:val="5"/>
        </w:numPr>
        <w:tabs>
          <w:tab w:val="clear" w:pos="720"/>
          <w:tab w:val="num" w:pos="-76"/>
        </w:tabs>
        <w:spacing w:line="360" w:lineRule="auto"/>
        <w:ind w:left="0" w:firstLine="349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«Организация временного трудоустройства безработных граждан, испытывающих трудности в поиске работы».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Приняли участие 7 организаций, заключено 7 договоров, выплачена материальная поддержка в размере 50,3 тыс. рублей, трудоустроены 9 человек.</w:t>
      </w:r>
    </w:p>
    <w:p w:rsidR="005113DD" w:rsidRPr="005113DD" w:rsidRDefault="005113DD" w:rsidP="005113DD">
      <w:pPr>
        <w:widowControl w:val="0"/>
        <w:numPr>
          <w:ilvl w:val="0"/>
          <w:numId w:val="5"/>
        </w:numPr>
        <w:tabs>
          <w:tab w:val="clear" w:pos="720"/>
          <w:tab w:val="num" w:pos="-7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«Организация ярмарок вакансий и учебных рабочих мест».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Проведено 3 ярмарки вакансий и учебных рабочих мест, в том числе специализированные для молодежи и инвалидов. В них приняло участие 11 работодателей и 191 граждан, ищущих работу.</w:t>
      </w:r>
    </w:p>
    <w:p w:rsidR="005113DD" w:rsidRPr="005113DD" w:rsidRDefault="005113DD" w:rsidP="005113DD">
      <w:pPr>
        <w:widowControl w:val="0"/>
        <w:numPr>
          <w:ilvl w:val="0"/>
          <w:numId w:val="5"/>
        </w:numPr>
        <w:tabs>
          <w:tab w:val="clear" w:pos="720"/>
          <w:tab w:val="num" w:pos="-76"/>
        </w:tabs>
        <w:spacing w:line="360" w:lineRule="auto"/>
        <w:ind w:left="0" w:firstLine="284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t>«Профессиональная ориентация».</w:t>
      </w:r>
    </w:p>
    <w:p w:rsidR="005113DD" w:rsidRPr="005113DD" w:rsidRDefault="005113DD" w:rsidP="005113DD">
      <w:pPr>
        <w:pStyle w:val="211"/>
        <w:widowControl/>
        <w:tabs>
          <w:tab w:val="clear" w:pos="709"/>
          <w:tab w:val="left" w:pos="567"/>
        </w:tabs>
        <w:suppressAutoHyphens w:val="0"/>
        <w:spacing w:after="0" w:line="360" w:lineRule="auto"/>
        <w:jc w:val="both"/>
        <w:rPr>
          <w:szCs w:val="24"/>
        </w:rPr>
      </w:pPr>
      <w:r w:rsidRPr="005113DD">
        <w:rPr>
          <w:color w:val="auto"/>
          <w:szCs w:val="24"/>
          <w:highlight w:val="white"/>
        </w:rPr>
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дополнительного профессионального образования была предоставлена 456 гражданам.</w:t>
      </w:r>
    </w:p>
    <w:p w:rsidR="005113DD" w:rsidRPr="005113DD" w:rsidRDefault="005113DD" w:rsidP="005113DD">
      <w:pPr>
        <w:pStyle w:val="211"/>
        <w:widowControl/>
        <w:numPr>
          <w:ilvl w:val="0"/>
          <w:numId w:val="5"/>
        </w:numPr>
        <w:tabs>
          <w:tab w:val="clear" w:pos="720"/>
          <w:tab w:val="num" w:pos="-76"/>
          <w:tab w:val="left" w:pos="567"/>
        </w:tabs>
        <w:suppressAutoHyphens w:val="0"/>
        <w:spacing w:after="0" w:line="360" w:lineRule="auto"/>
        <w:ind w:left="644"/>
        <w:jc w:val="both"/>
        <w:rPr>
          <w:szCs w:val="24"/>
        </w:rPr>
      </w:pPr>
      <w:r w:rsidRPr="005113DD">
        <w:rPr>
          <w:color w:val="auto"/>
          <w:szCs w:val="24"/>
        </w:rPr>
        <w:t>«Организация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впервые».</w:t>
      </w:r>
    </w:p>
    <w:p w:rsidR="005113DD" w:rsidRPr="005113DD" w:rsidRDefault="005113DD" w:rsidP="005113DD">
      <w:pPr>
        <w:pStyle w:val="211"/>
        <w:widowControl/>
        <w:tabs>
          <w:tab w:val="clear" w:pos="709"/>
          <w:tab w:val="left" w:pos="567"/>
        </w:tabs>
        <w:suppressAutoHyphens w:val="0"/>
        <w:spacing w:after="0" w:line="360" w:lineRule="auto"/>
        <w:jc w:val="both"/>
        <w:rPr>
          <w:szCs w:val="24"/>
        </w:rPr>
      </w:pPr>
      <w:r w:rsidRPr="005113DD">
        <w:rPr>
          <w:color w:val="auto"/>
          <w:szCs w:val="24"/>
          <w:lang w:val="ru-RU"/>
        </w:rPr>
        <w:t xml:space="preserve">В рамках данной </w:t>
      </w:r>
      <w:r w:rsidRPr="005113DD">
        <w:rPr>
          <w:color w:val="auto"/>
          <w:szCs w:val="24"/>
        </w:rPr>
        <w:t>программ</w:t>
      </w:r>
      <w:r w:rsidRPr="005113DD">
        <w:rPr>
          <w:color w:val="auto"/>
          <w:szCs w:val="24"/>
          <w:lang w:val="ru-RU"/>
        </w:rPr>
        <w:t>ы</w:t>
      </w:r>
      <w:r w:rsidRPr="005113DD">
        <w:rPr>
          <w:color w:val="auto"/>
          <w:szCs w:val="24"/>
        </w:rPr>
        <w:t xml:space="preserve"> заключен </w:t>
      </w:r>
      <w:r w:rsidRPr="005113DD">
        <w:rPr>
          <w:color w:val="auto"/>
          <w:szCs w:val="24"/>
          <w:lang w:val="ru-RU"/>
        </w:rPr>
        <w:t>1</w:t>
      </w:r>
      <w:r w:rsidRPr="005113DD">
        <w:rPr>
          <w:color w:val="auto"/>
          <w:szCs w:val="24"/>
        </w:rPr>
        <w:t xml:space="preserve"> договор </w:t>
      </w:r>
      <w:r w:rsidRPr="005113DD">
        <w:rPr>
          <w:color w:val="auto"/>
          <w:szCs w:val="24"/>
          <w:lang w:val="ru-RU"/>
        </w:rPr>
        <w:t>на</w:t>
      </w:r>
      <w:r w:rsidRPr="005113DD">
        <w:rPr>
          <w:color w:val="auto"/>
          <w:szCs w:val="24"/>
        </w:rPr>
        <w:t xml:space="preserve"> трудоустройств</w:t>
      </w:r>
      <w:r w:rsidRPr="005113DD">
        <w:rPr>
          <w:color w:val="auto"/>
          <w:szCs w:val="24"/>
          <w:lang w:val="ru-RU"/>
        </w:rPr>
        <w:t>о</w:t>
      </w:r>
      <w:r w:rsidRPr="005113DD">
        <w:rPr>
          <w:color w:val="auto"/>
          <w:szCs w:val="24"/>
        </w:rPr>
        <w:t xml:space="preserve"> </w:t>
      </w:r>
      <w:r w:rsidRPr="005113DD">
        <w:rPr>
          <w:color w:val="auto"/>
          <w:szCs w:val="24"/>
          <w:lang w:val="ru-RU"/>
        </w:rPr>
        <w:t>1</w:t>
      </w:r>
      <w:r w:rsidRPr="005113DD">
        <w:rPr>
          <w:color w:val="auto"/>
          <w:szCs w:val="24"/>
        </w:rPr>
        <w:t xml:space="preserve"> выпускник</w:t>
      </w:r>
      <w:r w:rsidRPr="005113DD">
        <w:rPr>
          <w:color w:val="auto"/>
          <w:szCs w:val="24"/>
          <w:lang w:val="ru-RU"/>
        </w:rPr>
        <w:t>а</w:t>
      </w:r>
      <w:r w:rsidRPr="005113DD">
        <w:rPr>
          <w:color w:val="auto"/>
          <w:szCs w:val="24"/>
        </w:rPr>
        <w:t xml:space="preserve"> с АО «Комбинат школьного питания», выплачена материальная поддержка в размере 2</w:t>
      </w:r>
      <w:r w:rsidRPr="005113DD">
        <w:rPr>
          <w:color w:val="auto"/>
          <w:szCs w:val="24"/>
          <w:lang w:val="ru-RU"/>
        </w:rPr>
        <w:t>,6</w:t>
      </w:r>
      <w:r w:rsidRPr="005113DD">
        <w:rPr>
          <w:color w:val="auto"/>
          <w:szCs w:val="24"/>
        </w:rPr>
        <w:t xml:space="preserve"> тыс. рублей.</w:t>
      </w:r>
    </w:p>
    <w:p w:rsidR="005113DD" w:rsidRPr="005113DD" w:rsidRDefault="005113DD" w:rsidP="005113DD">
      <w:pPr>
        <w:widowControl w:val="0"/>
        <w:numPr>
          <w:ilvl w:val="0"/>
          <w:numId w:val="5"/>
        </w:numPr>
        <w:tabs>
          <w:tab w:val="clear" w:pos="720"/>
          <w:tab w:val="num" w:pos="-76"/>
        </w:tabs>
        <w:spacing w:line="360" w:lineRule="auto"/>
        <w:ind w:left="0" w:firstLine="284"/>
        <w:jc w:val="both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lastRenderedPageBreak/>
        <w:t xml:space="preserve">«Организация обучения и дополнительного профессионального образования женщин в период отпуска по уходу за ребёнком до достижения им возраста 3-х лет».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t xml:space="preserve"> На профессиональное обучение направлена 1 женщина, находящиеся в отпуске по уходу за ребёнком до достижения им возраста 3-х лет. Израсходована сумма 30,0 </w:t>
      </w:r>
      <w:proofErr w:type="spellStart"/>
      <w:r w:rsidRPr="005113DD">
        <w:rPr>
          <w:sz w:val="24"/>
          <w:szCs w:val="24"/>
          <w:highlight w:val="white"/>
        </w:rPr>
        <w:t>тыс.руб</w:t>
      </w:r>
      <w:proofErr w:type="spellEnd"/>
      <w:r w:rsidRPr="005113DD">
        <w:rPr>
          <w:sz w:val="24"/>
          <w:szCs w:val="24"/>
          <w:highlight w:val="white"/>
        </w:rPr>
        <w:t>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t xml:space="preserve">          Также прошли обучение, переобучение и повышение квалификации 65 человек по профессиям: водитель погрузчика, бухгалтер, кладовщик, парикмахер, продавец, оператор котельной, флорист, менеджер по персоналу, маникюрша, косметолог-стилист.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t xml:space="preserve">            Обучение и дополнительное профессиональное образование лиц в возрасте 50-ти лет и старше, а также лиц </w:t>
      </w:r>
      <w:proofErr w:type="spellStart"/>
      <w:r w:rsidRPr="005113DD">
        <w:rPr>
          <w:sz w:val="24"/>
          <w:szCs w:val="24"/>
          <w:highlight w:val="white"/>
        </w:rPr>
        <w:t>предпенсионного</w:t>
      </w:r>
      <w:proofErr w:type="spellEnd"/>
      <w:r w:rsidRPr="005113DD">
        <w:rPr>
          <w:sz w:val="24"/>
          <w:szCs w:val="24"/>
          <w:highlight w:val="white"/>
        </w:rPr>
        <w:t xml:space="preserve"> возраста. На обучение направлено 18 граждан данной категории по следующим специальностям: парикмахер-универсал, дизайн интерьера со знанием программы </w:t>
      </w:r>
      <w:proofErr w:type="spellStart"/>
      <w:r w:rsidRPr="005113DD">
        <w:rPr>
          <w:sz w:val="24"/>
          <w:szCs w:val="24"/>
          <w:highlight w:val="white"/>
          <w:lang w:val="en-US"/>
        </w:rPr>
        <w:t>Autocad</w:t>
      </w:r>
      <w:proofErr w:type="spellEnd"/>
      <w:r w:rsidRPr="005113DD">
        <w:rPr>
          <w:sz w:val="24"/>
          <w:szCs w:val="24"/>
          <w:highlight w:val="white"/>
        </w:rPr>
        <w:t xml:space="preserve">, оператор котельной, кладовщик, оператор ПК (работа в сети интернет (создание и продвижение сайтов, использование возможностей сети интернет в современной жизни), а также менеджер по персоналу, мастер маникюра, педикюра и наращивания ногтей. Заключено договоров на сумму 873,4 </w:t>
      </w:r>
      <w:proofErr w:type="spellStart"/>
      <w:r w:rsidRPr="005113DD">
        <w:rPr>
          <w:sz w:val="24"/>
          <w:szCs w:val="24"/>
          <w:highlight w:val="white"/>
        </w:rPr>
        <w:t>тыс.рублей</w:t>
      </w:r>
      <w:proofErr w:type="spellEnd"/>
      <w:r w:rsidRPr="005113DD">
        <w:rPr>
          <w:sz w:val="24"/>
          <w:szCs w:val="24"/>
          <w:highlight w:val="white"/>
        </w:rPr>
        <w:t>.</w:t>
      </w:r>
    </w:p>
    <w:p w:rsidR="005113DD" w:rsidRPr="005113DD" w:rsidRDefault="005113DD" w:rsidP="005113DD">
      <w:pPr>
        <w:widowControl w:val="0"/>
        <w:numPr>
          <w:ilvl w:val="0"/>
          <w:numId w:val="5"/>
        </w:numPr>
        <w:tabs>
          <w:tab w:val="clear" w:pos="720"/>
          <w:tab w:val="num" w:pos="-76"/>
          <w:tab w:val="left" w:pos="709"/>
        </w:tabs>
        <w:spacing w:line="360" w:lineRule="auto"/>
        <w:ind w:left="644"/>
        <w:jc w:val="both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t xml:space="preserve"> «Содействие </w:t>
      </w:r>
      <w:proofErr w:type="spellStart"/>
      <w:r w:rsidRPr="005113DD">
        <w:rPr>
          <w:sz w:val="24"/>
          <w:szCs w:val="24"/>
          <w:highlight w:val="white"/>
        </w:rPr>
        <w:t>самозанятости</w:t>
      </w:r>
      <w:proofErr w:type="spellEnd"/>
      <w:r w:rsidRPr="005113DD">
        <w:rPr>
          <w:sz w:val="24"/>
          <w:szCs w:val="24"/>
          <w:highlight w:val="white"/>
        </w:rPr>
        <w:t xml:space="preserve"> безработных граждан».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t xml:space="preserve">Консультации по </w:t>
      </w:r>
      <w:proofErr w:type="spellStart"/>
      <w:r w:rsidRPr="005113DD">
        <w:rPr>
          <w:sz w:val="24"/>
          <w:szCs w:val="24"/>
          <w:highlight w:val="white"/>
        </w:rPr>
        <w:t>самозанятости</w:t>
      </w:r>
      <w:proofErr w:type="spellEnd"/>
      <w:r w:rsidRPr="005113DD">
        <w:rPr>
          <w:sz w:val="24"/>
          <w:szCs w:val="24"/>
          <w:highlight w:val="white"/>
        </w:rPr>
        <w:t xml:space="preserve"> получили 2 безработных гражданина, из них 2 человека открыли собственное дело по направлениям: деятельность по перевозке грузов и </w:t>
      </w:r>
      <w:proofErr w:type="spellStart"/>
      <w:r w:rsidRPr="005113DD">
        <w:rPr>
          <w:sz w:val="24"/>
          <w:szCs w:val="24"/>
          <w:highlight w:val="white"/>
        </w:rPr>
        <w:t>физкультурно</w:t>
      </w:r>
      <w:proofErr w:type="spellEnd"/>
      <w:r w:rsidRPr="005113DD">
        <w:rPr>
          <w:sz w:val="24"/>
          <w:szCs w:val="24"/>
          <w:highlight w:val="white"/>
        </w:rPr>
        <w:t xml:space="preserve">—оздоровительная деятельность. Зарегистрировались в качестве индивидуального предпринимателя 2 человека, каждый получил субсидию в размере </w:t>
      </w:r>
      <w:r w:rsidRPr="005113DD">
        <w:rPr>
          <w:sz w:val="24"/>
          <w:szCs w:val="24"/>
          <w:highlight w:val="white"/>
          <w:lang w:val="x-none"/>
        </w:rPr>
        <w:t>145560</w:t>
      </w:r>
      <w:r w:rsidRPr="005113DD">
        <w:rPr>
          <w:sz w:val="24"/>
          <w:szCs w:val="24"/>
          <w:highlight w:val="white"/>
        </w:rPr>
        <w:t xml:space="preserve"> рублей.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  <w:highlight w:val="white"/>
        </w:rPr>
        <w:t xml:space="preserve">За 9 месяцев 2020 года гражданам, признанным в установленном порядке безработными, осуществлены социальные выплаты в размере </w:t>
      </w:r>
      <w:r w:rsidRPr="005113DD">
        <w:rPr>
          <w:color w:val="000000"/>
          <w:sz w:val="24"/>
          <w:szCs w:val="24"/>
          <w:highlight w:val="white"/>
        </w:rPr>
        <w:t>76,3</w:t>
      </w:r>
      <w:r w:rsidRPr="005113DD">
        <w:rPr>
          <w:sz w:val="24"/>
          <w:szCs w:val="24"/>
          <w:highlight w:val="white"/>
        </w:rPr>
        <w:t xml:space="preserve"> млн. рублей. Задолженность по социальным выплатам отсутствует.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b/>
          <w:sz w:val="24"/>
          <w:szCs w:val="24"/>
        </w:rPr>
        <w:t xml:space="preserve">Средняя численность работников крупных и средних предприятий городского округа Павловский Посад </w:t>
      </w:r>
      <w:r w:rsidRPr="005113DD">
        <w:rPr>
          <w:sz w:val="24"/>
          <w:szCs w:val="24"/>
        </w:rPr>
        <w:t>в период январь-сентябрь 2020 года составила 13790 человека или 9</w:t>
      </w:r>
      <w:r w:rsidR="00AA6D50">
        <w:rPr>
          <w:sz w:val="24"/>
          <w:szCs w:val="24"/>
        </w:rPr>
        <w:t>6</w:t>
      </w:r>
      <w:r w:rsidRPr="005113DD">
        <w:rPr>
          <w:sz w:val="24"/>
          <w:szCs w:val="24"/>
        </w:rPr>
        <w:t>,</w:t>
      </w:r>
      <w:r w:rsidR="00AA6D50">
        <w:rPr>
          <w:sz w:val="24"/>
          <w:szCs w:val="24"/>
        </w:rPr>
        <w:t>7</w:t>
      </w:r>
      <w:r w:rsidRPr="005113DD">
        <w:rPr>
          <w:sz w:val="24"/>
          <w:szCs w:val="24"/>
        </w:rPr>
        <w:t>% к уровню прошлого года, в том числе среднесписочная численность – 13154 человека (96,7% к уровню прошлого года). В отчетном периоде увеличение количества работников наблюдалось по следующим видам экономической деятельности: производство бумаги и бумажных изделий, производство пищевых продуктов, металлургическое производство.</w:t>
      </w:r>
    </w:p>
    <w:p w:rsidR="005113DD" w:rsidRPr="005113DD" w:rsidRDefault="005113DD" w:rsidP="005113DD">
      <w:pPr>
        <w:spacing w:line="360" w:lineRule="auto"/>
        <w:ind w:firstLine="74"/>
        <w:jc w:val="both"/>
        <w:rPr>
          <w:rFonts w:eastAsia="Calibri"/>
          <w:sz w:val="24"/>
          <w:szCs w:val="24"/>
          <w:lang w:eastAsia="en-US"/>
        </w:rPr>
      </w:pPr>
      <w:r w:rsidRPr="005113DD">
        <w:rPr>
          <w:b/>
          <w:sz w:val="24"/>
          <w:szCs w:val="24"/>
        </w:rPr>
        <w:t xml:space="preserve">            Средняя заработная плата работников крупных и средних предприятий</w:t>
      </w:r>
      <w:r w:rsidRPr="005113DD">
        <w:rPr>
          <w:sz w:val="24"/>
          <w:szCs w:val="24"/>
        </w:rPr>
        <w:t xml:space="preserve"> составила 45720,1 руб. или 104,7% к соответствующему периоду прошлого года. Средняя заработная плата работников списочного состава – 44639,4 (104,7% к уровню прошлого года).</w:t>
      </w:r>
    </w:p>
    <w:p w:rsidR="005113DD" w:rsidRPr="005113DD" w:rsidRDefault="005113DD" w:rsidP="005113DD">
      <w:pPr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113DD">
        <w:rPr>
          <w:rFonts w:eastAsia="Calibri"/>
          <w:sz w:val="24"/>
          <w:szCs w:val="24"/>
          <w:lang w:eastAsia="en-US"/>
        </w:rPr>
        <w:t xml:space="preserve">Наибольший уровень среднемесячной заработной платы за 9 месяцев текущего года наблюдался в следующих видах экономической деятельности: производство химических веществ и химических продуктов, торговля розничная ювелирными изделиями, строительство жилых и нежилых зданий, </w:t>
      </w:r>
      <w:r w:rsidRPr="005113DD">
        <w:rPr>
          <w:sz w:val="24"/>
          <w:szCs w:val="24"/>
        </w:rPr>
        <w:t>т</w:t>
      </w:r>
      <w:r w:rsidRPr="005113DD">
        <w:rPr>
          <w:rFonts w:eastAsia="Calibri"/>
          <w:sz w:val="24"/>
          <w:szCs w:val="24"/>
          <w:lang w:eastAsia="en-US"/>
        </w:rPr>
        <w:t>орговля автотранспортными средствами, предоставление услуг здравоохранения, страхование жизни, торговля топливом.</w:t>
      </w:r>
    </w:p>
    <w:p w:rsidR="005113DD" w:rsidRPr="005113DD" w:rsidRDefault="005113DD" w:rsidP="005113DD">
      <w:pPr>
        <w:tabs>
          <w:tab w:val="left" w:pos="5494"/>
          <w:tab w:val="left" w:pos="8188"/>
        </w:tabs>
        <w:spacing w:line="360" w:lineRule="auto"/>
        <w:ind w:firstLine="30"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lastRenderedPageBreak/>
        <w:t xml:space="preserve">          За период январь-сентябрь 2020 года фонд оплаты труда по крупным и средним предприятиям всех видов экономической деятельности составил 3 млрд. 608 млн. 656 </w:t>
      </w:r>
      <w:proofErr w:type="spellStart"/>
      <w:r w:rsidRPr="005113DD">
        <w:rPr>
          <w:color w:val="000000"/>
          <w:sz w:val="24"/>
          <w:szCs w:val="24"/>
        </w:rPr>
        <w:t>тыс.рублей</w:t>
      </w:r>
      <w:proofErr w:type="spellEnd"/>
      <w:r w:rsidRPr="005113DD">
        <w:rPr>
          <w:color w:val="000000"/>
          <w:sz w:val="24"/>
          <w:szCs w:val="24"/>
        </w:rPr>
        <w:t xml:space="preserve"> или 101,2 % к соответствующему периоду прошлого года.</w:t>
      </w:r>
    </w:p>
    <w:p w:rsidR="005113DD" w:rsidRPr="005113DD" w:rsidRDefault="005113DD" w:rsidP="005113DD">
      <w:pPr>
        <w:tabs>
          <w:tab w:val="left" w:pos="5494"/>
          <w:tab w:val="left" w:pos="8188"/>
        </w:tabs>
        <w:spacing w:line="360" w:lineRule="auto"/>
        <w:ind w:firstLine="30"/>
        <w:jc w:val="both"/>
        <w:rPr>
          <w:sz w:val="24"/>
          <w:szCs w:val="24"/>
        </w:rPr>
      </w:pPr>
      <w:r w:rsidRPr="005113DD">
        <w:rPr>
          <w:color w:val="FF0000"/>
          <w:sz w:val="24"/>
          <w:szCs w:val="24"/>
        </w:rPr>
        <w:t xml:space="preserve">           </w:t>
      </w:r>
      <w:r w:rsidRPr="005113DD">
        <w:rPr>
          <w:sz w:val="24"/>
          <w:szCs w:val="24"/>
        </w:rPr>
        <w:t>За 9 месяцев 2020 г. предприятия и организации городского округа получили прибыль около 2,5 млрд. рублей, в том числе 16 организаций из категории к</w:t>
      </w:r>
      <w:r w:rsidRPr="005113DD">
        <w:rPr>
          <w:bCs/>
          <w:sz w:val="24"/>
          <w:szCs w:val="24"/>
        </w:rPr>
        <w:t>р</w:t>
      </w:r>
      <w:r w:rsidRPr="005113DD">
        <w:rPr>
          <w:sz w:val="24"/>
          <w:szCs w:val="24"/>
        </w:rPr>
        <w:t xml:space="preserve">упных и средних получили </w:t>
      </w:r>
      <w:r w:rsidRPr="005113DD">
        <w:rPr>
          <w:b/>
          <w:sz w:val="24"/>
          <w:szCs w:val="24"/>
        </w:rPr>
        <w:t>прибыль</w:t>
      </w:r>
      <w:r w:rsidRPr="005113DD">
        <w:rPr>
          <w:sz w:val="24"/>
          <w:szCs w:val="24"/>
        </w:rPr>
        <w:t xml:space="preserve"> в объёме 1 014,11 млн. рублей.  </w:t>
      </w:r>
    </w:p>
    <w:p w:rsidR="005113DD" w:rsidRPr="005113DD" w:rsidRDefault="005113DD" w:rsidP="005113DD">
      <w:pPr>
        <w:tabs>
          <w:tab w:val="left" w:pos="540"/>
        </w:tabs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>С прибылью сработали предприятия следующих видов экономической деятельности:</w:t>
      </w:r>
    </w:p>
    <w:p w:rsidR="005113DD" w:rsidRPr="005113DD" w:rsidRDefault="005113DD" w:rsidP="005113DD">
      <w:pPr>
        <w:tabs>
          <w:tab w:val="left" w:pos="5812"/>
        </w:tabs>
        <w:spacing w:line="360" w:lineRule="auto"/>
        <w:ind w:hanging="284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 - производство бумаги и бумажных изделий;</w:t>
      </w:r>
    </w:p>
    <w:p w:rsidR="005113DD" w:rsidRPr="005113DD" w:rsidRDefault="005113DD" w:rsidP="005113DD">
      <w:pPr>
        <w:tabs>
          <w:tab w:val="left" w:pos="5812"/>
        </w:tabs>
        <w:spacing w:line="360" w:lineRule="auto"/>
        <w:ind w:hanging="284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 - производство химических веществ, химических продуктов;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- оптовая торговля, кроме торговли автотранспортными средствами;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- металлургическое производство;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- производство компьютеров, электронных и оптических изделий;                     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- производство текстильных изделий;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- деятельность в области информационных технологий, научные исследования и разработки. 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</w:t>
      </w:r>
      <w:r w:rsidRPr="0096519A">
        <w:rPr>
          <w:b/>
          <w:sz w:val="24"/>
          <w:szCs w:val="24"/>
        </w:rPr>
        <w:t>Малое и среднее</w:t>
      </w:r>
      <w:r w:rsidRPr="005113DD">
        <w:rPr>
          <w:sz w:val="24"/>
          <w:szCs w:val="24"/>
        </w:rPr>
        <w:t xml:space="preserve"> </w:t>
      </w:r>
      <w:r w:rsidRPr="005113DD">
        <w:rPr>
          <w:b/>
          <w:sz w:val="24"/>
          <w:szCs w:val="24"/>
        </w:rPr>
        <w:t>предпринимательство</w:t>
      </w:r>
      <w:r w:rsidRPr="005113DD">
        <w:rPr>
          <w:sz w:val="24"/>
          <w:szCs w:val="24"/>
        </w:rPr>
        <w:t xml:space="preserve"> играет важную роль в решении экономических и социальных задач городского округа Павловский Посад, т.к. способствует созданию новых рабочих мест, насыщению потребительского рынка товарами и услугами, формированию конкурентной среды.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По состоянию на 01.10.2020 в городском округе осуществляют деятельность 2599 субъектов МСП, в том числе 17 средних, 90 малых, 2492 </w:t>
      </w:r>
      <w:proofErr w:type="spellStart"/>
      <w:r w:rsidRPr="005113DD">
        <w:rPr>
          <w:sz w:val="24"/>
          <w:szCs w:val="24"/>
        </w:rPr>
        <w:t>микропредприятия</w:t>
      </w:r>
      <w:proofErr w:type="spellEnd"/>
      <w:r w:rsidRPr="005113DD">
        <w:rPr>
          <w:sz w:val="24"/>
          <w:szCs w:val="24"/>
        </w:rPr>
        <w:t xml:space="preserve"> (</w:t>
      </w:r>
      <w:r w:rsidR="0096519A">
        <w:rPr>
          <w:sz w:val="24"/>
          <w:szCs w:val="24"/>
        </w:rPr>
        <w:t xml:space="preserve">в </w:t>
      </w:r>
      <w:proofErr w:type="spellStart"/>
      <w:r w:rsidR="0096519A">
        <w:rPr>
          <w:sz w:val="24"/>
          <w:szCs w:val="24"/>
        </w:rPr>
        <w:t>т.ч</w:t>
      </w:r>
      <w:proofErr w:type="spellEnd"/>
      <w:r w:rsidR="0096519A">
        <w:rPr>
          <w:sz w:val="24"/>
          <w:szCs w:val="24"/>
        </w:rPr>
        <w:t xml:space="preserve">. </w:t>
      </w:r>
      <w:r w:rsidRPr="005113DD">
        <w:rPr>
          <w:sz w:val="24"/>
          <w:szCs w:val="24"/>
        </w:rPr>
        <w:t xml:space="preserve">740 юридических лиц, 1859 ИП). На тысячу жителей муниципального образования приходится 8,97 предприятий МСП (без учета ИП). Число субъектов МСП (в том числе ИП) в расчете на 10,0 тыс. человек населения составляет 315,12. Среднесписочная численность работающих в организациях МСП (без учета ИП) 6219 человек, что составляет 32,28 % от общей численности работающих. Среднемесячная заработная плата на предприятиях МСП – 38,699 тыс. руб. 31,18 % налоговых поступлений. Количество </w:t>
      </w:r>
      <w:proofErr w:type="spellStart"/>
      <w:r w:rsidRPr="005113DD">
        <w:rPr>
          <w:sz w:val="24"/>
          <w:szCs w:val="24"/>
        </w:rPr>
        <w:t>самозанятых</w:t>
      </w:r>
      <w:proofErr w:type="spellEnd"/>
      <w:r w:rsidRPr="005113DD">
        <w:rPr>
          <w:sz w:val="24"/>
          <w:szCs w:val="24"/>
        </w:rPr>
        <w:t xml:space="preserve"> граждан на 01.10.2020 – 1374. 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По состоянию на 01.10.2020 года в Перечне муниципального недвижимого имущества, предназначенного для передачи в пользование субъектам малого и среднего предпринимательства (далее – Перечень), утвержденного постановлением Администрации городского округа Павловский Посад Московской области от 23.05.2016 №1031 (в ред. пост. от 19.04.2018 №853; от 29.03.2019 №506; от 08.04.2020 №528), находится 9 объектов недвижимости, находящихся в собственности городского округа Павловский Посад, 6 из которых предоставлены субъектам малого и среднего предпринимательства. 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Также в связи с распространением новой </w:t>
      </w:r>
      <w:proofErr w:type="spellStart"/>
      <w:r w:rsidRPr="005113DD">
        <w:rPr>
          <w:sz w:val="24"/>
          <w:szCs w:val="24"/>
        </w:rPr>
        <w:t>коронавирусной</w:t>
      </w:r>
      <w:proofErr w:type="spellEnd"/>
      <w:r w:rsidRPr="005113DD">
        <w:rPr>
          <w:sz w:val="24"/>
          <w:szCs w:val="24"/>
        </w:rPr>
        <w:t xml:space="preserve"> инфекции, на основании постановления Правительства Российской Федерации от 03.04.2020 №439, постановления Правительства Московской области от 16.04.2020 №208/11 Советом депутатов городского округа Павловский Посад Московской области приняты следующие решения: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lastRenderedPageBreak/>
        <w:t>- от 05.06.2020 №413/53 «О предоставлении мер поддержки при предоставлении имущества, находящегося в собственности городского округа Павловский Посад Московской области»;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от 05.06.2020 №414/53 «Об утверждении Условий предоставления отсрочки по арендной плате за пользование недвижимым имуществом, находящимся в собственности городского округа Павловский Посад Московской области и утверждения формы заявления на предоставление отсрочки».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>Вышеуказанными льготными условиями отсрочки платежей по арендной плате воспользовался один субъект малого предпринимательства, подав заявление на отсрочку арендной платы за май и июнь 2020 года на общую сумму 20,14 тыс. руб.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Арендатором ООО «</w:t>
      </w:r>
      <w:proofErr w:type="spellStart"/>
      <w:r w:rsidRPr="005113DD">
        <w:rPr>
          <w:sz w:val="24"/>
          <w:szCs w:val="24"/>
        </w:rPr>
        <w:t>Денто-Проф</w:t>
      </w:r>
      <w:proofErr w:type="spellEnd"/>
      <w:r w:rsidRPr="005113DD">
        <w:rPr>
          <w:sz w:val="24"/>
          <w:szCs w:val="24"/>
        </w:rPr>
        <w:t>» производится выкуп муниципального недвижимого имущества из Перечня в рассрочку в соответствии с Федеральным законом 159-ФЗ «</w:t>
      </w:r>
      <w:r w:rsidRPr="005113DD">
        <w:rPr>
          <w:color w:val="000000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Приоритетными направлениями развития малого и среднего предпринимательства в городском округе Павловский Посад являются: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- поддержка субъектов малого и среднего предпринимательства, реализующих программы модернизации производства в сфере обрабатывающих производств, предоставление социальных услуг, образования;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- поддержка социального предпринимательства;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- открытие новых предприятий;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привлечение молодёжи к предпринимательской деятельности.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В отчетном периоде продолжилась реализация мероприятий подпрограммы </w:t>
      </w:r>
      <w:r w:rsidRPr="005113DD">
        <w:rPr>
          <w:sz w:val="24"/>
          <w:szCs w:val="24"/>
          <w:lang w:val="en-US"/>
        </w:rPr>
        <w:t>II</w:t>
      </w:r>
      <w:r w:rsidRPr="005113DD">
        <w:rPr>
          <w:rFonts w:eastAsia="Calibri"/>
          <w:sz w:val="24"/>
          <w:szCs w:val="24"/>
          <w:lang w:val="en-US"/>
        </w:rPr>
        <w:t>I</w:t>
      </w:r>
      <w:r w:rsidRPr="005113DD">
        <w:rPr>
          <w:rFonts w:eastAsia="Calibri"/>
          <w:sz w:val="24"/>
          <w:szCs w:val="24"/>
        </w:rPr>
        <w:t xml:space="preserve"> «Развитие малого и среднего предпринимательства» </w:t>
      </w:r>
      <w:r w:rsidRPr="005113DD">
        <w:rPr>
          <w:sz w:val="24"/>
          <w:szCs w:val="24"/>
        </w:rPr>
        <w:t xml:space="preserve">муниципальной программы городского округа Павловский Посад Московской области «Предпринимательство» на 2020-2024гг. Из местного бюджета выделен 1 </w:t>
      </w:r>
      <w:proofErr w:type="spellStart"/>
      <w:r w:rsidRPr="005113DD">
        <w:rPr>
          <w:sz w:val="24"/>
          <w:szCs w:val="24"/>
        </w:rPr>
        <w:t>млн.руб</w:t>
      </w:r>
      <w:proofErr w:type="spellEnd"/>
      <w:r w:rsidRPr="005113DD">
        <w:rPr>
          <w:sz w:val="24"/>
          <w:szCs w:val="24"/>
        </w:rPr>
        <w:t xml:space="preserve">. на мероприятие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услуг)». </w:t>
      </w:r>
    </w:p>
    <w:p w:rsidR="005113DD" w:rsidRPr="005113DD" w:rsidRDefault="005113DD" w:rsidP="005113DD">
      <w:pPr>
        <w:pStyle w:val="a3"/>
        <w:spacing w:line="360" w:lineRule="auto"/>
        <w:jc w:val="both"/>
        <w:rPr>
          <w:rFonts w:eastAsia="Calibri"/>
          <w:b/>
          <w:color w:val="auto"/>
          <w:szCs w:val="24"/>
        </w:rPr>
      </w:pPr>
      <w:r w:rsidRPr="005113DD">
        <w:rPr>
          <w:rFonts w:cs="Times New Roman"/>
          <w:color w:val="auto"/>
          <w:szCs w:val="24"/>
        </w:rPr>
        <w:t xml:space="preserve">              </w:t>
      </w:r>
      <w:r w:rsidRPr="005113DD">
        <w:rPr>
          <w:rFonts w:eastAsia="Lucida Sans Unicode" w:cs="Times New Roman"/>
          <w:color w:val="auto"/>
          <w:szCs w:val="24"/>
          <w:lang w:eastAsia="en-US" w:bidi="ar-SA"/>
        </w:rPr>
        <w:t>На регулярной основе в городском округе проводились рабочие встречи с представителями малого и среднего предпринимательства. За январь-сентябрь 2020 года проведено 17 рабочих встреч.</w:t>
      </w:r>
      <w:r w:rsidRPr="005113DD">
        <w:rPr>
          <w:rFonts w:eastAsia="Calibri"/>
          <w:b/>
          <w:color w:val="auto"/>
          <w:szCs w:val="24"/>
        </w:rPr>
        <w:t xml:space="preserve"> </w:t>
      </w:r>
      <w:r w:rsidRPr="005113DD">
        <w:rPr>
          <w:rFonts w:eastAsia="Calibri"/>
          <w:color w:val="auto"/>
          <w:szCs w:val="24"/>
        </w:rPr>
        <w:t xml:space="preserve">С учетом неблагоприятной санитарно-эпидемиологической обстановки с апреля встречи Главы городского округа с предпринимателями проводятся в режиме </w:t>
      </w:r>
      <w:proofErr w:type="gramStart"/>
      <w:r w:rsidRPr="005113DD">
        <w:rPr>
          <w:rFonts w:eastAsia="Calibri"/>
          <w:color w:val="auto"/>
          <w:szCs w:val="24"/>
        </w:rPr>
        <w:t>он-</w:t>
      </w:r>
      <w:proofErr w:type="spellStart"/>
      <w:r w:rsidRPr="005113DD">
        <w:rPr>
          <w:rFonts w:eastAsia="Calibri"/>
          <w:color w:val="auto"/>
          <w:szCs w:val="24"/>
        </w:rPr>
        <w:t>лайн</w:t>
      </w:r>
      <w:proofErr w:type="spellEnd"/>
      <w:proofErr w:type="gramEnd"/>
      <w:r w:rsidRPr="005113DD">
        <w:rPr>
          <w:rFonts w:eastAsia="Calibri"/>
          <w:color w:val="auto"/>
          <w:szCs w:val="24"/>
        </w:rPr>
        <w:t>.</w:t>
      </w:r>
    </w:p>
    <w:p w:rsidR="005113DD" w:rsidRPr="005113DD" w:rsidRDefault="005113DD" w:rsidP="005113DD">
      <w:pPr>
        <w:pStyle w:val="a3"/>
        <w:spacing w:line="360" w:lineRule="auto"/>
        <w:jc w:val="both"/>
        <w:rPr>
          <w:rFonts w:eastAsia="Calibri"/>
          <w:color w:val="auto"/>
          <w:szCs w:val="24"/>
        </w:rPr>
      </w:pPr>
      <w:r w:rsidRPr="005113DD">
        <w:rPr>
          <w:rFonts w:eastAsia="Calibri"/>
          <w:color w:val="auto"/>
          <w:szCs w:val="24"/>
        </w:rPr>
        <w:t xml:space="preserve">             20 февраля 2020 проведена встреча Министра инвестиций, промышленности и науки МО Егоровой Н.К. с представителями бизнес-сообщества городского округа, в которой приняли участие более 100 предпринимателей.</w:t>
      </w:r>
    </w:p>
    <w:p w:rsidR="005113DD" w:rsidRPr="005113DD" w:rsidRDefault="005113DD" w:rsidP="005113DD">
      <w:pPr>
        <w:pStyle w:val="a3"/>
        <w:spacing w:line="360" w:lineRule="auto"/>
        <w:jc w:val="both"/>
        <w:rPr>
          <w:rFonts w:eastAsia="Lucida Sans Unicode" w:cs="Times New Roman"/>
          <w:color w:val="auto"/>
          <w:szCs w:val="24"/>
          <w:lang w:eastAsia="en-US" w:bidi="ar-SA"/>
        </w:rPr>
      </w:pPr>
      <w:r w:rsidRPr="005113DD">
        <w:rPr>
          <w:rFonts w:eastAsia="Calibri"/>
          <w:color w:val="auto"/>
          <w:szCs w:val="24"/>
        </w:rPr>
        <w:t xml:space="preserve">            Также оказывается консультационная поддержка предпринимателям, в том числе в </w:t>
      </w:r>
      <w:r w:rsidRPr="005113DD">
        <w:rPr>
          <w:rFonts w:eastAsia="Calibri"/>
          <w:color w:val="auto"/>
          <w:szCs w:val="24"/>
        </w:rPr>
        <w:lastRenderedPageBreak/>
        <w:t xml:space="preserve">рамках проводимых </w:t>
      </w:r>
      <w:r w:rsidRPr="005113DD">
        <w:rPr>
          <w:rFonts w:eastAsia="Calibri"/>
          <w:color w:val="auto"/>
          <w:szCs w:val="24"/>
          <w:lang w:val="en-US"/>
        </w:rPr>
        <w:t>on</w:t>
      </w:r>
      <w:r w:rsidRPr="005113DD">
        <w:rPr>
          <w:rFonts w:eastAsia="Calibri"/>
          <w:color w:val="auto"/>
          <w:szCs w:val="24"/>
        </w:rPr>
        <w:t>-</w:t>
      </w:r>
      <w:r w:rsidRPr="005113DD">
        <w:rPr>
          <w:rFonts w:eastAsia="Calibri"/>
          <w:color w:val="auto"/>
          <w:szCs w:val="24"/>
          <w:lang w:val="en-US"/>
        </w:rPr>
        <w:t>line</w:t>
      </w:r>
      <w:r w:rsidRPr="005113DD">
        <w:rPr>
          <w:rFonts w:eastAsia="Calibri"/>
          <w:color w:val="auto"/>
          <w:szCs w:val="24"/>
        </w:rPr>
        <w:t xml:space="preserve"> встреч, совещаний, конференций, форумов. За 9 месяцев 2020 года проконсультировано по различным вопросам 245 предпринимателей.</w:t>
      </w:r>
    </w:p>
    <w:p w:rsidR="005113DD" w:rsidRPr="005113DD" w:rsidRDefault="005113DD" w:rsidP="005113DD">
      <w:pPr>
        <w:pStyle w:val="a3"/>
        <w:spacing w:line="360" w:lineRule="auto"/>
        <w:jc w:val="both"/>
        <w:rPr>
          <w:rFonts w:eastAsia="Lucida Sans Unicode" w:cs="Times New Roman"/>
          <w:color w:val="auto"/>
          <w:szCs w:val="24"/>
          <w:lang w:eastAsia="en-US" w:bidi="ar-SA"/>
        </w:rPr>
      </w:pPr>
      <w:r w:rsidRPr="005113DD">
        <w:rPr>
          <w:rFonts w:cs="Times New Roman"/>
          <w:color w:val="auto"/>
          <w:szCs w:val="24"/>
        </w:rPr>
        <w:t xml:space="preserve">          П</w:t>
      </w:r>
      <w:r w:rsidRPr="005113DD">
        <w:rPr>
          <w:rFonts w:eastAsia="Lucida Sans Unicode" w:cs="Times New Roman"/>
          <w:color w:val="auto"/>
          <w:szCs w:val="24"/>
          <w:lang w:eastAsia="en-US" w:bidi="ar-SA"/>
        </w:rPr>
        <w:t>олитика поддержки малого и среднего предпринимательства в городском округе Павловский Посад будет продолжена с целью активизации предпринимательской деятельности и решения задач социально-экономического развития территории, реализации мероприятий муниципальной программы «Предпринимательство городского округа Павловский Посад Московской области».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Предприятия</w:t>
      </w:r>
      <w:r w:rsidRPr="005113DD">
        <w:rPr>
          <w:b/>
          <w:sz w:val="24"/>
          <w:szCs w:val="24"/>
        </w:rPr>
        <w:t xml:space="preserve"> потребительского рынка </w:t>
      </w:r>
      <w:r w:rsidRPr="005113DD">
        <w:rPr>
          <w:sz w:val="24"/>
          <w:szCs w:val="24"/>
        </w:rPr>
        <w:t>создавали необходимые условия для устойчивого обеспечения населения городского округа Павловский Посад товарами народного потребления и услугами.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В целом по городскому округу за 9 месяцев 2020 года </w:t>
      </w:r>
      <w:r w:rsidRPr="005113DD">
        <w:rPr>
          <w:b/>
          <w:sz w:val="24"/>
          <w:szCs w:val="24"/>
        </w:rPr>
        <w:t>оборот розничной торговли крупных и средних предприятий</w:t>
      </w:r>
      <w:r w:rsidRPr="005113DD">
        <w:rPr>
          <w:sz w:val="24"/>
          <w:szCs w:val="24"/>
        </w:rPr>
        <w:t xml:space="preserve"> городского округа Павловский Посад составил 7млрд.973млн. рублей, что на 13,4% больше, чем в январе-сентябре 2019 года. В структуре оборота розничной торговли удельный вес продовольственных товаров составил – 64,23%, непродовольственных товаров – 35,77%.</w:t>
      </w:r>
    </w:p>
    <w:p w:rsidR="005113DD" w:rsidRPr="005113DD" w:rsidRDefault="005113DD" w:rsidP="005113DD">
      <w:pPr>
        <w:spacing w:line="360" w:lineRule="auto"/>
        <w:jc w:val="both"/>
        <w:rPr>
          <w:rFonts w:eastAsia="Lucida Sans Unicode"/>
          <w:sz w:val="24"/>
          <w:szCs w:val="24"/>
          <w:lang w:eastAsia="en-US"/>
        </w:rPr>
      </w:pPr>
      <w:r w:rsidRPr="005113DD">
        <w:rPr>
          <w:rFonts w:eastAsia="Lucida Sans Unicode"/>
          <w:sz w:val="24"/>
          <w:szCs w:val="24"/>
          <w:lang w:eastAsia="en-US"/>
        </w:rPr>
        <w:t xml:space="preserve">           Для социально незащищённых слоёв населения, обслуживаемых по льготным сниженным ценам (при предъявлении социальной карты и пенсионного удостоверения), осуществляют работу 55 магазинов, а также 42 объекта бытовых услуг.</w:t>
      </w:r>
    </w:p>
    <w:p w:rsidR="005113DD" w:rsidRPr="005113DD" w:rsidRDefault="005113DD" w:rsidP="005113DD">
      <w:pPr>
        <w:pStyle w:val="2"/>
        <w:spacing w:after="0" w:line="360" w:lineRule="auto"/>
        <w:ind w:left="0"/>
        <w:jc w:val="both"/>
        <w:rPr>
          <w:lang w:eastAsia="ru-RU"/>
        </w:rPr>
      </w:pPr>
      <w:r w:rsidRPr="005113DD">
        <w:rPr>
          <w:lang w:eastAsia="ru-RU"/>
        </w:rPr>
        <w:t xml:space="preserve">           </w:t>
      </w:r>
      <w:r w:rsidRPr="005113DD">
        <w:rPr>
          <w:b/>
          <w:lang w:eastAsia="ru-RU"/>
        </w:rPr>
        <w:t xml:space="preserve">Оборот оптовой </w:t>
      </w:r>
      <w:proofErr w:type="gramStart"/>
      <w:r w:rsidRPr="005113DD">
        <w:rPr>
          <w:b/>
          <w:lang w:eastAsia="ru-RU"/>
        </w:rPr>
        <w:t>торговли</w:t>
      </w:r>
      <w:r w:rsidRPr="005113DD">
        <w:rPr>
          <w:lang w:eastAsia="ru-RU"/>
        </w:rPr>
        <w:t xml:space="preserve">  составил</w:t>
      </w:r>
      <w:proofErr w:type="gramEnd"/>
      <w:r w:rsidRPr="005113DD">
        <w:rPr>
          <w:lang w:eastAsia="ru-RU"/>
        </w:rPr>
        <w:t xml:space="preserve">  15,4 млрд. рублей, что на 9,3% меньше соответствующего периода прошлого года.</w:t>
      </w:r>
    </w:p>
    <w:p w:rsidR="005113DD" w:rsidRPr="005113DD" w:rsidRDefault="005113DD" w:rsidP="005113DD">
      <w:pPr>
        <w:pStyle w:val="2"/>
        <w:spacing w:after="0" w:line="360" w:lineRule="auto"/>
        <w:ind w:left="0"/>
        <w:jc w:val="both"/>
        <w:rPr>
          <w:lang w:eastAsia="ru-RU"/>
        </w:rPr>
      </w:pPr>
      <w:r w:rsidRPr="005113DD">
        <w:rPr>
          <w:lang w:eastAsia="ru-RU"/>
        </w:rPr>
        <w:t xml:space="preserve">          </w:t>
      </w:r>
      <w:r w:rsidRPr="005113DD">
        <w:rPr>
          <w:b/>
          <w:lang w:eastAsia="ru-RU"/>
        </w:rPr>
        <w:t>Оборот общественного питания</w:t>
      </w:r>
      <w:r w:rsidRPr="005113DD">
        <w:rPr>
          <w:lang w:eastAsia="ru-RU"/>
        </w:rPr>
        <w:t xml:space="preserve"> составил 259 </w:t>
      </w:r>
      <w:proofErr w:type="spellStart"/>
      <w:r w:rsidRPr="005113DD">
        <w:rPr>
          <w:lang w:eastAsia="ru-RU"/>
        </w:rPr>
        <w:t>млн.руб</w:t>
      </w:r>
      <w:proofErr w:type="spellEnd"/>
      <w:r w:rsidRPr="005113DD">
        <w:rPr>
          <w:lang w:eastAsia="ru-RU"/>
        </w:rPr>
        <w:t>, что на 25,1% выше уровня   соответствующего периода прошлого года.</w:t>
      </w:r>
    </w:p>
    <w:p w:rsidR="005113DD" w:rsidRPr="005113DD" w:rsidRDefault="005113DD" w:rsidP="005113DD">
      <w:pPr>
        <w:suppressAutoHyphens w:val="0"/>
        <w:spacing w:line="360" w:lineRule="auto"/>
        <w:jc w:val="both"/>
        <w:rPr>
          <w:rFonts w:eastAsia="Lucida Sans Unicode"/>
          <w:color w:val="0070C0"/>
          <w:sz w:val="24"/>
          <w:szCs w:val="24"/>
          <w:lang w:eastAsia="en-US"/>
        </w:rPr>
      </w:pPr>
      <w:r w:rsidRPr="005113DD">
        <w:rPr>
          <w:sz w:val="24"/>
          <w:szCs w:val="24"/>
        </w:rPr>
        <w:t xml:space="preserve">         </w:t>
      </w:r>
      <w:r w:rsidRPr="005113DD">
        <w:rPr>
          <w:rFonts w:eastAsia="Lucida Sans Unicode"/>
          <w:sz w:val="24"/>
          <w:szCs w:val="24"/>
          <w:lang w:eastAsia="en-US"/>
        </w:rPr>
        <w:t xml:space="preserve">  Населению городского округа Павловский Посад оказано </w:t>
      </w:r>
      <w:r w:rsidRPr="005113DD">
        <w:rPr>
          <w:rFonts w:eastAsia="Lucida Sans Unicode"/>
          <w:b/>
          <w:sz w:val="24"/>
          <w:szCs w:val="24"/>
          <w:lang w:eastAsia="en-US"/>
        </w:rPr>
        <w:t>платных услуг</w:t>
      </w:r>
      <w:r w:rsidRPr="005113DD">
        <w:rPr>
          <w:rFonts w:eastAsia="Lucida Sans Unicode"/>
          <w:sz w:val="24"/>
          <w:szCs w:val="24"/>
          <w:lang w:eastAsia="en-US"/>
        </w:rPr>
        <w:t xml:space="preserve"> на сумму 1млрд.213млн. рублей. Наибольший удельный вес в общем объёме платных услуг имеют коммунальные услуги – 61,4%, услуги жилищного хозяйства – 25,3%, услуги образования – 4,3%, транспортные услуги – 3%, медицинские услуги – 2,2%, прочие – 3,8% (услуги в области культуры, физической культуры и спорта, юридические услуги, услуги, предоставленные гражданам пожилого возраста, и др.). </w:t>
      </w:r>
    </w:p>
    <w:p w:rsidR="005113DD" w:rsidRPr="005113DD" w:rsidRDefault="005113DD" w:rsidP="005113DD">
      <w:pPr>
        <w:shd w:val="clear" w:color="auto" w:fill="FFFFFF"/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b/>
          <w:bCs/>
          <w:sz w:val="24"/>
          <w:szCs w:val="24"/>
        </w:rPr>
        <w:t xml:space="preserve">            Общий объём инвестиций </w:t>
      </w:r>
      <w:r w:rsidRPr="005113DD">
        <w:rPr>
          <w:bCs/>
          <w:sz w:val="24"/>
          <w:szCs w:val="24"/>
        </w:rPr>
        <w:t>в основной капитал за счет всех источников финансирования</w:t>
      </w:r>
      <w:r w:rsidRPr="005113DD">
        <w:rPr>
          <w:b/>
          <w:bCs/>
          <w:sz w:val="24"/>
          <w:szCs w:val="24"/>
        </w:rPr>
        <w:t xml:space="preserve"> </w:t>
      </w:r>
      <w:r w:rsidRPr="005113DD">
        <w:rPr>
          <w:sz w:val="24"/>
          <w:szCs w:val="24"/>
        </w:rPr>
        <w:t>в городском округе Павловский Посад за 9 месяцев 2020 года составил 1,411 млрд. рублей, без учета бюджетных инвестиций - 1,204 млрд. рублей.</w:t>
      </w:r>
    </w:p>
    <w:p w:rsidR="005113DD" w:rsidRPr="005113DD" w:rsidRDefault="005113DD" w:rsidP="005113DD">
      <w:pPr>
        <w:shd w:val="clear" w:color="auto" w:fill="FFFFFF"/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Перспективные инвестиционные проекты на территории округа:</w:t>
      </w:r>
    </w:p>
    <w:p w:rsidR="005113DD" w:rsidRPr="005113DD" w:rsidRDefault="005113DD" w:rsidP="005113DD">
      <w:pPr>
        <w:pStyle w:val="a4"/>
        <w:numPr>
          <w:ilvl w:val="0"/>
          <w:numId w:val="3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3DD">
        <w:rPr>
          <w:rFonts w:ascii="Times New Roman" w:hAnsi="Times New Roman"/>
          <w:sz w:val="24"/>
          <w:szCs w:val="24"/>
          <w:lang w:eastAsia="ru-RU"/>
        </w:rPr>
        <w:t>Завершена реализация инвестиционного проекта по размещению металлообрабатывающего производства ООО «Механический завод Зенит».</w:t>
      </w:r>
      <w:r w:rsidRPr="005113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5113DD">
        <w:rPr>
          <w:rFonts w:ascii="Times New Roman" w:eastAsia="Arial Unicode MS" w:hAnsi="Times New Roman"/>
          <w:iCs/>
          <w:spacing w:val="7"/>
          <w:sz w:val="24"/>
          <w:szCs w:val="24"/>
          <w:lang w:eastAsia="ru-RU"/>
        </w:rPr>
        <w:t>В производственных помещениях расположены сборочное и металлообрабатывающее производство, а также осуществляется ремонт ранее выпущенных устройств.</w:t>
      </w:r>
      <w:r w:rsidRPr="005113DD">
        <w:rPr>
          <w:rFonts w:ascii="Times New Roman" w:hAnsi="Times New Roman"/>
          <w:sz w:val="24"/>
          <w:szCs w:val="24"/>
          <w:lang w:eastAsia="ru-RU"/>
        </w:rPr>
        <w:t xml:space="preserve"> Объём инвестиций 30 млн. рублей. Создано 20 рабочих мест с перспективой расширения до 200. </w:t>
      </w:r>
    </w:p>
    <w:p w:rsidR="005113DD" w:rsidRPr="005113DD" w:rsidRDefault="005113DD" w:rsidP="005113D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3D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Основной вид деятельности – производство и ремонт сцепных устройств и поглощающих аппаратов для эл/поездов, в перспективе – разработка импортозамещающих </w:t>
      </w:r>
      <w:proofErr w:type="spellStart"/>
      <w:r w:rsidRPr="005113DD">
        <w:rPr>
          <w:rFonts w:ascii="Times New Roman" w:hAnsi="Times New Roman"/>
          <w:sz w:val="24"/>
          <w:szCs w:val="24"/>
          <w:lang w:eastAsia="ru-RU"/>
        </w:rPr>
        <w:t>межвагонных</w:t>
      </w:r>
      <w:proofErr w:type="spellEnd"/>
      <w:r w:rsidRPr="005113DD">
        <w:rPr>
          <w:rFonts w:ascii="Times New Roman" w:hAnsi="Times New Roman"/>
          <w:sz w:val="24"/>
          <w:szCs w:val="24"/>
          <w:lang w:eastAsia="ru-RU"/>
        </w:rPr>
        <w:t xml:space="preserve"> сцепок для вагонов метрополитена, для вагонов дизель-поездов, для электропоездов «Ласточка».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2) Завершено строительство торгово-выставочного центра на базе предприятия народных художественных промыслов ОАО «</w:t>
      </w:r>
      <w:proofErr w:type="spellStart"/>
      <w:r w:rsidRPr="005113DD">
        <w:rPr>
          <w:sz w:val="24"/>
          <w:szCs w:val="24"/>
        </w:rPr>
        <w:t>Павловопосадская</w:t>
      </w:r>
      <w:proofErr w:type="spellEnd"/>
      <w:r w:rsidRPr="005113DD">
        <w:rPr>
          <w:sz w:val="24"/>
          <w:szCs w:val="24"/>
        </w:rPr>
        <w:t xml:space="preserve"> платочная мануфактура». Объём инвестиций в 2020 году - 190 млн. рублей.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3) В сентябре завершено строительство завода ООО "БАСФ Строительные системы". Площадь производственно-складского комплекса по выпуску полимерных полов составила 3200 </w:t>
      </w:r>
      <w:proofErr w:type="spellStart"/>
      <w:r w:rsidRPr="005113DD">
        <w:rPr>
          <w:sz w:val="24"/>
          <w:szCs w:val="24"/>
        </w:rPr>
        <w:t>кв.м</w:t>
      </w:r>
      <w:proofErr w:type="spellEnd"/>
      <w:r w:rsidRPr="005113DD">
        <w:rPr>
          <w:sz w:val="24"/>
          <w:szCs w:val="24"/>
        </w:rPr>
        <w:t>. Количество создаваемых рабочих мест - 25. Ввод в эксплуатацию планируется в конце 2020 года. Объем инвестиций – 400 млн. рублей.</w:t>
      </w:r>
    </w:p>
    <w:p w:rsidR="005113DD" w:rsidRPr="005113DD" w:rsidRDefault="005113DD" w:rsidP="005113D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4) Завершается строительство объектов рекреационного и лечебно-оздоровительного назначения – «База отдыха» (</w:t>
      </w:r>
      <w:proofErr w:type="spellStart"/>
      <w:r w:rsidRPr="005113DD">
        <w:rPr>
          <w:sz w:val="24"/>
          <w:szCs w:val="24"/>
        </w:rPr>
        <w:t>д.Васютино</w:t>
      </w:r>
      <w:proofErr w:type="spellEnd"/>
      <w:r w:rsidRPr="005113DD">
        <w:rPr>
          <w:sz w:val="24"/>
          <w:szCs w:val="24"/>
        </w:rPr>
        <w:t>), которая включает в себя гостевые дома, административное здание, гостиничный корпус, ресторан, служебное и техническое здание, спортивные площадки. Создаваемых рабочих мест - 70.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5) ООО «</w:t>
      </w:r>
      <w:proofErr w:type="spellStart"/>
      <w:r w:rsidRPr="005113DD">
        <w:rPr>
          <w:sz w:val="24"/>
          <w:szCs w:val="24"/>
        </w:rPr>
        <w:t>Марсеана</w:t>
      </w:r>
      <w:proofErr w:type="spellEnd"/>
      <w:r w:rsidRPr="005113DD">
        <w:rPr>
          <w:sz w:val="24"/>
          <w:szCs w:val="24"/>
        </w:rPr>
        <w:t>» реализует проект по строительству торгового центра. Предполагается создание 50 рабочих мест. В ТЦ планируется разместить продуктовые супермаркеты, магазины одежды, детских товаров, салон связи, ювелирный магазин и др. торговые точки. Объем инвестиций в 2020 гг. составит 150 млн. руб.</w:t>
      </w:r>
    </w:p>
    <w:p w:rsidR="005113DD" w:rsidRPr="005113DD" w:rsidRDefault="005113DD" w:rsidP="005113DD">
      <w:pPr>
        <w:pStyle w:val="af"/>
        <w:spacing w:line="360" w:lineRule="auto"/>
        <w:ind w:left="0"/>
        <w:jc w:val="both"/>
      </w:pPr>
      <w:r w:rsidRPr="005113DD">
        <w:t xml:space="preserve">6) Крестьянско-фермерское хозяйство </w:t>
      </w:r>
      <w:r w:rsidRPr="005113DD">
        <w:rPr>
          <w:color w:val="auto"/>
        </w:rPr>
        <w:t>"</w:t>
      </w:r>
      <w:proofErr w:type="spellStart"/>
      <w:r w:rsidRPr="005113DD">
        <w:rPr>
          <w:color w:val="auto"/>
        </w:rPr>
        <w:t>Милк</w:t>
      </w:r>
      <w:proofErr w:type="spellEnd"/>
      <w:r w:rsidRPr="005113DD">
        <w:rPr>
          <w:color w:val="auto"/>
        </w:rPr>
        <w:t xml:space="preserve">-Ферма" </w:t>
      </w:r>
      <w:r w:rsidRPr="005113DD">
        <w:t>реализует проект по развитию молочного животноводства на участке площадью более 100 га. Объем инвестиций в 2020 году составит 6,4 млн. руб.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7) ООО "</w:t>
      </w:r>
      <w:proofErr w:type="spellStart"/>
      <w:r w:rsidRPr="005113DD">
        <w:rPr>
          <w:sz w:val="24"/>
          <w:szCs w:val="24"/>
        </w:rPr>
        <w:t>Гавринская</w:t>
      </w:r>
      <w:proofErr w:type="spellEnd"/>
      <w:r w:rsidRPr="005113DD">
        <w:rPr>
          <w:sz w:val="24"/>
          <w:szCs w:val="24"/>
        </w:rPr>
        <w:t xml:space="preserve"> пойма" реализует проект строительства животноводческого комплекса (д. </w:t>
      </w:r>
      <w:proofErr w:type="spellStart"/>
      <w:r w:rsidRPr="005113DD">
        <w:rPr>
          <w:sz w:val="24"/>
          <w:szCs w:val="24"/>
        </w:rPr>
        <w:t>Гаврино</w:t>
      </w:r>
      <w:proofErr w:type="spellEnd"/>
      <w:r w:rsidRPr="005113DD">
        <w:rPr>
          <w:sz w:val="24"/>
          <w:szCs w:val="24"/>
        </w:rPr>
        <w:t xml:space="preserve">). На месте будет организован цех переработки и магазин. Предполагается создание 25 рабочих мест. Объем инвестиций в 2020 году составит 15 </w:t>
      </w:r>
      <w:proofErr w:type="spellStart"/>
      <w:r w:rsidRPr="005113DD">
        <w:rPr>
          <w:sz w:val="24"/>
          <w:szCs w:val="24"/>
        </w:rPr>
        <w:t>млн.руб</w:t>
      </w:r>
      <w:proofErr w:type="spellEnd"/>
      <w:r w:rsidRPr="005113DD">
        <w:rPr>
          <w:sz w:val="24"/>
          <w:szCs w:val="24"/>
        </w:rPr>
        <w:t>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8) На ООО "ТД Берег" продолжается модернизация производства - введение в эксплуатацию линии по производству текстильного рукава с двусторонним полимерным покрытием. Объем инвестиций 55,4 </w:t>
      </w:r>
      <w:proofErr w:type="spellStart"/>
      <w:r w:rsidRPr="005113DD">
        <w:rPr>
          <w:sz w:val="24"/>
          <w:szCs w:val="24"/>
        </w:rPr>
        <w:t>млн.руб</w:t>
      </w:r>
      <w:proofErr w:type="spellEnd"/>
      <w:r w:rsidRPr="005113DD">
        <w:rPr>
          <w:sz w:val="24"/>
          <w:szCs w:val="24"/>
        </w:rPr>
        <w:t>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9) В связи с увеличением потребности в складских площадях и расширении производства ООО "Павлово-Посадский </w:t>
      </w:r>
      <w:proofErr w:type="spellStart"/>
      <w:r w:rsidRPr="005113DD">
        <w:rPr>
          <w:sz w:val="24"/>
          <w:szCs w:val="24"/>
        </w:rPr>
        <w:t>гофрокомбинат</w:t>
      </w:r>
      <w:proofErr w:type="spellEnd"/>
      <w:r w:rsidRPr="005113DD">
        <w:rPr>
          <w:sz w:val="24"/>
          <w:szCs w:val="24"/>
        </w:rPr>
        <w:t xml:space="preserve">" продолжает строительство производственно-складского комплекса. Будет создано дополнительно более 600 рабочих мест. Объем инвестиций в 2020 году составит 500 млн. руб.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10) ООО «</w:t>
      </w:r>
      <w:proofErr w:type="spellStart"/>
      <w:r w:rsidRPr="005113DD">
        <w:rPr>
          <w:sz w:val="24"/>
          <w:szCs w:val="24"/>
        </w:rPr>
        <w:t>Слидек</w:t>
      </w:r>
      <w:proofErr w:type="spellEnd"/>
      <w:r w:rsidRPr="005113DD">
        <w:rPr>
          <w:sz w:val="24"/>
          <w:szCs w:val="24"/>
        </w:rPr>
        <w:t xml:space="preserve">» реализует проект строительства производственно-складского корпуса со складом жидкого сырья, предназначенного для производства </w:t>
      </w:r>
      <w:proofErr w:type="spellStart"/>
      <w:r w:rsidRPr="005113DD">
        <w:rPr>
          <w:sz w:val="24"/>
          <w:szCs w:val="24"/>
        </w:rPr>
        <w:t>органоразбавляемых</w:t>
      </w:r>
      <w:proofErr w:type="spellEnd"/>
      <w:r w:rsidRPr="005113DD">
        <w:rPr>
          <w:sz w:val="24"/>
          <w:szCs w:val="24"/>
        </w:rPr>
        <w:t xml:space="preserve"> лакокрасочных материалов (эмалей, лаков, грунтовок и пр.). Проектная производственная мощность — 15-20 тыс. т/год ЛКМ.  Создаваемых рабочих мест - 50. Объем инвестиций в 2020 г. - 382 </w:t>
      </w:r>
      <w:proofErr w:type="spellStart"/>
      <w:r w:rsidRPr="005113DD">
        <w:rPr>
          <w:sz w:val="24"/>
          <w:szCs w:val="24"/>
        </w:rPr>
        <w:t>млн.руб</w:t>
      </w:r>
      <w:proofErr w:type="spellEnd"/>
      <w:r w:rsidRPr="005113DD">
        <w:rPr>
          <w:sz w:val="24"/>
          <w:szCs w:val="24"/>
        </w:rPr>
        <w:t>.</w:t>
      </w:r>
    </w:p>
    <w:p w:rsidR="005113DD" w:rsidRPr="005113DD" w:rsidRDefault="005113DD" w:rsidP="005113D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lastRenderedPageBreak/>
        <w:t xml:space="preserve">Кроме того, промышленные предприятия округа осуществляли модернизацию и техническое перевооружение действующего производства: ООО «МАК» - более 300 </w:t>
      </w:r>
      <w:proofErr w:type="spellStart"/>
      <w:r w:rsidRPr="005113DD">
        <w:rPr>
          <w:sz w:val="24"/>
          <w:szCs w:val="24"/>
        </w:rPr>
        <w:t>млн.рублей</w:t>
      </w:r>
      <w:proofErr w:type="spellEnd"/>
      <w:r w:rsidRPr="005113DD">
        <w:rPr>
          <w:sz w:val="24"/>
          <w:szCs w:val="24"/>
        </w:rPr>
        <w:t xml:space="preserve">; ЗАО «КДВ Павловский Посад» - 39,1 </w:t>
      </w:r>
      <w:proofErr w:type="spellStart"/>
      <w:r w:rsidRPr="005113DD">
        <w:rPr>
          <w:sz w:val="24"/>
          <w:szCs w:val="24"/>
        </w:rPr>
        <w:t>млн.рублей</w:t>
      </w:r>
      <w:proofErr w:type="spellEnd"/>
      <w:r w:rsidRPr="005113DD">
        <w:rPr>
          <w:sz w:val="24"/>
          <w:szCs w:val="24"/>
        </w:rPr>
        <w:t>.</w:t>
      </w:r>
    </w:p>
    <w:p w:rsidR="005113DD" w:rsidRPr="005113DD" w:rsidRDefault="005113DD" w:rsidP="005113DD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10) Ведется работа по созданию индустриальных парков на территории городского округа.</w:t>
      </w:r>
    </w:p>
    <w:p w:rsidR="005113DD" w:rsidRPr="005113DD" w:rsidRDefault="005113DD" w:rsidP="005113DD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line="360" w:lineRule="auto"/>
        <w:ind w:left="360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Индустриальный парк «</w:t>
      </w:r>
      <w:proofErr w:type="spellStart"/>
      <w:r w:rsidRPr="005113DD">
        <w:rPr>
          <w:sz w:val="24"/>
          <w:szCs w:val="24"/>
        </w:rPr>
        <w:t>Интер</w:t>
      </w:r>
      <w:proofErr w:type="spellEnd"/>
      <w:r w:rsidRPr="005113DD">
        <w:rPr>
          <w:sz w:val="24"/>
          <w:szCs w:val="24"/>
        </w:rPr>
        <w:t>» создается на земельном участке площадью 10 га за счет частных инвестиций. В настоящее время выполняются работы по подключению к сетям инженерных коммуникаций. Объем инвестиций – 60 млн. руб.</w:t>
      </w:r>
    </w:p>
    <w:p w:rsidR="005113DD" w:rsidRPr="005113DD" w:rsidRDefault="005113DD" w:rsidP="005113DD">
      <w:pPr>
        <w:pStyle w:val="af"/>
        <w:shd w:val="clear" w:color="auto" w:fill="FFFFFF"/>
        <w:spacing w:line="360" w:lineRule="auto"/>
        <w:ind w:left="360"/>
        <w:jc w:val="both"/>
        <w:rPr>
          <w:rFonts w:cs="Mangal"/>
        </w:rPr>
      </w:pPr>
      <w:r w:rsidRPr="005113DD">
        <w:t>Кроме первого привлеченного резидента ООО «</w:t>
      </w:r>
      <w:proofErr w:type="spellStart"/>
      <w:r w:rsidRPr="005113DD">
        <w:t>Колпа</w:t>
      </w:r>
      <w:proofErr w:type="spellEnd"/>
      <w:r w:rsidRPr="005113DD">
        <w:t>», реализует проект строительства производственно-складского комплекса по выпуску сантехнического оборудования и мебели из акрила, в сентябре 2020 года в «</w:t>
      </w:r>
      <w:proofErr w:type="spellStart"/>
      <w:r w:rsidRPr="005113DD">
        <w:t>Интер</w:t>
      </w:r>
      <w:proofErr w:type="spellEnd"/>
      <w:r w:rsidRPr="005113DD">
        <w:t>» привлечен еще один резидент: зарегистрирован договор купли-продажи на земельный участок площадью 0,2 га под производственную деятельность (инвестор Мишин Анатолий Анатольевич).</w:t>
      </w:r>
    </w:p>
    <w:p w:rsidR="005113DD" w:rsidRPr="005113DD" w:rsidRDefault="005113DD" w:rsidP="005113DD">
      <w:pPr>
        <w:pStyle w:val="af"/>
        <w:numPr>
          <w:ilvl w:val="0"/>
          <w:numId w:val="28"/>
        </w:numPr>
        <w:shd w:val="clear" w:color="auto" w:fill="FFFFFF"/>
        <w:tabs>
          <w:tab w:val="clear" w:pos="709"/>
          <w:tab w:val="left" w:pos="360"/>
        </w:tabs>
        <w:spacing w:line="360" w:lineRule="auto"/>
        <w:ind w:left="426" w:hanging="66"/>
        <w:jc w:val="both"/>
      </w:pPr>
      <w:r w:rsidRPr="005113DD">
        <w:t>В процессе создания находится индустриальный парк «</w:t>
      </w:r>
      <w:proofErr w:type="spellStart"/>
      <w:r w:rsidRPr="005113DD">
        <w:t>Фатеево</w:t>
      </w:r>
      <w:proofErr w:type="spellEnd"/>
      <w:r w:rsidRPr="005113DD">
        <w:t xml:space="preserve">». Для реализации проекта определена территория общей площадью 151,9 га (80 га переведено из земель сельскохозяйственного назначения в земли промышленности), д. </w:t>
      </w:r>
      <w:proofErr w:type="spellStart"/>
      <w:r w:rsidRPr="005113DD">
        <w:t>Фатеево</w:t>
      </w:r>
      <w:proofErr w:type="spellEnd"/>
      <w:r w:rsidRPr="005113DD">
        <w:t xml:space="preserve">. Собственник земельного участка - АО «Ресурсы и технологии». Предполагается создание частной управляющей компании УК ООО «Парк </w:t>
      </w:r>
      <w:proofErr w:type="spellStart"/>
      <w:r w:rsidRPr="005113DD">
        <w:t>Фатеево</w:t>
      </w:r>
      <w:proofErr w:type="spellEnd"/>
      <w:r w:rsidRPr="005113DD">
        <w:t>». Назначение парка: логистический, складской и производственный комплекс с торгово-деловой инфраструктурой. Сроки реализации проекта: 2020-2025 гг. Ожидаемое количество рабочих мест – 2 000.</w:t>
      </w:r>
    </w:p>
    <w:p w:rsidR="005113DD" w:rsidRPr="005113DD" w:rsidRDefault="005113DD" w:rsidP="005113DD">
      <w:pPr>
        <w:shd w:val="clear" w:color="auto" w:fill="FFFFFF"/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За 9 месяцев 2020 г. в городском округе Павловский Посад </w:t>
      </w:r>
      <w:r w:rsidRPr="005113DD">
        <w:rPr>
          <w:b/>
          <w:sz w:val="24"/>
          <w:szCs w:val="24"/>
        </w:rPr>
        <w:t>введено в эксплуатацию 33,58 тыс. кв. метров жилья</w:t>
      </w:r>
      <w:r w:rsidRPr="005113DD">
        <w:rPr>
          <w:sz w:val="24"/>
          <w:szCs w:val="24"/>
        </w:rPr>
        <w:t>. В соответствии с подпрограммой 3 «Переселение граждан из многоквартирных жилых домов, признанных аварийными в установленном законодательством порядке» муниципальной программы «Жилище», утвержденной постановлением Администрации Павлово-Посадского муниципального района Московской области от 14.11.2016 № 2426, в рамках реализации адресной программы «Переселение граждан из аварийного жилищного фонда в Московской области на 2016-2019 годы», утвержденной постановлением Правительства Московской области от 01.12.2015 №1151/46, завершено строительство 3 этажного 4-х секционного жилого дома в пос. Большие Дворы в районе  улицы Спортивная организацией ООО «</w:t>
      </w:r>
      <w:proofErr w:type="spellStart"/>
      <w:r w:rsidRPr="005113DD">
        <w:rPr>
          <w:sz w:val="24"/>
          <w:szCs w:val="24"/>
        </w:rPr>
        <w:t>Богородско-Глуховская</w:t>
      </w:r>
      <w:proofErr w:type="spellEnd"/>
      <w:r w:rsidRPr="005113DD">
        <w:rPr>
          <w:sz w:val="24"/>
          <w:szCs w:val="24"/>
        </w:rPr>
        <w:t xml:space="preserve">  строительная  инвестиционная  компания». Квартиры будут предоставлены для расселения жителей аварийных домов № 3 и №7 по ул. </w:t>
      </w:r>
      <w:proofErr w:type="spellStart"/>
      <w:r w:rsidRPr="005113DD">
        <w:rPr>
          <w:sz w:val="24"/>
          <w:szCs w:val="24"/>
        </w:rPr>
        <w:t>М.Горького</w:t>
      </w:r>
      <w:proofErr w:type="spellEnd"/>
      <w:r w:rsidRPr="005113DD">
        <w:rPr>
          <w:sz w:val="24"/>
          <w:szCs w:val="24"/>
        </w:rPr>
        <w:t xml:space="preserve"> в п. Большие Дворы. Планируемый срок ввода МКД в эксплуатацию в 2020 год</w:t>
      </w:r>
      <w:r w:rsidR="002C26A0">
        <w:rPr>
          <w:sz w:val="24"/>
          <w:szCs w:val="24"/>
        </w:rPr>
        <w:t>.</w:t>
      </w:r>
    </w:p>
    <w:p w:rsidR="005113DD" w:rsidRPr="005113DD" w:rsidRDefault="005113DD" w:rsidP="005113DD">
      <w:pPr>
        <w:spacing w:line="360" w:lineRule="auto"/>
        <w:ind w:firstLine="601"/>
        <w:contextualSpacing/>
        <w:jc w:val="both"/>
        <w:rPr>
          <w:bCs/>
          <w:sz w:val="24"/>
          <w:szCs w:val="24"/>
        </w:rPr>
      </w:pPr>
      <w:r w:rsidRPr="005113DD">
        <w:rPr>
          <w:sz w:val="24"/>
          <w:szCs w:val="24"/>
        </w:rPr>
        <w:t xml:space="preserve">В соответствии с Государственной программой Московской области «Образование Подмосковья» на 2017-2025 годы, утвержденной постановлением Правительства Московской области от 25.10.2016 г. № 784/39 и Муниципальной программой Павлово-Посадского муниципального района Московской области «Образование Павлово-Посадского муниципального района на 2017-2021 годы», утвержденной постановлением Администрации Павлово-Посадского муниципального района Московской области от 14.02.2017 г. № 204, </w:t>
      </w:r>
      <w:r w:rsidRPr="005113DD">
        <w:rPr>
          <w:sz w:val="24"/>
          <w:szCs w:val="24"/>
        </w:rPr>
        <w:lastRenderedPageBreak/>
        <w:t xml:space="preserve">продолжаются работы по </w:t>
      </w:r>
      <w:r w:rsidRPr="005113DD">
        <w:rPr>
          <w:bCs/>
          <w:sz w:val="24"/>
          <w:szCs w:val="24"/>
        </w:rPr>
        <w:t>строительству объекта: «</w:t>
      </w:r>
      <w:r w:rsidRPr="005113DD">
        <w:rPr>
          <w:sz w:val="24"/>
          <w:szCs w:val="24"/>
        </w:rPr>
        <w:t>Школа на 1100 мест по адресу: Московская область, г. Павловский Посад, ул. 1 Мая».</w:t>
      </w:r>
      <w:r w:rsidRPr="005113DD">
        <w:rPr>
          <w:b/>
          <w:sz w:val="24"/>
          <w:szCs w:val="24"/>
        </w:rPr>
        <w:t xml:space="preserve"> </w:t>
      </w:r>
      <w:r w:rsidRPr="005113DD">
        <w:rPr>
          <w:sz w:val="24"/>
          <w:szCs w:val="24"/>
        </w:rPr>
        <w:t>Генеральным подрядчиком является компания ООО «</w:t>
      </w:r>
      <w:proofErr w:type="spellStart"/>
      <w:r w:rsidRPr="005113DD">
        <w:rPr>
          <w:sz w:val="24"/>
          <w:szCs w:val="24"/>
        </w:rPr>
        <w:t>Билд</w:t>
      </w:r>
      <w:proofErr w:type="spellEnd"/>
      <w:r w:rsidRPr="005113DD">
        <w:rPr>
          <w:sz w:val="24"/>
          <w:szCs w:val="24"/>
        </w:rPr>
        <w:t xml:space="preserve">». Окончание строительства объекта </w:t>
      </w:r>
      <w:r w:rsidRPr="005113DD">
        <w:rPr>
          <w:bCs/>
          <w:sz w:val="24"/>
          <w:szCs w:val="24"/>
        </w:rPr>
        <w:t>запланировано на 2021 год.</w:t>
      </w:r>
    </w:p>
    <w:p w:rsidR="005113DD" w:rsidRPr="005113DD" w:rsidRDefault="005113DD" w:rsidP="005113DD">
      <w:pPr>
        <w:spacing w:line="360" w:lineRule="auto"/>
        <w:ind w:firstLine="601"/>
        <w:contextualSpacing/>
        <w:jc w:val="both"/>
        <w:rPr>
          <w:bCs/>
          <w:sz w:val="24"/>
          <w:szCs w:val="24"/>
        </w:rPr>
      </w:pPr>
      <w:r w:rsidRPr="005113DD">
        <w:rPr>
          <w:sz w:val="24"/>
          <w:szCs w:val="24"/>
        </w:rPr>
        <w:t xml:space="preserve">В рамках подпрограммы 3 «Строительство (реконструкция) объектов образования» муниципальной программы «Строительство объектов социальной инфраструктуры» выполнен комплекс мероприятий по поставке и подключению </w:t>
      </w:r>
      <w:proofErr w:type="spellStart"/>
      <w:r w:rsidRPr="005113DD">
        <w:rPr>
          <w:sz w:val="24"/>
          <w:szCs w:val="24"/>
        </w:rPr>
        <w:t>блочно</w:t>
      </w:r>
      <w:proofErr w:type="spellEnd"/>
      <w:r w:rsidRPr="005113DD">
        <w:rPr>
          <w:sz w:val="24"/>
          <w:szCs w:val="24"/>
        </w:rPr>
        <w:t>-модульной газовой котельной "под ключ" тепловой мощностью 2,49 МВт и дымовой трубы по адресу: Московская область, г. Павловский Посад, ул.1 Мая, кадастровый номер земельного участка 50:17:0020519:88. Объект котельная создан, ведётся оформление имущественных прав.</w:t>
      </w:r>
    </w:p>
    <w:p w:rsidR="005113DD" w:rsidRPr="005113DD" w:rsidRDefault="005113DD" w:rsidP="005113DD">
      <w:pPr>
        <w:spacing w:line="360" w:lineRule="auto"/>
        <w:ind w:firstLine="540"/>
        <w:contextualSpacing/>
        <w:jc w:val="both"/>
        <w:rPr>
          <w:sz w:val="24"/>
          <w:szCs w:val="24"/>
        </w:rPr>
      </w:pPr>
      <w:r w:rsidRPr="005113DD">
        <w:rPr>
          <w:rFonts w:eastAsia="Lucida Sans Unicode"/>
          <w:b/>
          <w:i/>
          <w:color w:val="00B050"/>
          <w:sz w:val="24"/>
          <w:szCs w:val="24"/>
          <w:lang w:eastAsia="en-US"/>
        </w:rPr>
        <w:t xml:space="preserve">         </w:t>
      </w:r>
      <w:r w:rsidRPr="005113DD">
        <w:rPr>
          <w:b/>
          <w:sz w:val="24"/>
          <w:szCs w:val="24"/>
        </w:rPr>
        <w:t>В реестре собственности</w:t>
      </w:r>
      <w:r w:rsidRPr="005113DD">
        <w:rPr>
          <w:sz w:val="24"/>
          <w:szCs w:val="24"/>
        </w:rPr>
        <w:t xml:space="preserve"> городского округа Павловский Посад Московской области по состоянию на 30.09.2020г. находится:</w:t>
      </w:r>
    </w:p>
    <w:p w:rsidR="005113DD" w:rsidRPr="005113DD" w:rsidRDefault="005113DD" w:rsidP="005113DD">
      <w:pPr>
        <w:spacing w:line="360" w:lineRule="auto"/>
        <w:ind w:firstLine="540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- 3 муниципальных унитарных предприятия, из них: МУП «ККБУ» находится в стадии банкротства (продлено конкурсное производство до 03.12.2020г.).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- 87 муниципальных учреждений.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Разработана дорожная карта по реорганизации к 2025 году МУП «РТП «Радуга» путем преобразования в МБУ.</w:t>
      </w:r>
    </w:p>
    <w:p w:rsidR="005113DD" w:rsidRPr="005113DD" w:rsidRDefault="005113DD" w:rsidP="005113DD">
      <w:pPr>
        <w:pStyle w:val="af1"/>
        <w:spacing w:line="360" w:lineRule="auto"/>
        <w:ind w:firstLine="540"/>
        <w:contextualSpacing/>
        <w:rPr>
          <w:szCs w:val="24"/>
        </w:rPr>
      </w:pPr>
      <w:r w:rsidRPr="005113DD">
        <w:rPr>
          <w:szCs w:val="24"/>
        </w:rPr>
        <w:t>За 9 месяцев 2020 год образовалось:</w:t>
      </w:r>
    </w:p>
    <w:p w:rsidR="005113DD" w:rsidRPr="005113DD" w:rsidRDefault="005113DD" w:rsidP="005113DD">
      <w:pPr>
        <w:pStyle w:val="af1"/>
        <w:spacing w:line="360" w:lineRule="auto"/>
        <w:ind w:firstLine="540"/>
        <w:contextualSpacing/>
        <w:rPr>
          <w:szCs w:val="24"/>
        </w:rPr>
      </w:pPr>
      <w:r w:rsidRPr="005113DD">
        <w:rPr>
          <w:szCs w:val="24"/>
        </w:rPr>
        <w:t>- Муниципальное казённое учреждение городского округа Павловский Посад Московской области «Управление делами».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Подходит к завершению процедура по ликвидации Муниципального учреждения городского округа Павловский Посад Московской области «Физкультурно-оздоровительный клуб инвалидов», завершение процедуры ликвидации планируется в ноябре 2020.</w:t>
      </w:r>
    </w:p>
    <w:p w:rsidR="005113DD" w:rsidRPr="005113DD" w:rsidRDefault="005113DD" w:rsidP="005113DD">
      <w:pPr>
        <w:pStyle w:val="af1"/>
        <w:spacing w:line="360" w:lineRule="auto"/>
        <w:ind w:firstLine="540"/>
        <w:contextualSpacing/>
        <w:rPr>
          <w:szCs w:val="24"/>
        </w:rPr>
      </w:pPr>
      <w:r w:rsidRPr="005113DD">
        <w:rPr>
          <w:szCs w:val="24"/>
        </w:rPr>
        <w:t xml:space="preserve">Реорганизация учреждений проводится в целях экономии бюджетных средств, оптимизации и совершенствования управления муниципальными учреждениями. </w:t>
      </w:r>
    </w:p>
    <w:p w:rsidR="005113DD" w:rsidRPr="005113DD" w:rsidRDefault="005113DD" w:rsidP="005113DD">
      <w:pPr>
        <w:pStyle w:val="af1"/>
        <w:spacing w:line="360" w:lineRule="auto"/>
        <w:ind w:firstLine="540"/>
        <w:contextualSpacing/>
        <w:rPr>
          <w:szCs w:val="24"/>
        </w:rPr>
      </w:pPr>
      <w:r w:rsidRPr="005113DD">
        <w:rPr>
          <w:szCs w:val="24"/>
        </w:rPr>
        <w:t xml:space="preserve">За 9 месяцев 2020 года в соответствии с </w:t>
      </w:r>
      <w:r w:rsidRPr="005113DD">
        <w:rPr>
          <w:bCs/>
          <w:szCs w:val="24"/>
        </w:rPr>
        <w:t xml:space="preserve">постановлением Правительства Московской области от 28.12.2016 №1005/44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  проведены балансовые комиссии </w:t>
      </w:r>
      <w:r w:rsidRPr="005113DD">
        <w:rPr>
          <w:szCs w:val="24"/>
        </w:rPr>
        <w:t xml:space="preserve">по рассмотрению итогов финансово-хозяйственной деятельности предприятий и хозяйственных обществ за 2019 год, за 1 квартал 2020г., 6 месяцев 2020г., а также утверждены  планы финансово-хозяйственной деятельности муниципальных унитарных предприятий на 2021 год и на период 2022-2023годы.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 связи с Постановлением Правительства Московской области от 27.03.2020 №145/7 «</w:t>
      </w:r>
      <w:r w:rsidRPr="005113DD">
        <w:rPr>
          <w:bCs/>
          <w:sz w:val="24"/>
          <w:szCs w:val="24"/>
        </w:rPr>
        <w:t xml:space="preserve">О внесении изменений в постановление Правительства Московской области от 28.12.2016 №1005/44 «О мерах повышения эффективности организации финансово-хозяйственной </w:t>
      </w:r>
      <w:r w:rsidRPr="005113DD">
        <w:rPr>
          <w:bCs/>
          <w:sz w:val="24"/>
          <w:szCs w:val="24"/>
        </w:rPr>
        <w:lastRenderedPageBreak/>
        <w:t xml:space="preserve">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 </w:t>
      </w:r>
      <w:r w:rsidRPr="005113DD">
        <w:rPr>
          <w:sz w:val="24"/>
          <w:szCs w:val="24"/>
        </w:rPr>
        <w:t>разработаны и утверждены: Положение об оплате труда руководителей, их заместителей и главных бухгалтеров муниципальных унитарных предприятий городского округа Павловский Посад Московской области в сфере жилищно-коммунального хозяйства, типовой трудовой договор с руководителем муниципального унитарного предприятия городского округа Павловский Посад Московской области в сфере жилищно-коммунального хозяйства.</w:t>
      </w:r>
    </w:p>
    <w:p w:rsidR="005113DD" w:rsidRPr="005113DD" w:rsidRDefault="005113DD" w:rsidP="005113DD">
      <w:pPr>
        <w:pStyle w:val="af1"/>
        <w:spacing w:line="360" w:lineRule="auto"/>
        <w:ind w:firstLine="540"/>
        <w:contextualSpacing/>
        <w:rPr>
          <w:szCs w:val="24"/>
        </w:rPr>
      </w:pPr>
      <w:r w:rsidRPr="005113DD">
        <w:rPr>
          <w:szCs w:val="24"/>
        </w:rPr>
        <w:t xml:space="preserve">В местный бюджет перечислено чистой прибыли муниципальными унитарными предприятиями всего </w:t>
      </w:r>
      <w:r w:rsidRPr="005113DD">
        <w:rPr>
          <w:b/>
          <w:szCs w:val="24"/>
        </w:rPr>
        <w:t xml:space="preserve">225,9 тыс. рублей, </w:t>
      </w:r>
      <w:r w:rsidRPr="005113DD">
        <w:rPr>
          <w:szCs w:val="24"/>
        </w:rPr>
        <w:t>так как муниципальные унитарные предприятия жилищно-коммунального комплекса освобождены от перечисления чистой прибыли в местный бюджет и используют данные средства на содержание бесхозяйных объектов ЖКХ.</w:t>
      </w:r>
    </w:p>
    <w:p w:rsidR="005113DD" w:rsidRPr="005113DD" w:rsidRDefault="005113DD" w:rsidP="005113DD">
      <w:pPr>
        <w:pStyle w:val="af1"/>
        <w:spacing w:line="360" w:lineRule="auto"/>
        <w:ind w:firstLine="540"/>
        <w:contextualSpacing/>
        <w:rPr>
          <w:szCs w:val="24"/>
        </w:rPr>
      </w:pPr>
      <w:r w:rsidRPr="005113DD">
        <w:rPr>
          <w:szCs w:val="24"/>
        </w:rPr>
        <w:t xml:space="preserve">Ежеквартально руководители муниципальных унитарных предприятий Павлово-Посадского муниципального района Московской области представляют отчетность по установленным формам для оперативного принятия решений по эффективности деятельности предприятий.  </w:t>
      </w:r>
    </w:p>
    <w:p w:rsidR="005113DD" w:rsidRPr="005113DD" w:rsidRDefault="005113DD" w:rsidP="005113DD">
      <w:pPr>
        <w:pStyle w:val="af1"/>
        <w:spacing w:line="360" w:lineRule="auto"/>
        <w:ind w:firstLine="540"/>
        <w:contextualSpacing/>
        <w:rPr>
          <w:b/>
          <w:bCs/>
          <w:szCs w:val="24"/>
        </w:rPr>
      </w:pPr>
      <w:r w:rsidRPr="005113DD">
        <w:rPr>
          <w:bCs/>
          <w:szCs w:val="24"/>
        </w:rPr>
        <w:t>За 9 месяцев 2020г. подготовлены материалы и проведено 21 заседаний межведомственной</w:t>
      </w:r>
      <w:r w:rsidRPr="005113DD">
        <w:rPr>
          <w:szCs w:val="24"/>
        </w:rPr>
        <w:t xml:space="preserve"> </w:t>
      </w:r>
      <w:r w:rsidRPr="005113DD">
        <w:rPr>
          <w:bCs/>
          <w:szCs w:val="24"/>
        </w:rPr>
        <w:t xml:space="preserve">комиссии по муниципальным организациям, </w:t>
      </w:r>
      <w:r w:rsidRPr="005113DD">
        <w:rPr>
          <w:szCs w:val="24"/>
        </w:rPr>
        <w:t>на которых рассматривались следующие вопросы</w:t>
      </w:r>
      <w:r w:rsidRPr="005113DD">
        <w:rPr>
          <w:b/>
          <w:bCs/>
          <w:szCs w:val="24"/>
        </w:rPr>
        <w:t xml:space="preserve">: </w:t>
      </w:r>
    </w:p>
    <w:p w:rsidR="005113DD" w:rsidRPr="005113DD" w:rsidRDefault="005113DD" w:rsidP="005113DD">
      <w:pPr>
        <w:pStyle w:val="af1"/>
        <w:spacing w:line="360" w:lineRule="auto"/>
        <w:contextualSpacing/>
        <w:rPr>
          <w:bCs/>
          <w:szCs w:val="24"/>
        </w:rPr>
      </w:pPr>
      <w:r w:rsidRPr="005113DD">
        <w:rPr>
          <w:bCs/>
          <w:szCs w:val="24"/>
        </w:rPr>
        <w:t>- рассмотрение и утверждение Положений об оплате труда работников муниципальных учреждений и предприятий,</w:t>
      </w:r>
    </w:p>
    <w:p w:rsidR="005113DD" w:rsidRPr="005113DD" w:rsidRDefault="005113DD" w:rsidP="005113DD">
      <w:pPr>
        <w:pStyle w:val="af1"/>
        <w:spacing w:line="360" w:lineRule="auto"/>
        <w:contextualSpacing/>
        <w:rPr>
          <w:szCs w:val="24"/>
        </w:rPr>
      </w:pPr>
      <w:r w:rsidRPr="005113DD">
        <w:rPr>
          <w:szCs w:val="24"/>
        </w:rPr>
        <w:t>-  назначение (освобождение) на должность руководителей муниципальных предприятий и учреждений, заключение трудовых договоров с руководителями муниципальных предприятий и учреждений, установление и пересмотр должностных окладов,</w:t>
      </w:r>
    </w:p>
    <w:p w:rsidR="005113DD" w:rsidRPr="005113DD" w:rsidRDefault="005113DD" w:rsidP="005113DD">
      <w:pPr>
        <w:pStyle w:val="af1"/>
        <w:spacing w:line="360" w:lineRule="auto"/>
        <w:contextualSpacing/>
        <w:rPr>
          <w:szCs w:val="24"/>
        </w:rPr>
      </w:pPr>
      <w:r w:rsidRPr="005113DD">
        <w:rPr>
          <w:szCs w:val="24"/>
        </w:rPr>
        <w:t>- установление руководителям предприятий доплат и надбавок за стаж, особые условия труда, достижение высоких показателей,</w:t>
      </w:r>
    </w:p>
    <w:p w:rsidR="005113DD" w:rsidRPr="005113DD" w:rsidRDefault="005113DD" w:rsidP="005113DD">
      <w:pPr>
        <w:pStyle w:val="af1"/>
        <w:spacing w:line="360" w:lineRule="auto"/>
        <w:contextualSpacing/>
        <w:rPr>
          <w:szCs w:val="24"/>
        </w:rPr>
      </w:pPr>
      <w:r w:rsidRPr="005113DD">
        <w:rPr>
          <w:szCs w:val="24"/>
        </w:rPr>
        <w:t xml:space="preserve">- начисление премий руководителям муниципальных унитарных предприятий по итогам их работы за месяц, квартал и год. </w:t>
      </w:r>
    </w:p>
    <w:p w:rsidR="005113DD" w:rsidRPr="005113DD" w:rsidRDefault="005113DD" w:rsidP="005113DD">
      <w:pPr>
        <w:spacing w:line="360" w:lineRule="auto"/>
        <w:ind w:firstLine="540"/>
        <w:contextualSpacing/>
        <w:jc w:val="both"/>
        <w:rPr>
          <w:bCs/>
          <w:sz w:val="24"/>
          <w:szCs w:val="24"/>
        </w:rPr>
      </w:pPr>
      <w:r w:rsidRPr="005113DD">
        <w:rPr>
          <w:sz w:val="24"/>
          <w:szCs w:val="24"/>
        </w:rPr>
        <w:t xml:space="preserve">Сотрудниками отделов проверялись и подготавливались документы по списанию основных фондов с баланса муниципальных учреждений и предприятий в соответствии с Положением </w:t>
      </w:r>
      <w:r w:rsidRPr="005113DD">
        <w:rPr>
          <w:bCs/>
          <w:sz w:val="24"/>
          <w:szCs w:val="24"/>
        </w:rPr>
        <w:t>о порядке списания основных средств (фондов), являющихся собственностью городского округа Павловский Посад Московской области.</w:t>
      </w:r>
    </w:p>
    <w:p w:rsidR="005113DD" w:rsidRPr="005113DD" w:rsidRDefault="005113DD" w:rsidP="005113DD">
      <w:pPr>
        <w:pStyle w:val="af1"/>
        <w:spacing w:line="360" w:lineRule="auto"/>
        <w:ind w:firstLine="540"/>
        <w:contextualSpacing/>
        <w:rPr>
          <w:szCs w:val="24"/>
        </w:rPr>
      </w:pPr>
      <w:r w:rsidRPr="005113DD">
        <w:rPr>
          <w:szCs w:val="24"/>
        </w:rPr>
        <w:t xml:space="preserve">В реестре собственности городского округа Павловский Посад на 01.01.2020г.  </w:t>
      </w:r>
      <w:proofErr w:type="gramStart"/>
      <w:r w:rsidRPr="005113DD">
        <w:rPr>
          <w:szCs w:val="24"/>
        </w:rPr>
        <w:t>находятся</w:t>
      </w:r>
      <w:proofErr w:type="gramEnd"/>
      <w:r w:rsidRPr="005113DD">
        <w:rPr>
          <w:szCs w:val="24"/>
        </w:rPr>
        <w:t xml:space="preserve"> акции трех акционерных обществ: АО «</w:t>
      </w:r>
      <w:proofErr w:type="spellStart"/>
      <w:r w:rsidRPr="005113DD">
        <w:rPr>
          <w:szCs w:val="24"/>
        </w:rPr>
        <w:t>Жилсервис</w:t>
      </w:r>
      <w:proofErr w:type="spellEnd"/>
      <w:r w:rsidRPr="005113DD">
        <w:rPr>
          <w:szCs w:val="24"/>
        </w:rPr>
        <w:t xml:space="preserve">-Посад», АО «УК «Жилой дом», АО «КШП». </w:t>
      </w:r>
    </w:p>
    <w:p w:rsidR="005113DD" w:rsidRPr="005113DD" w:rsidRDefault="005113DD" w:rsidP="005113DD">
      <w:pPr>
        <w:pStyle w:val="af1"/>
        <w:spacing w:line="360" w:lineRule="auto"/>
        <w:ind w:firstLine="540"/>
        <w:contextualSpacing/>
        <w:rPr>
          <w:szCs w:val="24"/>
        </w:rPr>
      </w:pPr>
      <w:r w:rsidRPr="005113DD">
        <w:rPr>
          <w:szCs w:val="24"/>
        </w:rPr>
        <w:t xml:space="preserve">В акционерных обществах проводились заседания Советов директоров, где </w:t>
      </w:r>
      <w:r w:rsidRPr="005113DD">
        <w:rPr>
          <w:szCs w:val="24"/>
        </w:rPr>
        <w:lastRenderedPageBreak/>
        <w:t xml:space="preserve">рассматривались вопросы их перспективного развития, итоги финансово-хозяйственной деятельности, согласовывались крупные сделки, а также проведены общие годовые собрания акционеров, на которых избраны новые составы Совета директоров и ревизионных комиссий, намечены перспективы развития обществ. </w:t>
      </w:r>
    </w:p>
    <w:p w:rsidR="005113DD" w:rsidRPr="005113DD" w:rsidRDefault="005113DD" w:rsidP="005113DD">
      <w:pPr>
        <w:pStyle w:val="af1"/>
        <w:spacing w:line="360" w:lineRule="auto"/>
        <w:ind w:firstLine="540"/>
        <w:contextualSpacing/>
        <w:rPr>
          <w:szCs w:val="24"/>
        </w:rPr>
      </w:pPr>
      <w:r w:rsidRPr="005113DD">
        <w:rPr>
          <w:szCs w:val="24"/>
        </w:rPr>
        <w:t xml:space="preserve">По итогам 2019 года по АО городского округа Павловский Посад Московской области принято решение о </w:t>
      </w:r>
      <w:proofErr w:type="gramStart"/>
      <w:r w:rsidRPr="005113DD">
        <w:rPr>
          <w:szCs w:val="24"/>
        </w:rPr>
        <w:t xml:space="preserve">не начислении </w:t>
      </w:r>
      <w:proofErr w:type="gramEnd"/>
      <w:r w:rsidRPr="005113DD">
        <w:rPr>
          <w:szCs w:val="24"/>
        </w:rPr>
        <w:t>и не выплате дивидендов.</w:t>
      </w:r>
    </w:p>
    <w:p w:rsidR="005113DD" w:rsidRPr="005113DD" w:rsidRDefault="005113DD" w:rsidP="005113DD">
      <w:pPr>
        <w:pStyle w:val="af1"/>
        <w:spacing w:line="360" w:lineRule="auto"/>
        <w:ind w:firstLine="540"/>
        <w:contextualSpacing/>
        <w:rPr>
          <w:szCs w:val="24"/>
        </w:rPr>
      </w:pPr>
      <w:r w:rsidRPr="005113DD">
        <w:rPr>
          <w:szCs w:val="24"/>
        </w:rPr>
        <w:t xml:space="preserve">В первом квартале 2020 года приватизировано 20 % акций АО «КШП» в результате в местный бюджет в 2021 году перечислено </w:t>
      </w:r>
      <w:r w:rsidRPr="005113DD">
        <w:rPr>
          <w:b/>
          <w:szCs w:val="24"/>
        </w:rPr>
        <w:t>6,1 млн. рублей</w:t>
      </w:r>
      <w:r w:rsidRPr="005113DD">
        <w:rPr>
          <w:szCs w:val="24"/>
        </w:rPr>
        <w:t xml:space="preserve">. 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Принято решение о включении в прогнозный план приватизации 20% акций АО «</w:t>
      </w:r>
      <w:proofErr w:type="spellStart"/>
      <w:r w:rsidRPr="005113DD">
        <w:rPr>
          <w:sz w:val="24"/>
          <w:szCs w:val="24"/>
        </w:rPr>
        <w:t>Жилсервис</w:t>
      </w:r>
      <w:proofErr w:type="spellEnd"/>
      <w:r w:rsidRPr="005113DD">
        <w:rPr>
          <w:sz w:val="24"/>
          <w:szCs w:val="24"/>
        </w:rPr>
        <w:t>-Посад».</w:t>
      </w:r>
    </w:p>
    <w:p w:rsidR="005113DD" w:rsidRPr="005113DD" w:rsidRDefault="005113DD" w:rsidP="005113DD">
      <w:pPr>
        <w:spacing w:line="360" w:lineRule="auto"/>
        <w:contextualSpacing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Важнейшей задачей в области создания условий экономического развития городского округа Павловский Посад является </w:t>
      </w:r>
      <w:r w:rsidRPr="005113DD">
        <w:rPr>
          <w:b/>
          <w:sz w:val="24"/>
          <w:szCs w:val="24"/>
        </w:rPr>
        <w:t>эффективное использование земельных ресурсов</w:t>
      </w:r>
      <w:r w:rsidRPr="005113DD">
        <w:rPr>
          <w:sz w:val="24"/>
          <w:szCs w:val="24"/>
        </w:rPr>
        <w:t xml:space="preserve"> для удовлетворения потребностей общества и граждан. Для достижения указанной цели необходимо формирование муниципальной собственности на землю – формирование земельных участков для целей налогообложения.</w:t>
      </w:r>
    </w:p>
    <w:p w:rsidR="005113DD" w:rsidRPr="005113DD" w:rsidRDefault="005113DD" w:rsidP="005113DD">
      <w:pPr>
        <w:spacing w:line="360" w:lineRule="auto"/>
        <w:contextualSpacing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Главным направлением социальной политики государства всегда была и остается помощь многодетным семьям в осуществлении их конституционного права на жилье. Одним из видов такой социальной поддержки является закрепленная Федеральными Законами возможность многодетных семей получить бесплатно земельный участок.</w:t>
      </w:r>
    </w:p>
    <w:p w:rsidR="005113DD" w:rsidRPr="005113DD" w:rsidRDefault="005113DD" w:rsidP="005113DD">
      <w:pPr>
        <w:spacing w:line="360" w:lineRule="auto"/>
        <w:contextualSpacing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Для </w:t>
      </w:r>
      <w:r w:rsidRPr="00FA0421">
        <w:rPr>
          <w:b/>
          <w:sz w:val="24"/>
          <w:szCs w:val="24"/>
        </w:rPr>
        <w:t>обеспечения многодетных семей земельными участками</w:t>
      </w:r>
      <w:r w:rsidRPr="005113DD">
        <w:rPr>
          <w:sz w:val="24"/>
          <w:szCs w:val="24"/>
        </w:rPr>
        <w:t xml:space="preserve"> Администрацией городского округа Павловский Посад постоянно ведётся работа на предмет выявления на территории городского округа свободных земельных участков и возможного размещения на этих участках индивидуальной жилой застройки.</w:t>
      </w:r>
    </w:p>
    <w:p w:rsidR="005113DD" w:rsidRPr="005113DD" w:rsidRDefault="005113DD" w:rsidP="005113DD">
      <w:pPr>
        <w:spacing w:line="360" w:lineRule="auto"/>
        <w:contextualSpacing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Всего за период с 2011 по 2020 гг. поставлено на учет 604 многодетных семьи, сформировано 590 земельных участков для предоставления многодетным семьям. На сегодняшний день 549 семья обеспечена земельными участками (91%). На IV квартал 2020 года запланировано проведение процедур по распределению земельных участков. По результатам проведенных процедур Администрацией городского округа Павловский Посад Московской области еще 41 многодетная семья будут обеспечены земельными участками.</w:t>
      </w:r>
    </w:p>
    <w:p w:rsidR="005113DD" w:rsidRPr="005113DD" w:rsidRDefault="005113DD" w:rsidP="005113DD">
      <w:pPr>
        <w:pStyle w:val="a3"/>
        <w:spacing w:line="360" w:lineRule="auto"/>
        <w:contextualSpacing/>
        <w:jc w:val="both"/>
        <w:rPr>
          <w:rFonts w:ascii="Times New Roman CYR" w:hAnsi="Times New Roman CYR" w:cs="Times New Roman CYR"/>
          <w:szCs w:val="24"/>
        </w:rPr>
      </w:pPr>
      <w:r w:rsidRPr="005113DD">
        <w:rPr>
          <w:rFonts w:ascii="Times New Roman CYR" w:hAnsi="Times New Roman CYR" w:cs="Times New Roman CYR"/>
          <w:b/>
          <w:szCs w:val="24"/>
        </w:rPr>
        <w:t xml:space="preserve">         Муниципальный земельный контроль</w:t>
      </w:r>
      <w:r w:rsidRPr="005113DD">
        <w:rPr>
          <w:rFonts w:ascii="Times New Roman CYR" w:hAnsi="Times New Roman CYR" w:cs="Times New Roman CYR"/>
          <w:szCs w:val="24"/>
        </w:rPr>
        <w:t xml:space="preserve"> проводится в отношении юридических лиц и индивидуальных предпринимателей в соответствии с требованиями Федерального закона от 26.12.2008 № 294-ФЗ с соблюдением общих принципов защиты прав юридических лиц, индивидуальных предпринимателей при осуществлении муниципального контроля, обязанностей, ограничений и запретов при проведении мероприятий по контролю, а также требований к оформлению результатов, проведенных проверок и в отношении физических лиц в соответствии с требованиями Постановления Правительства Московской области от 26.05.2016г. № 400/17 «Об утверждении Порядка осуществления муниципального земельного </w:t>
      </w:r>
      <w:r w:rsidRPr="005113DD">
        <w:rPr>
          <w:rFonts w:ascii="Times New Roman CYR" w:hAnsi="Times New Roman CYR" w:cs="Times New Roman CYR"/>
          <w:szCs w:val="24"/>
        </w:rPr>
        <w:lastRenderedPageBreak/>
        <w:t xml:space="preserve">контроля на территории Московской области». 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>Отделом муниципального земельного контроля за 9 месяцев 2020 года проведено 129 проверок соблюдения земельного законодательства в отношении индивидуальных предпринимателей, физических и юридических лиц.</w:t>
      </w:r>
    </w:p>
    <w:p w:rsidR="005113DD" w:rsidRPr="005113DD" w:rsidRDefault="005113DD" w:rsidP="005113DD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 xml:space="preserve">В отношении 55% вышеуказанных проверок выявлены следующие нарушения: </w:t>
      </w:r>
    </w:p>
    <w:p w:rsidR="005113DD" w:rsidRPr="005113DD" w:rsidRDefault="005113DD" w:rsidP="005113DD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5113DD" w:rsidRPr="005113DD" w:rsidRDefault="005113DD" w:rsidP="005113DD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>-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назначению;</w:t>
      </w:r>
    </w:p>
    <w:p w:rsidR="005113DD" w:rsidRPr="005113DD" w:rsidRDefault="005113DD" w:rsidP="005113DD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>- невыполнение обязанностей по рекультивации земель, обязательных мероприятий по улучшению земель и охране почв;</w:t>
      </w:r>
    </w:p>
    <w:p w:rsidR="005113DD" w:rsidRPr="005113DD" w:rsidRDefault="005113DD" w:rsidP="005113DD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>- самовольном снятие или перемещение плодородного слоя почвы;</w:t>
      </w:r>
    </w:p>
    <w:p w:rsidR="005113DD" w:rsidRPr="005113DD" w:rsidRDefault="005113DD" w:rsidP="005113DD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>- невыполнение ранее выданных предписаний об устранении нарушения земельного законодательства.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>Большую долю проверок, направленных на предупреждение, выявление и пресечение нарушений земельного законодательства, составили проверки категории земель – земли населенных пунктов.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 xml:space="preserve">Отделом муниципального земельного контроля с 01.01.2020 по 30.09.2020 были проведены плановые (рейдовые) осмотры земельных участков сельскохозяйственного назначения и земель иных категорий, в количестве 732 земельных участков, в том числе 433 земельных участков категории земель - сельскохозяйственного назначения и 299 земельных участков земель - иных категорий. В результате, в отношении 64% вышеуказанных земельных участков выявлены нарушения земельного законодательства. В отношении данных земельных участков проведены, проводятся и запланированы мероприятия по муниципальному земельному контролю с целью пресечения нарушения земельного законодательства. В случае выявления нарушения земельного законодательства при проведении проверок соблюдения земельного законодательства, материалы проверок направляются в установленные законом сроком в Раменский межрайонный отдел Управления </w:t>
      </w:r>
      <w:proofErr w:type="spellStart"/>
      <w:r w:rsidRPr="005113DD">
        <w:rPr>
          <w:rFonts w:ascii="Times New Roman CYR" w:hAnsi="Times New Roman CYR" w:cs="Times New Roman CYR"/>
          <w:sz w:val="24"/>
          <w:szCs w:val="24"/>
        </w:rPr>
        <w:t>Россельхознадзора</w:t>
      </w:r>
      <w:proofErr w:type="spellEnd"/>
      <w:r w:rsidRPr="005113DD">
        <w:rPr>
          <w:rFonts w:ascii="Times New Roman CYR" w:hAnsi="Times New Roman CYR" w:cs="Times New Roman CYR"/>
          <w:sz w:val="24"/>
          <w:szCs w:val="24"/>
        </w:rPr>
        <w:t xml:space="preserve"> по Москве, Московской и Тульской областям и/или в Управление Федеральной службы государственной регистрации, кадастра и картографии по Московской области для принятия административных мер реагирования. 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 xml:space="preserve">Следует отметить, что отделом проведено 88 проверок соблюдения земельного законодательства на основании ранее выданных предписаний в отношении правообладателей земельных участков, что составляет 69% от общего числа проверок соблюдения земельного законодательства. В отношении 49 (или 55%) данных проверок выявлено нарушение земельного законодательства в соответствии с ч.1 ст.19.5 КоАП РФ, т.е. невыполнение в установленный срок законного предписания органа, осуществляющего муниципальный </w:t>
      </w:r>
      <w:r w:rsidRPr="005113DD">
        <w:rPr>
          <w:rFonts w:ascii="Times New Roman CYR" w:hAnsi="Times New Roman CYR" w:cs="Times New Roman CYR"/>
          <w:sz w:val="24"/>
          <w:szCs w:val="24"/>
        </w:rPr>
        <w:lastRenderedPageBreak/>
        <w:t>контроль. В результате чего, составлены протоколы об административном правонарушении и данные материалы направлены в адрес мировых судебных участков для привлечения к административной ответственности, по ч.1 ст.19.5 КоАП РФ. Согласно информации, имеющейся в отделе муниципального земельного контроля, правообладателей земельных участков привлекли к данной административной ответственности, наложены штрафы в размере более 9 тыс. рублей.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  <w:highlight w:val="green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>Кроме того, отделом муниципального земельного контроля проведены плановые (рейдовые) осмотры земельных участков, пораженных борщевиком Сосновского. В результате данных осмотров в отношении правообладателей 40 земельных участков составлены протоколы об административном правонарушении,</w:t>
      </w:r>
      <w:r w:rsidRPr="005113DD">
        <w:rPr>
          <w:sz w:val="24"/>
          <w:szCs w:val="24"/>
        </w:rPr>
        <w:t xml:space="preserve"> </w:t>
      </w:r>
      <w:r w:rsidRPr="005113DD">
        <w:rPr>
          <w:rFonts w:ascii="Times New Roman CYR" w:hAnsi="Times New Roman CYR" w:cs="Times New Roman CYR"/>
          <w:sz w:val="24"/>
          <w:szCs w:val="24"/>
        </w:rPr>
        <w:t xml:space="preserve">предусмотренных ч.5 ст.6.11 Кодекса Московской области об административном правонарушении и направлены в Административную комиссию Администрации городского округа Павловский Посад для рассмотрения и принятия мер административного реагирования. По итогам рассмотрения вышеуказанных материалов, правообладатели земельных участков привлечены к административной ответственности в виде наложения штрафов. На сегодняшний день общая сумма наложенных штрафов составляет 141 </w:t>
      </w:r>
      <w:proofErr w:type="spellStart"/>
      <w:r w:rsidRPr="005113DD">
        <w:rPr>
          <w:rFonts w:ascii="Times New Roman CYR" w:hAnsi="Times New Roman CYR" w:cs="Times New Roman CYR"/>
          <w:sz w:val="24"/>
          <w:szCs w:val="24"/>
        </w:rPr>
        <w:t>тыс.рублей</w:t>
      </w:r>
      <w:proofErr w:type="spellEnd"/>
      <w:r w:rsidRPr="005113DD">
        <w:rPr>
          <w:rFonts w:ascii="Times New Roman CYR" w:hAnsi="Times New Roman CYR" w:cs="Times New Roman CYR"/>
          <w:sz w:val="24"/>
          <w:szCs w:val="24"/>
        </w:rPr>
        <w:t>.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113DD">
        <w:rPr>
          <w:rFonts w:ascii="Times New Roman CYR" w:hAnsi="Times New Roman CYR" w:cs="Times New Roman CYR"/>
          <w:b/>
          <w:bCs/>
          <w:sz w:val="24"/>
          <w:szCs w:val="24"/>
        </w:rPr>
        <w:t>Задачи до конца 2020 года и на 2021 год: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 xml:space="preserve">1. Завершить проведение мероприятий по муниципальному земельному контролю в срок до 01 ноября 2020 года в отношении земельных участков категории земель – земли сельскохозяйственного назначения, по итогам плановых (рейдовых) осмотров земельных участков. Последующее выявление земельных участков неиспользуемых в течение 3-х лет и, как следствие, изъятие данных участков у землевладельцев для введения в хозяйственный оборот. 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>2. Завершить проведение мероприятий по муниципальному земельному контролю в срок до 01 декабря 2020 года в отношении земельных участков иных категорий земель, по итогам плановых (рейдовых) осмотров земельных участков.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 xml:space="preserve">3. Проведение проверок в 2020-2021гг.  </w:t>
      </w:r>
      <w:proofErr w:type="gramStart"/>
      <w:r w:rsidRPr="005113DD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5113DD">
        <w:rPr>
          <w:rFonts w:ascii="Times New Roman CYR" w:hAnsi="Times New Roman CYR" w:cs="Times New Roman CYR"/>
          <w:sz w:val="24"/>
          <w:szCs w:val="24"/>
        </w:rPr>
        <w:t xml:space="preserve"> основании ранее выданных предписаний соблюдения земельного законодательства в отношении правообладателей земельных участков, согласно установленных сроков, указанных в предписаниях.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>4. Проведение проверок в 2020г., 2021г. соблюдения земельного законодательства на основании обращений, поступивших в Администрацию городского округа Павловский Посад Московской области с целью выявления и пресечения нарушений земельного законодательства, принятия необходимых мер реагирования, согласно действующего законодательства.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113DD">
        <w:rPr>
          <w:rFonts w:ascii="Times New Roman CYR" w:hAnsi="Times New Roman CYR" w:cs="Times New Roman CYR"/>
          <w:sz w:val="24"/>
          <w:szCs w:val="24"/>
        </w:rPr>
        <w:t>5. Утверждение плана проверок соблюдения земельного законодательства на 2021 год в отношении юридических лиц и физических лиц, согласно действующего законодательства/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left="-142" w:firstLine="709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Одной из важнейших целей </w:t>
      </w:r>
      <w:r w:rsidRPr="005113DD">
        <w:rPr>
          <w:b/>
          <w:sz w:val="24"/>
          <w:szCs w:val="24"/>
        </w:rPr>
        <w:t>экологической политики</w:t>
      </w:r>
      <w:r w:rsidRPr="005113DD">
        <w:rPr>
          <w:sz w:val="24"/>
          <w:szCs w:val="24"/>
        </w:rPr>
        <w:t xml:space="preserve"> является достижение минимально вредного воздействия на окружающую среду и здоровье населения. 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left="-142" w:firstLine="709"/>
        <w:jc w:val="both"/>
        <w:rPr>
          <w:sz w:val="24"/>
          <w:szCs w:val="24"/>
        </w:rPr>
      </w:pPr>
      <w:r w:rsidRPr="005113DD">
        <w:rPr>
          <w:sz w:val="24"/>
          <w:szCs w:val="24"/>
        </w:rPr>
        <w:lastRenderedPageBreak/>
        <w:t>В городском округе за отчётный период были проведены мероприятия по экологическому воспитанию и просвещению населения на территории городского округа Павловский Посад: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left="-142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единый эко-урок, посвящённый раздельному сбору мусора;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left="-142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районная социальная акция «Помоги зимующим птицам»;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left="-142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эко-урок «Разделяя отходы – сохраняешь природу»;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left="-142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«Час земли»;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left="-142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«Лес Победы»;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left="-142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«Субботник»;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left="-142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«Сдай макулатуру - спаси дерево»;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left="-142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«Мы - за чистое Подмосковье»;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left="-142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«Сделай мир чище»;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left="-142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Экологические штабы;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left="-142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«Наш лес. Посади своё дерево»;</w:t>
      </w:r>
    </w:p>
    <w:p w:rsidR="005113DD" w:rsidRPr="005113DD" w:rsidRDefault="005113DD" w:rsidP="005113DD">
      <w:pPr>
        <w:suppressAutoHyphens w:val="0"/>
        <w:spacing w:line="360" w:lineRule="auto"/>
        <w:ind w:firstLine="709"/>
        <w:contextualSpacing/>
        <w:jc w:val="both"/>
        <w:outlineLvl w:val="0"/>
        <w:rPr>
          <w:rFonts w:eastAsia="MS Mincho"/>
          <w:bCs/>
          <w:sz w:val="24"/>
          <w:szCs w:val="24"/>
        </w:rPr>
      </w:pPr>
      <w:r w:rsidRPr="005113DD">
        <w:rPr>
          <w:rFonts w:eastAsia="MS Mincho"/>
          <w:bCs/>
          <w:sz w:val="24"/>
          <w:szCs w:val="24"/>
        </w:rPr>
        <w:t xml:space="preserve">В образовательных учреждениях, детских садах, библиотеках были организованы </w:t>
      </w:r>
      <w:proofErr w:type="spellStart"/>
      <w:r w:rsidRPr="005113DD">
        <w:rPr>
          <w:rFonts w:eastAsia="MS Mincho"/>
          <w:bCs/>
          <w:sz w:val="24"/>
          <w:szCs w:val="24"/>
        </w:rPr>
        <w:t>экоуроки</w:t>
      </w:r>
      <w:proofErr w:type="spellEnd"/>
      <w:r w:rsidRPr="005113DD">
        <w:rPr>
          <w:rFonts w:eastAsia="MS Mincho"/>
          <w:bCs/>
          <w:sz w:val="24"/>
          <w:szCs w:val="24"/>
        </w:rPr>
        <w:t>, экологические акции, конкурсы и фестивали на экологическую тематику.</w:t>
      </w:r>
    </w:p>
    <w:p w:rsidR="005113DD" w:rsidRPr="005113DD" w:rsidRDefault="005113DD" w:rsidP="005113DD">
      <w:pPr>
        <w:suppressAutoHyphens w:val="0"/>
        <w:spacing w:line="360" w:lineRule="auto"/>
        <w:ind w:firstLine="709"/>
        <w:contextualSpacing/>
        <w:jc w:val="both"/>
        <w:outlineLvl w:val="0"/>
        <w:rPr>
          <w:rFonts w:eastAsia="MS Mincho"/>
          <w:bCs/>
          <w:sz w:val="24"/>
          <w:szCs w:val="24"/>
        </w:rPr>
      </w:pPr>
      <w:r w:rsidRPr="005113DD">
        <w:rPr>
          <w:rFonts w:eastAsia="MS Mincho"/>
          <w:bCs/>
          <w:sz w:val="24"/>
          <w:szCs w:val="24"/>
        </w:rPr>
        <w:t>В рамках экологических акций проводилась работа по озеленению и благоустройству населённых пунктов, ликвидации несанкционированных свалок, санитарной очистке берегов рек и прудов.</w:t>
      </w:r>
    </w:p>
    <w:p w:rsidR="005113DD" w:rsidRPr="005113DD" w:rsidRDefault="005113DD" w:rsidP="005113DD">
      <w:pPr>
        <w:pStyle w:val="ConsPlusNormal"/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113DD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5113D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выполнены работы по благоустройству пешеходной зоны в районе пруда по ул. Сенной</w:t>
      </w:r>
      <w:r w:rsidRPr="005113DD">
        <w:rPr>
          <w:rFonts w:ascii="Times New Roman" w:hAnsi="Times New Roman" w:cs="Times New Roman"/>
          <w:bCs/>
          <w:sz w:val="24"/>
          <w:szCs w:val="24"/>
        </w:rPr>
        <w:t>. Работы включают п</w:t>
      </w:r>
      <w:r w:rsidRPr="005113DD">
        <w:rPr>
          <w:rFonts w:ascii="Times New Roman" w:hAnsi="Times New Roman" w:cs="Times New Roman"/>
          <w:sz w:val="24"/>
          <w:szCs w:val="24"/>
          <w:lang w:eastAsia="en-US"/>
        </w:rPr>
        <w:t xml:space="preserve">одготовку почвы под цветники с внесением растительной земли; </w:t>
      </w:r>
      <w:r w:rsidRPr="005113DD">
        <w:rPr>
          <w:rFonts w:ascii="Times New Roman" w:hAnsi="Times New Roman" w:cs="Times New Roman"/>
          <w:bCs/>
          <w:sz w:val="24"/>
          <w:szCs w:val="24"/>
        </w:rPr>
        <w:t>у</w:t>
      </w:r>
      <w:r w:rsidRPr="005113DD">
        <w:rPr>
          <w:rFonts w:ascii="Times New Roman" w:hAnsi="Times New Roman" w:cs="Times New Roman"/>
          <w:sz w:val="24"/>
          <w:szCs w:val="24"/>
          <w:lang w:eastAsia="en-US"/>
        </w:rPr>
        <w:t>стройство основания и укладка декоративного камня;</w:t>
      </w:r>
      <w:r w:rsidRPr="00511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13DD">
        <w:rPr>
          <w:rFonts w:ascii="Times New Roman" w:hAnsi="Times New Roman" w:cs="Times New Roman"/>
          <w:sz w:val="24"/>
          <w:szCs w:val="24"/>
          <w:lang w:eastAsia="en-US"/>
        </w:rPr>
        <w:t>установка МАФ; посадка деревьев;</w:t>
      </w:r>
      <w:r w:rsidRPr="005113DD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113DD">
        <w:rPr>
          <w:rFonts w:ascii="Times New Roman" w:hAnsi="Times New Roman" w:cs="Times New Roman"/>
          <w:sz w:val="24"/>
          <w:szCs w:val="24"/>
          <w:lang w:eastAsia="en-US"/>
        </w:rPr>
        <w:t>осадка кустарников; п</w:t>
      </w:r>
      <w:r w:rsidRPr="005113DD">
        <w:rPr>
          <w:rFonts w:ascii="Times New Roman" w:hAnsi="Times New Roman" w:cs="Times New Roman"/>
          <w:sz w:val="24"/>
          <w:szCs w:val="24"/>
        </w:rPr>
        <w:t>осадка цветов.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Одной из наиболее острых проблем является проблема переработки, утилизации и хранения твердых бытовых и промышленных отходов. 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В городском округе проводятся работы по мероприятиям муниципальной программы городского округа Павловский Посад «Экология и окружающая среда».                     Биологическая рекультивация</w:t>
      </w:r>
      <w:r w:rsidRPr="005113DD">
        <w:rPr>
          <w:bCs/>
          <w:sz w:val="24"/>
          <w:szCs w:val="24"/>
        </w:rPr>
        <w:t xml:space="preserve"> земель полигона ТБО «Быково»</w:t>
      </w:r>
      <w:r w:rsidRPr="005113DD">
        <w:rPr>
          <w:sz w:val="24"/>
          <w:szCs w:val="24"/>
        </w:rPr>
        <w:t xml:space="preserve"> проводится после завершения технической рекультивации и включает комплекс работ по восстановлению плодородия земель, нарушенных деятельностью предприятия.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В течение биологического этапа рекультивации производится выращивание многолетних трав (ежа сборная, клевер красный, мятлик луговой, овсяница красная, полевица белая, тимофеевка луговая, донник белый, мятлик луговой), производится их подкормка азотными удобрениями в весенний период, скашивание и подкормка полным минеральным удобрением с последующим поливом.</w:t>
      </w:r>
    </w:p>
    <w:p w:rsidR="005113DD" w:rsidRPr="005113DD" w:rsidRDefault="005113DD" w:rsidP="005113DD">
      <w:pPr>
        <w:spacing w:line="360" w:lineRule="auto"/>
        <w:ind w:firstLine="851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По просьбам жителей городского округа Павловский Посад в 2020 году в частных секторах было построено и запущено в эксплуатацию 21 контейнерная площадка. Также до </w:t>
      </w:r>
      <w:r w:rsidRPr="005113DD">
        <w:rPr>
          <w:sz w:val="24"/>
          <w:szCs w:val="24"/>
        </w:rPr>
        <w:lastRenderedPageBreak/>
        <w:t>конца года планируется установить и запустить в эксплуатацию ещё 5 контейнерных площадок.</w:t>
      </w:r>
    </w:p>
    <w:p w:rsidR="005113DD" w:rsidRPr="005113DD" w:rsidRDefault="005113DD" w:rsidP="005113DD">
      <w:pPr>
        <w:spacing w:line="360" w:lineRule="auto"/>
        <w:ind w:firstLine="851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Проблема </w:t>
      </w:r>
      <w:r w:rsidRPr="005113DD">
        <w:rPr>
          <w:b/>
          <w:sz w:val="24"/>
          <w:szCs w:val="24"/>
        </w:rPr>
        <w:t>обеспечения жильем категорий граждан Российской Федерации</w:t>
      </w:r>
      <w:r w:rsidRPr="005113DD">
        <w:rPr>
          <w:sz w:val="24"/>
          <w:szCs w:val="24"/>
        </w:rPr>
        <w:t>, перед которыми государство имеет обязательство по обеспечению жильем в соответствии с законодательством Российской Федерации, остается одной из наиболее острых   социальных проблем. В целях улучшения жилищных условий отдельных категорий граждан, имеющих право на обеспечение жильем за счет средств бюджетов разных уровней (федерального, регионального и муниципального) отделом по учету и распределению жилой площади проводится большая работа в части исполнения мероприятий муниципальной программы городского округа Павловский Посад Московской области «Жилище», утверждённой постановлением Администрации городского округа Павловский Посад Московской области от 22.11.2019 № 2117.</w:t>
      </w:r>
    </w:p>
    <w:p w:rsidR="005113DD" w:rsidRPr="005113DD" w:rsidRDefault="005113DD" w:rsidP="005113DD">
      <w:pPr>
        <w:spacing w:line="360" w:lineRule="auto"/>
        <w:ind w:firstLine="851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1. Подпрограммой «Обеспечение жильем детей-сирот и детей, оставшихся без попечения родителей, лиц из числа детей-сирот и детей, оставшихся без попечения родителей» и в рамках  исполнения государственных полномочий, утвержденных  Законом Московской области от 29.12.2007г. №248/2007-ОЗ «О предоставлении полного государственного  обеспечения дополнительных гарантий по социальной поддержке детям-сиротам и детям, оставшимся без попечения родителей»,  в 2020 году  городскому округу Павловский Посад предусмотрены субвенции бюджета Московской области в размере  20529,0 тыс. руб. на обеспечение отдельными жилыми помещениями 10 детей. 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 xml:space="preserve">По состоянию на 01.10.2020 г. обеспечены жильем 7 лиц из числа детей-сирот. Использованы средства субвенций – 13125,8 тыс. руб. </w:t>
      </w:r>
    </w:p>
    <w:p w:rsidR="005113DD" w:rsidRPr="005113DD" w:rsidRDefault="005113DD" w:rsidP="005113DD">
      <w:pPr>
        <w:spacing w:line="360" w:lineRule="auto"/>
        <w:ind w:firstLine="708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 августе 2020 года заключены еще 3 муниципальных контракта на приобретение 3 квартир, документы по оплате и предоставлению в работе.</w:t>
      </w:r>
    </w:p>
    <w:p w:rsidR="005113DD" w:rsidRPr="005113DD" w:rsidRDefault="005113DD" w:rsidP="005113DD">
      <w:pPr>
        <w:spacing w:line="360" w:lineRule="auto"/>
        <w:ind w:firstLine="708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Государственные полномочия по обеспечению жильем детей-сирот в 2020 году будут выполнены в полном объеме, все 10 детей будут обеспечены жильем.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 xml:space="preserve"> 2. В рамках реализации подпрограммы «Улучшение жилищных условий отдельных категорий многодетных семей» предоставлена жилищная субсидия 2 многодетным семьям. За счет средств бюджета Московской области (10274,1 тыс. руб.) и средств бюджета городского округа (103,8 тыс. руб.) семьи улучшили свои жилищные условия. Показатели подпрограммы исполнены.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 xml:space="preserve"> 3. Продолжено исполнение мероприятий подпрограммы «Обеспечение жильем молодых семей». Выданы Свидетельства на предоставление социальной выплаты 7 молодым семьям, за указанный период все молодые семьи использовали свидетельства и улучшили свои жилищные условия. </w:t>
      </w:r>
    </w:p>
    <w:p w:rsidR="005113DD" w:rsidRPr="005113DD" w:rsidRDefault="005113DD" w:rsidP="005113DD">
      <w:pPr>
        <w:spacing w:line="360" w:lineRule="auto"/>
        <w:ind w:firstLine="709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На данные цели использованы средства федерального бюджета – 1612,2 тыс. руб. средства бюджета Московской области – 3745,5 тыс. руб., средства местного бюджета – 3744,6 </w:t>
      </w:r>
      <w:r w:rsidRPr="005113DD">
        <w:rPr>
          <w:sz w:val="24"/>
          <w:szCs w:val="24"/>
        </w:rPr>
        <w:lastRenderedPageBreak/>
        <w:t>тыс. руб. и дополнительные средства молодых семей - личные накопления, кредитные средства, материнский капитал. Показатели подпрограммы исполнены.</w:t>
      </w:r>
    </w:p>
    <w:p w:rsidR="005113DD" w:rsidRPr="005113DD" w:rsidRDefault="005113DD" w:rsidP="005113DD">
      <w:pPr>
        <w:spacing w:line="360" w:lineRule="auto"/>
        <w:rPr>
          <w:sz w:val="24"/>
          <w:szCs w:val="24"/>
        </w:rPr>
      </w:pPr>
      <w:r w:rsidRPr="005113DD">
        <w:rPr>
          <w:sz w:val="24"/>
          <w:szCs w:val="24"/>
        </w:rPr>
        <w:tab/>
        <w:t xml:space="preserve">4.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за счет средств федерального бюджета в размере 1822,1 тыс. руб. улучшены жилищные условия гражданину, подвергшемуся радиационному воздействию вследствие катастрофы на Чернобыльской АЭС.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 xml:space="preserve">6. Также в рамках </w:t>
      </w:r>
      <w:r w:rsidRPr="005113DD">
        <w:rPr>
          <w:rFonts w:eastAsia="Lucida Sans Unicode"/>
          <w:sz w:val="24"/>
          <w:szCs w:val="24"/>
        </w:rPr>
        <w:t>муниципальной программы городского округа Павловский Посад Московской области «Здравоохранение», утверждённой постановлением Администрации городского округа Павловский Посад Московской области от 20.11.2019 № 2091,</w:t>
      </w:r>
      <w:r w:rsidRPr="005113DD">
        <w:rPr>
          <w:color w:val="FF0000"/>
          <w:sz w:val="24"/>
          <w:szCs w:val="24"/>
        </w:rPr>
        <w:t xml:space="preserve"> </w:t>
      </w:r>
      <w:r w:rsidRPr="005113DD">
        <w:rPr>
          <w:sz w:val="24"/>
          <w:szCs w:val="24"/>
        </w:rPr>
        <w:t xml:space="preserve">продолжена работа по привлечению и закреплению врачебных кадров для работы в медицинских учреждениях. 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>-   предоставлены две квартиры врачам, приглашенным из других регионов.</w:t>
      </w: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color w:val="0070C0"/>
          <w:sz w:val="24"/>
          <w:szCs w:val="24"/>
        </w:rPr>
        <w:tab/>
      </w:r>
      <w:r w:rsidRPr="005113DD">
        <w:rPr>
          <w:sz w:val="24"/>
          <w:szCs w:val="24"/>
        </w:rPr>
        <w:t xml:space="preserve">-  бюджетом городского округа Павловский Посад в 2020 г.  </w:t>
      </w:r>
      <w:proofErr w:type="gramStart"/>
      <w:r w:rsidRPr="005113DD">
        <w:rPr>
          <w:sz w:val="24"/>
          <w:szCs w:val="24"/>
        </w:rPr>
        <w:t>предусмотрены</w:t>
      </w:r>
      <w:proofErr w:type="gramEnd"/>
      <w:r w:rsidRPr="005113DD">
        <w:rPr>
          <w:sz w:val="24"/>
          <w:szCs w:val="24"/>
        </w:rPr>
        <w:t xml:space="preserve"> средства за </w:t>
      </w:r>
      <w:proofErr w:type="spellStart"/>
      <w:r w:rsidRPr="005113DD">
        <w:rPr>
          <w:sz w:val="24"/>
          <w:szCs w:val="24"/>
        </w:rPr>
        <w:t>найм</w:t>
      </w:r>
      <w:proofErr w:type="spellEnd"/>
      <w:r w:rsidRPr="005113DD">
        <w:rPr>
          <w:sz w:val="24"/>
          <w:szCs w:val="24"/>
        </w:rPr>
        <w:t xml:space="preserve"> жилых помещений врачам в размере 2000,0 тыс. руб.  За прошедший период 20 врачей получали компенсацию в размере 10,0 </w:t>
      </w:r>
      <w:proofErr w:type="spellStart"/>
      <w:r w:rsidRPr="005113DD">
        <w:rPr>
          <w:sz w:val="24"/>
          <w:szCs w:val="24"/>
        </w:rPr>
        <w:t>тыс.руб</w:t>
      </w:r>
      <w:proofErr w:type="spellEnd"/>
      <w:r w:rsidRPr="005113DD">
        <w:rPr>
          <w:sz w:val="24"/>
          <w:szCs w:val="24"/>
        </w:rPr>
        <w:t>. ежемесячно.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b/>
          <w:sz w:val="24"/>
          <w:szCs w:val="24"/>
        </w:rPr>
        <w:t>Сельское хозяйство</w:t>
      </w:r>
      <w:r w:rsidRPr="005113DD">
        <w:rPr>
          <w:sz w:val="24"/>
          <w:szCs w:val="24"/>
        </w:rPr>
        <w:t xml:space="preserve"> городского округа Павловский Посад имеет в своем составе крестьянско-фермерские хозяйства, личные подсобные хозяйства граждан, а также небольшие хозяйства, которые занимаются молочным и мясным животноводством, созданные на базе организаций ООО «Комплект-Сервис» и ОАО «Павлово-Посадский </w:t>
      </w:r>
      <w:proofErr w:type="spellStart"/>
      <w:r w:rsidRPr="005113DD">
        <w:rPr>
          <w:sz w:val="24"/>
          <w:szCs w:val="24"/>
        </w:rPr>
        <w:t>камвольщик</w:t>
      </w:r>
      <w:proofErr w:type="spellEnd"/>
      <w:r w:rsidRPr="005113DD">
        <w:rPr>
          <w:sz w:val="24"/>
          <w:szCs w:val="24"/>
        </w:rPr>
        <w:t>». Крупные сельскохозяйственные организации на территории городского округа Павловский Посад отсутствуют.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Наиболее эффективными в области растениеводства среди крестьянских (фермерских) хозяйств городского округа являются хозяйства Степаненко В.И. и Степаненко М.В. По итогам 9 месяцев в представленных хозяйствах убрано 750 </w:t>
      </w:r>
      <w:proofErr w:type="spellStart"/>
      <w:r w:rsidRPr="005113DD">
        <w:rPr>
          <w:sz w:val="24"/>
          <w:szCs w:val="24"/>
        </w:rPr>
        <w:t>тн</w:t>
      </w:r>
      <w:proofErr w:type="spellEnd"/>
      <w:r w:rsidRPr="005113DD">
        <w:rPr>
          <w:sz w:val="24"/>
          <w:szCs w:val="24"/>
        </w:rPr>
        <w:t xml:space="preserve"> картофеля и 70 </w:t>
      </w:r>
      <w:proofErr w:type="spellStart"/>
      <w:r w:rsidRPr="005113DD">
        <w:rPr>
          <w:sz w:val="24"/>
          <w:szCs w:val="24"/>
        </w:rPr>
        <w:t>тн</w:t>
      </w:r>
      <w:proofErr w:type="spellEnd"/>
      <w:r w:rsidRPr="005113DD">
        <w:rPr>
          <w:sz w:val="24"/>
          <w:szCs w:val="24"/>
        </w:rPr>
        <w:t xml:space="preserve"> капусты. 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 области животноводства наиболее эффективную работу проводит КФХ «</w:t>
      </w:r>
      <w:proofErr w:type="spellStart"/>
      <w:r w:rsidRPr="005113DD">
        <w:rPr>
          <w:sz w:val="24"/>
          <w:szCs w:val="24"/>
        </w:rPr>
        <w:t>Милк</w:t>
      </w:r>
      <w:proofErr w:type="spellEnd"/>
      <w:r w:rsidRPr="005113DD">
        <w:rPr>
          <w:sz w:val="24"/>
          <w:szCs w:val="24"/>
        </w:rPr>
        <w:t>-Ферма» (Чебанов Максим Сергеевич).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За 9 месяцев 2020 года производство молока в данных хозяйствах составило около 135 </w:t>
      </w:r>
      <w:proofErr w:type="spellStart"/>
      <w:r w:rsidRPr="005113DD">
        <w:rPr>
          <w:sz w:val="24"/>
          <w:szCs w:val="24"/>
        </w:rPr>
        <w:t>тн</w:t>
      </w:r>
      <w:proofErr w:type="spellEnd"/>
      <w:r w:rsidRPr="005113DD">
        <w:rPr>
          <w:sz w:val="24"/>
          <w:szCs w:val="24"/>
        </w:rPr>
        <w:t xml:space="preserve">. 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Стоит отметить, что в 2018 году КФХ «</w:t>
      </w:r>
      <w:proofErr w:type="spellStart"/>
      <w:r w:rsidRPr="005113DD">
        <w:rPr>
          <w:sz w:val="24"/>
          <w:szCs w:val="24"/>
        </w:rPr>
        <w:t>Милк</w:t>
      </w:r>
      <w:proofErr w:type="spellEnd"/>
      <w:r w:rsidRPr="005113DD">
        <w:rPr>
          <w:sz w:val="24"/>
          <w:szCs w:val="24"/>
        </w:rPr>
        <w:t xml:space="preserve">-Ферма» запущен проект по реконструкции молочно-товарной фермы в д. </w:t>
      </w:r>
      <w:proofErr w:type="spellStart"/>
      <w:r w:rsidRPr="005113DD">
        <w:rPr>
          <w:sz w:val="24"/>
          <w:szCs w:val="24"/>
        </w:rPr>
        <w:t>Алфёрово</w:t>
      </w:r>
      <w:proofErr w:type="spellEnd"/>
      <w:r w:rsidRPr="005113DD">
        <w:rPr>
          <w:sz w:val="24"/>
          <w:szCs w:val="24"/>
        </w:rPr>
        <w:t>, выполнение которого позволяет вводить в оборот неиспользуемые земельные участки сельскохозяйственного назначения, создавать дополнительные скотоместа и как следствие увеличивать производство молока.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 2020 году КФХ «</w:t>
      </w:r>
      <w:proofErr w:type="spellStart"/>
      <w:r w:rsidRPr="005113DD">
        <w:rPr>
          <w:sz w:val="24"/>
          <w:szCs w:val="24"/>
        </w:rPr>
        <w:t>Милк</w:t>
      </w:r>
      <w:proofErr w:type="spellEnd"/>
      <w:r w:rsidRPr="005113DD">
        <w:rPr>
          <w:sz w:val="24"/>
          <w:szCs w:val="24"/>
        </w:rPr>
        <w:t>-Ферма» введено 25 новых скотомест, запущены работы по освоению земельного участка площадью 111,3 га в д. Крупино.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22.07.2020г. КФХ «</w:t>
      </w:r>
      <w:proofErr w:type="spellStart"/>
      <w:r w:rsidRPr="005113DD">
        <w:rPr>
          <w:sz w:val="24"/>
          <w:szCs w:val="24"/>
        </w:rPr>
        <w:t>Милк</w:t>
      </w:r>
      <w:proofErr w:type="spellEnd"/>
      <w:r w:rsidRPr="005113DD">
        <w:rPr>
          <w:sz w:val="24"/>
          <w:szCs w:val="24"/>
        </w:rPr>
        <w:t xml:space="preserve">-Ферма» стало победителем конкурса по предоставлению грантов на развитие семейных ферм. Сумма гранта 14,7 </w:t>
      </w:r>
      <w:proofErr w:type="spellStart"/>
      <w:r w:rsidRPr="005113DD">
        <w:rPr>
          <w:sz w:val="24"/>
          <w:szCs w:val="24"/>
        </w:rPr>
        <w:t>млн.рублей</w:t>
      </w:r>
      <w:proofErr w:type="spellEnd"/>
      <w:r w:rsidRPr="005113DD">
        <w:rPr>
          <w:sz w:val="24"/>
          <w:szCs w:val="24"/>
        </w:rPr>
        <w:t>.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lastRenderedPageBreak/>
        <w:t>Также в 2020 году победителем конкурса по отбору проектов «</w:t>
      </w:r>
      <w:proofErr w:type="spellStart"/>
      <w:r w:rsidRPr="005113DD">
        <w:rPr>
          <w:sz w:val="24"/>
          <w:szCs w:val="24"/>
        </w:rPr>
        <w:t>Агростартап</w:t>
      </w:r>
      <w:proofErr w:type="spellEnd"/>
      <w:r w:rsidRPr="005113DD">
        <w:rPr>
          <w:sz w:val="24"/>
          <w:szCs w:val="24"/>
        </w:rPr>
        <w:t xml:space="preserve">», проводимом Министерством сельского хозяйства и продовольствия Московской области, стал Чебанов Сергей Сергеевич, в планах которого создание КФХ по направлению мясного животноводства на территории городского округа Павловский Посад. 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отношении подсобных хозяйств, созданных на базе организаций ООО «Комплект-Сервис» и ОАО «Павлово-Посадский </w:t>
      </w:r>
      <w:proofErr w:type="spellStart"/>
      <w:r w:rsidRPr="005113DD">
        <w:rPr>
          <w:sz w:val="24"/>
          <w:szCs w:val="24"/>
        </w:rPr>
        <w:t>камвольщик</w:t>
      </w:r>
      <w:proofErr w:type="spellEnd"/>
      <w:r w:rsidRPr="005113DD">
        <w:rPr>
          <w:sz w:val="24"/>
          <w:szCs w:val="24"/>
        </w:rPr>
        <w:t xml:space="preserve">», по итогам 9 месяцев 2020 года производство скота и птицы на убой составило около 5 </w:t>
      </w:r>
      <w:proofErr w:type="spellStart"/>
      <w:r w:rsidRPr="005113DD">
        <w:rPr>
          <w:sz w:val="24"/>
          <w:szCs w:val="24"/>
        </w:rPr>
        <w:t>тн</w:t>
      </w:r>
      <w:proofErr w:type="spellEnd"/>
      <w:r w:rsidRPr="005113DD">
        <w:rPr>
          <w:sz w:val="24"/>
          <w:szCs w:val="24"/>
        </w:rPr>
        <w:t xml:space="preserve">, производство молока – более 60 </w:t>
      </w:r>
      <w:proofErr w:type="spellStart"/>
      <w:r w:rsidRPr="005113DD">
        <w:rPr>
          <w:sz w:val="24"/>
          <w:szCs w:val="24"/>
        </w:rPr>
        <w:t>тн</w:t>
      </w:r>
      <w:proofErr w:type="spellEnd"/>
      <w:r w:rsidRPr="005113DD">
        <w:rPr>
          <w:sz w:val="24"/>
          <w:szCs w:val="24"/>
        </w:rPr>
        <w:t xml:space="preserve">. 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Представленные цифры не учитывают продукцию растениеводства и животноводства личных подсобных хозяйств, работа которых также направлена на увеличение объемов продукции сельского хозяйства производимой на территории городского округа Павловский Посад. 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Основной массив земель сельскохозяйственного назначения находится в частной собственности. 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Общая площадь пашни городского округа Павловский Посад насчитывает 10 681 га. Доля обрабатываемых земель сельхозугодий в настоящее время сравнительно небольшая. Проведение запланированных в 2020 году </w:t>
      </w:r>
      <w:proofErr w:type="spellStart"/>
      <w:r w:rsidRPr="005113DD">
        <w:rPr>
          <w:sz w:val="24"/>
          <w:szCs w:val="24"/>
        </w:rPr>
        <w:t>культуртехнических</w:t>
      </w:r>
      <w:proofErr w:type="spellEnd"/>
      <w:r w:rsidRPr="005113DD">
        <w:rPr>
          <w:sz w:val="24"/>
          <w:szCs w:val="24"/>
        </w:rPr>
        <w:t xml:space="preserve"> работ позволит ввести в оборот дополнительно более 1200 га в 2020 году.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rFonts w:eastAsia="Lucida Sans Unicode"/>
          <w:kern w:val="24"/>
          <w:sz w:val="24"/>
          <w:szCs w:val="24"/>
        </w:rPr>
      </w:pPr>
      <w:r w:rsidRPr="005113DD">
        <w:rPr>
          <w:sz w:val="24"/>
          <w:szCs w:val="24"/>
        </w:rPr>
        <w:t>Вместе с тем, процесс развития сельского хозяйства идет недостаточно быстро. На территории городского округа Павловский Посад отсутствуют предприятия агропромышленного комплекса. Поэтому пока жители</w:t>
      </w:r>
      <w:r w:rsidRPr="005113DD">
        <w:rPr>
          <w:rFonts w:eastAsia="Lucida Sans Unicode"/>
          <w:kern w:val="24"/>
          <w:sz w:val="24"/>
          <w:szCs w:val="24"/>
        </w:rPr>
        <w:t xml:space="preserve"> городского округа не в полной мере обеспечены основными продуктами питания, произведенными на территории городского округа. В первую очередь, это касается обеспечения населения цельным молоком собственного производства, мясной продукцией, яйцом и овощами.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rFonts w:eastAsia="Lucida Sans Unicode"/>
          <w:kern w:val="24"/>
          <w:sz w:val="24"/>
          <w:szCs w:val="24"/>
        </w:rPr>
      </w:pPr>
      <w:r w:rsidRPr="005113DD">
        <w:rPr>
          <w:rFonts w:eastAsia="Lucida Sans Unicode"/>
          <w:kern w:val="24"/>
          <w:sz w:val="24"/>
          <w:szCs w:val="24"/>
        </w:rPr>
        <w:t>Основными причинами медленного развития сельского хозяйства остаются: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rFonts w:eastAsia="Lucida Sans Unicode"/>
          <w:kern w:val="24"/>
          <w:sz w:val="24"/>
          <w:szCs w:val="24"/>
        </w:rPr>
      </w:pPr>
      <w:r w:rsidRPr="005113DD">
        <w:rPr>
          <w:rFonts w:eastAsia="Lucida Sans Unicode"/>
          <w:kern w:val="24"/>
          <w:sz w:val="24"/>
          <w:szCs w:val="24"/>
        </w:rPr>
        <w:t xml:space="preserve">- финансовая неустойчивость сельскохозяйственного производства, обусловленная      нестабильностью рынков сельскохозяйственной продукции, сырья и продовольствия; 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rFonts w:eastAsia="Lucida Sans Unicode"/>
          <w:kern w:val="24"/>
          <w:sz w:val="24"/>
          <w:szCs w:val="24"/>
        </w:rPr>
      </w:pPr>
      <w:r w:rsidRPr="005113DD">
        <w:rPr>
          <w:rFonts w:eastAsia="Lucida Sans Unicode"/>
          <w:kern w:val="24"/>
          <w:sz w:val="24"/>
          <w:szCs w:val="24"/>
        </w:rPr>
        <w:t>- отсутствие частных инвестиций;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rFonts w:eastAsia="Lucida Sans Unicode"/>
          <w:kern w:val="24"/>
          <w:sz w:val="24"/>
          <w:szCs w:val="24"/>
        </w:rPr>
      </w:pPr>
      <w:r w:rsidRPr="005113DD">
        <w:rPr>
          <w:rFonts w:eastAsia="Lucida Sans Unicode"/>
          <w:kern w:val="24"/>
          <w:sz w:val="24"/>
          <w:szCs w:val="24"/>
        </w:rPr>
        <w:t>- перепрофилирование производства в сторону рентабельных видов деятельности.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rFonts w:eastAsia="Lucida Sans Unicode"/>
          <w:kern w:val="24"/>
          <w:sz w:val="24"/>
          <w:szCs w:val="24"/>
        </w:rPr>
      </w:pPr>
      <w:r w:rsidRPr="005113DD">
        <w:rPr>
          <w:sz w:val="24"/>
          <w:szCs w:val="24"/>
        </w:rPr>
        <w:t>Развитие сельского хозяйства городского округа Павловский Посад планируется за счет ввода в оборот земель сельскохозяйственного назначения и привлечения крупных инвесторов. Это и есть</w:t>
      </w:r>
      <w:r w:rsidRPr="005113DD">
        <w:rPr>
          <w:rFonts w:eastAsia="Lucida Sans Unicode"/>
          <w:kern w:val="24"/>
          <w:sz w:val="24"/>
          <w:szCs w:val="24"/>
        </w:rPr>
        <w:t xml:space="preserve"> важнейшие задачи, в направлении которых в настоящее время ведется работа.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rFonts w:eastAsia="Lucida Sans Unicode"/>
          <w:kern w:val="24"/>
          <w:sz w:val="24"/>
          <w:szCs w:val="24"/>
        </w:rPr>
      </w:pPr>
      <w:r w:rsidRPr="005113DD">
        <w:rPr>
          <w:rFonts w:eastAsia="Lucida Sans Unicode"/>
          <w:kern w:val="24"/>
          <w:sz w:val="24"/>
          <w:szCs w:val="24"/>
        </w:rPr>
        <w:t xml:space="preserve">В городском округе Павловский Посад с 2018 года проводится работа по ликвидации борщевика Сосновского. По итогам работ за 9 месяцев 2020 года площадь земель, обработанных от борщевика Сосновского, составила 34,4 га. В рамках заключенного в 2020 году муниципального контракта на оказание услуг по обработке земельных участков, засоренных борщевиком Сосновского, расположенных на территории городского округа </w:t>
      </w:r>
      <w:r w:rsidRPr="005113DD">
        <w:rPr>
          <w:rFonts w:eastAsia="Lucida Sans Unicode"/>
          <w:kern w:val="24"/>
          <w:sz w:val="24"/>
          <w:szCs w:val="24"/>
        </w:rPr>
        <w:lastRenderedPageBreak/>
        <w:t>Павловский Посад, Московской области, механическим и химическим способами обработано 100% запланированных к обработке площадей.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rFonts w:eastAsia="Lucida Sans Unicode"/>
          <w:kern w:val="24"/>
          <w:sz w:val="24"/>
          <w:szCs w:val="24"/>
        </w:rPr>
      </w:pPr>
      <w:r w:rsidRPr="005113DD">
        <w:rPr>
          <w:rFonts w:eastAsia="Lucida Sans Unicode"/>
          <w:kern w:val="24"/>
          <w:sz w:val="24"/>
          <w:szCs w:val="24"/>
        </w:rPr>
        <w:t>В рамках дополнительного контракта обработано еще около 16 га вновь выявленных в 2020 году площадей, засоренных борщевиком Сосновского.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rFonts w:eastAsia="Lucida Sans Unicode"/>
          <w:kern w:val="24"/>
          <w:sz w:val="24"/>
          <w:szCs w:val="24"/>
        </w:rPr>
      </w:pPr>
      <w:r w:rsidRPr="005113DD">
        <w:rPr>
          <w:rFonts w:eastAsia="Lucida Sans Unicode"/>
          <w:kern w:val="24"/>
          <w:sz w:val="24"/>
          <w:szCs w:val="24"/>
        </w:rPr>
        <w:t>Работы по ликвидации борщевика Сосновского будут также продолжены и в 2021 году.</w:t>
      </w:r>
    </w:p>
    <w:p w:rsidR="005113DD" w:rsidRPr="005113DD" w:rsidRDefault="005113DD" w:rsidP="005113DD">
      <w:pPr>
        <w:spacing w:line="360" w:lineRule="auto"/>
        <w:ind w:firstLine="709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Отдел архитектуры, градостроительства и рекламы:</w:t>
      </w:r>
    </w:p>
    <w:p w:rsidR="005113DD" w:rsidRPr="005113DD" w:rsidRDefault="005113DD" w:rsidP="005113DD">
      <w:pPr>
        <w:spacing w:line="360" w:lineRule="auto"/>
        <w:ind w:firstLine="709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Согласно Федерального закона от 06.10.2003 г. №131-ФЗ «Об общих принципах организации местного самоуправления в Российской Федерации», а также Законов Московской области от 24.07.2016 г.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в пределах переданных полномочий отделом </w:t>
      </w:r>
      <w:r w:rsidRPr="005113DD">
        <w:rPr>
          <w:b/>
          <w:sz w:val="24"/>
          <w:szCs w:val="24"/>
        </w:rPr>
        <w:t>архитектуры, градостроительства и рекламы</w:t>
      </w:r>
      <w:r w:rsidRPr="005113DD">
        <w:rPr>
          <w:sz w:val="24"/>
          <w:szCs w:val="24"/>
        </w:rPr>
        <w:t xml:space="preserve"> Администрации городского округа Павловский Посад Московской области по состоянию на 9 месяцев  2020 год оказаны следующие государственные и муниципальные услуги:</w:t>
      </w:r>
    </w:p>
    <w:tbl>
      <w:tblPr>
        <w:tblW w:w="9053" w:type="dxa"/>
        <w:tblLayout w:type="fixed"/>
        <w:tblLook w:val="04A0" w:firstRow="1" w:lastRow="0" w:firstColumn="1" w:lastColumn="0" w:noHBand="0" w:noVBand="1"/>
      </w:tblPr>
      <w:tblGrid>
        <w:gridCol w:w="690"/>
        <w:gridCol w:w="5494"/>
        <w:gridCol w:w="1418"/>
        <w:gridCol w:w="1451"/>
      </w:tblGrid>
      <w:tr w:rsidR="005113DD" w:rsidRPr="005113DD" w:rsidTr="00B71AE9">
        <w:trPr>
          <w:trHeight w:val="12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113DD">
              <w:rPr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Количество заявок в 2019 году, шт.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Количество заявок в 2020году, шт.</w:t>
            </w:r>
          </w:p>
        </w:tc>
      </w:tr>
      <w:tr w:rsidR="005113DD" w:rsidRPr="005113DD" w:rsidTr="00B71AE9">
        <w:trPr>
          <w:trHeight w:val="196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1273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566</w:t>
            </w:r>
          </w:p>
        </w:tc>
      </w:tr>
      <w:tr w:rsidR="005113DD" w:rsidRPr="005113DD" w:rsidTr="00B71AE9">
        <w:trPr>
          <w:trHeight w:val="196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Внесение изменений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81</w:t>
            </w:r>
          </w:p>
        </w:tc>
      </w:tr>
      <w:tr w:rsidR="005113DD" w:rsidRPr="005113DD" w:rsidTr="00B71AE9">
        <w:trPr>
          <w:trHeight w:val="116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559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</w:p>
          <w:p w:rsidR="005113DD" w:rsidRPr="005113DD" w:rsidRDefault="005113DD" w:rsidP="00B71AE9">
            <w:pPr>
              <w:rPr>
                <w:sz w:val="24"/>
                <w:szCs w:val="24"/>
              </w:rPr>
            </w:pPr>
          </w:p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268</w:t>
            </w:r>
          </w:p>
        </w:tc>
      </w:tr>
      <w:tr w:rsidR="005113DD" w:rsidRPr="005113DD" w:rsidTr="00B71AE9">
        <w:trPr>
          <w:trHeight w:val="55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Присвоение, изменение и аннулирование адреса объекту недвижимости, в том числе по комплексной услуге "</w:t>
            </w:r>
            <w:proofErr w:type="spellStart"/>
            <w:r w:rsidRPr="005113DD">
              <w:rPr>
                <w:color w:val="000000"/>
                <w:sz w:val="24"/>
                <w:szCs w:val="24"/>
              </w:rPr>
              <w:t>РС+Адресация</w:t>
            </w:r>
            <w:proofErr w:type="spellEnd"/>
            <w:r w:rsidRPr="005113DD">
              <w:rPr>
                <w:color w:val="000000"/>
                <w:sz w:val="24"/>
                <w:szCs w:val="24"/>
              </w:rPr>
              <w:t>" (УГД)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1255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795</w:t>
            </w:r>
          </w:p>
        </w:tc>
      </w:tr>
      <w:tr w:rsidR="005113DD" w:rsidRPr="005113DD" w:rsidTr="00B71AE9">
        <w:trPr>
          <w:trHeight w:val="40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Согласование переустройства и перепланировки жилого/нежилого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23</w:t>
            </w:r>
          </w:p>
        </w:tc>
      </w:tr>
      <w:tr w:rsidR="005113DD" w:rsidRPr="005113DD" w:rsidTr="00B71AE9">
        <w:trPr>
          <w:trHeight w:val="38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Перевод жилого (нежилого) помещения в нежилое (жилое) 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2</w:t>
            </w:r>
          </w:p>
        </w:tc>
      </w:tr>
      <w:tr w:rsidR="005113DD" w:rsidRPr="005113DD" w:rsidTr="00B71AE9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14</w:t>
            </w:r>
          </w:p>
        </w:tc>
      </w:tr>
      <w:tr w:rsidR="005113DD" w:rsidRPr="005113DD" w:rsidTr="00B71AE9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Уведомление о планируемом сносе/о завершении сноса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31</w:t>
            </w:r>
          </w:p>
        </w:tc>
      </w:tr>
      <w:tr w:rsidR="005113DD" w:rsidRPr="005113DD" w:rsidTr="00B71AE9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Выдача акта освидетельствования проведения основных строительных работ по строительству/реконструкции, осуществляемого с привлечением средств материнского (семейного) капитала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26</w:t>
            </w:r>
          </w:p>
        </w:tc>
      </w:tr>
    </w:tbl>
    <w:p w:rsidR="005113DD" w:rsidRPr="005113DD" w:rsidRDefault="005113DD" w:rsidP="005113DD">
      <w:pPr>
        <w:jc w:val="both"/>
        <w:rPr>
          <w:sz w:val="24"/>
          <w:szCs w:val="24"/>
        </w:rPr>
      </w:pP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Решением Совета депутатов городского округа Павловский Посад Московской области 29.06.2020г. №417/54, утверждён Проект внесения изменений в генеральный план городского округа Павловский Посад Московской области.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Решением Совета депутатов городского округа Павловский Посад Московской области 29.06.2020г. № 418/54 утверждено Внесение изменений в Правила землепользования и застройки территории (части территории) городского округа Павловский Посад Московской области.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рамках муниципальной программы Архитектура и градостроительство на 2020-2024 годы, выполнен снос объекта самовольной постройки на территории городского округа Павловский Посад Московской области, находящийся по адресу: Московская область, городской округ Павловский Посад, д. Аверкиево, № 102а 50:17:0030906:46, а так же  был заключён муниципальный контракт с ЗАО «ЦИТ </w:t>
      </w:r>
      <w:proofErr w:type="spellStart"/>
      <w:r w:rsidRPr="005113DD">
        <w:rPr>
          <w:sz w:val="24"/>
          <w:szCs w:val="24"/>
        </w:rPr>
        <w:t>Градо</w:t>
      </w:r>
      <w:proofErr w:type="spellEnd"/>
      <w:r w:rsidRPr="005113DD">
        <w:rPr>
          <w:sz w:val="24"/>
          <w:szCs w:val="24"/>
        </w:rPr>
        <w:t>» на оказание услуг по проведению обследования строительных конструкций и разработке документации на снос самовольных, недостроенных и аварийных объектов( в настоящий момент – контракт исполнен).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Отделом ведётся постоянная работа по внесению адресных объектов в ФИАС.</w:t>
      </w:r>
    </w:p>
    <w:p w:rsidR="005113DD" w:rsidRPr="005113DD" w:rsidRDefault="005113DD" w:rsidP="005113DD">
      <w:pPr>
        <w:tabs>
          <w:tab w:val="left" w:pos="426"/>
          <w:tab w:val="left" w:pos="720"/>
        </w:tabs>
        <w:spacing w:line="360" w:lineRule="auto"/>
        <w:jc w:val="both"/>
        <w:rPr>
          <w:sz w:val="24"/>
          <w:szCs w:val="24"/>
        </w:rPr>
      </w:pPr>
      <w:r w:rsidRPr="005113DD">
        <w:rPr>
          <w:b/>
          <w:sz w:val="24"/>
          <w:szCs w:val="24"/>
        </w:rPr>
        <w:tab/>
        <w:t>Жилищно-коммунальное хозяйство</w:t>
      </w:r>
      <w:r w:rsidRPr="005113DD">
        <w:rPr>
          <w:sz w:val="24"/>
          <w:szCs w:val="24"/>
        </w:rPr>
        <w:t xml:space="preserve"> – один из значимых секторов экономики городского округа Павловский Посад. В отчетном периоде (9 месяцев) 2019 года предприятия жилищно-коммунального комплекса обеспечивали устойчивое функционирование систем жизнеобеспечения городского округа Павловский Посад и не допустили возникновения серьезных аварийных ситуаций. </w:t>
      </w:r>
    </w:p>
    <w:p w:rsidR="005113DD" w:rsidRPr="005113DD" w:rsidRDefault="005113DD" w:rsidP="005113DD">
      <w:pPr>
        <w:tabs>
          <w:tab w:val="left" w:pos="720"/>
        </w:tabs>
        <w:spacing w:line="360" w:lineRule="auto"/>
        <w:jc w:val="both"/>
        <w:rPr>
          <w:sz w:val="24"/>
          <w:szCs w:val="24"/>
          <w:lang w:eastAsia="ar-SA"/>
        </w:rPr>
      </w:pPr>
      <w:r w:rsidRPr="005113DD">
        <w:rPr>
          <w:sz w:val="24"/>
          <w:szCs w:val="24"/>
          <w:lang w:eastAsia="ar-SA"/>
        </w:rPr>
        <w:tab/>
        <w:t xml:space="preserve">На территории городского округа Павловский Посад общая площадь жилых помещений – всего 2,2 </w:t>
      </w:r>
      <w:proofErr w:type="spellStart"/>
      <w:r w:rsidRPr="005113DD">
        <w:rPr>
          <w:sz w:val="24"/>
          <w:szCs w:val="24"/>
          <w:lang w:eastAsia="ar-SA"/>
        </w:rPr>
        <w:t>млн.кв.м</w:t>
      </w:r>
      <w:proofErr w:type="spellEnd"/>
      <w:r w:rsidRPr="005113DD">
        <w:rPr>
          <w:sz w:val="24"/>
          <w:szCs w:val="24"/>
          <w:lang w:eastAsia="ar-SA"/>
        </w:rPr>
        <w:t xml:space="preserve">., в том числе   1,3 млн. </w:t>
      </w:r>
      <w:proofErr w:type="spellStart"/>
      <w:r w:rsidRPr="005113DD">
        <w:rPr>
          <w:sz w:val="24"/>
          <w:szCs w:val="24"/>
          <w:lang w:eastAsia="ar-SA"/>
        </w:rPr>
        <w:t>кв.м</w:t>
      </w:r>
      <w:proofErr w:type="spellEnd"/>
      <w:r w:rsidRPr="005113DD">
        <w:rPr>
          <w:sz w:val="24"/>
          <w:szCs w:val="24"/>
          <w:lang w:eastAsia="ar-SA"/>
        </w:rPr>
        <w:t xml:space="preserve">. находятся в управлении 6 управляющих компаний (в </w:t>
      </w:r>
      <w:proofErr w:type="spellStart"/>
      <w:r w:rsidRPr="005113DD">
        <w:rPr>
          <w:sz w:val="24"/>
          <w:szCs w:val="24"/>
          <w:lang w:eastAsia="ar-SA"/>
        </w:rPr>
        <w:t>т.ч</w:t>
      </w:r>
      <w:proofErr w:type="spellEnd"/>
      <w:r w:rsidRPr="005113DD">
        <w:rPr>
          <w:sz w:val="24"/>
          <w:szCs w:val="24"/>
          <w:lang w:eastAsia="ar-SA"/>
        </w:rPr>
        <w:t xml:space="preserve">. АО «УК «Жилой дом» и в непосредственном управлении граждан (это, как правило, дома, в которых не более 6 квартир).  На территории городского округа Павловский Посад создано: 20 ЖСК, ЖК в управлении которых находится 22 МКД; 10 ТСЖ, в управлении – 12 МКД. </w:t>
      </w:r>
    </w:p>
    <w:p w:rsidR="005113DD" w:rsidRPr="005113DD" w:rsidRDefault="005113DD" w:rsidP="005113DD">
      <w:pPr>
        <w:tabs>
          <w:tab w:val="left" w:pos="720"/>
        </w:tabs>
        <w:spacing w:line="360" w:lineRule="auto"/>
        <w:jc w:val="both"/>
        <w:rPr>
          <w:sz w:val="24"/>
          <w:szCs w:val="24"/>
          <w:lang w:eastAsia="ar-SA"/>
        </w:rPr>
      </w:pPr>
      <w:r w:rsidRPr="005113DD">
        <w:rPr>
          <w:sz w:val="24"/>
          <w:szCs w:val="24"/>
          <w:lang w:eastAsia="ar-SA"/>
        </w:rPr>
        <w:tab/>
        <w:t xml:space="preserve">В рамках реализации муниципальной программы </w:t>
      </w:r>
      <w:r w:rsidRPr="005113DD">
        <w:rPr>
          <w:sz w:val="24"/>
          <w:szCs w:val="24"/>
        </w:rPr>
        <w:t xml:space="preserve">«Формирование современной городской среды городского округа Павловский Посад Московской области», утвержденную </w:t>
      </w:r>
      <w:r w:rsidRPr="005113DD">
        <w:rPr>
          <w:sz w:val="24"/>
          <w:szCs w:val="24"/>
        </w:rPr>
        <w:lastRenderedPageBreak/>
        <w:t>Постановлением Администрации городского округа Павловский Посад Московской области от 14.11.2017 №1381</w:t>
      </w:r>
      <w:r w:rsidRPr="005113DD">
        <w:rPr>
          <w:sz w:val="24"/>
          <w:szCs w:val="24"/>
          <w:lang w:eastAsia="ar-SA"/>
        </w:rPr>
        <w:t xml:space="preserve"> в 2020 году на поддержку муниципального жилищного фонда предусмотрено </w:t>
      </w:r>
      <w:r w:rsidRPr="005113DD">
        <w:rPr>
          <w:sz w:val="24"/>
          <w:szCs w:val="24"/>
        </w:rPr>
        <w:t xml:space="preserve">9812,11 </w:t>
      </w:r>
      <w:proofErr w:type="spellStart"/>
      <w:r w:rsidRPr="005113DD">
        <w:rPr>
          <w:sz w:val="24"/>
          <w:szCs w:val="24"/>
          <w:lang w:eastAsia="ar-SA"/>
        </w:rPr>
        <w:t>тыс.руб</w:t>
      </w:r>
      <w:proofErr w:type="spellEnd"/>
      <w:r w:rsidRPr="005113DD">
        <w:rPr>
          <w:sz w:val="24"/>
          <w:szCs w:val="24"/>
          <w:lang w:eastAsia="ar-SA"/>
        </w:rPr>
        <w:t xml:space="preserve">. В муниципальных жилых помещениях заменено 41 единицы газового оборудования, что составляет 100% от плана. </w:t>
      </w:r>
    </w:p>
    <w:p w:rsidR="005113DD" w:rsidRPr="005113DD" w:rsidRDefault="005113DD" w:rsidP="005113DD">
      <w:pPr>
        <w:tabs>
          <w:tab w:val="left" w:pos="720"/>
        </w:tabs>
        <w:spacing w:line="360" w:lineRule="auto"/>
        <w:jc w:val="both"/>
        <w:rPr>
          <w:sz w:val="24"/>
          <w:szCs w:val="24"/>
          <w:lang w:eastAsia="ar-SA"/>
        </w:rPr>
      </w:pPr>
      <w:r w:rsidRPr="005113DD">
        <w:rPr>
          <w:sz w:val="24"/>
          <w:szCs w:val="24"/>
          <w:lang w:eastAsia="ar-SA"/>
        </w:rPr>
        <w:tab/>
        <w:t>Для организации оперативной работы и представления интересов собственников жилых помещений создано 513 Советов домов.</w:t>
      </w:r>
    </w:p>
    <w:p w:rsidR="005113DD" w:rsidRPr="005113DD" w:rsidRDefault="005113DD" w:rsidP="005113DD">
      <w:pPr>
        <w:tabs>
          <w:tab w:val="left" w:pos="720"/>
        </w:tabs>
        <w:spacing w:line="360" w:lineRule="auto"/>
        <w:ind w:firstLine="709"/>
        <w:jc w:val="both"/>
        <w:rPr>
          <w:sz w:val="24"/>
          <w:szCs w:val="24"/>
          <w:lang w:eastAsia="ar-SA"/>
        </w:rPr>
      </w:pPr>
      <w:r w:rsidRPr="005113DD">
        <w:rPr>
          <w:sz w:val="24"/>
          <w:szCs w:val="24"/>
          <w:lang w:eastAsia="ar-SA"/>
        </w:rPr>
        <w:t xml:space="preserve">С 1 мая 2014 года у собственников помещений многоквартирных домов (далее МКД) появилась обязанность по уплате взноса на капитальный ремонт общего имущества МКД. Данный взнос отражается в платежном документе отдельной строкой и перечисляется на счет регионального оператора или специальный счет. В рамках реализации программы капитального ремонта общего имущества в многоквартирных домах с января по настоящее время ведется работа по капитальному ремонту многоквартирных домов, на 2020 г. запланирован ремонт в 38 МКД. </w:t>
      </w:r>
    </w:p>
    <w:p w:rsidR="005113DD" w:rsidRPr="005113DD" w:rsidRDefault="005113DD" w:rsidP="005113DD">
      <w:pPr>
        <w:tabs>
          <w:tab w:val="left" w:pos="720"/>
        </w:tabs>
        <w:spacing w:line="360" w:lineRule="auto"/>
        <w:jc w:val="both"/>
        <w:rPr>
          <w:sz w:val="24"/>
          <w:szCs w:val="24"/>
          <w:lang w:eastAsia="ar-SA"/>
        </w:rPr>
      </w:pPr>
      <w:r w:rsidRPr="005113DD">
        <w:rPr>
          <w:sz w:val="24"/>
          <w:szCs w:val="24"/>
          <w:lang w:eastAsia="ar-SA"/>
        </w:rPr>
        <w:tab/>
        <w:t>Уровень собираемости платежей за предоставленные жилищно-коммунальные услуги населению составил за 9 месяцев 2020 года – 97,0%.</w:t>
      </w:r>
    </w:p>
    <w:p w:rsidR="005113DD" w:rsidRPr="005113DD" w:rsidRDefault="005113DD" w:rsidP="005113DD">
      <w:pPr>
        <w:tabs>
          <w:tab w:val="left" w:pos="720"/>
        </w:tabs>
        <w:spacing w:line="360" w:lineRule="auto"/>
        <w:jc w:val="both"/>
        <w:rPr>
          <w:sz w:val="24"/>
          <w:szCs w:val="24"/>
          <w:lang w:eastAsia="ar-SA"/>
        </w:rPr>
      </w:pPr>
      <w:r w:rsidRPr="005113DD">
        <w:rPr>
          <w:sz w:val="24"/>
          <w:szCs w:val="24"/>
          <w:lang w:eastAsia="ar-SA"/>
        </w:rPr>
        <w:tab/>
        <w:t xml:space="preserve">На территории городского округа Павловский Посад с января 2020 года реализуется приоритетный проект - государственная программа </w:t>
      </w:r>
      <w:proofErr w:type="spellStart"/>
      <w:r w:rsidRPr="005113DD">
        <w:rPr>
          <w:sz w:val="24"/>
          <w:szCs w:val="24"/>
          <w:lang w:eastAsia="ar-SA"/>
        </w:rPr>
        <w:t>софинансирования</w:t>
      </w:r>
      <w:proofErr w:type="spellEnd"/>
      <w:r w:rsidRPr="005113DD">
        <w:rPr>
          <w:sz w:val="24"/>
          <w:szCs w:val="24"/>
          <w:lang w:eastAsia="ar-SA"/>
        </w:rPr>
        <w:t xml:space="preserve"> текущего ремонта подъездов многоквартирных домов «Мой Подъезд». В данной программе участвует АО «УК «Жилой дом».  Всего в 2020 году в городском округе Павловский Посад запланировано провести ремонт 102 подъездов, по состоянию на 01.10.2020 отремонтировано 17 подъездов. В связи с распространением </w:t>
      </w:r>
      <w:proofErr w:type="spellStart"/>
      <w:r w:rsidRPr="005113DD">
        <w:rPr>
          <w:sz w:val="24"/>
          <w:szCs w:val="24"/>
          <w:lang w:eastAsia="ar-SA"/>
        </w:rPr>
        <w:t>коронавирусной</w:t>
      </w:r>
      <w:proofErr w:type="spellEnd"/>
      <w:r w:rsidRPr="005113DD">
        <w:rPr>
          <w:sz w:val="24"/>
          <w:szCs w:val="24"/>
          <w:lang w:eastAsia="ar-SA"/>
        </w:rPr>
        <w:t xml:space="preserve"> инфекции работы по ремонтов подъездов проводимые в рамках данной программы приостановлены и перенесены на 2021 год.</w:t>
      </w:r>
    </w:p>
    <w:p w:rsidR="005113DD" w:rsidRPr="005113DD" w:rsidRDefault="005113DD" w:rsidP="005113DD">
      <w:pPr>
        <w:tabs>
          <w:tab w:val="left" w:pos="720"/>
        </w:tabs>
        <w:spacing w:line="360" w:lineRule="auto"/>
        <w:jc w:val="both"/>
        <w:rPr>
          <w:sz w:val="24"/>
          <w:szCs w:val="24"/>
          <w:shd w:val="clear" w:color="auto" w:fill="FFFFFF"/>
        </w:rPr>
      </w:pPr>
      <w:r w:rsidRPr="005113DD">
        <w:rPr>
          <w:sz w:val="24"/>
          <w:szCs w:val="24"/>
          <w:lang w:eastAsia="ar-SA"/>
        </w:rPr>
        <w:t xml:space="preserve">             В ходе подготовки к отопительному сезону жилых домов АО «УК «Жилой дом»   выполнен текущий ремонт кровли  многоквартирных домов  </w:t>
      </w:r>
      <w:smartTag w:uri="urn:schemas-microsoft-com:office:smarttags" w:element="metricconverter">
        <w:smartTagPr>
          <w:attr w:name="ProductID" w:val="16515 кв. м"/>
        </w:smartTagPr>
        <w:r w:rsidRPr="005113DD">
          <w:rPr>
            <w:sz w:val="24"/>
            <w:szCs w:val="24"/>
            <w:lang w:eastAsia="ar-SA"/>
          </w:rPr>
          <w:t>16515 кв. м</w:t>
        </w:r>
      </w:smartTag>
      <w:r w:rsidRPr="005113DD">
        <w:rPr>
          <w:sz w:val="24"/>
          <w:szCs w:val="24"/>
          <w:lang w:eastAsia="ar-SA"/>
        </w:rPr>
        <w:t xml:space="preserve">.,  ремонт </w:t>
      </w:r>
      <w:proofErr w:type="spellStart"/>
      <w:r w:rsidRPr="005113DD">
        <w:rPr>
          <w:sz w:val="24"/>
          <w:szCs w:val="24"/>
          <w:lang w:eastAsia="ar-SA"/>
        </w:rPr>
        <w:t>отмостки</w:t>
      </w:r>
      <w:proofErr w:type="spellEnd"/>
      <w:r w:rsidRPr="005113DD">
        <w:rPr>
          <w:sz w:val="24"/>
          <w:szCs w:val="24"/>
          <w:lang w:eastAsia="ar-SA"/>
        </w:rPr>
        <w:t xml:space="preserve">  1679 </w:t>
      </w:r>
      <w:proofErr w:type="spellStart"/>
      <w:r w:rsidRPr="005113DD">
        <w:rPr>
          <w:sz w:val="24"/>
          <w:szCs w:val="24"/>
          <w:lang w:eastAsia="ar-SA"/>
        </w:rPr>
        <w:t>п.м</w:t>
      </w:r>
      <w:proofErr w:type="spellEnd"/>
      <w:r w:rsidRPr="005113DD">
        <w:rPr>
          <w:sz w:val="24"/>
          <w:szCs w:val="24"/>
          <w:lang w:eastAsia="ar-SA"/>
        </w:rPr>
        <w:t xml:space="preserve">.,  произведен ремонт межпанельных швов 1791 </w:t>
      </w:r>
      <w:proofErr w:type="spellStart"/>
      <w:r w:rsidRPr="005113DD">
        <w:rPr>
          <w:sz w:val="24"/>
          <w:szCs w:val="24"/>
          <w:lang w:eastAsia="ar-SA"/>
        </w:rPr>
        <w:t>п.м</w:t>
      </w:r>
      <w:proofErr w:type="spellEnd"/>
      <w:r w:rsidRPr="005113DD">
        <w:rPr>
          <w:sz w:val="24"/>
          <w:szCs w:val="24"/>
          <w:lang w:eastAsia="ar-SA"/>
        </w:rPr>
        <w:t xml:space="preserve">., произведен ремонт и замена отдельных участков горячего водоснабжения 334 </w:t>
      </w:r>
      <w:proofErr w:type="spellStart"/>
      <w:r w:rsidRPr="005113DD">
        <w:rPr>
          <w:sz w:val="24"/>
          <w:szCs w:val="24"/>
          <w:lang w:eastAsia="ar-SA"/>
        </w:rPr>
        <w:t>п.м</w:t>
      </w:r>
      <w:proofErr w:type="spellEnd"/>
      <w:r w:rsidRPr="005113DD">
        <w:rPr>
          <w:sz w:val="24"/>
          <w:szCs w:val="24"/>
          <w:lang w:eastAsia="ar-SA"/>
        </w:rPr>
        <w:t xml:space="preserve">., ремонт и замена отдельных участков холодного водоснабжения 790 </w:t>
      </w:r>
      <w:proofErr w:type="spellStart"/>
      <w:r w:rsidRPr="005113DD">
        <w:rPr>
          <w:sz w:val="24"/>
          <w:szCs w:val="24"/>
          <w:lang w:eastAsia="ar-SA"/>
        </w:rPr>
        <w:t>п.м</w:t>
      </w:r>
      <w:proofErr w:type="spellEnd"/>
      <w:r w:rsidRPr="005113DD">
        <w:rPr>
          <w:sz w:val="24"/>
          <w:szCs w:val="24"/>
          <w:lang w:eastAsia="ar-SA"/>
        </w:rPr>
        <w:t xml:space="preserve">., ремонт и замена отдельных участков центрального отопления  788 </w:t>
      </w:r>
      <w:proofErr w:type="spellStart"/>
      <w:r w:rsidRPr="005113DD">
        <w:rPr>
          <w:sz w:val="24"/>
          <w:szCs w:val="24"/>
          <w:lang w:eastAsia="ar-SA"/>
        </w:rPr>
        <w:t>п.м</w:t>
      </w:r>
      <w:proofErr w:type="spellEnd"/>
      <w:r w:rsidRPr="005113DD">
        <w:rPr>
          <w:sz w:val="24"/>
          <w:szCs w:val="24"/>
          <w:lang w:eastAsia="ar-SA"/>
        </w:rPr>
        <w:t xml:space="preserve">., ремонт и замена системы канализации 414 </w:t>
      </w:r>
      <w:proofErr w:type="spellStart"/>
      <w:r w:rsidRPr="005113DD">
        <w:rPr>
          <w:sz w:val="24"/>
          <w:szCs w:val="24"/>
          <w:lang w:eastAsia="ar-SA"/>
        </w:rPr>
        <w:t>п.м</w:t>
      </w:r>
      <w:proofErr w:type="spellEnd"/>
      <w:r w:rsidRPr="005113DD">
        <w:rPr>
          <w:sz w:val="24"/>
          <w:szCs w:val="24"/>
          <w:lang w:eastAsia="ar-SA"/>
        </w:rPr>
        <w:t xml:space="preserve">., осуществлена промывка системы центрального отопления  и  систем холодного водоснабжения. Произведены: ревизия тепловых узлов в количестве 349 шт., замена запорной арматуры - 1606 шт., ревизия запорной арматуры - 381 шт. Отремонтировано 21 дверной блок и 8 дверных полотен, 41 дверной блок и 13 полотен заменены полностью. Проведены работы по восстановлению размороженных регистров 10 шт. Произведено остекление оконных переплетов 91 </w:t>
      </w:r>
      <w:proofErr w:type="spellStart"/>
      <w:r w:rsidRPr="005113DD">
        <w:rPr>
          <w:sz w:val="24"/>
          <w:szCs w:val="24"/>
          <w:lang w:eastAsia="ar-SA"/>
        </w:rPr>
        <w:t>кв.м</w:t>
      </w:r>
      <w:proofErr w:type="spellEnd"/>
      <w:r w:rsidRPr="005113DD">
        <w:rPr>
          <w:sz w:val="24"/>
          <w:szCs w:val="24"/>
          <w:lang w:eastAsia="ar-SA"/>
        </w:rPr>
        <w:t xml:space="preserve">., Проведены работы  по ремонту 15-ти   </w:t>
      </w:r>
      <w:proofErr w:type="spellStart"/>
      <w:r w:rsidRPr="005113DD">
        <w:rPr>
          <w:sz w:val="24"/>
          <w:szCs w:val="24"/>
          <w:lang w:eastAsia="ar-SA"/>
        </w:rPr>
        <w:t>вентканалов</w:t>
      </w:r>
      <w:proofErr w:type="spellEnd"/>
      <w:r w:rsidRPr="005113DD">
        <w:rPr>
          <w:sz w:val="24"/>
          <w:szCs w:val="24"/>
          <w:lang w:eastAsia="ar-SA"/>
        </w:rPr>
        <w:t xml:space="preserve">, 2-х дымовых каналов, ремонт  оголовок  7-ми дымовых труб, ремонт штукатурки фасадов 214 </w:t>
      </w:r>
      <w:proofErr w:type="spellStart"/>
      <w:r w:rsidRPr="005113DD">
        <w:rPr>
          <w:sz w:val="24"/>
          <w:szCs w:val="24"/>
          <w:lang w:eastAsia="ar-SA"/>
        </w:rPr>
        <w:t>кв.м</w:t>
      </w:r>
      <w:proofErr w:type="spellEnd"/>
      <w:r w:rsidRPr="005113DD">
        <w:rPr>
          <w:sz w:val="24"/>
          <w:szCs w:val="24"/>
          <w:lang w:eastAsia="ar-SA"/>
        </w:rPr>
        <w:t>.</w:t>
      </w:r>
      <w:r w:rsidRPr="005113DD">
        <w:rPr>
          <w:sz w:val="24"/>
          <w:szCs w:val="24"/>
          <w:shd w:val="clear" w:color="auto" w:fill="FFFFFF"/>
        </w:rPr>
        <w:t xml:space="preserve"> и покраска фасадов 163 </w:t>
      </w:r>
      <w:proofErr w:type="spellStart"/>
      <w:r w:rsidRPr="005113DD">
        <w:rPr>
          <w:sz w:val="24"/>
          <w:szCs w:val="24"/>
          <w:shd w:val="clear" w:color="auto" w:fill="FFFFFF"/>
        </w:rPr>
        <w:t>кв.м</w:t>
      </w:r>
      <w:proofErr w:type="spellEnd"/>
      <w:r w:rsidRPr="005113DD">
        <w:rPr>
          <w:sz w:val="24"/>
          <w:szCs w:val="24"/>
          <w:shd w:val="clear" w:color="auto" w:fill="FFFFFF"/>
        </w:rPr>
        <w:t xml:space="preserve">, ремонт штукатурки цоколя 236 </w:t>
      </w:r>
      <w:proofErr w:type="spellStart"/>
      <w:r w:rsidRPr="005113DD">
        <w:rPr>
          <w:sz w:val="24"/>
          <w:szCs w:val="24"/>
          <w:shd w:val="clear" w:color="auto" w:fill="FFFFFF"/>
        </w:rPr>
        <w:t>кв.м</w:t>
      </w:r>
      <w:proofErr w:type="spellEnd"/>
      <w:r w:rsidRPr="005113DD">
        <w:rPr>
          <w:sz w:val="24"/>
          <w:szCs w:val="24"/>
          <w:shd w:val="clear" w:color="auto" w:fill="FFFFFF"/>
        </w:rPr>
        <w:t xml:space="preserve"> и покраска цоколя 2394 </w:t>
      </w:r>
      <w:proofErr w:type="spellStart"/>
      <w:r w:rsidRPr="005113DD">
        <w:rPr>
          <w:sz w:val="24"/>
          <w:szCs w:val="24"/>
          <w:shd w:val="clear" w:color="auto" w:fill="FFFFFF"/>
        </w:rPr>
        <w:t>кв.м</w:t>
      </w:r>
      <w:proofErr w:type="spellEnd"/>
      <w:r w:rsidRPr="005113DD">
        <w:rPr>
          <w:sz w:val="24"/>
          <w:szCs w:val="24"/>
          <w:shd w:val="clear" w:color="auto" w:fill="FFFFFF"/>
        </w:rPr>
        <w:t xml:space="preserve"> , покрытий козырьков балконов и лоджий 103 </w:t>
      </w:r>
      <w:proofErr w:type="spellStart"/>
      <w:r w:rsidRPr="005113DD">
        <w:rPr>
          <w:sz w:val="24"/>
          <w:szCs w:val="24"/>
          <w:shd w:val="clear" w:color="auto" w:fill="FFFFFF"/>
        </w:rPr>
        <w:t>кв.м</w:t>
      </w:r>
      <w:proofErr w:type="spellEnd"/>
      <w:r w:rsidRPr="005113DD">
        <w:rPr>
          <w:sz w:val="24"/>
          <w:szCs w:val="24"/>
          <w:shd w:val="clear" w:color="auto" w:fill="FFFFFF"/>
        </w:rPr>
        <w:t xml:space="preserve">, козырьков над подъездами 136 </w:t>
      </w:r>
      <w:proofErr w:type="spellStart"/>
      <w:r w:rsidRPr="005113DD">
        <w:rPr>
          <w:sz w:val="24"/>
          <w:szCs w:val="24"/>
          <w:shd w:val="clear" w:color="auto" w:fill="FFFFFF"/>
        </w:rPr>
        <w:t>кв.м</w:t>
      </w:r>
      <w:proofErr w:type="spellEnd"/>
      <w:r w:rsidRPr="005113DD">
        <w:rPr>
          <w:sz w:val="24"/>
          <w:szCs w:val="24"/>
          <w:shd w:val="clear" w:color="auto" w:fill="FFFFFF"/>
        </w:rPr>
        <w:t xml:space="preserve">, произведена изоляция трубопроводов на чердачных </w:t>
      </w:r>
      <w:r w:rsidRPr="005113DD">
        <w:rPr>
          <w:sz w:val="24"/>
          <w:szCs w:val="24"/>
          <w:shd w:val="clear" w:color="auto" w:fill="FFFFFF"/>
        </w:rPr>
        <w:lastRenderedPageBreak/>
        <w:t xml:space="preserve">помещениях 124 </w:t>
      </w:r>
      <w:proofErr w:type="spellStart"/>
      <w:r w:rsidRPr="005113DD">
        <w:rPr>
          <w:sz w:val="24"/>
          <w:szCs w:val="24"/>
          <w:shd w:val="clear" w:color="auto" w:fill="FFFFFF"/>
        </w:rPr>
        <w:t>п.м</w:t>
      </w:r>
      <w:proofErr w:type="spellEnd"/>
      <w:r w:rsidRPr="005113DD">
        <w:rPr>
          <w:sz w:val="24"/>
          <w:szCs w:val="24"/>
          <w:shd w:val="clear" w:color="auto" w:fill="FFFFFF"/>
        </w:rPr>
        <w:t xml:space="preserve">, водосточных труб 16 </w:t>
      </w:r>
      <w:proofErr w:type="spellStart"/>
      <w:r w:rsidRPr="005113DD">
        <w:rPr>
          <w:sz w:val="24"/>
          <w:szCs w:val="24"/>
          <w:shd w:val="clear" w:color="auto" w:fill="FFFFFF"/>
        </w:rPr>
        <w:t>п.м</w:t>
      </w:r>
      <w:proofErr w:type="spellEnd"/>
      <w:r w:rsidRPr="005113DD">
        <w:rPr>
          <w:sz w:val="24"/>
          <w:szCs w:val="24"/>
          <w:shd w:val="clear" w:color="auto" w:fill="FFFFFF"/>
        </w:rPr>
        <w:t>. Затраты  по данным мероприятиям составили 26,8 </w:t>
      </w:r>
      <w:r w:rsidRPr="005113DD">
        <w:rPr>
          <w:rStyle w:val="apple-converted-space"/>
          <w:sz w:val="24"/>
          <w:szCs w:val="24"/>
          <w:shd w:val="clear" w:color="auto" w:fill="FFFFFF"/>
        </w:rPr>
        <w:t> </w:t>
      </w:r>
      <w:r w:rsidRPr="005113DD">
        <w:rPr>
          <w:sz w:val="24"/>
          <w:szCs w:val="24"/>
          <w:shd w:val="clear" w:color="auto" w:fill="FFFFFF"/>
        </w:rPr>
        <w:t>млн. руб.</w:t>
      </w:r>
    </w:p>
    <w:p w:rsidR="005113DD" w:rsidRPr="005113DD" w:rsidRDefault="005113DD" w:rsidP="005113DD">
      <w:pPr>
        <w:tabs>
          <w:tab w:val="left" w:pos="720"/>
        </w:tabs>
        <w:spacing w:line="360" w:lineRule="auto"/>
        <w:jc w:val="both"/>
        <w:rPr>
          <w:rFonts w:eastAsia="Calibri"/>
          <w:sz w:val="24"/>
          <w:szCs w:val="24"/>
        </w:rPr>
      </w:pPr>
      <w:r w:rsidRPr="005113DD">
        <w:rPr>
          <w:sz w:val="24"/>
          <w:szCs w:val="24"/>
          <w:lang w:eastAsia="ar-SA"/>
        </w:rPr>
        <w:tab/>
      </w:r>
      <w:r w:rsidRPr="005113DD">
        <w:rPr>
          <w:rFonts w:eastAsia="Calibri"/>
          <w:sz w:val="24"/>
          <w:szCs w:val="24"/>
          <w:lang w:eastAsia="ar-SA"/>
        </w:rPr>
        <w:t xml:space="preserve">В соответствии с утвержденными комплексными планами, мероприятия по подготовке объектов ЖКХ к отопительному сезону 2020-2021 </w:t>
      </w:r>
      <w:proofErr w:type="spellStart"/>
      <w:r w:rsidRPr="005113DD">
        <w:rPr>
          <w:rFonts w:eastAsia="Calibri"/>
          <w:sz w:val="24"/>
          <w:szCs w:val="24"/>
          <w:lang w:eastAsia="ar-SA"/>
        </w:rPr>
        <w:t>г.г</w:t>
      </w:r>
      <w:proofErr w:type="spellEnd"/>
      <w:r w:rsidRPr="005113DD">
        <w:rPr>
          <w:rFonts w:eastAsia="Calibri"/>
          <w:sz w:val="24"/>
          <w:szCs w:val="24"/>
          <w:lang w:eastAsia="ar-SA"/>
        </w:rPr>
        <w:t>. выполнены.</w:t>
      </w:r>
    </w:p>
    <w:p w:rsidR="005113DD" w:rsidRPr="005113DD" w:rsidRDefault="005113DD" w:rsidP="005113DD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5113DD">
        <w:rPr>
          <w:rFonts w:eastAsia="Calibri"/>
          <w:sz w:val="24"/>
          <w:szCs w:val="24"/>
          <w:lang w:eastAsia="ar-SA"/>
        </w:rPr>
        <w:t xml:space="preserve">Все предприятия жилищно-коммунального комплекса, а также организации культуры, спорта и образования получили паспорта готовности к отопительному сезону. </w:t>
      </w:r>
    </w:p>
    <w:p w:rsidR="005113DD" w:rsidRPr="005113DD" w:rsidRDefault="005113DD" w:rsidP="005113DD">
      <w:pPr>
        <w:shd w:val="clear" w:color="auto" w:fill="FFFFFF"/>
        <w:tabs>
          <w:tab w:val="left" w:pos="720"/>
        </w:tabs>
        <w:spacing w:line="360" w:lineRule="auto"/>
        <w:jc w:val="both"/>
        <w:rPr>
          <w:rFonts w:eastAsia="Calibri"/>
          <w:sz w:val="24"/>
          <w:szCs w:val="24"/>
          <w:lang w:eastAsia="ar-SA"/>
        </w:rPr>
      </w:pPr>
      <w:r w:rsidRPr="005113DD">
        <w:rPr>
          <w:sz w:val="24"/>
          <w:szCs w:val="24"/>
          <w:lang w:eastAsia="ar-SA"/>
        </w:rPr>
        <w:tab/>
      </w:r>
      <w:r w:rsidRPr="005113DD">
        <w:rPr>
          <w:rFonts w:eastAsia="Calibri"/>
          <w:sz w:val="24"/>
          <w:szCs w:val="24"/>
          <w:lang w:eastAsia="ar-SA"/>
        </w:rPr>
        <w:t>В городском округе Павловский Посад коммунальные услуги оказывают 5 предприятий, из них – 1 муниципальное предприятие - МУП «Энергетик», 1 предприятия государственной формы собственности (ГБПОУ МО «Павлово-Посадский техникум»), а также 3 организаций частной формы собственности.</w:t>
      </w:r>
    </w:p>
    <w:p w:rsidR="005113DD" w:rsidRPr="005113DD" w:rsidRDefault="005113DD" w:rsidP="005113DD">
      <w:pPr>
        <w:tabs>
          <w:tab w:val="left" w:pos="720"/>
        </w:tabs>
        <w:spacing w:line="360" w:lineRule="auto"/>
        <w:jc w:val="both"/>
        <w:rPr>
          <w:rFonts w:eastAsia="Calibri"/>
          <w:sz w:val="24"/>
          <w:szCs w:val="24"/>
          <w:lang w:eastAsia="ar-SA"/>
        </w:rPr>
      </w:pPr>
      <w:r w:rsidRPr="005113DD">
        <w:rPr>
          <w:rFonts w:eastAsia="Calibri"/>
          <w:sz w:val="24"/>
          <w:szCs w:val="24"/>
          <w:lang w:eastAsia="ar-SA"/>
        </w:rPr>
        <w:tab/>
        <w:t xml:space="preserve"> В ходе подготовки к ОЗП 2020/2021 МУП «Энергетик» выполнены работы по замене отдельных участков  тепловых сетей: ул. Чкалова д.1, ул. </w:t>
      </w:r>
      <w:proofErr w:type="spellStart"/>
      <w:r w:rsidRPr="005113DD">
        <w:rPr>
          <w:rFonts w:eastAsia="Calibri"/>
          <w:sz w:val="24"/>
          <w:szCs w:val="24"/>
          <w:lang w:eastAsia="ar-SA"/>
        </w:rPr>
        <w:t>Каляева</w:t>
      </w:r>
      <w:proofErr w:type="spellEnd"/>
      <w:r w:rsidRPr="005113DD">
        <w:rPr>
          <w:rFonts w:eastAsia="Calibri"/>
          <w:sz w:val="24"/>
          <w:szCs w:val="24"/>
          <w:lang w:eastAsia="ar-SA"/>
        </w:rPr>
        <w:t xml:space="preserve"> д.7, пер. Комсомольский д.4-6,  БЖД д.4, ул. Фрунзе, ул. Кирова д.46-48,  ЦРБ и др. – всего 993 п/м в двухтрубном исполнении, заменено 10 ед. запорной арматуры на тепловых сетях, ремонт 30 тепловых камер,  произведен капитальный ремонт котлов ЗИО в котельных:  , Кирова  39, </w:t>
      </w:r>
      <w:proofErr w:type="spellStart"/>
      <w:r w:rsidRPr="005113DD">
        <w:rPr>
          <w:rFonts w:eastAsia="Calibri"/>
          <w:sz w:val="24"/>
          <w:szCs w:val="24"/>
          <w:lang w:eastAsia="ar-SA"/>
        </w:rPr>
        <w:t>Евсеево</w:t>
      </w:r>
      <w:proofErr w:type="spellEnd"/>
      <w:r w:rsidRPr="005113DD">
        <w:rPr>
          <w:rFonts w:eastAsia="Calibri"/>
          <w:sz w:val="24"/>
          <w:szCs w:val="24"/>
          <w:lang w:eastAsia="ar-SA"/>
        </w:rPr>
        <w:t xml:space="preserve">, </w:t>
      </w:r>
      <w:proofErr w:type="spellStart"/>
      <w:r w:rsidRPr="005113DD">
        <w:rPr>
          <w:rFonts w:eastAsia="Calibri"/>
          <w:sz w:val="24"/>
          <w:szCs w:val="24"/>
          <w:lang w:eastAsia="ar-SA"/>
        </w:rPr>
        <w:t>Карповская</w:t>
      </w:r>
      <w:proofErr w:type="spellEnd"/>
      <w:r w:rsidRPr="005113DD">
        <w:rPr>
          <w:rFonts w:eastAsia="Calibri"/>
          <w:sz w:val="24"/>
          <w:szCs w:val="24"/>
          <w:lang w:eastAsia="ar-SA"/>
        </w:rPr>
        <w:t xml:space="preserve">, Филимоново-1, ЛМЗ, Котельной №9, выполнены работы по ремонту сооружений, зданий (котельные </w:t>
      </w:r>
      <w:proofErr w:type="spellStart"/>
      <w:r w:rsidRPr="005113DD">
        <w:rPr>
          <w:rFonts w:eastAsia="Calibri"/>
          <w:sz w:val="24"/>
          <w:szCs w:val="24"/>
          <w:lang w:eastAsia="ar-SA"/>
        </w:rPr>
        <w:t>Алферово</w:t>
      </w:r>
      <w:proofErr w:type="spellEnd"/>
      <w:r w:rsidRPr="005113DD">
        <w:rPr>
          <w:rFonts w:eastAsia="Calibri"/>
          <w:sz w:val="24"/>
          <w:szCs w:val="24"/>
          <w:lang w:eastAsia="ar-SA"/>
        </w:rPr>
        <w:t xml:space="preserve">, </w:t>
      </w:r>
      <w:proofErr w:type="spellStart"/>
      <w:r w:rsidRPr="005113DD">
        <w:rPr>
          <w:rFonts w:eastAsia="Calibri"/>
          <w:sz w:val="24"/>
          <w:szCs w:val="24"/>
          <w:lang w:eastAsia="ar-SA"/>
        </w:rPr>
        <w:t>Евсеево</w:t>
      </w:r>
      <w:proofErr w:type="spellEnd"/>
      <w:r w:rsidRPr="005113DD">
        <w:rPr>
          <w:rFonts w:eastAsia="Calibri"/>
          <w:sz w:val="24"/>
          <w:szCs w:val="24"/>
          <w:lang w:eastAsia="ar-SA"/>
        </w:rPr>
        <w:t xml:space="preserve">, Пушкинская), проведена ревизии оборудования, ремонт электрооборудования и замена насосов, выполнена механическая очистка внутренней поверхности нагрева паровых котлов ДГВР-10/13 котельной Городок и т.д. </w:t>
      </w:r>
    </w:p>
    <w:p w:rsidR="005113DD" w:rsidRPr="005113DD" w:rsidRDefault="005113DD" w:rsidP="005113DD">
      <w:pPr>
        <w:tabs>
          <w:tab w:val="left" w:pos="720"/>
        </w:tabs>
        <w:spacing w:line="360" w:lineRule="auto"/>
        <w:jc w:val="both"/>
        <w:rPr>
          <w:rFonts w:eastAsia="Calibri"/>
          <w:sz w:val="24"/>
          <w:szCs w:val="24"/>
          <w:lang w:eastAsia="ar-SA"/>
        </w:rPr>
      </w:pPr>
      <w:r w:rsidRPr="005113DD">
        <w:rPr>
          <w:rFonts w:eastAsia="Calibri"/>
          <w:sz w:val="24"/>
          <w:szCs w:val="24"/>
          <w:lang w:eastAsia="ar-SA"/>
        </w:rPr>
        <w:tab/>
        <w:t>По объектам водоснабжения и водоотведения, в рамках подготовки к ОЗП 2020/2021 МУП «Энергетик» выполнены работы по ремонту и замене водопроводных сетей: ул. Маяковского - ул. Ленина (р. п. Б. Дворы), ул. Лермонтова, пер. Интернациональный, ул. Кооперативная, и т.д. – всего 1000 п/м, выполнен ремонт и замена 307 п/м канализационных сетей, ремонт 55 водопроводных колодцев, ремонт 20 пожарных гидрантов, ремонт 50 канализационных колодцев, выполнен монтаж станций обеззараживания сточных вод на 5 очистных сооружениях. Выполнен ремонт на очистных сооружениях д. Чисто-Перхурово, д. Андреево, межрайонных очистных сооружениях, чистка иловых карт и промывка 3200 п/м канализационных сетей.</w:t>
      </w:r>
    </w:p>
    <w:p w:rsidR="005113DD" w:rsidRPr="005113DD" w:rsidRDefault="005113DD" w:rsidP="005113DD">
      <w:pPr>
        <w:tabs>
          <w:tab w:val="left" w:pos="720"/>
        </w:tabs>
        <w:spacing w:line="360" w:lineRule="auto"/>
        <w:jc w:val="both"/>
        <w:rPr>
          <w:rFonts w:eastAsia="Calibri"/>
          <w:sz w:val="24"/>
          <w:szCs w:val="24"/>
          <w:lang w:eastAsia="ar-SA"/>
        </w:rPr>
      </w:pPr>
      <w:r w:rsidRPr="005113DD">
        <w:rPr>
          <w:rFonts w:eastAsia="Calibri"/>
          <w:sz w:val="24"/>
          <w:szCs w:val="24"/>
          <w:lang w:eastAsia="ar-SA"/>
        </w:rPr>
        <w:t>В целях улучшения качества воды для потребителей, МУП «Энергетик» выполнена промывка водопроводных сетей – 4500 п/м, выполнен ремонт 20 водоразборных колонок.</w:t>
      </w:r>
    </w:p>
    <w:p w:rsidR="005113DD" w:rsidRPr="005113DD" w:rsidRDefault="005113DD" w:rsidP="005113DD">
      <w:pPr>
        <w:spacing w:line="360" w:lineRule="auto"/>
        <w:ind w:firstLine="708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соответствии с рабочей программой, утвержденной </w:t>
      </w:r>
      <w:proofErr w:type="spellStart"/>
      <w:r w:rsidRPr="005113DD">
        <w:rPr>
          <w:sz w:val="24"/>
          <w:szCs w:val="24"/>
        </w:rPr>
        <w:t>Роспотребнадзором</w:t>
      </w:r>
      <w:proofErr w:type="spellEnd"/>
      <w:r w:rsidRPr="005113DD">
        <w:rPr>
          <w:sz w:val="24"/>
          <w:szCs w:val="24"/>
        </w:rPr>
        <w:t xml:space="preserve">, лабораторией МУП «Энергетик» производится ежемесячный контроль качества холодного водоснабжения по утвержденным точкам. Дополнительно, ежемесячно проводится отбор проб лабораторией </w:t>
      </w:r>
      <w:proofErr w:type="spellStart"/>
      <w:r w:rsidRPr="005113DD">
        <w:rPr>
          <w:sz w:val="24"/>
          <w:szCs w:val="24"/>
        </w:rPr>
        <w:t>Роспотребнадзора</w:t>
      </w:r>
      <w:proofErr w:type="spellEnd"/>
      <w:r w:rsidRPr="005113DD">
        <w:rPr>
          <w:sz w:val="24"/>
          <w:szCs w:val="24"/>
        </w:rPr>
        <w:t xml:space="preserve">. При возникновении технических инцидентов всегда проводится промывка магистральных и внутридомовых водопроводных сетей. Контроль за качеством питьевой воды осуществляют лаборатории МУП «Энергетик» и </w:t>
      </w:r>
      <w:proofErr w:type="spellStart"/>
      <w:r w:rsidRPr="005113DD">
        <w:rPr>
          <w:sz w:val="24"/>
          <w:szCs w:val="24"/>
        </w:rPr>
        <w:t>Роспотребнадзора</w:t>
      </w:r>
      <w:proofErr w:type="spellEnd"/>
      <w:r w:rsidRPr="005113DD">
        <w:rPr>
          <w:sz w:val="24"/>
          <w:szCs w:val="24"/>
        </w:rPr>
        <w:t>.</w:t>
      </w:r>
    </w:p>
    <w:p w:rsidR="005113DD" w:rsidRPr="005113DD" w:rsidRDefault="005113DD" w:rsidP="005113DD">
      <w:pPr>
        <w:spacing w:line="360" w:lineRule="auto"/>
        <w:ind w:firstLine="709"/>
        <w:jc w:val="both"/>
        <w:rPr>
          <w:sz w:val="24"/>
          <w:szCs w:val="24"/>
        </w:rPr>
      </w:pPr>
      <w:r w:rsidRPr="005113DD">
        <w:rPr>
          <w:rFonts w:eastAsia="Calibri"/>
          <w:sz w:val="24"/>
          <w:szCs w:val="24"/>
        </w:rPr>
        <w:t xml:space="preserve">Благодаря включению городского округа Павловский Посад в государственную программу Московской области «Развитие инженерной инфраструктуры и </w:t>
      </w:r>
      <w:proofErr w:type="spellStart"/>
      <w:r w:rsidRPr="005113DD">
        <w:rPr>
          <w:rFonts w:eastAsia="Calibri"/>
          <w:sz w:val="24"/>
          <w:szCs w:val="24"/>
        </w:rPr>
        <w:lastRenderedPageBreak/>
        <w:t>энергоэффективности</w:t>
      </w:r>
      <w:proofErr w:type="spellEnd"/>
      <w:r w:rsidRPr="005113DD">
        <w:rPr>
          <w:rFonts w:eastAsia="Calibri"/>
          <w:sz w:val="24"/>
          <w:szCs w:val="24"/>
        </w:rPr>
        <w:t xml:space="preserve">» на 2018–2024 годы, </w:t>
      </w:r>
      <w:r w:rsidRPr="005113DD">
        <w:rPr>
          <w:sz w:val="24"/>
          <w:szCs w:val="24"/>
        </w:rPr>
        <w:t xml:space="preserve">в 2020 году планируется завершить разработку проектно-сметной документации по реконструкции очистных сооружений по адресу» г. Павловский Посад, пер. Интернациональный,28Б.   Мероприятия также включены в Муниципальную программу «Развитие инженерной инфраструктуры и </w:t>
      </w:r>
      <w:proofErr w:type="spellStart"/>
      <w:r w:rsidRPr="005113DD">
        <w:rPr>
          <w:sz w:val="24"/>
          <w:szCs w:val="24"/>
        </w:rPr>
        <w:t>энергоэффективности</w:t>
      </w:r>
      <w:proofErr w:type="spellEnd"/>
      <w:r w:rsidRPr="005113DD">
        <w:rPr>
          <w:sz w:val="24"/>
          <w:szCs w:val="24"/>
        </w:rPr>
        <w:t xml:space="preserve">». Реконструкция существующих очистных сооружений позволит не только привести в соответствие с нормами качество очистки сточных вод, но и существенно снизить эксплуатационные расходы благодаря применению современных технологий, энергосберегающего оборудования и грамотного проектирования, а также повысить уровень производительности за счет модернизации оборудования, повышение уровня автоматизации. Планируемый срок завершения </w:t>
      </w:r>
      <w:proofErr w:type="spellStart"/>
      <w:r w:rsidRPr="005113DD">
        <w:rPr>
          <w:sz w:val="24"/>
          <w:szCs w:val="24"/>
        </w:rPr>
        <w:t>строительно</w:t>
      </w:r>
      <w:proofErr w:type="spellEnd"/>
      <w:r w:rsidRPr="005113DD">
        <w:rPr>
          <w:sz w:val="24"/>
          <w:szCs w:val="24"/>
        </w:rPr>
        <w:t xml:space="preserve"> – монтажных работ на объекте -  2024 год.</w:t>
      </w:r>
    </w:p>
    <w:p w:rsidR="005113DD" w:rsidRPr="005113DD" w:rsidRDefault="005113DD" w:rsidP="005113DD">
      <w:pPr>
        <w:spacing w:line="360" w:lineRule="auto"/>
        <w:jc w:val="both"/>
        <w:rPr>
          <w:rFonts w:eastAsia="Calibri"/>
          <w:sz w:val="24"/>
          <w:szCs w:val="24"/>
          <w:lang w:eastAsia="ar-SA"/>
        </w:rPr>
      </w:pPr>
      <w:r w:rsidRPr="005113DD">
        <w:rPr>
          <w:rFonts w:eastAsia="Calibri"/>
          <w:sz w:val="24"/>
          <w:szCs w:val="24"/>
          <w:lang w:eastAsia="ar-SA"/>
        </w:rPr>
        <w:t xml:space="preserve">            С каждым годом увеличивается показатель объема отпуска коммунальных ресурсов потребителям по приборам учета. К сожалению, оборудовать весь жилищный фонд общедомовыми приборами учета не представляется возможным, т.к. 86% жилых домов построены до 1970 года, в 30% из них отсутствуют технические помещения (подвалы). </w:t>
      </w:r>
    </w:p>
    <w:p w:rsidR="005113DD" w:rsidRPr="005113DD" w:rsidRDefault="005113DD" w:rsidP="005113DD">
      <w:pPr>
        <w:autoSpaceDE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5113DD">
        <w:rPr>
          <w:rFonts w:eastAsia="Calibri"/>
          <w:sz w:val="24"/>
          <w:szCs w:val="24"/>
        </w:rPr>
        <w:t>С 2016 года МУП «Энергетик», в соответствии с утвержденной дорожной картой, ведется активная работа по установке общедомовых приборов учета (ОДПУ) в МКД.</w:t>
      </w:r>
    </w:p>
    <w:p w:rsidR="005113DD" w:rsidRPr="005113DD" w:rsidRDefault="005113DD" w:rsidP="005113DD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5113DD">
        <w:rPr>
          <w:rFonts w:eastAsia="Calibri"/>
          <w:sz w:val="24"/>
          <w:szCs w:val="24"/>
          <w:lang w:eastAsia="ar-SA"/>
        </w:rPr>
        <w:t>Оснащенность ОДПУ всего жилого фонда с наличием технической возможности установки на сегодняшний момент составляет –82,8%.</w:t>
      </w:r>
    </w:p>
    <w:p w:rsidR="005113DD" w:rsidRPr="005113DD" w:rsidRDefault="005113DD" w:rsidP="005113DD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5113DD">
        <w:rPr>
          <w:rFonts w:eastAsia="Calibri"/>
          <w:sz w:val="24"/>
          <w:szCs w:val="24"/>
        </w:rPr>
        <w:t xml:space="preserve">В рамках подпрограммы «Энергосбережение и повышение энергетической эффективности» проводятся мероприятия по установке индивидуальных приборов учета в муниципальных квартирах. В 2020 году заключен контракт на оказание услуг по замене индивидуальных приборов учёта (электрической энергии) в муниципальных квартирах городского округа на сумму 75,4 тыс. рублей. </w:t>
      </w:r>
    </w:p>
    <w:p w:rsidR="005113DD" w:rsidRPr="005113DD" w:rsidRDefault="005113DD" w:rsidP="005113DD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5113DD">
        <w:rPr>
          <w:rFonts w:eastAsia="Calibri"/>
          <w:sz w:val="24"/>
          <w:szCs w:val="24"/>
        </w:rPr>
        <w:t xml:space="preserve">Выполнены мероприятия по повышению энергетической эффективности муниципальных учреждений </w:t>
      </w:r>
      <w:proofErr w:type="spellStart"/>
      <w:r w:rsidRPr="005113DD">
        <w:rPr>
          <w:rFonts w:eastAsia="Calibri"/>
          <w:sz w:val="24"/>
          <w:szCs w:val="24"/>
        </w:rPr>
        <w:t>г.о</w:t>
      </w:r>
      <w:proofErr w:type="spellEnd"/>
      <w:r w:rsidRPr="005113DD">
        <w:rPr>
          <w:rFonts w:eastAsia="Calibri"/>
          <w:sz w:val="24"/>
          <w:szCs w:val="24"/>
        </w:rPr>
        <w:t>. Павловский Посад:</w:t>
      </w:r>
    </w:p>
    <w:p w:rsidR="005113DD" w:rsidRPr="005113DD" w:rsidRDefault="005113DD" w:rsidP="005113DD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5113DD">
        <w:rPr>
          <w:rFonts w:eastAsia="Calibri"/>
          <w:sz w:val="24"/>
          <w:szCs w:val="24"/>
        </w:rPr>
        <w:t xml:space="preserve">- установка терморегулирующих клапанов на отопленных приборах в муниципальных учреждениях; </w:t>
      </w:r>
    </w:p>
    <w:p w:rsidR="005113DD" w:rsidRPr="005113DD" w:rsidRDefault="005113DD" w:rsidP="005113DD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5113DD">
        <w:rPr>
          <w:rFonts w:eastAsia="Calibri"/>
          <w:sz w:val="24"/>
          <w:szCs w:val="24"/>
        </w:rPr>
        <w:t>- промывка систем отопления в муниципальных учреждениях;</w:t>
      </w:r>
    </w:p>
    <w:p w:rsidR="005113DD" w:rsidRPr="005113DD" w:rsidRDefault="005113DD" w:rsidP="005113DD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5113DD">
        <w:rPr>
          <w:rFonts w:eastAsia="Calibri"/>
          <w:sz w:val="24"/>
          <w:szCs w:val="24"/>
        </w:rPr>
        <w:t xml:space="preserve">- замена существующих люминесцентных светильников на светодиодные в ДК «Надежда». Замена светильников в ФОК с крытым катком. Всего заменено 262 </w:t>
      </w:r>
      <w:proofErr w:type="spellStart"/>
      <w:r w:rsidRPr="005113DD">
        <w:rPr>
          <w:rFonts w:eastAsia="Calibri"/>
          <w:sz w:val="24"/>
          <w:szCs w:val="24"/>
        </w:rPr>
        <w:t>шт</w:t>
      </w:r>
      <w:proofErr w:type="spellEnd"/>
      <w:r w:rsidRPr="005113DD">
        <w:rPr>
          <w:rFonts w:eastAsia="Calibri"/>
          <w:sz w:val="24"/>
          <w:szCs w:val="24"/>
        </w:rPr>
        <w:t>;</w:t>
      </w:r>
    </w:p>
    <w:p w:rsidR="005113DD" w:rsidRPr="005113DD" w:rsidRDefault="005113DD" w:rsidP="005113DD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5113DD">
        <w:rPr>
          <w:rFonts w:eastAsia="Calibri"/>
          <w:sz w:val="24"/>
          <w:szCs w:val="24"/>
        </w:rPr>
        <w:t>- установка автоматизированной системы включения электрического освещения с использованием датчиков движения ДК «Надежда» Всего установлено 45 шт.;</w:t>
      </w:r>
    </w:p>
    <w:p w:rsidR="005113DD" w:rsidRPr="005113DD" w:rsidRDefault="005113DD" w:rsidP="005113DD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5113DD">
        <w:rPr>
          <w:rFonts w:eastAsia="Calibri"/>
          <w:sz w:val="24"/>
          <w:szCs w:val="24"/>
        </w:rPr>
        <w:t>- утепление кровли и чердачных помещений;</w:t>
      </w:r>
    </w:p>
    <w:p w:rsidR="005113DD" w:rsidRPr="005113DD" w:rsidRDefault="005113DD" w:rsidP="005113DD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5113DD">
        <w:rPr>
          <w:rFonts w:eastAsia="Calibri"/>
          <w:sz w:val="24"/>
          <w:szCs w:val="24"/>
        </w:rPr>
        <w:t>- установка биметаллических радиаторов. Всего установлено 5 шт.</w:t>
      </w:r>
    </w:p>
    <w:p w:rsidR="005113DD" w:rsidRPr="005113DD" w:rsidRDefault="005113DD" w:rsidP="005113DD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5113DD">
        <w:rPr>
          <w:rFonts w:eastAsia="Calibri"/>
          <w:sz w:val="24"/>
          <w:szCs w:val="24"/>
        </w:rPr>
        <w:t>Организована работа с управляющими копаниями по подаче заявлений в ГУ МО «Государственная жилищная инспекция Московской области»</w:t>
      </w:r>
    </w:p>
    <w:p w:rsidR="005113DD" w:rsidRPr="005113DD" w:rsidRDefault="005113DD" w:rsidP="005113DD">
      <w:pPr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5113DD">
        <w:rPr>
          <w:rFonts w:eastAsia="Calibri"/>
          <w:sz w:val="24"/>
          <w:szCs w:val="24"/>
        </w:rPr>
        <w:t xml:space="preserve">В рамках выполнения выполнение Подпрограммы VI «Развитие газификации» муниципальной программы  «Развитие инженерной инфраструктуры и </w:t>
      </w:r>
      <w:proofErr w:type="spellStart"/>
      <w:r w:rsidRPr="005113DD">
        <w:rPr>
          <w:rFonts w:eastAsia="Calibri"/>
          <w:sz w:val="24"/>
          <w:szCs w:val="24"/>
        </w:rPr>
        <w:t>энергоэффективности</w:t>
      </w:r>
      <w:proofErr w:type="spellEnd"/>
      <w:r w:rsidRPr="005113DD">
        <w:rPr>
          <w:rFonts w:eastAsia="Calibri"/>
          <w:sz w:val="24"/>
          <w:szCs w:val="24"/>
        </w:rPr>
        <w:t xml:space="preserve"> </w:t>
      </w:r>
      <w:r w:rsidRPr="005113DD">
        <w:rPr>
          <w:rFonts w:eastAsia="Calibri"/>
          <w:sz w:val="24"/>
          <w:szCs w:val="24"/>
        </w:rPr>
        <w:lastRenderedPageBreak/>
        <w:t xml:space="preserve">заключено 2 договора  на выполнение  расчета планируемого максимального часового расчета газа, с целью выполнения  мероприятий по  газификации многоквартирных домов д. </w:t>
      </w:r>
      <w:proofErr w:type="spellStart"/>
      <w:r w:rsidRPr="005113DD">
        <w:rPr>
          <w:rFonts w:eastAsia="Calibri"/>
          <w:sz w:val="24"/>
          <w:szCs w:val="24"/>
        </w:rPr>
        <w:t>Васютино</w:t>
      </w:r>
      <w:proofErr w:type="spellEnd"/>
      <w:r w:rsidRPr="005113DD">
        <w:rPr>
          <w:rFonts w:eastAsia="Calibri"/>
          <w:sz w:val="24"/>
          <w:szCs w:val="24"/>
        </w:rPr>
        <w:t xml:space="preserve"> 3а,5а., а также выполнены проектные работы по установке газоиспользующего оборудования в многоквартирном жилом доме (6кв.) по адресу: Московская область, </w:t>
      </w:r>
      <w:proofErr w:type="spellStart"/>
      <w:r w:rsidRPr="005113DD">
        <w:rPr>
          <w:rFonts w:eastAsia="Calibri"/>
          <w:sz w:val="24"/>
          <w:szCs w:val="24"/>
        </w:rPr>
        <w:t>г.о</w:t>
      </w:r>
      <w:proofErr w:type="spellEnd"/>
      <w:r w:rsidRPr="005113DD">
        <w:rPr>
          <w:rFonts w:eastAsia="Calibri"/>
          <w:sz w:val="24"/>
          <w:szCs w:val="24"/>
        </w:rPr>
        <w:t>. Павловский Посад, д. Крупино, д.83.</w:t>
      </w:r>
    </w:p>
    <w:p w:rsidR="005113DD" w:rsidRPr="005113DD" w:rsidRDefault="005113DD" w:rsidP="005113DD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5113DD">
        <w:rPr>
          <w:rFonts w:eastAsia="Calibri"/>
          <w:sz w:val="24"/>
          <w:szCs w:val="24"/>
          <w:lang w:eastAsia="ar-SA"/>
        </w:rPr>
        <w:t xml:space="preserve">С целью повышения </w:t>
      </w:r>
      <w:proofErr w:type="spellStart"/>
      <w:r w:rsidRPr="005113DD">
        <w:rPr>
          <w:rFonts w:eastAsia="Calibri"/>
          <w:sz w:val="24"/>
          <w:szCs w:val="24"/>
          <w:lang w:eastAsia="ar-SA"/>
        </w:rPr>
        <w:t>энергоэффективности</w:t>
      </w:r>
      <w:proofErr w:type="spellEnd"/>
      <w:r w:rsidRPr="005113DD">
        <w:rPr>
          <w:rFonts w:eastAsia="Calibri"/>
          <w:sz w:val="24"/>
          <w:szCs w:val="24"/>
          <w:lang w:eastAsia="ar-SA"/>
        </w:rPr>
        <w:t>, согласно комплексного плана подготовки ЖКХ, энергетического хозяйства и социальной сферы к отопительному периоду 2020-2021гг. на объектах АО «</w:t>
      </w:r>
      <w:proofErr w:type="spellStart"/>
      <w:r w:rsidRPr="005113DD">
        <w:rPr>
          <w:rFonts w:eastAsia="Calibri"/>
          <w:sz w:val="24"/>
          <w:szCs w:val="24"/>
          <w:lang w:eastAsia="ar-SA"/>
        </w:rPr>
        <w:t>Мособлэнерго</w:t>
      </w:r>
      <w:proofErr w:type="spellEnd"/>
      <w:r w:rsidRPr="005113DD">
        <w:rPr>
          <w:rFonts w:eastAsia="Calibri"/>
          <w:sz w:val="24"/>
          <w:szCs w:val="24"/>
          <w:lang w:eastAsia="ar-SA"/>
        </w:rPr>
        <w:t>» «Павлово-Посадские электрические сети» и ПАО «МОЭСК» подготовлено 1438 км воздушных и кабельных сетей, что составляет 100% от запланированных объемов (всего 1438 км) и 417 трансформаторных подстанций (100%) из 417 трансформаторных подстанций.</w:t>
      </w:r>
    </w:p>
    <w:p w:rsidR="005113DD" w:rsidRPr="005113DD" w:rsidRDefault="005113DD" w:rsidP="005113DD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5113DD">
        <w:rPr>
          <w:rFonts w:eastAsia="Calibri"/>
          <w:sz w:val="24"/>
          <w:szCs w:val="24"/>
          <w:lang w:eastAsia="ar-SA"/>
        </w:rPr>
        <w:t>В постоянной готовности находится ДГУ 400 кВт – 1 ед., 100 кВт – 3 ед. При необходимости, дополнительно, из других филиалов АО «</w:t>
      </w:r>
      <w:proofErr w:type="spellStart"/>
      <w:r w:rsidRPr="005113DD">
        <w:rPr>
          <w:rFonts w:eastAsia="Calibri"/>
          <w:sz w:val="24"/>
          <w:szCs w:val="24"/>
          <w:lang w:eastAsia="ar-SA"/>
        </w:rPr>
        <w:t>Мособлэнерго</w:t>
      </w:r>
      <w:proofErr w:type="spellEnd"/>
      <w:r w:rsidRPr="005113DD">
        <w:rPr>
          <w:rFonts w:eastAsia="Calibri"/>
          <w:sz w:val="24"/>
          <w:szCs w:val="24"/>
          <w:lang w:eastAsia="ar-SA"/>
        </w:rPr>
        <w:t>» могут выделять ДГУ необходимых мощностей, а также аварийные бригады для устранения технологических нарушений.</w:t>
      </w:r>
    </w:p>
    <w:p w:rsidR="005113DD" w:rsidRPr="005113DD" w:rsidRDefault="005113DD" w:rsidP="0011100E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5113DD">
        <w:rPr>
          <w:rFonts w:eastAsia="Calibri"/>
          <w:sz w:val="24"/>
          <w:szCs w:val="24"/>
          <w:lang w:eastAsia="ar-SA"/>
        </w:rPr>
        <w:t xml:space="preserve">Для снижения времени перерывов электроснабжения разработаны </w:t>
      </w:r>
      <w:r w:rsidR="0011100E">
        <w:rPr>
          <w:rFonts w:eastAsia="Calibri"/>
          <w:sz w:val="24"/>
          <w:szCs w:val="24"/>
          <w:lang w:eastAsia="ar-SA"/>
        </w:rPr>
        <w:t xml:space="preserve">карты оперативного реагирования. </w:t>
      </w:r>
      <w:r w:rsidRPr="005113DD">
        <w:rPr>
          <w:rFonts w:eastAsia="Calibri"/>
          <w:sz w:val="24"/>
          <w:szCs w:val="24"/>
          <w:lang w:eastAsia="ar-SA"/>
        </w:rPr>
        <w:t>Проведены мероприятия по повышению надежности электропотребления, снижению потерь в электрических сетях.</w:t>
      </w:r>
    </w:p>
    <w:p w:rsidR="005113DD" w:rsidRPr="005113DD" w:rsidRDefault="005113DD" w:rsidP="005113DD">
      <w:pPr>
        <w:tabs>
          <w:tab w:val="left" w:pos="426"/>
        </w:tabs>
        <w:spacing w:line="360" w:lineRule="auto"/>
        <w:jc w:val="both"/>
        <w:rPr>
          <w:b/>
          <w:sz w:val="24"/>
          <w:szCs w:val="24"/>
          <w:shd w:val="clear" w:color="auto" w:fill="FFFFFF"/>
        </w:rPr>
      </w:pPr>
      <w:r w:rsidRPr="005113DD">
        <w:rPr>
          <w:b/>
          <w:sz w:val="24"/>
          <w:szCs w:val="24"/>
          <w:shd w:val="clear" w:color="auto" w:fill="FFFFFF"/>
        </w:rPr>
        <w:t xml:space="preserve">  Благоустройство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 xml:space="preserve">В рамках исполнения поручения Губернатора Московской области А.Ю. Воробьева о благоустройстве не менее 10% дворовых территорий, от общего количества дворов, имеющихся на территории муниципального образования, Администрация планирует мероприятия по комплексному благоустройству дворовых территорий. 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Комплексное благоустройство дворовых территорий - осуществляется в соответствии с Распоряжением Министерства жилищно-коммунального хозяйства Московской области №384-РВ, а также в соответствии с Законом Московской области от 30.12.2014 №191/2014-ОЗ «О регулировании дополнительных вопросов в сфере благоустройства в Московской области», закон обязывает благоустраивать дворовые территории, приводить их в нормативное состояние (осуществлять модернизацию существующих и/или обустройство новых).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Проведены работы по приведению в нормативное состояние 8 элементов благоустройства: детская игровая площадка, озеленение, освещение, лавочки, урны, информационный стенд, площадка для сбора мусора, парковка.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 xml:space="preserve">Мероприятия реализуются при исполнении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№864/38. 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 xml:space="preserve">В 2020 году в соответствии с принятыми решениями по итогам проведенного совещания в режиме видеоконференцсвязи от 28.05.2020 под руководством Вице-губернатора </w:t>
      </w:r>
      <w:r w:rsidRPr="005113DD">
        <w:rPr>
          <w:noProof/>
          <w:sz w:val="24"/>
          <w:szCs w:val="24"/>
        </w:rPr>
        <w:lastRenderedPageBreak/>
        <w:t>Московской области И.Б. Трескова, исполнение программ по комплексному благоустройству дворовых территорий в 2020 году запланировано в количестве 50%, от ранее предложенных.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Протоколом от 02.06.2020 года муниципальной общественной комиссии городского округа Павловский Посад Московской области, принято решение об актуализации адресного перечня комплексного благоустройства дворовых территорий, и переносе части запланированных в 2020 году на 2021 год.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Актуализированный адресный перечень дворовых территорий, на которых проведены работы по комплексному благоустройству в 2020 году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1. г. Павловский Посад, ул. Кирова, д.46,48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2. г. Павловский Посад, ул. Фрунзе, д.39-41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3. г. Павловский Посад, 1-я Пушкинская, д.24,10,12,14,16,18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4. г. Павловский Посад, ул. Чапаева, д.5,7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5. г. Павловский Посад, ул. Выставкина, д.2/2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6. пос. Большие Дворы, ул. Текстильщиков, д.2/2, д.4, пр. Чкалова, д.3, ул. Спортивная, д.1,3,5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7. г. Павловский Посад, ул. Карповская, д.59,61,51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8. г. Павловский Посад, ул. Белинского, д.6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9. г. Павловский Посад, ул. Поселковая, д.9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10. г. Павловский Посад, пл. Революции, д.6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соответствии с Соглашением от 28.02.2020 №38-РДТ/2020 о предоставлении субсидии из бюджета Московской области бюджету муниципального образования Московской области на ремонт дворовых территорий, запланированы и выполнены работы на 99%. Выполнен ремонт асфальтового покрытия 8536 </w:t>
      </w:r>
      <w:proofErr w:type="spellStart"/>
      <w:r w:rsidRPr="005113DD">
        <w:rPr>
          <w:sz w:val="24"/>
          <w:szCs w:val="24"/>
        </w:rPr>
        <w:t>кв.м</w:t>
      </w:r>
      <w:proofErr w:type="spellEnd"/>
      <w:r w:rsidRPr="005113DD">
        <w:rPr>
          <w:sz w:val="24"/>
          <w:szCs w:val="24"/>
        </w:rPr>
        <w:t>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 xml:space="preserve">По состоянию на 01.10.2020 года работы завершены на 10 объектах. Подписаны акты завершения работ на 6 объектах.  Четыре акта находятся на подписании у Ассоциации председателей совета МКД по г.о. Павловский Посад. 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Все акты завершения работ планируется предоставить в Министерство благоустройства Московской области в срок до 30.10.2020г.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 соответствии с Соглашением от 20.02.2020 №10ДИП-2020 о предоставлении субсидии из бюджета Московской области бюджету муниципального образования Московской области на обустройство и установку детских игровых площадок в парках культуры и отдыха Московской области в рамках Государственной программы Московской области «Формирование современной комфортной городской среды» запланированы и выполнены мероприятия на сумму: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Общий объем бюджетных ассигнований – 19 500 000,00 руб.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Средства бюджета области – 19 305 000,00 руб.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Средства бюджета </w:t>
      </w:r>
      <w:proofErr w:type="spellStart"/>
      <w:r w:rsidRPr="005113DD">
        <w:rPr>
          <w:sz w:val="24"/>
          <w:szCs w:val="24"/>
        </w:rPr>
        <w:t>г.о</w:t>
      </w:r>
      <w:proofErr w:type="spellEnd"/>
      <w:r w:rsidRPr="005113DD">
        <w:rPr>
          <w:sz w:val="24"/>
          <w:szCs w:val="24"/>
        </w:rPr>
        <w:t>. Павловский Посад – 195 000,00 руб.</w:t>
      </w:r>
    </w:p>
    <w:p w:rsidR="005113DD" w:rsidRPr="005113DD" w:rsidRDefault="005113DD" w:rsidP="005113D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lastRenderedPageBreak/>
        <w:t>В рамках программы по благоустройству парка: установлена универсальная игровая площадка для возрастной группы от 3 до 16 лет, спортивная площадка с элементами «</w:t>
      </w:r>
      <w:r w:rsidRPr="005113DD">
        <w:rPr>
          <w:rFonts w:ascii="Times New Roman" w:hAnsi="Times New Roman"/>
          <w:sz w:val="24"/>
          <w:szCs w:val="24"/>
          <w:lang w:val="en-US"/>
        </w:rPr>
        <w:t>Workout</w:t>
      </w:r>
      <w:r w:rsidRPr="005113DD">
        <w:rPr>
          <w:rFonts w:ascii="Times New Roman" w:hAnsi="Times New Roman"/>
          <w:sz w:val="24"/>
          <w:szCs w:val="24"/>
        </w:rPr>
        <w:t>», обустроена песочница с новейшими игровыми элементами, установлены столы для настольного тенниса, удобные скамейки.  Благодаря программе на территории городского округа Павловский Посад Московской области реализуются новые виды активного отдыха.</w:t>
      </w:r>
    </w:p>
    <w:p w:rsidR="005113DD" w:rsidRPr="005113DD" w:rsidRDefault="005113DD" w:rsidP="005113D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Работы завершены.</w:t>
      </w:r>
    </w:p>
    <w:p w:rsidR="005113DD" w:rsidRPr="005113DD" w:rsidRDefault="005113DD" w:rsidP="005113DD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В соответствии с Соглашение от 20.02.2020 №7-2020 о предоставлении субсидии из бюджета Московской области бюджету муниципального образования Московской области на создание новых и (или) благоустройство существующих парков культуры и отдыха.</w:t>
      </w:r>
    </w:p>
    <w:p w:rsidR="005113DD" w:rsidRPr="005113DD" w:rsidRDefault="005113DD" w:rsidP="005113DD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Общий объем бюджетных ассигнований – 20 000 000,00</w:t>
      </w:r>
    </w:p>
    <w:p w:rsidR="005113DD" w:rsidRPr="005113DD" w:rsidRDefault="005113DD" w:rsidP="005113DD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Средства бюджета Московской области – 10 000 000,00 (50%)</w:t>
      </w:r>
    </w:p>
    <w:p w:rsidR="005113DD" w:rsidRPr="005113DD" w:rsidRDefault="005113DD" w:rsidP="005113DD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Pr="005113DD">
        <w:rPr>
          <w:rFonts w:ascii="Times New Roman" w:hAnsi="Times New Roman"/>
          <w:sz w:val="24"/>
          <w:szCs w:val="24"/>
        </w:rPr>
        <w:t>г.о</w:t>
      </w:r>
      <w:proofErr w:type="spellEnd"/>
      <w:r w:rsidRPr="005113DD">
        <w:rPr>
          <w:rFonts w:ascii="Times New Roman" w:hAnsi="Times New Roman"/>
          <w:sz w:val="24"/>
          <w:szCs w:val="24"/>
        </w:rPr>
        <w:t>. Павловский Посад – 10 000 000,00</w:t>
      </w:r>
    </w:p>
    <w:p w:rsidR="005113DD" w:rsidRPr="005113DD" w:rsidRDefault="005113DD" w:rsidP="005113D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 xml:space="preserve">В парке появились рампа и памп-трек, предназначенные для катания на роликах, самокатах, скейтбордах и велосипедах. В ближайшее время в МУК «Парк культуры и отдыха» будет оборудована </w:t>
      </w:r>
      <w:proofErr w:type="spellStart"/>
      <w:r w:rsidRPr="005113DD">
        <w:rPr>
          <w:rFonts w:ascii="Times New Roman" w:hAnsi="Times New Roman"/>
          <w:sz w:val="24"/>
          <w:szCs w:val="24"/>
        </w:rPr>
        <w:t>велопарковка</w:t>
      </w:r>
      <w:proofErr w:type="spellEnd"/>
      <w:r w:rsidRPr="005113DD">
        <w:rPr>
          <w:rFonts w:ascii="Times New Roman" w:hAnsi="Times New Roman"/>
          <w:sz w:val="24"/>
          <w:szCs w:val="24"/>
        </w:rPr>
        <w:t xml:space="preserve">, запланирован ремонт пешеходных дорожек. Благоустраивается входная зона с колонами. Проводятся работы по устройству сценического комплекса. Появятся новые указатели.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На дворовых территориях в системе контроля и планирования работ в области дорожной инфраструктуры за 2019 и 2020 год было зафиксировано 2989 ямы на 145 дворовых территориях.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рамках Соглашения от 30.06.2020 №237-ЯМ/2020-36 о предоставлении субсидии из бюджета Московской области бюджету муниципального образования Московской области на ремонт дворовых территорий (требующих ямочного ремонта асфальтового покрытия) отремонтировано 1580,75 </w:t>
      </w:r>
      <w:proofErr w:type="spellStart"/>
      <w:r w:rsidRPr="005113DD">
        <w:rPr>
          <w:sz w:val="24"/>
          <w:szCs w:val="24"/>
        </w:rPr>
        <w:t>кв.м</w:t>
      </w:r>
      <w:proofErr w:type="spellEnd"/>
      <w:r w:rsidRPr="005113DD">
        <w:rPr>
          <w:sz w:val="24"/>
          <w:szCs w:val="24"/>
        </w:rPr>
        <w:t xml:space="preserve">.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Общий объем бюджетных ассигнований –1 580 750,00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Средства бюджета Московской области – 1 259 850,00 (79,7%)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Средства бюджета </w:t>
      </w:r>
      <w:proofErr w:type="spellStart"/>
      <w:r w:rsidRPr="005113DD">
        <w:rPr>
          <w:sz w:val="24"/>
          <w:szCs w:val="24"/>
        </w:rPr>
        <w:t>г.о</w:t>
      </w:r>
      <w:proofErr w:type="spellEnd"/>
      <w:r w:rsidRPr="005113DD">
        <w:rPr>
          <w:sz w:val="24"/>
          <w:szCs w:val="24"/>
        </w:rPr>
        <w:t>. Павловский Посад – 320 900,00 (20,3%)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Силами МБУ "Благоустройство Павловский Посад" выполнен ремонт 1785 ям за счет средств бюджета городского округа Павловский Посад Московской области.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5113DD">
        <w:rPr>
          <w:noProof/>
          <w:sz w:val="24"/>
          <w:szCs w:val="24"/>
        </w:rPr>
        <w:t>В настоящий момент работы по ямочному ремонту на территории г.о. Павловский завершены в полном объеме.</w:t>
      </w:r>
    </w:p>
    <w:p w:rsidR="005113DD" w:rsidRPr="005113DD" w:rsidRDefault="005113DD" w:rsidP="005113DD">
      <w:pPr>
        <w:tabs>
          <w:tab w:val="left" w:pos="7305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 связи с большим количеством самовольно установленных объектов на территории городского округа Павловский Посад и ограниченной возможностью финансирования по сносу объектов, было принято решение в 2020г о первоочередном сносе ветхих и полуразрушенных объектов, ухудшающих архитектурный облик городского округа Павловский Посад по адресам:</w:t>
      </w:r>
    </w:p>
    <w:p w:rsidR="005113DD" w:rsidRPr="005113DD" w:rsidRDefault="005113DD" w:rsidP="005113DD">
      <w:pPr>
        <w:tabs>
          <w:tab w:val="left" w:pos="7305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- </w:t>
      </w:r>
      <w:proofErr w:type="spellStart"/>
      <w:r w:rsidRPr="005113DD">
        <w:rPr>
          <w:sz w:val="24"/>
          <w:szCs w:val="24"/>
        </w:rPr>
        <w:t>г.о</w:t>
      </w:r>
      <w:proofErr w:type="spellEnd"/>
      <w:r w:rsidRPr="005113DD">
        <w:rPr>
          <w:sz w:val="24"/>
          <w:szCs w:val="24"/>
        </w:rPr>
        <w:t>. Павловский Посад, пер. Тимирязева, д.3;</w:t>
      </w:r>
    </w:p>
    <w:p w:rsidR="005113DD" w:rsidRPr="005113DD" w:rsidRDefault="005113DD" w:rsidP="005113DD">
      <w:pPr>
        <w:tabs>
          <w:tab w:val="left" w:pos="7305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- </w:t>
      </w:r>
      <w:proofErr w:type="spellStart"/>
      <w:r w:rsidRPr="005113DD">
        <w:rPr>
          <w:sz w:val="24"/>
          <w:szCs w:val="24"/>
        </w:rPr>
        <w:t>г.о</w:t>
      </w:r>
      <w:proofErr w:type="spellEnd"/>
      <w:r w:rsidRPr="005113DD">
        <w:rPr>
          <w:sz w:val="24"/>
          <w:szCs w:val="24"/>
        </w:rPr>
        <w:t>. Павловский Посад, ул. Песчаная, д.4/2;</w:t>
      </w:r>
    </w:p>
    <w:p w:rsidR="005113DD" w:rsidRPr="005113DD" w:rsidRDefault="005113DD" w:rsidP="005113DD">
      <w:pPr>
        <w:tabs>
          <w:tab w:val="left" w:pos="7305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lastRenderedPageBreak/>
        <w:t xml:space="preserve">- </w:t>
      </w:r>
      <w:proofErr w:type="spellStart"/>
      <w:r w:rsidRPr="005113DD">
        <w:rPr>
          <w:sz w:val="24"/>
          <w:szCs w:val="24"/>
        </w:rPr>
        <w:t>г.о</w:t>
      </w:r>
      <w:proofErr w:type="spellEnd"/>
      <w:r w:rsidRPr="005113DD">
        <w:rPr>
          <w:sz w:val="24"/>
          <w:szCs w:val="24"/>
        </w:rPr>
        <w:t>. Павловский Посад, ул. Фрунзе, д.20-24;</w:t>
      </w:r>
    </w:p>
    <w:p w:rsidR="005113DD" w:rsidRPr="005113DD" w:rsidRDefault="005113DD" w:rsidP="005113DD">
      <w:pPr>
        <w:tabs>
          <w:tab w:val="left" w:pos="7305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- </w:t>
      </w:r>
      <w:proofErr w:type="spellStart"/>
      <w:r w:rsidRPr="005113DD">
        <w:rPr>
          <w:sz w:val="24"/>
          <w:szCs w:val="24"/>
        </w:rPr>
        <w:t>г.о</w:t>
      </w:r>
      <w:proofErr w:type="spellEnd"/>
      <w:r w:rsidRPr="005113DD">
        <w:rPr>
          <w:sz w:val="24"/>
          <w:szCs w:val="24"/>
        </w:rPr>
        <w:t>. Павловский Посад, ул. Большая Покровская, д. 29;</w:t>
      </w:r>
    </w:p>
    <w:p w:rsidR="005113DD" w:rsidRPr="005113DD" w:rsidRDefault="005113DD" w:rsidP="005113DD">
      <w:pPr>
        <w:tabs>
          <w:tab w:val="left" w:pos="7305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- </w:t>
      </w:r>
      <w:proofErr w:type="spellStart"/>
      <w:r w:rsidRPr="005113DD">
        <w:rPr>
          <w:sz w:val="24"/>
          <w:szCs w:val="24"/>
        </w:rPr>
        <w:t>г.о</w:t>
      </w:r>
      <w:proofErr w:type="spellEnd"/>
      <w:r w:rsidRPr="005113DD">
        <w:rPr>
          <w:sz w:val="24"/>
          <w:szCs w:val="24"/>
        </w:rPr>
        <w:t xml:space="preserve">. Павловский </w:t>
      </w:r>
      <w:proofErr w:type="spellStart"/>
      <w:r w:rsidRPr="005113DD">
        <w:rPr>
          <w:sz w:val="24"/>
          <w:szCs w:val="24"/>
        </w:rPr>
        <w:t>Посад,ул</w:t>
      </w:r>
      <w:proofErr w:type="spellEnd"/>
      <w:r w:rsidRPr="005113DD">
        <w:rPr>
          <w:sz w:val="24"/>
          <w:szCs w:val="24"/>
        </w:rPr>
        <w:t>. Белинского, ул. Достоевского (Городок)- начата работа</w:t>
      </w:r>
    </w:p>
    <w:p w:rsidR="005113DD" w:rsidRPr="005113DD" w:rsidRDefault="005113DD" w:rsidP="005113DD">
      <w:pPr>
        <w:tabs>
          <w:tab w:val="left" w:pos="7305"/>
        </w:tabs>
        <w:spacing w:line="360" w:lineRule="auto"/>
        <w:contextualSpacing/>
        <w:jc w:val="both"/>
        <w:rPr>
          <w:sz w:val="24"/>
          <w:szCs w:val="24"/>
        </w:rPr>
      </w:pP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Наряду с этим сообщаем, что организация работ по сносу включает в себя ряд мероприятий, занимающих длительный период времени.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В связи с обращениями жителей </w:t>
      </w:r>
      <w:r w:rsidRPr="005113DD">
        <w:rPr>
          <w:sz w:val="24"/>
          <w:szCs w:val="24"/>
        </w:rPr>
        <w:t>на портал «</w:t>
      </w:r>
      <w:proofErr w:type="spellStart"/>
      <w:r w:rsidRPr="005113DD">
        <w:rPr>
          <w:sz w:val="24"/>
          <w:szCs w:val="24"/>
        </w:rPr>
        <w:t>Добродел</w:t>
      </w:r>
      <w:proofErr w:type="spellEnd"/>
      <w:r w:rsidRPr="005113DD">
        <w:rPr>
          <w:sz w:val="24"/>
          <w:szCs w:val="24"/>
        </w:rPr>
        <w:t>», по вопросам ненадлежащего состояния деревьев и кустарников и обеспечения их исполнения и проведения мероприятий по комплексному благоустройству дворовых территорий,</w:t>
      </w:r>
      <w:r w:rsidRPr="005113DD">
        <w:rPr>
          <w:color w:val="000000"/>
          <w:sz w:val="24"/>
          <w:szCs w:val="24"/>
        </w:rPr>
        <w:t xml:space="preserve"> на территории городского округа Павловский Посад проводятся сотрудниками МБУ «Благоустройство Павловский Посад» и работниками АО «Управляющая «Компания Жилой дом» работы по удалению и опиловке деревьев и кустарников согласно графику.  При этом учитывается приоритетность поступающих заявок от жителей и организаций. 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2020году силами подрядных организаций было </w:t>
      </w:r>
      <w:proofErr w:type="spellStart"/>
      <w:r w:rsidRPr="005113DD">
        <w:rPr>
          <w:sz w:val="24"/>
          <w:szCs w:val="24"/>
        </w:rPr>
        <w:t>кронировано</w:t>
      </w:r>
      <w:proofErr w:type="spellEnd"/>
      <w:r w:rsidRPr="005113DD">
        <w:rPr>
          <w:sz w:val="24"/>
          <w:szCs w:val="24"/>
        </w:rPr>
        <w:t xml:space="preserve"> и произведено удаление более 460 деревьев.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sz w:val="24"/>
          <w:szCs w:val="24"/>
        </w:rPr>
        <w:t xml:space="preserve">              Ежедневно проводятся обследования территорий на предмет наличия аварийных и представляющих угрозу деревьев. В случае необходимости производится их опиловка или валка, что способствует снижению количества поступающих обращений от жителей</w:t>
      </w:r>
      <w:r w:rsidRPr="005113DD">
        <w:rPr>
          <w:color w:val="000000"/>
          <w:sz w:val="24"/>
          <w:szCs w:val="24"/>
        </w:rPr>
        <w:t>.</w:t>
      </w:r>
    </w:p>
    <w:p w:rsidR="005113DD" w:rsidRPr="005113DD" w:rsidRDefault="005113DD" w:rsidP="005113DD">
      <w:pPr>
        <w:spacing w:line="360" w:lineRule="auto"/>
        <w:jc w:val="both"/>
        <w:rPr>
          <w:b/>
          <w:sz w:val="24"/>
          <w:szCs w:val="24"/>
        </w:rPr>
      </w:pP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</w:rPr>
      </w:pPr>
      <w:r w:rsidRPr="005113DD">
        <w:rPr>
          <w:b/>
          <w:sz w:val="24"/>
          <w:szCs w:val="24"/>
        </w:rPr>
        <w:t>Наружное освещение</w:t>
      </w:r>
      <w:r w:rsidRPr="005113DD">
        <w:rPr>
          <w:sz w:val="24"/>
          <w:szCs w:val="24"/>
        </w:rPr>
        <w:t xml:space="preserve"> территории городского округа Павловский Посад является одним из важнейших факторов безопасности жителей. Также это касается архитектурных и дизайнерских нюансов, которые могут быть грамотно выполнены при правильном подходе. Такой тип наружного освещения помогает осветить: улицы для людей; дороги для автомобилей; жилые секторы; частные объекты или промышленные предприятия; бизнес-центры и торговые точки; учебные заведения.</w:t>
      </w:r>
    </w:p>
    <w:p w:rsidR="005113DD" w:rsidRPr="005113DD" w:rsidRDefault="005113DD" w:rsidP="005113DD">
      <w:pPr>
        <w:pStyle w:val="af"/>
        <w:widowControl/>
        <w:tabs>
          <w:tab w:val="clear" w:pos="709"/>
        </w:tabs>
        <w:suppressAutoHyphens w:val="0"/>
        <w:spacing w:after="200" w:line="360" w:lineRule="auto"/>
        <w:ind w:left="0"/>
        <w:jc w:val="both"/>
      </w:pPr>
      <w:r w:rsidRPr="005113DD">
        <w:t xml:space="preserve">           В 2020 году городской округ Павловский Посад стал лидером по положительной обработке жалоб на интернет-портал Правительства Московской области «</w:t>
      </w:r>
      <w:proofErr w:type="spellStart"/>
      <w:r w:rsidRPr="005113DD">
        <w:t>Добродел</w:t>
      </w:r>
      <w:proofErr w:type="spellEnd"/>
      <w:r w:rsidRPr="005113DD">
        <w:t>».</w:t>
      </w:r>
    </w:p>
    <w:p w:rsidR="005113DD" w:rsidRPr="005113DD" w:rsidRDefault="005113DD" w:rsidP="005113DD">
      <w:pPr>
        <w:pStyle w:val="af"/>
        <w:widowControl/>
        <w:tabs>
          <w:tab w:val="clear" w:pos="709"/>
        </w:tabs>
        <w:suppressAutoHyphens w:val="0"/>
        <w:spacing w:after="200" w:line="360" w:lineRule="auto"/>
        <w:ind w:left="0"/>
        <w:jc w:val="both"/>
      </w:pPr>
      <w:r w:rsidRPr="005113DD">
        <w:t xml:space="preserve">           В рамках реализации муниципальной программы «Формирование современной комфортной городской среды» за текущий период 2020 года силами МБУ «Благоустройство Павловский Посад» выполнены работы по устройству и капитальному ремонту электросетевого хозяйства, систем наружного освещения в городском округе Павловский Посад свыше, чем по 80 адресам.</w:t>
      </w:r>
    </w:p>
    <w:p w:rsidR="005113DD" w:rsidRPr="005113DD" w:rsidRDefault="005113DD" w:rsidP="005113DD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 ходе проведения работ было выполнено следующее:</w:t>
      </w:r>
    </w:p>
    <w:p w:rsidR="005113DD" w:rsidRPr="005113DD" w:rsidRDefault="005113DD" w:rsidP="005113DD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-  модернизация светильников в количестве 90 штук (типа РКУ-250, ЖКУ -250) - замена на </w:t>
      </w:r>
      <w:proofErr w:type="spellStart"/>
      <w:r w:rsidRPr="005113DD">
        <w:rPr>
          <w:sz w:val="24"/>
          <w:szCs w:val="24"/>
        </w:rPr>
        <w:t>энергоэффективные</w:t>
      </w:r>
      <w:proofErr w:type="spellEnd"/>
      <w:r w:rsidRPr="005113DD">
        <w:rPr>
          <w:sz w:val="24"/>
          <w:szCs w:val="24"/>
        </w:rPr>
        <w:t>;</w:t>
      </w:r>
    </w:p>
    <w:p w:rsidR="005113DD" w:rsidRPr="005113DD" w:rsidRDefault="005113DD" w:rsidP="005113DD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замена светильников, вышедших из строя, в количестве 330 штук;</w:t>
      </w:r>
    </w:p>
    <w:p w:rsidR="005113DD" w:rsidRPr="005113DD" w:rsidRDefault="005113DD" w:rsidP="005113DD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замена ламп, вышедших из строя, в количестве 380 штук;</w:t>
      </w:r>
    </w:p>
    <w:p w:rsidR="005113DD" w:rsidRPr="005113DD" w:rsidRDefault="005113DD" w:rsidP="005113DD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lastRenderedPageBreak/>
        <w:t>- установка дополнительных светильников по заявкам жителей более 180 штук;</w:t>
      </w:r>
    </w:p>
    <w:p w:rsidR="005113DD" w:rsidRPr="005113DD" w:rsidRDefault="005113DD" w:rsidP="005113DD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- замена опор, находящихся в аварийном состоянии в количестве 2 штук; </w:t>
      </w:r>
    </w:p>
    <w:p w:rsidR="005113DD" w:rsidRPr="005113DD" w:rsidRDefault="005113DD" w:rsidP="005113DD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установка дополнительных опор в количестве 16 штук;</w:t>
      </w:r>
    </w:p>
    <w:p w:rsidR="005113DD" w:rsidRPr="005113DD" w:rsidRDefault="005113DD" w:rsidP="005113DD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замена провода ПВС, изношенного в линии У.О. на самонесущие изолированные провода системы (СИП), более 2000 м;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- реконструкция линии наружного освещения, СИП более 6 900 метров.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b/>
          <w:sz w:val="24"/>
          <w:szCs w:val="24"/>
        </w:rPr>
      </w:pPr>
      <w:r w:rsidRPr="005113DD">
        <w:rPr>
          <w:sz w:val="24"/>
          <w:szCs w:val="24"/>
        </w:rPr>
        <w:t xml:space="preserve">      </w:t>
      </w:r>
      <w:r w:rsidRPr="005113DD">
        <w:rPr>
          <w:i/>
          <w:sz w:val="24"/>
          <w:szCs w:val="24"/>
        </w:rPr>
        <w:t xml:space="preserve">    </w:t>
      </w:r>
      <w:r w:rsidRPr="005113DD">
        <w:rPr>
          <w:sz w:val="24"/>
          <w:szCs w:val="24"/>
        </w:rPr>
        <w:t xml:space="preserve">Создание комфортной среды для жителей городского округа Павловский Посад невозможно </w:t>
      </w:r>
      <w:r w:rsidRPr="005113DD">
        <w:rPr>
          <w:b/>
          <w:sz w:val="24"/>
          <w:szCs w:val="24"/>
        </w:rPr>
        <w:t>без развития транспортного обслуживания населения.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Развитие транспортного обслуживания населения - это комплекс концепций, программ и конкретных мероприятий, реализуемых Администрацией городского округа Павловский Посад. Одним из наиболее важных направлений деятельности, призванных обеспечить комфортное проживание и передвижение на территории округа, является ремонт автомобильных дорог.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b/>
          <w:sz w:val="24"/>
          <w:szCs w:val="24"/>
        </w:rPr>
      </w:pPr>
      <w:r w:rsidRPr="005113DD">
        <w:rPr>
          <w:b/>
          <w:sz w:val="24"/>
          <w:szCs w:val="24"/>
        </w:rPr>
        <w:t>В рамках ремонтных работ региональных автодорог в городском округе Павловский Посад в 2020 году отремонтированы следующие объекты дорожного хозяйства:</w:t>
      </w:r>
    </w:p>
    <w:p w:rsidR="005113DD" w:rsidRPr="005113DD" w:rsidRDefault="005113DD" w:rsidP="005113DD">
      <w:pPr>
        <w:jc w:val="center"/>
        <w:rPr>
          <w:b/>
          <w:bCs/>
          <w:sz w:val="24"/>
          <w:szCs w:val="24"/>
        </w:rPr>
      </w:pPr>
      <w:r w:rsidRPr="005113DD">
        <w:rPr>
          <w:b/>
          <w:bCs/>
          <w:sz w:val="24"/>
          <w:szCs w:val="24"/>
        </w:rPr>
        <w:t>1. Региональные автомобильные дороги.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662"/>
        <w:gridCol w:w="1823"/>
      </w:tblGrid>
      <w:tr w:rsidR="005113DD" w:rsidRPr="005113DD" w:rsidTr="00B71AE9">
        <w:trPr>
          <w:trHeight w:val="6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center"/>
              <w:rPr>
                <w:bCs/>
                <w:sz w:val="24"/>
                <w:szCs w:val="24"/>
              </w:rPr>
            </w:pPr>
            <w:r w:rsidRPr="005113D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center"/>
              <w:rPr>
                <w:bCs/>
                <w:sz w:val="24"/>
                <w:szCs w:val="24"/>
              </w:rPr>
            </w:pPr>
            <w:r w:rsidRPr="005113DD">
              <w:rPr>
                <w:bCs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center"/>
              <w:rPr>
                <w:bCs/>
                <w:sz w:val="24"/>
                <w:szCs w:val="24"/>
              </w:rPr>
            </w:pPr>
            <w:r w:rsidRPr="005113DD">
              <w:rPr>
                <w:bCs/>
                <w:sz w:val="24"/>
                <w:szCs w:val="24"/>
              </w:rPr>
              <w:t>Протяженность автомобильных дорог, км</w:t>
            </w:r>
          </w:p>
        </w:tc>
      </w:tr>
      <w:tr w:rsidR="005113DD" w:rsidRPr="005113DD" w:rsidTr="00B71AE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proofErr w:type="spellStart"/>
            <w:r w:rsidRPr="005113DD">
              <w:rPr>
                <w:sz w:val="24"/>
                <w:szCs w:val="24"/>
              </w:rPr>
              <w:t>Евсеево</w:t>
            </w:r>
            <w:proofErr w:type="spellEnd"/>
            <w:r w:rsidRPr="005113DD">
              <w:rPr>
                <w:sz w:val="24"/>
                <w:szCs w:val="24"/>
              </w:rPr>
              <w:t xml:space="preserve"> - </w:t>
            </w:r>
            <w:proofErr w:type="spellStart"/>
            <w:r w:rsidRPr="005113DD">
              <w:rPr>
                <w:sz w:val="24"/>
                <w:szCs w:val="24"/>
              </w:rPr>
              <w:t>Назарьево</w:t>
            </w:r>
            <w:proofErr w:type="spellEnd"/>
            <w:r w:rsidRPr="005113DD">
              <w:rPr>
                <w:sz w:val="24"/>
                <w:szCs w:val="24"/>
              </w:rPr>
              <w:t xml:space="preserve"> - </w:t>
            </w:r>
            <w:proofErr w:type="spellStart"/>
            <w:r w:rsidRPr="005113DD">
              <w:rPr>
                <w:sz w:val="24"/>
                <w:szCs w:val="24"/>
              </w:rPr>
              <w:t>Ефимово</w:t>
            </w:r>
            <w:proofErr w:type="spellEnd"/>
            <w:r w:rsidRPr="005113DD">
              <w:rPr>
                <w:sz w:val="24"/>
                <w:szCs w:val="24"/>
              </w:rPr>
              <w:t xml:space="preserve"> - Логиново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2,000</w:t>
            </w:r>
          </w:p>
        </w:tc>
      </w:tr>
      <w:tr w:rsidR="005113DD" w:rsidRPr="005113DD" w:rsidTr="00B71AE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both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 xml:space="preserve">"Павловский Посад - Аверкиево - Крупино - Данилово" - </w:t>
            </w:r>
            <w:proofErr w:type="spellStart"/>
            <w:r w:rsidRPr="005113DD">
              <w:rPr>
                <w:sz w:val="24"/>
                <w:szCs w:val="24"/>
              </w:rPr>
              <w:t>Шебаново</w:t>
            </w:r>
            <w:proofErr w:type="spellEnd"/>
          </w:p>
        </w:tc>
        <w:tc>
          <w:tcPr>
            <w:tcW w:w="1664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1,610</w:t>
            </w:r>
          </w:p>
        </w:tc>
      </w:tr>
      <w:tr w:rsidR="005113DD" w:rsidRPr="005113DD" w:rsidTr="00B71AE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both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ММК - Ликино-Дулево - Рахманово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0,552</w:t>
            </w:r>
          </w:p>
        </w:tc>
      </w:tr>
      <w:tr w:rsidR="005113DD" w:rsidRPr="005113DD" w:rsidTr="00B71AE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both"/>
              <w:rPr>
                <w:sz w:val="24"/>
                <w:szCs w:val="24"/>
              </w:rPr>
            </w:pPr>
            <w:proofErr w:type="spellStart"/>
            <w:r w:rsidRPr="005113DD">
              <w:rPr>
                <w:sz w:val="24"/>
                <w:szCs w:val="24"/>
              </w:rPr>
              <w:t>Евсеево</w:t>
            </w:r>
            <w:proofErr w:type="spellEnd"/>
            <w:r w:rsidRPr="005113DD">
              <w:rPr>
                <w:sz w:val="24"/>
                <w:szCs w:val="24"/>
              </w:rPr>
              <w:t xml:space="preserve"> - </w:t>
            </w:r>
            <w:proofErr w:type="spellStart"/>
            <w:r w:rsidRPr="005113DD">
              <w:rPr>
                <w:sz w:val="24"/>
                <w:szCs w:val="24"/>
              </w:rPr>
              <w:t>Назарьево</w:t>
            </w:r>
            <w:proofErr w:type="spellEnd"/>
            <w:r w:rsidRPr="005113DD">
              <w:rPr>
                <w:sz w:val="24"/>
                <w:szCs w:val="24"/>
              </w:rPr>
              <w:t xml:space="preserve"> - </w:t>
            </w:r>
            <w:proofErr w:type="spellStart"/>
            <w:r w:rsidRPr="005113DD">
              <w:rPr>
                <w:sz w:val="24"/>
                <w:szCs w:val="24"/>
              </w:rPr>
              <w:t>Ефимово</w:t>
            </w:r>
            <w:proofErr w:type="spellEnd"/>
            <w:r w:rsidRPr="005113DD">
              <w:rPr>
                <w:sz w:val="24"/>
                <w:szCs w:val="24"/>
              </w:rPr>
              <w:t xml:space="preserve"> - Логиново - Козлово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0,130</w:t>
            </w:r>
          </w:p>
        </w:tc>
      </w:tr>
      <w:tr w:rsidR="005113DD" w:rsidRPr="005113DD" w:rsidTr="00B71AE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both"/>
              <w:rPr>
                <w:b/>
                <w:bCs/>
                <w:sz w:val="24"/>
                <w:szCs w:val="24"/>
              </w:rPr>
            </w:pPr>
            <w:r w:rsidRPr="005113D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5113DD" w:rsidRPr="005113DD" w:rsidRDefault="005113DD" w:rsidP="00B71AE9">
            <w:pPr>
              <w:jc w:val="center"/>
              <w:rPr>
                <w:b/>
                <w:bCs/>
                <w:sz w:val="24"/>
                <w:szCs w:val="24"/>
              </w:rPr>
            </w:pPr>
            <w:r w:rsidRPr="005113DD">
              <w:rPr>
                <w:b/>
                <w:bCs/>
                <w:sz w:val="24"/>
                <w:szCs w:val="24"/>
              </w:rPr>
              <w:t>4,292</w:t>
            </w:r>
          </w:p>
        </w:tc>
      </w:tr>
    </w:tbl>
    <w:p w:rsidR="005113DD" w:rsidRPr="005113DD" w:rsidRDefault="005113DD" w:rsidP="005113DD">
      <w:pPr>
        <w:rPr>
          <w:b/>
          <w:sz w:val="24"/>
          <w:szCs w:val="24"/>
        </w:rPr>
      </w:pPr>
    </w:p>
    <w:p w:rsidR="005113DD" w:rsidRPr="005113DD" w:rsidRDefault="005113DD" w:rsidP="005113DD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5113DD">
        <w:rPr>
          <w:b/>
          <w:bCs/>
          <w:sz w:val="24"/>
          <w:szCs w:val="24"/>
        </w:rPr>
        <w:t>2. Муниципальные автомобильные дороги.</w:t>
      </w:r>
    </w:p>
    <w:p w:rsid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2020 году в городском округе Павловский Посад выполнен ремонт 13 муниципальных автомобильных дорог (протяженность ремонта составила </w:t>
      </w:r>
      <w:r w:rsidRPr="005113DD">
        <w:rPr>
          <w:b/>
          <w:bCs/>
          <w:sz w:val="24"/>
          <w:szCs w:val="24"/>
        </w:rPr>
        <w:t>7,4</w:t>
      </w:r>
      <w:r w:rsidRPr="005113DD">
        <w:rPr>
          <w:sz w:val="24"/>
          <w:szCs w:val="24"/>
        </w:rPr>
        <w:t xml:space="preserve"> </w:t>
      </w:r>
      <w:r w:rsidRPr="005113DD">
        <w:rPr>
          <w:b/>
          <w:sz w:val="24"/>
          <w:szCs w:val="24"/>
        </w:rPr>
        <w:t>км</w:t>
      </w:r>
      <w:r w:rsidRPr="005113DD">
        <w:rPr>
          <w:sz w:val="24"/>
          <w:szCs w:val="24"/>
        </w:rPr>
        <w:t xml:space="preserve">, площадь </w:t>
      </w:r>
      <w:r w:rsidRPr="005113DD">
        <w:rPr>
          <w:b/>
          <w:bCs/>
          <w:sz w:val="24"/>
          <w:szCs w:val="24"/>
        </w:rPr>
        <w:t>41 195</w:t>
      </w:r>
      <w:r w:rsidRPr="005113DD">
        <w:rPr>
          <w:b/>
          <w:sz w:val="24"/>
          <w:szCs w:val="24"/>
        </w:rPr>
        <w:t xml:space="preserve"> м2</w:t>
      </w:r>
      <w:r w:rsidRPr="005113DD">
        <w:rPr>
          <w:sz w:val="24"/>
          <w:szCs w:val="24"/>
        </w:rPr>
        <w:t>.</w:t>
      </w:r>
    </w:p>
    <w:p w:rsidR="005113DD" w:rsidRPr="005113DD" w:rsidRDefault="005113DD" w:rsidP="005113DD">
      <w:pPr>
        <w:rPr>
          <w:b/>
          <w:bCs/>
          <w:sz w:val="24"/>
          <w:szCs w:val="24"/>
        </w:rPr>
      </w:pPr>
      <w:r w:rsidRPr="005113DD">
        <w:rPr>
          <w:b/>
          <w:bCs/>
          <w:sz w:val="24"/>
          <w:szCs w:val="24"/>
        </w:rPr>
        <w:t>2.1. Ремонт муниципальных автодорог с привлечением субсидий Московской области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984"/>
      </w:tblGrid>
      <w:tr w:rsidR="005113DD" w:rsidRPr="005113DD" w:rsidTr="00B71AE9">
        <w:trPr>
          <w:trHeight w:val="724"/>
        </w:trPr>
        <w:tc>
          <w:tcPr>
            <w:tcW w:w="567" w:type="dxa"/>
            <w:shd w:val="clear" w:color="auto" w:fill="auto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Наименование</w:t>
            </w:r>
          </w:p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Площадь</w:t>
            </w:r>
          </w:p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ремонта</w:t>
            </w:r>
          </w:p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bCs/>
                <w:sz w:val="24"/>
                <w:szCs w:val="24"/>
              </w:rPr>
              <w:t>Протяженность автомобильных дорог, км</w:t>
            </w:r>
          </w:p>
        </w:tc>
      </w:tr>
      <w:tr w:rsidR="005113DD" w:rsidRPr="005113DD" w:rsidTr="00B71AE9">
        <w:tc>
          <w:tcPr>
            <w:tcW w:w="567" w:type="dxa"/>
            <w:shd w:val="clear" w:color="auto" w:fill="auto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 xml:space="preserve">Ул. </w:t>
            </w:r>
            <w:proofErr w:type="spellStart"/>
            <w:r w:rsidRPr="005113DD">
              <w:rPr>
                <w:sz w:val="24"/>
                <w:szCs w:val="24"/>
              </w:rPr>
              <w:t>Захаровская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3430</w:t>
            </w:r>
          </w:p>
        </w:tc>
        <w:tc>
          <w:tcPr>
            <w:tcW w:w="1984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0,5</w:t>
            </w:r>
          </w:p>
        </w:tc>
      </w:tr>
      <w:tr w:rsidR="005113DD" w:rsidRPr="005113DD" w:rsidTr="00B71AE9">
        <w:tc>
          <w:tcPr>
            <w:tcW w:w="567" w:type="dxa"/>
            <w:shd w:val="clear" w:color="auto" w:fill="auto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 xml:space="preserve">Ул. </w:t>
            </w:r>
            <w:proofErr w:type="spellStart"/>
            <w:r w:rsidRPr="005113DD">
              <w:rPr>
                <w:sz w:val="24"/>
                <w:szCs w:val="24"/>
              </w:rPr>
              <w:t>Кр</w:t>
            </w:r>
            <w:proofErr w:type="spellEnd"/>
            <w:r w:rsidRPr="005113DD">
              <w:rPr>
                <w:sz w:val="24"/>
                <w:szCs w:val="24"/>
              </w:rPr>
              <w:t>. Текстильщик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2364</w:t>
            </w:r>
          </w:p>
        </w:tc>
        <w:tc>
          <w:tcPr>
            <w:tcW w:w="1984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0,507</w:t>
            </w:r>
          </w:p>
        </w:tc>
      </w:tr>
      <w:tr w:rsidR="005113DD" w:rsidRPr="005113DD" w:rsidTr="00B71AE9">
        <w:tc>
          <w:tcPr>
            <w:tcW w:w="567" w:type="dxa"/>
            <w:shd w:val="clear" w:color="auto" w:fill="auto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Пер. Ефимова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2986</w:t>
            </w:r>
          </w:p>
        </w:tc>
        <w:tc>
          <w:tcPr>
            <w:tcW w:w="1984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0,657</w:t>
            </w:r>
          </w:p>
        </w:tc>
      </w:tr>
      <w:tr w:rsidR="005113DD" w:rsidRPr="005113DD" w:rsidTr="00B71AE9">
        <w:tc>
          <w:tcPr>
            <w:tcW w:w="567" w:type="dxa"/>
            <w:shd w:val="clear" w:color="auto" w:fill="auto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Ул. Сенная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6460</w:t>
            </w:r>
          </w:p>
        </w:tc>
        <w:tc>
          <w:tcPr>
            <w:tcW w:w="1984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0,95</w:t>
            </w:r>
          </w:p>
        </w:tc>
      </w:tr>
      <w:tr w:rsidR="005113DD" w:rsidRPr="005113DD" w:rsidTr="00B71AE9">
        <w:tc>
          <w:tcPr>
            <w:tcW w:w="567" w:type="dxa"/>
            <w:shd w:val="clear" w:color="auto" w:fill="auto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Ул. Радищева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6640</w:t>
            </w:r>
          </w:p>
        </w:tc>
        <w:tc>
          <w:tcPr>
            <w:tcW w:w="1984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1,4</w:t>
            </w:r>
          </w:p>
        </w:tc>
      </w:tr>
      <w:tr w:rsidR="005113DD" w:rsidRPr="005113DD" w:rsidTr="00B71AE9">
        <w:tc>
          <w:tcPr>
            <w:tcW w:w="567" w:type="dxa"/>
            <w:shd w:val="clear" w:color="auto" w:fill="auto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Ул. 1 мая до ул. Радищева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1760</w:t>
            </w:r>
          </w:p>
        </w:tc>
        <w:tc>
          <w:tcPr>
            <w:tcW w:w="1984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0,39</w:t>
            </w:r>
          </w:p>
        </w:tc>
      </w:tr>
      <w:tr w:rsidR="005113DD" w:rsidRPr="005113DD" w:rsidTr="00B71AE9">
        <w:tc>
          <w:tcPr>
            <w:tcW w:w="567" w:type="dxa"/>
            <w:shd w:val="clear" w:color="auto" w:fill="auto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Пер. Пушкинский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1740</w:t>
            </w:r>
          </w:p>
        </w:tc>
        <w:tc>
          <w:tcPr>
            <w:tcW w:w="1984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0,23</w:t>
            </w:r>
          </w:p>
        </w:tc>
      </w:tr>
      <w:tr w:rsidR="005113DD" w:rsidRPr="005113DD" w:rsidTr="00B71AE9">
        <w:tc>
          <w:tcPr>
            <w:tcW w:w="567" w:type="dxa"/>
            <w:shd w:val="clear" w:color="auto" w:fill="auto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Ул. Пушкинская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2890</w:t>
            </w:r>
          </w:p>
        </w:tc>
        <w:tc>
          <w:tcPr>
            <w:tcW w:w="1984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0,357</w:t>
            </w:r>
          </w:p>
        </w:tc>
      </w:tr>
      <w:tr w:rsidR="005113DD" w:rsidRPr="005113DD" w:rsidTr="00B71AE9">
        <w:tc>
          <w:tcPr>
            <w:tcW w:w="567" w:type="dxa"/>
            <w:shd w:val="clear" w:color="auto" w:fill="auto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2475</w:t>
            </w:r>
          </w:p>
        </w:tc>
        <w:tc>
          <w:tcPr>
            <w:tcW w:w="1984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0,56</w:t>
            </w:r>
          </w:p>
        </w:tc>
      </w:tr>
      <w:tr w:rsidR="005113DD" w:rsidRPr="005113DD" w:rsidTr="00B71AE9">
        <w:tc>
          <w:tcPr>
            <w:tcW w:w="567" w:type="dxa"/>
            <w:shd w:val="clear" w:color="auto" w:fill="auto"/>
          </w:tcPr>
          <w:p w:rsidR="005113DD" w:rsidRPr="005113DD" w:rsidRDefault="005113DD" w:rsidP="00B71AE9">
            <w:pPr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 xml:space="preserve">Ул. </w:t>
            </w:r>
            <w:proofErr w:type="spellStart"/>
            <w:r w:rsidRPr="005113DD">
              <w:rPr>
                <w:sz w:val="24"/>
                <w:szCs w:val="24"/>
              </w:rPr>
              <w:t>Корнево</w:t>
            </w:r>
            <w:proofErr w:type="spellEnd"/>
            <w:r w:rsidRPr="005113DD">
              <w:rPr>
                <w:sz w:val="24"/>
                <w:szCs w:val="24"/>
              </w:rPr>
              <w:t>- Набережная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1800</w:t>
            </w:r>
          </w:p>
        </w:tc>
        <w:tc>
          <w:tcPr>
            <w:tcW w:w="1984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0,37</w:t>
            </w:r>
          </w:p>
        </w:tc>
      </w:tr>
      <w:tr w:rsidR="005113DD" w:rsidRPr="005113DD" w:rsidTr="00B71AE9">
        <w:tc>
          <w:tcPr>
            <w:tcW w:w="567" w:type="dxa"/>
            <w:shd w:val="clear" w:color="auto" w:fill="auto"/>
          </w:tcPr>
          <w:p w:rsidR="005113DD" w:rsidRPr="005113DD" w:rsidRDefault="005113DD" w:rsidP="00B71A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113DD" w:rsidRPr="005113DD" w:rsidRDefault="005113DD" w:rsidP="00B71AE9">
            <w:pPr>
              <w:rPr>
                <w:b/>
                <w:bCs/>
                <w:sz w:val="24"/>
                <w:szCs w:val="24"/>
              </w:rPr>
            </w:pPr>
            <w:r w:rsidRPr="005113D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b/>
                <w:bCs/>
                <w:sz w:val="24"/>
                <w:szCs w:val="24"/>
              </w:rPr>
            </w:pPr>
            <w:r w:rsidRPr="005113DD">
              <w:rPr>
                <w:b/>
                <w:bCs/>
                <w:sz w:val="24"/>
                <w:szCs w:val="24"/>
              </w:rPr>
              <w:t>32 545</w:t>
            </w:r>
          </w:p>
        </w:tc>
        <w:tc>
          <w:tcPr>
            <w:tcW w:w="1984" w:type="dxa"/>
            <w:shd w:val="clear" w:color="auto" w:fill="auto"/>
          </w:tcPr>
          <w:p w:rsidR="005113DD" w:rsidRPr="005113DD" w:rsidRDefault="005113DD" w:rsidP="00B71AE9">
            <w:pPr>
              <w:rPr>
                <w:b/>
                <w:bCs/>
                <w:sz w:val="24"/>
                <w:szCs w:val="24"/>
              </w:rPr>
            </w:pPr>
            <w:r w:rsidRPr="005113DD">
              <w:rPr>
                <w:b/>
                <w:bCs/>
                <w:sz w:val="24"/>
                <w:szCs w:val="24"/>
              </w:rPr>
              <w:t>5,92</w:t>
            </w:r>
          </w:p>
        </w:tc>
      </w:tr>
    </w:tbl>
    <w:p w:rsidR="005113DD" w:rsidRPr="005113DD" w:rsidRDefault="005113DD" w:rsidP="005113DD">
      <w:pPr>
        <w:rPr>
          <w:b/>
          <w:bCs/>
          <w:sz w:val="24"/>
          <w:szCs w:val="24"/>
        </w:rPr>
      </w:pPr>
    </w:p>
    <w:p w:rsidR="005113DD" w:rsidRPr="005113DD" w:rsidRDefault="005113DD" w:rsidP="005113DD">
      <w:pPr>
        <w:rPr>
          <w:b/>
          <w:bCs/>
          <w:sz w:val="24"/>
          <w:szCs w:val="24"/>
        </w:rPr>
      </w:pPr>
      <w:r w:rsidRPr="005113DD">
        <w:rPr>
          <w:b/>
          <w:bCs/>
          <w:sz w:val="24"/>
          <w:szCs w:val="24"/>
        </w:rPr>
        <w:lastRenderedPageBreak/>
        <w:t>2.2   Ремонт муниципальных автодорог за счет собственных средств муниципалитета</w:t>
      </w:r>
    </w:p>
    <w:tbl>
      <w:tblPr>
        <w:tblW w:w="8163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043"/>
        <w:gridCol w:w="1559"/>
        <w:gridCol w:w="1276"/>
        <w:gridCol w:w="1843"/>
      </w:tblGrid>
      <w:tr w:rsidR="005113DD" w:rsidRPr="005113DD" w:rsidTr="00B71AE9">
        <w:trPr>
          <w:trHeight w:val="737"/>
        </w:trPr>
        <w:tc>
          <w:tcPr>
            <w:tcW w:w="442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№</w:t>
            </w:r>
          </w:p>
        </w:tc>
        <w:tc>
          <w:tcPr>
            <w:tcW w:w="3043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Наименование</w:t>
            </w:r>
          </w:p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Общая стоимость</w:t>
            </w:r>
          </w:p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работ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Площадь</w:t>
            </w:r>
          </w:p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ремонта</w:t>
            </w:r>
          </w:p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м2</w:t>
            </w:r>
          </w:p>
        </w:tc>
        <w:tc>
          <w:tcPr>
            <w:tcW w:w="1843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bCs/>
                <w:sz w:val="24"/>
                <w:szCs w:val="24"/>
              </w:rPr>
              <w:t>Протяженность автомобильных дорог, км</w:t>
            </w:r>
          </w:p>
        </w:tc>
      </w:tr>
      <w:tr w:rsidR="005113DD" w:rsidRPr="005113DD" w:rsidTr="00B71AE9">
        <w:tc>
          <w:tcPr>
            <w:tcW w:w="442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155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4 795 611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4200</w:t>
            </w:r>
          </w:p>
        </w:tc>
        <w:tc>
          <w:tcPr>
            <w:tcW w:w="1843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0,68</w:t>
            </w:r>
          </w:p>
        </w:tc>
      </w:tr>
      <w:tr w:rsidR="005113DD" w:rsidRPr="005113DD" w:rsidTr="00B71AE9">
        <w:tc>
          <w:tcPr>
            <w:tcW w:w="442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</w:t>
            </w:r>
          </w:p>
        </w:tc>
        <w:tc>
          <w:tcPr>
            <w:tcW w:w="3043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 пер. М. Горького</w:t>
            </w:r>
          </w:p>
        </w:tc>
        <w:tc>
          <w:tcPr>
            <w:tcW w:w="155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2 437 759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2 250</w:t>
            </w:r>
          </w:p>
        </w:tc>
        <w:tc>
          <w:tcPr>
            <w:tcW w:w="1843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0,5</w:t>
            </w:r>
          </w:p>
        </w:tc>
      </w:tr>
      <w:tr w:rsidR="005113DD" w:rsidRPr="005113DD" w:rsidTr="00B71AE9">
        <w:tc>
          <w:tcPr>
            <w:tcW w:w="442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3</w:t>
            </w:r>
          </w:p>
        </w:tc>
        <w:tc>
          <w:tcPr>
            <w:tcW w:w="3043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 xml:space="preserve">Благоустройство школы на 1100 мест </w:t>
            </w:r>
            <w:r w:rsidRPr="005113DD">
              <w:rPr>
                <w:b/>
                <w:bCs/>
                <w:sz w:val="24"/>
                <w:szCs w:val="24"/>
              </w:rPr>
              <w:t>(ведутся работы)</w:t>
            </w:r>
          </w:p>
        </w:tc>
        <w:tc>
          <w:tcPr>
            <w:tcW w:w="1559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7 974 180,6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2200</w:t>
            </w:r>
          </w:p>
        </w:tc>
        <w:tc>
          <w:tcPr>
            <w:tcW w:w="1843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0,3</w:t>
            </w:r>
          </w:p>
        </w:tc>
      </w:tr>
      <w:tr w:rsidR="005113DD" w:rsidRPr="005113DD" w:rsidTr="00B71AE9">
        <w:tc>
          <w:tcPr>
            <w:tcW w:w="442" w:type="dxa"/>
            <w:shd w:val="clear" w:color="auto" w:fill="auto"/>
          </w:tcPr>
          <w:p w:rsidR="005113DD" w:rsidRPr="005113DD" w:rsidRDefault="005113DD" w:rsidP="00B71AE9">
            <w:pPr>
              <w:rPr>
                <w:b/>
                <w:bCs/>
                <w:sz w:val="24"/>
                <w:szCs w:val="24"/>
              </w:rPr>
            </w:pPr>
            <w:r w:rsidRPr="005113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shd w:val="clear" w:color="auto" w:fill="auto"/>
          </w:tcPr>
          <w:p w:rsidR="005113DD" w:rsidRPr="005113DD" w:rsidRDefault="005113DD" w:rsidP="00B71AE9">
            <w:pPr>
              <w:rPr>
                <w:b/>
                <w:bCs/>
                <w:sz w:val="24"/>
                <w:szCs w:val="24"/>
              </w:rPr>
            </w:pPr>
            <w:r w:rsidRPr="005113D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5113DD" w:rsidRPr="005113DD" w:rsidRDefault="005113DD" w:rsidP="00B71AE9">
            <w:pPr>
              <w:rPr>
                <w:b/>
                <w:bCs/>
                <w:sz w:val="24"/>
                <w:szCs w:val="24"/>
              </w:rPr>
            </w:pPr>
            <w:r w:rsidRPr="005113DD">
              <w:rPr>
                <w:b/>
                <w:bCs/>
                <w:sz w:val="24"/>
                <w:szCs w:val="24"/>
              </w:rPr>
              <w:t>15 207 550</w:t>
            </w:r>
          </w:p>
        </w:tc>
        <w:tc>
          <w:tcPr>
            <w:tcW w:w="1276" w:type="dxa"/>
            <w:shd w:val="clear" w:color="auto" w:fill="auto"/>
          </w:tcPr>
          <w:p w:rsidR="005113DD" w:rsidRPr="005113DD" w:rsidRDefault="005113DD" w:rsidP="00B71AE9">
            <w:pPr>
              <w:rPr>
                <w:b/>
                <w:bCs/>
                <w:sz w:val="24"/>
                <w:szCs w:val="24"/>
              </w:rPr>
            </w:pPr>
            <w:r w:rsidRPr="005113DD">
              <w:rPr>
                <w:b/>
                <w:bCs/>
                <w:sz w:val="24"/>
                <w:szCs w:val="24"/>
              </w:rPr>
              <w:t>8 650</w:t>
            </w:r>
          </w:p>
        </w:tc>
        <w:tc>
          <w:tcPr>
            <w:tcW w:w="1843" w:type="dxa"/>
            <w:shd w:val="clear" w:color="auto" w:fill="auto"/>
          </w:tcPr>
          <w:p w:rsidR="005113DD" w:rsidRPr="005113DD" w:rsidRDefault="005113DD" w:rsidP="00B71AE9">
            <w:pPr>
              <w:rPr>
                <w:b/>
                <w:bCs/>
                <w:sz w:val="24"/>
                <w:szCs w:val="24"/>
              </w:rPr>
            </w:pPr>
            <w:r w:rsidRPr="005113DD">
              <w:rPr>
                <w:b/>
                <w:bCs/>
                <w:sz w:val="24"/>
                <w:szCs w:val="24"/>
              </w:rPr>
              <w:t>1,48</w:t>
            </w:r>
          </w:p>
        </w:tc>
      </w:tr>
    </w:tbl>
    <w:p w:rsidR="005113DD" w:rsidRPr="005113DD" w:rsidRDefault="005113DD" w:rsidP="005113DD">
      <w:pPr>
        <w:rPr>
          <w:b/>
          <w:bCs/>
          <w:sz w:val="24"/>
          <w:szCs w:val="24"/>
        </w:rPr>
      </w:pPr>
    </w:p>
    <w:p w:rsidR="005113DD" w:rsidRPr="005113DD" w:rsidRDefault="005113DD" w:rsidP="005113DD">
      <w:pPr>
        <w:spacing w:line="360" w:lineRule="auto"/>
        <w:contextualSpacing/>
        <w:rPr>
          <w:b/>
          <w:bCs/>
          <w:sz w:val="24"/>
          <w:szCs w:val="24"/>
        </w:rPr>
      </w:pPr>
      <w:r w:rsidRPr="005113DD">
        <w:rPr>
          <w:b/>
          <w:bCs/>
          <w:sz w:val="24"/>
          <w:szCs w:val="24"/>
        </w:rPr>
        <w:t>Связь</w:t>
      </w:r>
    </w:p>
    <w:p w:rsidR="005113DD" w:rsidRPr="005113DD" w:rsidRDefault="005113DD" w:rsidP="005113DD">
      <w:pPr>
        <w:widowControl w:val="0"/>
        <w:tabs>
          <w:tab w:val="left" w:pos="709"/>
        </w:tabs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bCs/>
          <w:sz w:val="24"/>
          <w:szCs w:val="24"/>
        </w:rPr>
        <w:t>На территории городского округа Павловский Посад Московской области оказывают услуги по предоставлению широкополосного доступа к информационно-телекоммуникационной сети «Интернет» 3 оператора связи. Все они являются организациями частной формы собственности.</w:t>
      </w:r>
      <w:r w:rsidRPr="005113DD">
        <w:rPr>
          <w:bCs/>
          <w:sz w:val="24"/>
          <w:szCs w:val="24"/>
        </w:rPr>
        <w:br/>
      </w:r>
      <w:r w:rsidRPr="005113DD">
        <w:rPr>
          <w:color w:val="000000"/>
          <w:sz w:val="24"/>
          <w:szCs w:val="24"/>
        </w:rPr>
        <w:t xml:space="preserve">             В целях приведения в надлежащий вид информационного и </w:t>
      </w:r>
      <w:r w:rsidRPr="005113DD">
        <w:rPr>
          <w:b/>
          <w:color w:val="000000"/>
          <w:sz w:val="24"/>
          <w:szCs w:val="24"/>
        </w:rPr>
        <w:t>рекламного оформления зданий</w:t>
      </w:r>
      <w:r w:rsidRPr="005113DD">
        <w:rPr>
          <w:color w:val="000000"/>
          <w:sz w:val="24"/>
          <w:szCs w:val="24"/>
        </w:rPr>
        <w:t>, строений, сооружений и объектов благоустройства на территории городского округа Павловский Посад Московской области, было подготовлено и направленно 61 предписание «О демонтаже незаконно установленного и эксплуатируемого объекта наружной рекламы и средств размещения информации, размещенных на зданиях, сооружениях и объектах благоустройства». В ходе работ демонтировано 8 отдельно стоящих щитов, 3 конструкции (опоры перетяжек), 1 панель-кронштейн.</w:t>
      </w:r>
    </w:p>
    <w:p w:rsidR="005113DD" w:rsidRPr="005113DD" w:rsidRDefault="005113DD" w:rsidP="005113DD">
      <w:pPr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>По итогам третьего квартала наличие незаконных рекламных конструкций составляет 1 ед. (0,8%).</w:t>
      </w:r>
    </w:p>
    <w:p w:rsidR="005113DD" w:rsidRPr="005113DD" w:rsidRDefault="005113DD" w:rsidP="005113DD">
      <w:pPr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>В первом квартале 2020г. проведены открытые аукционы в электронной форме на право заключения договоров на установку и эксплуатацию рекламных конструкций. В аукционе было разыграно 111 конструкций и заключено 13 договоров, сроком на 5 и 8лет.</w:t>
      </w:r>
    </w:p>
    <w:p w:rsidR="005113DD" w:rsidRPr="005113DD" w:rsidRDefault="005113DD" w:rsidP="005113DD">
      <w:pPr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>На территории городского округа Павловский Посад осуществляется предоставление муниципальных услуг:</w:t>
      </w:r>
    </w:p>
    <w:p w:rsidR="005113DD" w:rsidRPr="005113DD" w:rsidRDefault="005113DD" w:rsidP="005113DD">
      <w:pPr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>- «Согласование установки средства размещения информации на территории городского округа Павловский Посад Московской области», по состоянию на 01.10.2020 предоставлено 111 согласований;</w:t>
      </w:r>
    </w:p>
    <w:p w:rsidR="005113DD" w:rsidRPr="005113DD" w:rsidRDefault="005113DD" w:rsidP="005113DD">
      <w:pPr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>- «Выдача разрешений на установку и эксплуатацию рекламных конструкций, аннулирование ранее выданных разрешений», выдано 97 разрешений.</w:t>
      </w:r>
    </w:p>
    <w:p w:rsidR="005113DD" w:rsidRPr="005113DD" w:rsidRDefault="005113DD" w:rsidP="005113DD">
      <w:pPr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>Регулярно проводится работа по размещению социально значимой рекламы праздничного, тематического и праздничного светового оформления на территории городского округа Павловский Посад Московской области, согласно проекта, утвержденного Главным управлением по информационной политике и размещено более 70 баннеров</w:t>
      </w:r>
    </w:p>
    <w:p w:rsidR="005113DD" w:rsidRPr="005113DD" w:rsidRDefault="005113DD" w:rsidP="005113DD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 w:rsidRPr="005113DD">
        <w:rPr>
          <w:b/>
          <w:sz w:val="24"/>
          <w:szCs w:val="24"/>
        </w:rPr>
        <w:lastRenderedPageBreak/>
        <w:t>В сфере здравоохранения</w:t>
      </w:r>
      <w:r w:rsidRPr="005113DD">
        <w:rPr>
          <w:sz w:val="24"/>
          <w:szCs w:val="24"/>
        </w:rPr>
        <w:t xml:space="preserve"> - в состав Государственного бюджетного учреждения здравоохранения Московской области «Павлово-Посадская центральная районная больница» (ГБУЗ МО «Павлово-Посадская ЦРБ») входят 9 структурных подразделений:</w:t>
      </w:r>
    </w:p>
    <w:p w:rsidR="005113DD" w:rsidRPr="005113DD" w:rsidRDefault="005113DD" w:rsidP="005113DD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5113DD">
        <w:rPr>
          <w:sz w:val="24"/>
          <w:szCs w:val="24"/>
        </w:rPr>
        <w:t xml:space="preserve">Стационар; </w:t>
      </w:r>
    </w:p>
    <w:p w:rsidR="005113DD" w:rsidRPr="005113DD" w:rsidRDefault="005113DD" w:rsidP="005113DD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5113DD">
        <w:rPr>
          <w:sz w:val="24"/>
          <w:szCs w:val="24"/>
        </w:rPr>
        <w:t>Поликлиника;</w:t>
      </w:r>
    </w:p>
    <w:p w:rsidR="005113DD" w:rsidRPr="005113DD" w:rsidRDefault="005113DD" w:rsidP="005113DD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5113DD">
        <w:rPr>
          <w:sz w:val="24"/>
          <w:szCs w:val="24"/>
        </w:rPr>
        <w:t>Детское поликлиническое отделение;</w:t>
      </w:r>
    </w:p>
    <w:p w:rsidR="005113DD" w:rsidRPr="005113DD" w:rsidRDefault="005113DD" w:rsidP="005113DD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Женская консультация;</w:t>
      </w:r>
      <w:r w:rsidRPr="005113DD">
        <w:rPr>
          <w:i/>
          <w:iCs/>
          <w:sz w:val="24"/>
          <w:szCs w:val="24"/>
        </w:rPr>
        <w:t xml:space="preserve"> </w:t>
      </w:r>
    </w:p>
    <w:p w:rsidR="005113DD" w:rsidRPr="005113DD" w:rsidRDefault="005113DD" w:rsidP="005113DD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5113DD">
        <w:rPr>
          <w:sz w:val="24"/>
          <w:szCs w:val="24"/>
        </w:rPr>
        <w:t>Большедворская</w:t>
      </w:r>
      <w:proofErr w:type="spellEnd"/>
      <w:r w:rsidRPr="005113DD">
        <w:rPr>
          <w:sz w:val="24"/>
          <w:szCs w:val="24"/>
        </w:rPr>
        <w:t xml:space="preserve"> поликлиника (в состав входят 2 </w:t>
      </w:r>
      <w:proofErr w:type="spellStart"/>
      <w:r w:rsidRPr="005113DD">
        <w:rPr>
          <w:sz w:val="24"/>
          <w:szCs w:val="24"/>
        </w:rPr>
        <w:t>ФАПа</w:t>
      </w:r>
      <w:proofErr w:type="spellEnd"/>
      <w:r w:rsidRPr="005113DD">
        <w:rPr>
          <w:sz w:val="24"/>
          <w:szCs w:val="24"/>
        </w:rPr>
        <w:t>);</w:t>
      </w:r>
    </w:p>
    <w:p w:rsidR="005113DD" w:rsidRPr="005113DD" w:rsidRDefault="005113DD" w:rsidP="005113DD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  <w:sz w:val="24"/>
          <w:szCs w:val="24"/>
        </w:rPr>
      </w:pPr>
      <w:r w:rsidRPr="005113DD">
        <w:rPr>
          <w:sz w:val="24"/>
          <w:szCs w:val="24"/>
        </w:rPr>
        <w:t xml:space="preserve">Рахмановская амбулатория (в состав входит 1 ФАП); </w:t>
      </w:r>
    </w:p>
    <w:p w:rsidR="005113DD" w:rsidRPr="005113DD" w:rsidRDefault="005113DD" w:rsidP="005113DD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Ново-</w:t>
      </w:r>
      <w:proofErr w:type="spellStart"/>
      <w:r w:rsidRPr="005113DD">
        <w:rPr>
          <w:sz w:val="24"/>
          <w:szCs w:val="24"/>
        </w:rPr>
        <w:t>Загарская</w:t>
      </w:r>
      <w:proofErr w:type="spellEnd"/>
      <w:r w:rsidRPr="005113DD">
        <w:rPr>
          <w:sz w:val="24"/>
          <w:szCs w:val="24"/>
        </w:rPr>
        <w:t xml:space="preserve"> амбулатория (в состав входят 2 </w:t>
      </w:r>
      <w:proofErr w:type="spellStart"/>
      <w:r w:rsidRPr="005113DD">
        <w:rPr>
          <w:sz w:val="24"/>
          <w:szCs w:val="24"/>
        </w:rPr>
        <w:t>ФАПа</w:t>
      </w:r>
      <w:proofErr w:type="spellEnd"/>
      <w:r w:rsidRPr="005113DD">
        <w:rPr>
          <w:sz w:val="24"/>
          <w:szCs w:val="24"/>
        </w:rPr>
        <w:t>);</w:t>
      </w:r>
    </w:p>
    <w:p w:rsidR="005113DD" w:rsidRPr="005113DD" w:rsidRDefault="005113DD" w:rsidP="005113DD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proofErr w:type="spellStart"/>
      <w:r w:rsidRPr="005113DD">
        <w:rPr>
          <w:sz w:val="24"/>
          <w:szCs w:val="24"/>
        </w:rPr>
        <w:t>Ефимовская</w:t>
      </w:r>
      <w:proofErr w:type="spellEnd"/>
      <w:r w:rsidRPr="005113DD">
        <w:rPr>
          <w:sz w:val="24"/>
          <w:szCs w:val="24"/>
        </w:rPr>
        <w:t xml:space="preserve"> амбулатория;</w:t>
      </w:r>
    </w:p>
    <w:p w:rsidR="005113DD" w:rsidRPr="005113DD" w:rsidRDefault="005113DD" w:rsidP="005113DD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Количество прикрепленного населения составляет: 82476 человек, из них взрослого-67261, детского–15378. Коечный фонд составляет–441 коек круглосуточного пребывания; 105 </w:t>
      </w:r>
      <w:proofErr w:type="spellStart"/>
      <w:r w:rsidRPr="005113DD">
        <w:rPr>
          <w:sz w:val="24"/>
          <w:szCs w:val="24"/>
        </w:rPr>
        <w:t>пациенто</w:t>
      </w:r>
      <w:proofErr w:type="spellEnd"/>
      <w:r w:rsidRPr="005113DD">
        <w:rPr>
          <w:sz w:val="24"/>
          <w:szCs w:val="24"/>
        </w:rPr>
        <w:t xml:space="preserve">-мест дневного пребывания при стационаре, 61 </w:t>
      </w:r>
      <w:proofErr w:type="spellStart"/>
      <w:r w:rsidRPr="005113DD">
        <w:rPr>
          <w:sz w:val="24"/>
          <w:szCs w:val="24"/>
        </w:rPr>
        <w:t>пациенто</w:t>
      </w:r>
      <w:proofErr w:type="spellEnd"/>
      <w:r w:rsidRPr="005113DD">
        <w:rPr>
          <w:sz w:val="24"/>
          <w:szCs w:val="24"/>
        </w:rPr>
        <w:t>-место дневного пребывания при амбулаторно-поликлинических учреждениях Мощность амбулаторно-поликлинических структурных подразделений - 1245.</w:t>
      </w:r>
    </w:p>
    <w:p w:rsidR="005113DD" w:rsidRPr="005113DD" w:rsidRDefault="005113DD" w:rsidP="005113DD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Оказание медицинской помощи в амбулаторных условиях за 9 месяцев 2020 года: всего 338688 посещений, из них к терапевтам – 96073, к педиатрам – 45995, к врачам общей практики – 25069, количество посещений на </w:t>
      </w:r>
      <w:proofErr w:type="spellStart"/>
      <w:r w:rsidRPr="005113DD">
        <w:rPr>
          <w:sz w:val="24"/>
          <w:szCs w:val="24"/>
        </w:rPr>
        <w:t>ФАПах</w:t>
      </w:r>
      <w:proofErr w:type="spellEnd"/>
      <w:r w:rsidRPr="005113DD">
        <w:rPr>
          <w:sz w:val="24"/>
          <w:szCs w:val="24"/>
        </w:rPr>
        <w:t>–3871. План выполнения посещений в поликлинике за 9 месяцев составляет 63%.</w:t>
      </w:r>
    </w:p>
    <w:p w:rsidR="005113DD" w:rsidRPr="005113DD" w:rsidRDefault="005113DD" w:rsidP="005113D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План по диспансеризации и профилактическим осмотрам взрослого населения на 2020 год составляет 16191 человек, за 9 месяцев 2019 года план выполнен на 33,2 %.</w:t>
      </w:r>
    </w:p>
    <w:p w:rsidR="005113DD" w:rsidRPr="005113DD" w:rsidRDefault="005113DD" w:rsidP="005113D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План иммунизации против гриппа населения городского округа Павловский Посад по состоянию на 14.10.2019г. выполнен на 43,5%.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Лекарственное обеспечение: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соответствии с Федеральным законом от 17.07.1999г. № 178-ФЗ «О государственной социальной помощи» в целях совершенствования льготного лекарственного обеспечения граждан, имеющих право на получение государственной социальной помощи в виде набора социальных услуг, обеспечения необходимыми лекарственными средствами отдельных категорий граждан, имеющих право на получение мер социальной поддержки, за 9 мес. 2020 года было отпущено лекарственных средств: 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- федеральным льготникам – 11703 рецептов на общую сумму 24,9 млн. рублей, </w:t>
      </w:r>
    </w:p>
    <w:p w:rsidR="005113DD" w:rsidRPr="005113DD" w:rsidRDefault="005113DD" w:rsidP="005113DD">
      <w:pPr>
        <w:spacing w:line="360" w:lineRule="auto"/>
        <w:ind w:left="708" w:firstLine="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- региональным льготникам – 60840 рецептов на общую сумму 96,8млн. рублей, </w:t>
      </w:r>
      <w:r w:rsidRPr="005113DD">
        <w:rPr>
          <w:sz w:val="24"/>
          <w:szCs w:val="24"/>
        </w:rPr>
        <w:br/>
        <w:t>- по программе «12 нозологий» – 514 рецепт на общую сумму 14,4 млн. рублей,</w:t>
      </w:r>
    </w:p>
    <w:p w:rsidR="005113DD" w:rsidRPr="005113DD" w:rsidRDefault="005113DD" w:rsidP="005113DD">
      <w:pPr>
        <w:spacing w:line="360" w:lineRule="auto"/>
        <w:ind w:left="708" w:firstLine="1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- </w:t>
      </w:r>
      <w:proofErr w:type="spellStart"/>
      <w:r w:rsidRPr="005113DD">
        <w:rPr>
          <w:sz w:val="24"/>
          <w:szCs w:val="24"/>
        </w:rPr>
        <w:t>орфанные</w:t>
      </w:r>
      <w:proofErr w:type="spellEnd"/>
      <w:r w:rsidRPr="005113DD">
        <w:rPr>
          <w:sz w:val="24"/>
          <w:szCs w:val="24"/>
        </w:rPr>
        <w:t xml:space="preserve"> препараты – 29 рецептов на общую сумму 9,9 </w:t>
      </w:r>
      <w:proofErr w:type="spellStart"/>
      <w:r w:rsidRPr="005113DD">
        <w:rPr>
          <w:sz w:val="24"/>
          <w:szCs w:val="24"/>
        </w:rPr>
        <w:t>млн.руб</w:t>
      </w:r>
      <w:proofErr w:type="spellEnd"/>
      <w:r w:rsidRPr="005113DD">
        <w:rPr>
          <w:sz w:val="24"/>
          <w:szCs w:val="24"/>
        </w:rPr>
        <w:t>.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Капитальный ремонт подразделений учреждений здравоохранения: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2020 году в целях реализации мер по предотвращению распространения новой </w:t>
      </w:r>
      <w:proofErr w:type="spellStart"/>
      <w:r w:rsidRPr="005113DD">
        <w:rPr>
          <w:sz w:val="24"/>
          <w:szCs w:val="24"/>
        </w:rPr>
        <w:t>коронавирусной</w:t>
      </w:r>
      <w:proofErr w:type="spellEnd"/>
      <w:r w:rsidRPr="005113DD">
        <w:rPr>
          <w:sz w:val="24"/>
          <w:szCs w:val="24"/>
        </w:rPr>
        <w:t xml:space="preserve"> инфекции (</w:t>
      </w:r>
      <w:r w:rsidRPr="005113DD">
        <w:rPr>
          <w:sz w:val="24"/>
          <w:szCs w:val="24"/>
          <w:lang w:val="en-US"/>
        </w:rPr>
        <w:t>COVID</w:t>
      </w:r>
      <w:r w:rsidRPr="005113DD">
        <w:rPr>
          <w:sz w:val="24"/>
          <w:szCs w:val="24"/>
        </w:rPr>
        <w:t xml:space="preserve">-19), повышения качества и доступности </w:t>
      </w:r>
      <w:r w:rsidRPr="005113DD">
        <w:rPr>
          <w:sz w:val="24"/>
          <w:szCs w:val="24"/>
        </w:rPr>
        <w:lastRenderedPageBreak/>
        <w:t xml:space="preserve">специализированной медицинской помощи пациентам выполнены работы по ремонту вентиляционного оборудования и внутренней отделки помещений взрослого инфекционного отделения (ул. </w:t>
      </w:r>
      <w:proofErr w:type="spellStart"/>
      <w:r w:rsidRPr="005113DD">
        <w:rPr>
          <w:sz w:val="24"/>
          <w:szCs w:val="24"/>
        </w:rPr>
        <w:t>К.Маркса</w:t>
      </w:r>
      <w:proofErr w:type="spellEnd"/>
      <w:r w:rsidRPr="005113DD">
        <w:rPr>
          <w:sz w:val="24"/>
          <w:szCs w:val="24"/>
        </w:rPr>
        <w:t>, д.6, к.2) и детского инфекционного отделения (ул. Фрунзе, д. 28).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целях создания на период обострения эпидемической обстановки, обусловленной распространением новой </w:t>
      </w:r>
      <w:proofErr w:type="spellStart"/>
      <w:r w:rsidRPr="005113DD">
        <w:rPr>
          <w:sz w:val="24"/>
          <w:szCs w:val="24"/>
        </w:rPr>
        <w:t>коронавирусной</w:t>
      </w:r>
      <w:proofErr w:type="spellEnd"/>
      <w:r w:rsidRPr="005113DD">
        <w:rPr>
          <w:sz w:val="24"/>
          <w:szCs w:val="24"/>
        </w:rPr>
        <w:t xml:space="preserve"> инфекции (</w:t>
      </w:r>
      <w:r w:rsidRPr="005113DD">
        <w:rPr>
          <w:sz w:val="24"/>
          <w:szCs w:val="24"/>
          <w:lang w:val="en-US"/>
        </w:rPr>
        <w:t>COVID</w:t>
      </w:r>
      <w:r w:rsidRPr="005113DD">
        <w:rPr>
          <w:sz w:val="24"/>
          <w:szCs w:val="24"/>
        </w:rPr>
        <w:t xml:space="preserve">-19), условий изолированного пребывания в стационарах пациентов, больных </w:t>
      </w:r>
      <w:proofErr w:type="spellStart"/>
      <w:r w:rsidRPr="005113DD">
        <w:rPr>
          <w:sz w:val="24"/>
          <w:szCs w:val="24"/>
        </w:rPr>
        <w:t>коронавирусом</w:t>
      </w:r>
      <w:proofErr w:type="spellEnd"/>
      <w:r w:rsidRPr="005113DD">
        <w:rPr>
          <w:sz w:val="24"/>
          <w:szCs w:val="24"/>
        </w:rPr>
        <w:t>, были выполнены работы и инженерно-технические мероприятия по перепрофилированию родильного и гинекологического отделений (ул. Кирова, д.104) и поликлинического отделения № 2 (ул. Южная, д. 71). Администрацией городского округа Павловский Посад была оказана помощь по замене и установке дверей в перепрофилированном родильном и гинекологическом отделениях.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данный момент ведутся проектно-изыскательные работы по замене лифта в поликлиническом отделении № 3 (ул. Ленина, д. 56).  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 настоящее время ведется капитальный ремонт неврологического отделения, эндоскопического кабинета и клинико-диагностической лаборатории. Проводятся работы по замене систем отопления, электропроводки, сантехники, бетонированию полов в палатах и коридоре, а также замена окон и дверей.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Кадры: </w:t>
      </w:r>
    </w:p>
    <w:p w:rsidR="005113DD" w:rsidRPr="005113DD" w:rsidRDefault="005113DD" w:rsidP="005113D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С целью сокращения дефицита врачебных кадров администрацией ГБУЗ МО «Павлово-Посадская ЦРБ» проводится системная работа по постоянному привлечению на работу врачей-специалистов и специалистов среднего звена. Информация о вакансиях размещена на официальном сайте учреждения, в социальных сетях, на сайтах кадровых вакансий </w:t>
      </w:r>
      <w:r w:rsidRPr="005113DD">
        <w:rPr>
          <w:sz w:val="24"/>
          <w:szCs w:val="24"/>
          <w:lang w:val="en-US"/>
        </w:rPr>
        <w:t>job</w:t>
      </w:r>
      <w:r w:rsidRPr="005113DD">
        <w:rPr>
          <w:sz w:val="24"/>
          <w:szCs w:val="24"/>
        </w:rPr>
        <w:t>.</w:t>
      </w:r>
      <w:proofErr w:type="spellStart"/>
      <w:r w:rsidRPr="005113DD">
        <w:rPr>
          <w:sz w:val="24"/>
          <w:szCs w:val="24"/>
          <w:lang w:val="en-US"/>
        </w:rPr>
        <w:t>hh</w:t>
      </w:r>
      <w:proofErr w:type="spellEnd"/>
      <w:r w:rsidRPr="005113DD">
        <w:rPr>
          <w:sz w:val="24"/>
          <w:szCs w:val="24"/>
        </w:rPr>
        <w:t>.</w:t>
      </w:r>
      <w:proofErr w:type="spellStart"/>
      <w:r w:rsidRPr="005113DD">
        <w:rPr>
          <w:sz w:val="24"/>
          <w:szCs w:val="24"/>
          <w:lang w:val="en-US"/>
        </w:rPr>
        <w:t>ru</w:t>
      </w:r>
      <w:proofErr w:type="spellEnd"/>
      <w:r w:rsidRPr="005113DD">
        <w:rPr>
          <w:sz w:val="24"/>
          <w:szCs w:val="24"/>
        </w:rPr>
        <w:t>, в общероссийской базе вакансий «Работа в России». Работники кадровой службы и руководители лечебных структурных подразделений ГБУЗ МО «Павлово-Посадская ЦРБ» регулярно участвуют в «ярмарках вакансий».</w:t>
      </w:r>
    </w:p>
    <w:p w:rsidR="005113DD" w:rsidRPr="005113DD" w:rsidRDefault="005113DD" w:rsidP="005113D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За 9 месяцев 2020 года принято на работу 17 врачей (9 врачей – молодые специалисты), из них 4 - участковые терапевты. Также за этот период принято на работу 18 средних медицинских работников. </w:t>
      </w:r>
    </w:p>
    <w:p w:rsidR="005113DD" w:rsidRPr="005113DD" w:rsidRDefault="005113DD" w:rsidP="005113D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113DD">
        <w:rPr>
          <w:rFonts w:eastAsia="Calibri"/>
          <w:sz w:val="24"/>
          <w:szCs w:val="24"/>
        </w:rPr>
        <w:t>ГБУЗ МО «Павлово-Посадская ЦРБ» участвует в реализации муниципальной программы городского округа Павловский Посад Московской области «Муниципальное управление городского округа Павловский Посад на 2019-2024 годы»</w:t>
      </w:r>
      <w:r w:rsidRPr="005113DD">
        <w:rPr>
          <w:sz w:val="24"/>
          <w:szCs w:val="24"/>
        </w:rPr>
        <w:t xml:space="preserve"> (подпрограмма</w:t>
      </w:r>
      <w:r w:rsidRPr="005113DD">
        <w:rPr>
          <w:rFonts w:eastAsia="Calibri"/>
          <w:sz w:val="24"/>
          <w:szCs w:val="24"/>
        </w:rPr>
        <w:t xml:space="preserve"> 3 </w:t>
      </w:r>
      <w:r w:rsidRPr="005113DD">
        <w:rPr>
          <w:rFonts w:eastAsia="Calibri"/>
          <w:color w:val="000000"/>
          <w:sz w:val="24"/>
          <w:szCs w:val="24"/>
        </w:rPr>
        <w:t>«Создание условий для оказания медицинской помощи</w:t>
      </w:r>
      <w:r w:rsidRPr="005113DD">
        <w:rPr>
          <w:rFonts w:eastAsia="Calibri"/>
          <w:sz w:val="24"/>
          <w:szCs w:val="24"/>
        </w:rPr>
        <w:t>»).</w:t>
      </w:r>
      <w:r w:rsidRPr="005113DD">
        <w:rPr>
          <w:sz w:val="24"/>
          <w:szCs w:val="24"/>
        </w:rPr>
        <w:t xml:space="preserve"> Благодаря этой программе у </w:t>
      </w:r>
      <w:r w:rsidRPr="005113DD">
        <w:rPr>
          <w:rFonts w:eastAsia="Calibri"/>
          <w:sz w:val="24"/>
          <w:szCs w:val="24"/>
        </w:rPr>
        <w:t xml:space="preserve">врачей, </w:t>
      </w:r>
      <w:r w:rsidRPr="005113DD">
        <w:rPr>
          <w:sz w:val="24"/>
          <w:szCs w:val="24"/>
        </w:rPr>
        <w:t>приглашенных на работу в ГБУЗ МО «Павлово-Посадская ЦРБ» из других регионов,</w:t>
      </w:r>
      <w:r w:rsidRPr="005113DD">
        <w:rPr>
          <w:rFonts w:eastAsia="Calibri"/>
          <w:sz w:val="24"/>
          <w:szCs w:val="24"/>
        </w:rPr>
        <w:t xml:space="preserve"> есть возможность получать компенсацию</w:t>
      </w:r>
      <w:r w:rsidRPr="005113DD">
        <w:rPr>
          <w:sz w:val="24"/>
          <w:szCs w:val="24"/>
        </w:rPr>
        <w:t xml:space="preserve"> за наем жилых помещений за счет средств бюджета городского округа Павловский Посад.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rFonts w:eastAsia="Calibri"/>
          <w:sz w:val="24"/>
          <w:szCs w:val="24"/>
        </w:rPr>
        <w:t xml:space="preserve">За 9 месяцев 2020 года компенсация за наем служебного помещения выплачивалась для 11 врачей за счет средств бюджета городского округа Павловский Посад Московской области, </w:t>
      </w:r>
      <w:r w:rsidRPr="005113DD">
        <w:rPr>
          <w:rFonts w:eastAsia="Calibri"/>
          <w:sz w:val="24"/>
          <w:szCs w:val="24"/>
        </w:rPr>
        <w:lastRenderedPageBreak/>
        <w:t>приглашенных на работу в ГБУЗ МО «Павлово-Посадская ЦРБ»,</w:t>
      </w:r>
      <w:r w:rsidRPr="005113DD">
        <w:rPr>
          <w:sz w:val="24"/>
          <w:szCs w:val="24"/>
        </w:rPr>
        <w:t xml:space="preserve"> 2 врача получили служебные квартиры.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rFonts w:eastAsia="Calibri"/>
          <w:bCs/>
          <w:sz w:val="24"/>
          <w:szCs w:val="24"/>
        </w:rPr>
      </w:pPr>
      <w:r w:rsidRPr="005113DD">
        <w:rPr>
          <w:rFonts w:eastAsia="Calibri"/>
          <w:bCs/>
          <w:sz w:val="24"/>
          <w:szCs w:val="24"/>
        </w:rPr>
        <w:t xml:space="preserve">В городском округе ведется постоянная работа с выпускниками школ Павловского Посада по оформлению и выдаче целевых направлений в медицинские ВУЗы и колледжи и заключению договоров для дальнейшего трудоустройства в </w:t>
      </w:r>
      <w:r w:rsidRPr="005113DD">
        <w:rPr>
          <w:bCs/>
          <w:sz w:val="24"/>
          <w:szCs w:val="24"/>
        </w:rPr>
        <w:t>ГБ</w:t>
      </w:r>
      <w:r w:rsidRPr="005113DD">
        <w:rPr>
          <w:rFonts w:eastAsia="Calibri"/>
          <w:bCs/>
          <w:sz w:val="24"/>
          <w:szCs w:val="24"/>
        </w:rPr>
        <w:t>УЗ</w:t>
      </w:r>
      <w:r w:rsidRPr="005113DD">
        <w:rPr>
          <w:bCs/>
          <w:sz w:val="24"/>
          <w:szCs w:val="24"/>
        </w:rPr>
        <w:t xml:space="preserve"> МО</w:t>
      </w:r>
      <w:r w:rsidRPr="005113DD">
        <w:rPr>
          <w:rFonts w:eastAsia="Calibri"/>
          <w:bCs/>
          <w:sz w:val="24"/>
          <w:szCs w:val="24"/>
        </w:rPr>
        <w:t xml:space="preserve"> «Павлово-Посадская ЦРБ».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rFonts w:eastAsia="Calibri"/>
          <w:bCs/>
          <w:sz w:val="24"/>
          <w:szCs w:val="24"/>
        </w:rPr>
      </w:pPr>
      <w:r w:rsidRPr="005113DD">
        <w:rPr>
          <w:rFonts w:eastAsia="Calibri"/>
          <w:bCs/>
          <w:sz w:val="24"/>
          <w:szCs w:val="24"/>
        </w:rPr>
        <w:t>В 2020 году поступили по целевому направлению 7 человека в ВУЗы и 2 человека в ординатуру.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bCs/>
          <w:sz w:val="24"/>
          <w:szCs w:val="24"/>
        </w:rPr>
      </w:pPr>
      <w:r w:rsidRPr="005113DD">
        <w:rPr>
          <w:rFonts w:eastAsia="Calibri"/>
          <w:bCs/>
          <w:sz w:val="24"/>
          <w:szCs w:val="24"/>
        </w:rPr>
        <w:t>Внедрение современных информационных технологий:</w:t>
      </w:r>
    </w:p>
    <w:p w:rsidR="005113DD" w:rsidRPr="005113DD" w:rsidRDefault="005113DD" w:rsidP="005113D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Проводится планомерная работа по внедрению современных информационных технологий в систему здравоохранения городского округа:</w:t>
      </w:r>
    </w:p>
    <w:p w:rsidR="005113DD" w:rsidRPr="005113DD" w:rsidRDefault="005113DD" w:rsidP="005113DD">
      <w:pPr>
        <w:widowControl w:val="0"/>
        <w:numPr>
          <w:ilvl w:val="0"/>
          <w:numId w:val="11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 ГБУЗ МО «Павлово-Посадская ЦРБ» внедрена «Электронная регистратура» - это система дистанционной записи на прием к врачу и управления потоками пациентов в режиме реального времени. Ведение «Электронной регистратуры» позволяет перевести в электронный вид одну из приоритетных государственных услуг «Прием заявок (запись) на прием к врачу».</w:t>
      </w:r>
    </w:p>
    <w:p w:rsidR="005113DD" w:rsidRPr="005113DD" w:rsidRDefault="005113DD" w:rsidP="005113DD">
      <w:pPr>
        <w:widowControl w:val="0"/>
        <w:numPr>
          <w:ilvl w:val="0"/>
          <w:numId w:val="11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Продолжается работа по внедрению электронной медицинской карты пациента в поликлинических отделениях ГБУЗ МО «Павлово-Посадская ЦРБ». Электронная карта дает полную информацию о состоянии здоровья пациента, систематизирует данные об уже назначенной терапии и существенно облегчает врачу принятие решений о дальнейшем лечении. </w:t>
      </w:r>
    </w:p>
    <w:p w:rsidR="005113DD" w:rsidRPr="005113DD" w:rsidRDefault="005113DD" w:rsidP="005113DD">
      <w:pPr>
        <w:widowControl w:val="0"/>
        <w:numPr>
          <w:ilvl w:val="0"/>
          <w:numId w:val="11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Ведется регистр пациентов, направленных на оказание высокотехнологичной медицинской помощи.</w:t>
      </w:r>
    </w:p>
    <w:p w:rsidR="005113DD" w:rsidRPr="005113DD" w:rsidRDefault="005113DD" w:rsidP="005113DD">
      <w:pPr>
        <w:widowControl w:val="0"/>
        <w:numPr>
          <w:ilvl w:val="0"/>
          <w:numId w:val="11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Ведется формирование в электронном виде направлений на МРТ, КТ, флюорографические исследования, рентгенологические исследования.</w:t>
      </w:r>
    </w:p>
    <w:p w:rsidR="005113DD" w:rsidRPr="005113DD" w:rsidRDefault="005113DD" w:rsidP="005113DD">
      <w:pPr>
        <w:widowControl w:val="0"/>
        <w:numPr>
          <w:ilvl w:val="0"/>
          <w:numId w:val="11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Ведется формирование в электронном виде направлений на госпитализацию во все стационары Московской области, в том числе в стационар ГБУЗ МО «Павлово-Посадская ЦРБ».</w:t>
      </w:r>
    </w:p>
    <w:p w:rsidR="005113DD" w:rsidRPr="005113DD" w:rsidRDefault="005113DD" w:rsidP="005113DD">
      <w:pPr>
        <w:widowControl w:val="0"/>
        <w:numPr>
          <w:ilvl w:val="0"/>
          <w:numId w:val="11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Введены электронные листы ожидания, по которым регулируется прием пациентов.</w:t>
      </w:r>
    </w:p>
    <w:p w:rsidR="005113DD" w:rsidRPr="005113DD" w:rsidRDefault="005113DD" w:rsidP="005113DD">
      <w:pPr>
        <w:widowControl w:val="0"/>
        <w:numPr>
          <w:ilvl w:val="0"/>
          <w:numId w:val="11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Организован </w:t>
      </w:r>
      <w:proofErr w:type="spellStart"/>
      <w:r w:rsidRPr="005113DD">
        <w:rPr>
          <w:sz w:val="24"/>
          <w:szCs w:val="24"/>
        </w:rPr>
        <w:t>колл</w:t>
      </w:r>
      <w:proofErr w:type="spellEnd"/>
      <w:r w:rsidRPr="005113DD">
        <w:rPr>
          <w:sz w:val="24"/>
          <w:szCs w:val="24"/>
        </w:rPr>
        <w:t>-центр, через который можно вызвать врача на дом, отменить или перенести запись, узнать дополнительную информацию о работе учреждений здравоохранения региона.</w:t>
      </w:r>
    </w:p>
    <w:p w:rsidR="005113DD" w:rsidRPr="005113DD" w:rsidRDefault="005113DD" w:rsidP="005113DD">
      <w:pPr>
        <w:widowControl w:val="0"/>
        <w:numPr>
          <w:ilvl w:val="0"/>
          <w:numId w:val="11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Продолжается работа по внедрению электронных направлений на получение полноценного питания для беременных, кормящих матерей и детей от 0 до 3-х лет.</w:t>
      </w:r>
    </w:p>
    <w:p w:rsidR="005113DD" w:rsidRPr="005113DD" w:rsidRDefault="005113DD" w:rsidP="005113DD">
      <w:pPr>
        <w:widowControl w:val="0"/>
        <w:numPr>
          <w:ilvl w:val="0"/>
          <w:numId w:val="11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Продолжается работа по введению прикрепления населения к лечебно-профилактическим учреждениям в электронном виде.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Задачи на </w:t>
      </w:r>
      <w:r w:rsidRPr="005113DD">
        <w:rPr>
          <w:sz w:val="24"/>
          <w:szCs w:val="24"/>
          <w:lang w:val="en-US"/>
        </w:rPr>
        <w:t>IV</w:t>
      </w:r>
      <w:r w:rsidRPr="005113DD">
        <w:rPr>
          <w:sz w:val="24"/>
          <w:szCs w:val="24"/>
        </w:rPr>
        <w:t xml:space="preserve"> квартал 2020 года: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lastRenderedPageBreak/>
        <w:t>1. Выполнение плановых объемов по диспансеризации и вакцинации населения.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2. Продолжение работы по привлечению медицинских кадров для работы в ГБУЗ МО «Павлово-Посадская ЦРБ».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3. Продолжение капитального ремонта в стационаре ГБУЗ МО «Павлово-Посадская ЦРБ».</w:t>
      </w:r>
    </w:p>
    <w:p w:rsidR="005113DD" w:rsidRPr="005113DD" w:rsidRDefault="005113DD" w:rsidP="005113DD">
      <w:pPr>
        <w:pStyle w:val="paragraph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Style w:val="normaltextrun"/>
        </w:rPr>
      </w:pPr>
      <w:r w:rsidRPr="005113DD">
        <w:rPr>
          <w:b/>
        </w:rPr>
        <w:t>Система образования</w:t>
      </w:r>
      <w:r w:rsidRPr="005113DD">
        <w:t xml:space="preserve"> </w:t>
      </w:r>
      <w:r w:rsidRPr="005113DD">
        <w:rPr>
          <w:rStyle w:val="normaltextrun"/>
        </w:rPr>
        <w:t xml:space="preserve">представлена 49 учреждениями: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kern w:val="2"/>
          <w:sz w:val="24"/>
          <w:szCs w:val="24"/>
        </w:rPr>
      </w:pPr>
      <w:r w:rsidRPr="005113DD">
        <w:rPr>
          <w:rStyle w:val="normaltextrun"/>
          <w:sz w:val="24"/>
          <w:szCs w:val="24"/>
        </w:rPr>
        <w:t xml:space="preserve">Система общего образования включает в себя </w:t>
      </w:r>
      <w:r w:rsidRPr="005113DD">
        <w:rPr>
          <w:sz w:val="24"/>
          <w:szCs w:val="24"/>
        </w:rPr>
        <w:t xml:space="preserve">19 общеобразовательных организаций с общей численностью 9044 учащихся (по данным на 01.10.2020г.). </w:t>
      </w:r>
    </w:p>
    <w:p w:rsidR="005113DD" w:rsidRPr="005113DD" w:rsidRDefault="005113DD" w:rsidP="005113DD">
      <w:pPr>
        <w:pStyle w:val="a6"/>
        <w:tabs>
          <w:tab w:val="clear" w:pos="709"/>
          <w:tab w:val="left" w:pos="0"/>
        </w:tabs>
        <w:spacing w:after="0" w:line="360" w:lineRule="auto"/>
        <w:ind w:left="0"/>
        <w:contextualSpacing/>
        <w:jc w:val="both"/>
        <w:rPr>
          <w:color w:val="auto"/>
          <w:szCs w:val="24"/>
        </w:rPr>
      </w:pPr>
      <w:r w:rsidRPr="005113DD">
        <w:rPr>
          <w:color w:val="auto"/>
          <w:szCs w:val="24"/>
        </w:rPr>
        <w:t xml:space="preserve">           Дополнительным образованием охвачено 4026 детей в 4 учреждениях дополнительного образования детей («Эколого-биологический центр», «Детско-юношеская   спортивная школа», «Станция юных техников», «Дом детского творчества»).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ab/>
        <w:t>В городском округе Павловский Посад функционируют 26 дошкольных образовательных организаций. Детские сады посещают 3950 детей. Очерёдность в дошкольные учреждениях на 01.10.2020 г. составляет 1031 человек, это дети от 0 до 3 лет. Очередность от 3-х до 7 лет ликвидирована.</w:t>
      </w:r>
    </w:p>
    <w:p w:rsidR="005113DD" w:rsidRPr="005113DD" w:rsidRDefault="005113DD" w:rsidP="005113DD">
      <w:pPr>
        <w:pStyle w:val="paragraph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5113DD">
        <w:rPr>
          <w:rStyle w:val="normaltextrun"/>
        </w:rPr>
        <w:t xml:space="preserve">        Завершилась </w:t>
      </w:r>
      <w:r w:rsidRPr="005113DD">
        <w:rPr>
          <w:rStyle w:val="normaltextrun"/>
          <w:color w:val="000000"/>
        </w:rPr>
        <w:t xml:space="preserve">процедура реорганизации Муниципального общеобразовательного учреждения </w:t>
      </w:r>
      <w:proofErr w:type="spellStart"/>
      <w:r w:rsidRPr="005113DD">
        <w:rPr>
          <w:rStyle w:val="normaltextrun"/>
          <w:color w:val="000000"/>
        </w:rPr>
        <w:t>Ефимовской</w:t>
      </w:r>
      <w:proofErr w:type="spellEnd"/>
      <w:r w:rsidRPr="005113DD">
        <w:rPr>
          <w:rStyle w:val="normaltextrun"/>
          <w:color w:val="000000"/>
        </w:rPr>
        <w:t xml:space="preserve"> основной общеобразовательной школы в форме присоединения к нему Муниципального дошкольного образовательного учреждения детского сада № 21 «Василек», на базе </w:t>
      </w:r>
      <w:proofErr w:type="spellStart"/>
      <w:r w:rsidRPr="005113DD">
        <w:rPr>
          <w:rStyle w:val="normaltextrun"/>
          <w:color w:val="000000"/>
        </w:rPr>
        <w:t>Ефимовской</w:t>
      </w:r>
      <w:proofErr w:type="spellEnd"/>
      <w:r w:rsidRPr="005113DD">
        <w:rPr>
          <w:rStyle w:val="normaltextrun"/>
          <w:color w:val="000000"/>
        </w:rPr>
        <w:t xml:space="preserve"> основной школы открыто дошкольное отделение.</w:t>
      </w:r>
    </w:p>
    <w:p w:rsidR="005113DD" w:rsidRPr="005113DD" w:rsidRDefault="005113DD" w:rsidP="005113DD">
      <w:pPr>
        <w:pStyle w:val="paragraph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eop"/>
          <w:color w:val="000000"/>
        </w:rPr>
      </w:pPr>
      <w:r w:rsidRPr="005113DD">
        <w:rPr>
          <w:rStyle w:val="eop"/>
          <w:color w:val="000000"/>
        </w:rPr>
        <w:t xml:space="preserve">      И</w:t>
      </w:r>
      <w:r w:rsidRPr="005113DD">
        <w:rPr>
          <w:rStyle w:val="normaltextrun"/>
          <w:color w:val="000000"/>
        </w:rPr>
        <w:t>зменен тип Муниципального казенного общеобразовательного учреждения для детей-сирот и детей, оставшихся без попечения</w:t>
      </w:r>
      <w:r w:rsidRPr="005113DD">
        <w:rPr>
          <w:rStyle w:val="eop"/>
          <w:color w:val="000000"/>
        </w:rPr>
        <w:t> </w:t>
      </w:r>
      <w:r w:rsidRPr="005113DD">
        <w:rPr>
          <w:rStyle w:val="normaltextrun"/>
          <w:color w:val="000000"/>
        </w:rPr>
        <w:t xml:space="preserve">родителей </w:t>
      </w:r>
      <w:proofErr w:type="spellStart"/>
      <w:r w:rsidRPr="005113DD">
        <w:rPr>
          <w:rStyle w:val="normaltextrun"/>
          <w:color w:val="000000"/>
        </w:rPr>
        <w:t>Ефимовской</w:t>
      </w:r>
      <w:proofErr w:type="spellEnd"/>
      <w:r w:rsidRPr="005113DD">
        <w:rPr>
          <w:rStyle w:val="normaltextrun"/>
          <w:color w:val="000000"/>
        </w:rPr>
        <w:t xml:space="preserve"> общеобразовательной школы-интерната и на базе учреждения уже год функционирует «Центр содействия семейному устройству детей, подготовки и сопровождения замещающих семей».</w:t>
      </w:r>
      <w:r w:rsidRPr="005113DD">
        <w:rPr>
          <w:rStyle w:val="eop"/>
          <w:color w:val="000000"/>
        </w:rPr>
        <w:t> </w:t>
      </w:r>
    </w:p>
    <w:p w:rsidR="005113DD" w:rsidRPr="005113DD" w:rsidRDefault="005113DD" w:rsidP="005113DD">
      <w:pPr>
        <w:pStyle w:val="paragraph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5113DD">
        <w:rPr>
          <w:rStyle w:val="normaltextrun"/>
        </w:rPr>
        <w:t xml:space="preserve">      Закончена </w:t>
      </w:r>
      <w:r w:rsidRPr="005113DD">
        <w:rPr>
          <w:rStyle w:val="normaltextrun"/>
          <w:color w:val="000000"/>
        </w:rPr>
        <w:t>реорганизация дошкольной образовательной организации № 28 села Казанское, путем присоединения к дошкольной образовательной организации № 27 «Родничок» села Рахманово.</w:t>
      </w:r>
      <w:r w:rsidRPr="005113DD">
        <w:rPr>
          <w:rStyle w:val="eop"/>
          <w:color w:val="000000"/>
        </w:rPr>
        <w:t> </w:t>
      </w:r>
    </w:p>
    <w:p w:rsidR="005113DD" w:rsidRPr="005113DD" w:rsidRDefault="005113DD" w:rsidP="005113DD">
      <w:pPr>
        <w:pStyle w:val="a3"/>
        <w:shd w:val="clear" w:color="auto" w:fill="FFFFFF"/>
        <w:tabs>
          <w:tab w:val="clear" w:pos="709"/>
          <w:tab w:val="left" w:pos="0"/>
        </w:tabs>
        <w:spacing w:line="360" w:lineRule="auto"/>
        <w:jc w:val="both"/>
        <w:rPr>
          <w:color w:val="auto"/>
          <w:szCs w:val="24"/>
          <w:lang w:eastAsia="ru-RU"/>
        </w:rPr>
      </w:pPr>
      <w:r w:rsidRPr="005113DD">
        <w:rPr>
          <w:szCs w:val="24"/>
        </w:rPr>
        <w:tab/>
      </w:r>
      <w:r w:rsidRPr="005113DD">
        <w:rPr>
          <w:color w:val="000000"/>
          <w:szCs w:val="24"/>
          <w:lang w:eastAsia="ru-RU"/>
        </w:rPr>
        <w:t>С</w:t>
      </w:r>
      <w:r w:rsidRPr="005113DD">
        <w:rPr>
          <w:szCs w:val="24"/>
        </w:rPr>
        <w:t xml:space="preserve"> целью обеспечения доступности школьного образования в 4 образовательных учреждениях округа имеются школьные автобусы, которыми</w:t>
      </w:r>
      <w:r w:rsidRPr="005113DD">
        <w:rPr>
          <w:color w:val="545454"/>
          <w:szCs w:val="24"/>
          <w:lang w:eastAsia="ru-RU"/>
        </w:rPr>
        <w:t xml:space="preserve"> </w:t>
      </w:r>
      <w:r w:rsidRPr="005113DD">
        <w:rPr>
          <w:color w:val="auto"/>
          <w:szCs w:val="24"/>
          <w:lang w:eastAsia="ru-RU"/>
        </w:rPr>
        <w:t xml:space="preserve">осуществляется подвоз обучающихся в МОУ </w:t>
      </w:r>
      <w:proofErr w:type="spellStart"/>
      <w:r w:rsidRPr="005113DD">
        <w:rPr>
          <w:color w:val="auto"/>
          <w:szCs w:val="24"/>
          <w:lang w:eastAsia="ru-RU"/>
        </w:rPr>
        <w:t>Крупинскую</w:t>
      </w:r>
      <w:proofErr w:type="spellEnd"/>
      <w:r w:rsidRPr="005113DD">
        <w:rPr>
          <w:color w:val="auto"/>
          <w:szCs w:val="24"/>
          <w:lang w:eastAsia="ru-RU"/>
        </w:rPr>
        <w:t xml:space="preserve"> СОШ, МОУ </w:t>
      </w:r>
      <w:proofErr w:type="spellStart"/>
      <w:r w:rsidRPr="005113DD">
        <w:rPr>
          <w:color w:val="auto"/>
          <w:szCs w:val="24"/>
          <w:lang w:eastAsia="ru-RU"/>
        </w:rPr>
        <w:t>Кузнецовскую</w:t>
      </w:r>
      <w:proofErr w:type="spellEnd"/>
      <w:r w:rsidRPr="005113DD">
        <w:rPr>
          <w:color w:val="auto"/>
          <w:szCs w:val="24"/>
          <w:lang w:eastAsia="ru-RU"/>
        </w:rPr>
        <w:t xml:space="preserve"> ООШ, МОУ </w:t>
      </w:r>
      <w:proofErr w:type="spellStart"/>
      <w:r w:rsidRPr="005113DD">
        <w:rPr>
          <w:color w:val="auto"/>
          <w:szCs w:val="24"/>
          <w:lang w:eastAsia="ru-RU"/>
        </w:rPr>
        <w:t>Евсеевскую</w:t>
      </w:r>
      <w:proofErr w:type="spellEnd"/>
      <w:r w:rsidRPr="005113DD">
        <w:rPr>
          <w:color w:val="auto"/>
          <w:szCs w:val="24"/>
          <w:lang w:eastAsia="ru-RU"/>
        </w:rPr>
        <w:t xml:space="preserve"> СОШ, МОУ Рахмановская СОШ</w:t>
      </w:r>
      <w:r w:rsidRPr="005113DD">
        <w:rPr>
          <w:color w:val="auto"/>
          <w:szCs w:val="24"/>
        </w:rPr>
        <w:t xml:space="preserve">. Ежедневно к месту учебы осуществляется подвоз 160 детей. </w:t>
      </w:r>
      <w:r w:rsidRPr="005113DD">
        <w:rPr>
          <w:color w:val="auto"/>
          <w:szCs w:val="24"/>
          <w:lang w:eastAsia="ru-RU"/>
        </w:rPr>
        <w:t xml:space="preserve">Обслуживание и содержание одного автобуса в год составляет почти 2 млн. рублей. </w:t>
      </w:r>
    </w:p>
    <w:p w:rsidR="005113DD" w:rsidRPr="005113DD" w:rsidRDefault="005113DD" w:rsidP="005113DD">
      <w:pPr>
        <w:pStyle w:val="a3"/>
        <w:shd w:val="clear" w:color="auto" w:fill="FFFFFF"/>
        <w:tabs>
          <w:tab w:val="clear" w:pos="709"/>
          <w:tab w:val="left" w:pos="0"/>
        </w:tabs>
        <w:spacing w:line="360" w:lineRule="auto"/>
        <w:jc w:val="both"/>
        <w:rPr>
          <w:color w:val="auto"/>
          <w:szCs w:val="24"/>
        </w:rPr>
      </w:pPr>
      <w:r w:rsidRPr="005113DD">
        <w:rPr>
          <w:color w:val="auto"/>
          <w:szCs w:val="24"/>
        </w:rPr>
        <w:t xml:space="preserve">          С 1 сентября 2020 года вступил в силу новый закон о воспитании детей. Он</w:t>
      </w:r>
      <w:r w:rsidRPr="005113DD">
        <w:rPr>
          <w:color w:val="auto"/>
          <w:szCs w:val="24"/>
          <w:shd w:val="clear" w:color="auto" w:fill="FFFFFF"/>
        </w:rPr>
        <w:t xml:space="preserve"> направлен на усиление роли воспитательного компонента в образовании детей и молодежи, будущих специалистов. Распространяется на все виды учебных заведений, а не только на школы.</w:t>
      </w:r>
    </w:p>
    <w:p w:rsidR="005113DD" w:rsidRPr="005113DD" w:rsidRDefault="005113DD" w:rsidP="005113DD">
      <w:pPr>
        <w:pStyle w:val="a3"/>
        <w:tabs>
          <w:tab w:val="clear" w:pos="709"/>
          <w:tab w:val="left" w:pos="0"/>
        </w:tabs>
        <w:spacing w:line="360" w:lineRule="auto"/>
        <w:jc w:val="both"/>
        <w:rPr>
          <w:szCs w:val="24"/>
        </w:rPr>
      </w:pPr>
      <w:r w:rsidRPr="005113DD">
        <w:rPr>
          <w:szCs w:val="24"/>
        </w:rPr>
        <w:tab/>
        <w:t>С 1 сентября 2020г. из федерального бюджета введены специальные доплаты классным руководителям в размере 5000 рублей в месяц. С введением новой доплаты все прежние выплаты сохранены. Классные руководители получают в месяц минимально 11 тыс. рублей.</w:t>
      </w:r>
    </w:p>
    <w:p w:rsidR="005113DD" w:rsidRPr="005113DD" w:rsidRDefault="005113DD" w:rsidP="005113D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С 1 сентября 2020 года 3926 обучающиеся начальных классов получают бесплатный завтрак, 1186 обучающихся 5-11 классов получают бесплатный завтрак, дети из многодетных семей </w:t>
      </w:r>
      <w:r w:rsidRPr="005113DD">
        <w:rPr>
          <w:sz w:val="24"/>
          <w:szCs w:val="24"/>
        </w:rPr>
        <w:lastRenderedPageBreak/>
        <w:t>обеспечены бесплатными завтраками и обедами – 71% от общего количества обучающихся.  Всего же горячим питанием охвачено более 80% школьников.</w:t>
      </w:r>
    </w:p>
    <w:p w:rsidR="005113DD" w:rsidRPr="005113DD" w:rsidRDefault="005113DD" w:rsidP="005113D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Стоимость завтрака для учащихся 1-4 классов составляет 67 рублей, для учащихся 5-11 классов – 73 рубля, стоимость обеда для обучающихся 1-11 классов составляет                89 рублей.</w:t>
      </w:r>
    </w:p>
    <w:p w:rsidR="005113DD" w:rsidRPr="005113DD" w:rsidRDefault="005113DD" w:rsidP="005113D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рамках подготовки к новому учебному году были проведены ремонты работы в 8 пищеблоках ОО (лицей №1, начальная школа СОШ №2, СОШ №4, 5, 6, 9, 18, </w:t>
      </w:r>
      <w:proofErr w:type="spellStart"/>
      <w:r w:rsidRPr="005113DD">
        <w:rPr>
          <w:sz w:val="24"/>
          <w:szCs w:val="24"/>
        </w:rPr>
        <w:t>Кузнецовская</w:t>
      </w:r>
      <w:proofErr w:type="spellEnd"/>
      <w:r w:rsidRPr="005113DD">
        <w:rPr>
          <w:sz w:val="24"/>
          <w:szCs w:val="24"/>
        </w:rPr>
        <w:t xml:space="preserve"> ООШ) на сумму более 4 млн. рублей, в 13 ОО была приобретена мебель в залы школьных столовых и буфетов на сумму более 600 тысяч рублей. </w:t>
      </w:r>
    </w:p>
    <w:p w:rsidR="005113DD" w:rsidRPr="005113DD" w:rsidRDefault="005113DD" w:rsidP="005113D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Оборудованы дополнительные посадочные места в столовых и буфетах следующих ОО: лицей №2, начальная школа СОШ №2, СОШ №6, СОШ №18, начальная школа №24. </w:t>
      </w:r>
    </w:p>
    <w:p w:rsidR="005113DD" w:rsidRPr="005113DD" w:rsidRDefault="005113DD" w:rsidP="005113D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 ряде пищеблоков установлено дополнительное технологическое оборудование.</w:t>
      </w:r>
    </w:p>
    <w:p w:rsidR="005113DD" w:rsidRPr="005113DD" w:rsidRDefault="005113DD" w:rsidP="005113DD">
      <w:pPr>
        <w:pStyle w:val="a3"/>
        <w:tabs>
          <w:tab w:val="clear" w:pos="709"/>
          <w:tab w:val="left" w:pos="0"/>
        </w:tabs>
        <w:spacing w:line="360" w:lineRule="auto"/>
        <w:contextualSpacing/>
        <w:jc w:val="both"/>
        <w:rPr>
          <w:color w:val="000000"/>
          <w:szCs w:val="24"/>
        </w:rPr>
      </w:pPr>
      <w:r w:rsidRPr="005113DD">
        <w:rPr>
          <w:color w:val="000000"/>
          <w:szCs w:val="24"/>
        </w:rPr>
        <w:tab/>
        <w:t>На основании Указа Президента Российской Федерации «О мероприятиях по реализации государственной социальной политики» от 07.05.2012 № 597:</w:t>
      </w:r>
    </w:p>
    <w:p w:rsidR="005113DD" w:rsidRPr="005113DD" w:rsidRDefault="005113DD" w:rsidP="005113DD">
      <w:pPr>
        <w:pStyle w:val="a3"/>
        <w:tabs>
          <w:tab w:val="clear" w:pos="709"/>
          <w:tab w:val="left" w:pos="0"/>
        </w:tabs>
        <w:spacing w:line="360" w:lineRule="auto"/>
        <w:contextualSpacing/>
        <w:jc w:val="both"/>
        <w:rPr>
          <w:color w:val="000000"/>
          <w:szCs w:val="24"/>
        </w:rPr>
      </w:pPr>
      <w:r w:rsidRPr="005113DD">
        <w:rPr>
          <w:color w:val="000000"/>
          <w:szCs w:val="24"/>
        </w:rPr>
        <w:t xml:space="preserve">- отношение средней заработной платы педагогических работников общеобразовательных организаций к средней заработной плате по Московской области в 2020 году должна составлять 100 %. По данным </w:t>
      </w:r>
      <w:proofErr w:type="spellStart"/>
      <w:r w:rsidRPr="005113DD">
        <w:rPr>
          <w:color w:val="000000"/>
          <w:szCs w:val="24"/>
        </w:rPr>
        <w:t>Мособлстата</w:t>
      </w:r>
      <w:proofErr w:type="spellEnd"/>
      <w:r w:rsidRPr="005113DD">
        <w:rPr>
          <w:color w:val="000000"/>
          <w:szCs w:val="24"/>
        </w:rPr>
        <w:t xml:space="preserve"> за 9 месяцев 2020 года средняя заработная плата по Московской области составила 55145,50 руб., в городском округе средняя заработная плата педагогов за 9 месяцев составила 55751,58 рублей, что составляет 101,1%.</w:t>
      </w:r>
    </w:p>
    <w:p w:rsidR="005113DD" w:rsidRPr="005113DD" w:rsidRDefault="005113DD" w:rsidP="005113DD">
      <w:pPr>
        <w:pStyle w:val="a3"/>
        <w:tabs>
          <w:tab w:val="clear" w:pos="709"/>
          <w:tab w:val="left" w:pos="0"/>
        </w:tabs>
        <w:spacing w:line="360" w:lineRule="auto"/>
        <w:contextualSpacing/>
        <w:jc w:val="both"/>
        <w:rPr>
          <w:color w:val="000000"/>
          <w:szCs w:val="24"/>
        </w:rPr>
      </w:pPr>
      <w:r w:rsidRPr="005113DD">
        <w:rPr>
          <w:color w:val="000000"/>
          <w:szCs w:val="24"/>
        </w:rPr>
        <w:t>- в городском округе Павловский Посад средняя заработная плата педагогов в ДОУ за 9 месяцев составила 51723,49 рублей, что составляет 98,22 % от средней заработной платы в сфере общего образования по Московской области;</w:t>
      </w:r>
    </w:p>
    <w:p w:rsidR="005113DD" w:rsidRPr="005113DD" w:rsidRDefault="005113DD" w:rsidP="005113DD">
      <w:pPr>
        <w:pStyle w:val="a3"/>
        <w:tabs>
          <w:tab w:val="clear" w:pos="709"/>
          <w:tab w:val="left" w:pos="0"/>
        </w:tabs>
        <w:spacing w:line="360" w:lineRule="auto"/>
        <w:contextualSpacing/>
        <w:jc w:val="both"/>
        <w:rPr>
          <w:color w:val="000000"/>
          <w:szCs w:val="24"/>
        </w:rPr>
      </w:pPr>
      <w:r w:rsidRPr="005113DD">
        <w:rPr>
          <w:color w:val="000000"/>
          <w:szCs w:val="24"/>
        </w:rPr>
        <w:t xml:space="preserve">- в городском округе Павловский Посад средняя заработная плата педагогов по дополнительному образованию (без учреждений культуры) за 9 месяцев составила 62363,73 рублей, отношение средней заработной платы педагогических работников общеобразовательных организаций дополнительного образования детей к среднемесячной заработной плате учителей в Московской области в 2020 году составила 105,04%. </w:t>
      </w:r>
    </w:p>
    <w:p w:rsidR="005113DD" w:rsidRPr="005113DD" w:rsidRDefault="005113DD" w:rsidP="005113DD">
      <w:pPr>
        <w:tabs>
          <w:tab w:val="left" w:pos="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  <w:lang w:eastAsia="ar-SA"/>
        </w:rPr>
      </w:pPr>
      <w:r w:rsidRPr="005113DD">
        <w:rPr>
          <w:sz w:val="24"/>
          <w:szCs w:val="24"/>
          <w:lang w:eastAsia="ar-SA"/>
        </w:rPr>
        <w:t>Выполнение программных показателей на 2020 год соответствует плановым.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             Реализация государственной политики в </w:t>
      </w:r>
      <w:r w:rsidRPr="005113DD">
        <w:rPr>
          <w:b/>
          <w:color w:val="000000"/>
          <w:sz w:val="24"/>
          <w:szCs w:val="24"/>
        </w:rPr>
        <w:t>сфере культуры</w:t>
      </w:r>
      <w:r w:rsidRPr="005113DD">
        <w:rPr>
          <w:color w:val="000000"/>
          <w:sz w:val="24"/>
          <w:szCs w:val="24"/>
        </w:rPr>
        <w:t xml:space="preserve"> на территории городского округа осуществляется в соответствии с муниципальной программой городского округа Павловский Посад Московской области «Культура» на 2020-2024 годы, утвержденной постановлением Администрации городского округа Павловский Посад Московской области от 22.11.2019 №2107 (с изм. от 18.05.2020 №633, от 04.06.2020 №702), в сфере туризма - в соответствии с подпрограммой VI «Развитие туризма в Московской области»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политики», утверждённой постановлением Администрации городского округа Павловский Посад Московской области от 22.11.2019 №2097.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lastRenderedPageBreak/>
        <w:t xml:space="preserve">            В 2020 году на реализацию муниципальной программы «Культура» запланировано финансирование в размере 247048,0 тыс. руб. (без учета подпрограммы 7 «Развитие архивного дела»). За 9 месяцев 2020 года профинансировано 158917,0 тыс. руб. из средств бюджета городского округа Павловский Посад.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>В 2020 году на реализацию подпрограммы VI «Развитие туризма в Московской области» запланировано финансирование в размере 380,0 тыс. руб. из средств бюджета городского округа Павловский Посад. За 9 месяцев 2020 года профинансировано 297,4 тыс. руб. из средств бюджета городского округа Павловский Посад.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              Сеть учреждений культуры городского округа Павловский Посад на 01.10.2020г. состоит из 43 учреждений (сетевых единиц) просветительного, досугового и образовательного направлений, объединенных в 17 муниципальных учреждений культуры, имеющих статус юридических лиц.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              На 01.10.2020 года в МУК «Централизованная библиотечная система» функционирует 12 сетевых единиц и 1 пункт книговыдачи.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              На базе 23 учреждений культурно-досугового типа городского округа Павловский Посад в отчетном периоде действует 265 культурно-досуговых формирований с числом участников в них 4,6 тысячи человек, в том числе для детей до 14 лет – 150 с числом участников в них 2,9 тысячи человек, для молодежи от 15 до 24 лет - 59 с числом участников в них 0,9 тысяч человек. Из них формирований самодеятельно-художественного народного творчества - 189 с числом участников в них 3,4 тысяч человек, в том числе для детей до 14 лет – 120 с числом участников в них 2,3 тысячи человек, для молодежи от 15 до 24 лет - 35 с числом участников в них 0,6 тысяч человек.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             11 творческих коллективов учреждений культуры городского округа имеют звания «Народный» и «Образцовый» коллективы. Результатом работы творческих коллективов является активное участие и победы в конкурсах и фестивалях областного, всероссийского и международного уровней.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              В учреждениях дополнительного образования по предпрофессиональным и общеразвивающим программам на начало 2020-2021 учебного года обучаются 1020 человек. Музеи и выставочный зал за отчетный период посетило 22,9 тысяч человек.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              За 9 месяцев 2020 года с учетом дистанционных форм работы в период распространения </w:t>
      </w:r>
      <w:proofErr w:type="spellStart"/>
      <w:r w:rsidRPr="005113DD">
        <w:rPr>
          <w:color w:val="000000"/>
          <w:sz w:val="24"/>
          <w:szCs w:val="24"/>
        </w:rPr>
        <w:t>короновирусной</w:t>
      </w:r>
      <w:proofErr w:type="spellEnd"/>
      <w:r w:rsidRPr="005113DD">
        <w:rPr>
          <w:color w:val="000000"/>
          <w:sz w:val="24"/>
          <w:szCs w:val="24"/>
        </w:rPr>
        <w:t xml:space="preserve"> инфекции COVID19 в городском округе Павловский Посад на новый уровень выходит работа учреждений культуры и дополнительного образования в соц. сетях. Более 5000 прямых эфиров и онлайн занятий с общим охватом аудитории свыше 2 500 000 человек. Это концерты, конкурсы и фестивали, праздники, посвященные историческим и календарным датам, профессиональные праздники, а также новые проекты деятельности музеев и библиотек городского округа, учреждений дополнительного образования в сфере культуры. В летний период с учетом послабления мер по предотвращению распространения </w:t>
      </w:r>
      <w:proofErr w:type="spellStart"/>
      <w:r w:rsidRPr="005113DD">
        <w:rPr>
          <w:color w:val="000000"/>
          <w:sz w:val="24"/>
          <w:szCs w:val="24"/>
        </w:rPr>
        <w:t>короновирусной</w:t>
      </w:r>
      <w:proofErr w:type="spellEnd"/>
      <w:r w:rsidRPr="005113DD">
        <w:rPr>
          <w:color w:val="000000"/>
          <w:sz w:val="24"/>
          <w:szCs w:val="24"/>
        </w:rPr>
        <w:t xml:space="preserve"> инфекции COVID19 творческие </w:t>
      </w:r>
      <w:r w:rsidRPr="005113DD">
        <w:rPr>
          <w:color w:val="000000"/>
          <w:sz w:val="24"/>
          <w:szCs w:val="24"/>
        </w:rPr>
        <w:lastRenderedPageBreak/>
        <w:t>коллективы учреждений культуры городского округа Павловский Посад принимали участие в проведении праздников деревень.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              В рамках реализации муниципальной программы «Культура городского округа Павловский Посад Московской области» в 2020 году были организованы городские праздники, посвященные памятным и календарным датам (встреча Нового года и Рождество, Международный женский день, Проводы русской зимы (</w:t>
      </w:r>
      <w:proofErr w:type="spellStart"/>
      <w:r w:rsidRPr="005113DD">
        <w:rPr>
          <w:color w:val="000000"/>
          <w:sz w:val="24"/>
          <w:szCs w:val="24"/>
        </w:rPr>
        <w:t>Масленница</w:t>
      </w:r>
      <w:proofErr w:type="spellEnd"/>
      <w:r w:rsidRPr="005113DD">
        <w:rPr>
          <w:color w:val="000000"/>
          <w:sz w:val="24"/>
          <w:szCs w:val="24"/>
        </w:rPr>
        <w:t>), День Победы, День защиты детей; проведены городские и отборочные смотры-конкурсы и фестивали самодеятельно-художественного творчества (вокального искусства, сольного пения).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              На базе МУ ДО «Детская художественная экспериментальная школа» и МУК «Павлово-Посадский выставочный зал «Дом Широкова» в 2020 году прошел 21-ый ежегодный Московский областной конкурс «Роспись ткани».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             С 4 по 9 февраля 2020 года в Павловском Посаде состоялся IV-</w:t>
      </w:r>
      <w:proofErr w:type="spellStart"/>
      <w:r w:rsidRPr="005113DD">
        <w:rPr>
          <w:color w:val="000000"/>
          <w:sz w:val="24"/>
          <w:szCs w:val="24"/>
        </w:rPr>
        <w:t>ый</w:t>
      </w:r>
      <w:proofErr w:type="spellEnd"/>
      <w:r w:rsidRPr="005113DD">
        <w:rPr>
          <w:color w:val="000000"/>
          <w:sz w:val="24"/>
          <w:szCs w:val="24"/>
        </w:rPr>
        <w:t xml:space="preserve"> Международный кинофестиваль «Семнадцать мгновений…» им. </w:t>
      </w:r>
      <w:proofErr w:type="spellStart"/>
      <w:r w:rsidRPr="005113DD">
        <w:rPr>
          <w:color w:val="000000"/>
          <w:sz w:val="24"/>
          <w:szCs w:val="24"/>
        </w:rPr>
        <w:t>В.Тихонова</w:t>
      </w:r>
      <w:proofErr w:type="spellEnd"/>
      <w:r w:rsidRPr="005113DD">
        <w:rPr>
          <w:color w:val="000000"/>
          <w:sz w:val="24"/>
          <w:szCs w:val="24"/>
        </w:rPr>
        <w:t xml:space="preserve">, организаторами которого выступили фонд Вячеслава Тихонова по патриотическому и духовно-нравственному воспитанию, администрация городского округа Павловский Посад при поддержке Министерства культуры Московской области и участии Союза кинематографистов РФ, Госфильмофонда РФ, киноцентра «Мосфильм», киностудии </w:t>
      </w:r>
      <w:proofErr w:type="spellStart"/>
      <w:r w:rsidRPr="005113DD">
        <w:rPr>
          <w:color w:val="000000"/>
          <w:sz w:val="24"/>
          <w:szCs w:val="24"/>
        </w:rPr>
        <w:t>им.М</w:t>
      </w:r>
      <w:proofErr w:type="spellEnd"/>
      <w:r w:rsidRPr="005113DD">
        <w:rPr>
          <w:color w:val="000000"/>
          <w:sz w:val="24"/>
          <w:szCs w:val="24"/>
        </w:rPr>
        <w:t>. Горького, гильдии актёров кино России. В рамках кинофестиваля были организованы мероприятия с участием звезд российского кино и эстрады, конкурсные показы фильмов, мастер-классы для детей под руководством профессиональных мультипликаторов, творческие вечера и праздничные концерты, открыта фотовыставка, посвященная жизни и творчеству знаменитого актера.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            2 августа 2020 года в городском округе открыт музей космонавта №5 В.Ф. Быковского, являющийся отделом МУК «Павлово-Посадский музейно-выставочный комплекс».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             На территории городского округа проводится большая работа </w:t>
      </w:r>
      <w:r w:rsidRPr="005113DD">
        <w:rPr>
          <w:b/>
          <w:color w:val="000000"/>
          <w:sz w:val="24"/>
          <w:szCs w:val="24"/>
        </w:rPr>
        <w:t>по развитию туризма</w:t>
      </w:r>
      <w:r w:rsidRPr="005113DD">
        <w:rPr>
          <w:color w:val="000000"/>
          <w:sz w:val="24"/>
          <w:szCs w:val="24"/>
        </w:rPr>
        <w:t>. За 9 месяцев 2020 года количество посетителей массовых туристских мероприятий и объектов туристского показа составило 7701 тысяч человек. Из них наиболее масштабными мероприятиями стали.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>- гастрономический фестиваль «Русский холодец»,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>- фестиваль русских традиций «День пареной репы».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Активно внедряются и находят спрос у жителей и гостей округа новые формы работы </w:t>
      </w:r>
      <w:proofErr w:type="spellStart"/>
      <w:r w:rsidRPr="005113DD">
        <w:rPr>
          <w:color w:val="000000"/>
          <w:sz w:val="24"/>
          <w:szCs w:val="24"/>
        </w:rPr>
        <w:t>ТИЦа</w:t>
      </w:r>
      <w:proofErr w:type="spellEnd"/>
      <w:r w:rsidRPr="005113DD">
        <w:rPr>
          <w:color w:val="000000"/>
          <w:sz w:val="24"/>
          <w:szCs w:val="24"/>
        </w:rPr>
        <w:t xml:space="preserve"> - популяризация историко-культурного наследия через проведение </w:t>
      </w:r>
      <w:proofErr w:type="spellStart"/>
      <w:r w:rsidRPr="005113DD">
        <w:rPr>
          <w:color w:val="000000"/>
          <w:sz w:val="24"/>
          <w:szCs w:val="24"/>
        </w:rPr>
        <w:t>велоэкскурсий</w:t>
      </w:r>
      <w:proofErr w:type="spellEnd"/>
      <w:r w:rsidRPr="005113DD">
        <w:rPr>
          <w:color w:val="000000"/>
          <w:sz w:val="24"/>
          <w:szCs w:val="24"/>
        </w:rPr>
        <w:t>, разработанных и отмеченных призовым местом на Всероссийской туристской премии «Маршрут года» в 2018 году (в 2020 года экскурсию посетило 76 человек), с 2019 года на базе МУК «ППМВК» функционирует созданная туристско-информационным центром «Школа экскурсовода», программа которой состоит из курса тематических лекций для желающих освоить профессию экскурсовода с включением в неё практических занятий и создание собственного краеведческого проекта участника.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lastRenderedPageBreak/>
        <w:t xml:space="preserve">              В 2020году ТИЦ вышел в финал регионального конкурса Национальной премии в области событийного туризма «</w:t>
      </w:r>
      <w:proofErr w:type="spellStart"/>
      <w:r w:rsidRPr="005113DD">
        <w:rPr>
          <w:color w:val="000000"/>
          <w:sz w:val="24"/>
          <w:szCs w:val="24"/>
        </w:rPr>
        <w:t>Russian</w:t>
      </w:r>
      <w:proofErr w:type="spellEnd"/>
      <w:r w:rsidRPr="005113DD">
        <w:rPr>
          <w:color w:val="000000"/>
          <w:sz w:val="24"/>
          <w:szCs w:val="24"/>
        </w:rPr>
        <w:t xml:space="preserve"> </w:t>
      </w:r>
      <w:proofErr w:type="spellStart"/>
      <w:r w:rsidRPr="005113DD">
        <w:rPr>
          <w:color w:val="000000"/>
          <w:sz w:val="24"/>
          <w:szCs w:val="24"/>
        </w:rPr>
        <w:t>Event</w:t>
      </w:r>
      <w:proofErr w:type="spellEnd"/>
      <w:r w:rsidRPr="005113DD">
        <w:rPr>
          <w:color w:val="000000"/>
          <w:sz w:val="24"/>
          <w:szCs w:val="24"/>
        </w:rPr>
        <w:t xml:space="preserve"> </w:t>
      </w:r>
      <w:proofErr w:type="spellStart"/>
      <w:r w:rsidRPr="005113DD">
        <w:rPr>
          <w:color w:val="000000"/>
          <w:sz w:val="24"/>
          <w:szCs w:val="24"/>
        </w:rPr>
        <w:t>Awards</w:t>
      </w:r>
      <w:proofErr w:type="spellEnd"/>
      <w:r w:rsidRPr="005113DD">
        <w:rPr>
          <w:color w:val="000000"/>
          <w:sz w:val="24"/>
          <w:szCs w:val="24"/>
        </w:rPr>
        <w:t xml:space="preserve">» среди Северо-Западного, Центрального, Южного и Северо-Кавказского федеральных округов в номинации «Лучший муниципальный ТИЦ - организатор </w:t>
      </w:r>
      <w:proofErr w:type="spellStart"/>
      <w:r w:rsidRPr="005113DD">
        <w:rPr>
          <w:color w:val="000000"/>
          <w:sz w:val="24"/>
          <w:szCs w:val="24"/>
        </w:rPr>
        <w:t>турсобытий</w:t>
      </w:r>
      <w:proofErr w:type="spellEnd"/>
      <w:r w:rsidRPr="005113DD">
        <w:rPr>
          <w:color w:val="000000"/>
          <w:sz w:val="24"/>
          <w:szCs w:val="24"/>
        </w:rPr>
        <w:t xml:space="preserve">», публичные презентации проектов которого пройдут в декабре 2020 года в г. </w:t>
      </w:r>
      <w:proofErr w:type="spellStart"/>
      <w:r w:rsidRPr="005113DD">
        <w:rPr>
          <w:color w:val="000000"/>
          <w:sz w:val="24"/>
          <w:szCs w:val="24"/>
        </w:rPr>
        <w:t>Екатеренбург</w:t>
      </w:r>
      <w:proofErr w:type="spellEnd"/>
      <w:r w:rsidRPr="005113DD">
        <w:rPr>
          <w:color w:val="000000"/>
          <w:sz w:val="24"/>
          <w:szCs w:val="24"/>
        </w:rPr>
        <w:t>. Также пять экскурсионных маршрута ТИЦ стали финалистами Всероссийской туристской премии «Маршрут года – 2020» (всего из Московской области в финал вышло 6 проектов).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Финальные мероприятия пройдут в г. Саранске в декабре месяце, где ТИЦ защитит маршруты: «Павловский Посад мануфактурный», </w:t>
      </w:r>
      <w:proofErr w:type="spellStart"/>
      <w:r w:rsidRPr="005113DD">
        <w:rPr>
          <w:color w:val="000000"/>
          <w:sz w:val="24"/>
          <w:szCs w:val="24"/>
        </w:rPr>
        <w:t>Велоэкскурсию</w:t>
      </w:r>
      <w:proofErr w:type="spellEnd"/>
      <w:r w:rsidRPr="005113DD">
        <w:rPr>
          <w:color w:val="000000"/>
          <w:sz w:val="24"/>
          <w:szCs w:val="24"/>
        </w:rPr>
        <w:t xml:space="preserve"> «Исторический Павловский Посад», «</w:t>
      </w:r>
      <w:proofErr w:type="spellStart"/>
      <w:r w:rsidRPr="005113DD">
        <w:rPr>
          <w:color w:val="000000"/>
          <w:sz w:val="24"/>
          <w:szCs w:val="24"/>
        </w:rPr>
        <w:t>Самаринский</w:t>
      </w:r>
      <w:proofErr w:type="spellEnd"/>
      <w:r w:rsidRPr="005113DD">
        <w:rPr>
          <w:color w:val="000000"/>
          <w:sz w:val="24"/>
          <w:szCs w:val="24"/>
        </w:rPr>
        <w:t xml:space="preserve"> уезд», «Тур на событие «Праздник Русский холодец», пешеходная экскурсия «Купеческий Павловский Посад»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>В городском округе Павловский Посад продолжается работа, направленная на сохранение исторического и культурного наследия городского округа, развитие туризма в регионе. В рамках дальнейшей реализации концепции «Павловский Посад – музей под открытым небом» проводится работа по обустройству скверов, пешеходных зон, разрабатываются новые туристические маршруты и туристическая навигация, продолжается строительство торгово-выставочного центра народных промыслов ОАО «</w:t>
      </w:r>
      <w:proofErr w:type="spellStart"/>
      <w:r w:rsidRPr="005113DD">
        <w:rPr>
          <w:color w:val="000000"/>
          <w:sz w:val="24"/>
          <w:szCs w:val="24"/>
        </w:rPr>
        <w:t>Павловопосадская</w:t>
      </w:r>
      <w:proofErr w:type="spellEnd"/>
      <w:r w:rsidRPr="005113DD">
        <w:rPr>
          <w:color w:val="000000"/>
          <w:sz w:val="24"/>
          <w:szCs w:val="24"/>
        </w:rPr>
        <w:t xml:space="preserve"> платочная мануфактура», в состав которого будут входить экспозиционно-выставочные залы, помещения мастер-классов сувенирной печати, видеозал, галерея тематических выставок, кафе.</w:t>
      </w:r>
    </w:p>
    <w:p w:rsidR="005113DD" w:rsidRPr="005113DD" w:rsidRDefault="005113DD" w:rsidP="005113DD">
      <w:p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             </w:t>
      </w:r>
      <w:r w:rsidRPr="005113DD">
        <w:rPr>
          <w:b/>
          <w:sz w:val="24"/>
          <w:szCs w:val="24"/>
        </w:rPr>
        <w:t>Работа с молодежью</w:t>
      </w:r>
      <w:r w:rsidRPr="005113DD">
        <w:rPr>
          <w:sz w:val="24"/>
          <w:szCs w:val="24"/>
        </w:rPr>
        <w:t xml:space="preserve"> в январе – сентябре 2020 года осуществлялась в соответствии с подпрограммой «Молодежь Подмосковья»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политики», утверждённой постановлением Администрации городского округа Павловский Посад Московской области от 22.11.2019 года №2097 (в редакции от 27.08.2020 №1106, от 31.08.2020 №1123, от 23.09.2020 №1242).</w:t>
      </w:r>
    </w:p>
    <w:p w:rsidR="005113DD" w:rsidRPr="005113DD" w:rsidRDefault="005113DD" w:rsidP="005113D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 xml:space="preserve">Запланированный объем финансирования подпрограммы на 2020 год составил 7446,0 </w:t>
      </w:r>
      <w:proofErr w:type="spellStart"/>
      <w:r w:rsidRPr="005113DD">
        <w:rPr>
          <w:rFonts w:ascii="Times New Roman" w:hAnsi="Times New Roman"/>
          <w:sz w:val="24"/>
          <w:szCs w:val="24"/>
        </w:rPr>
        <w:t>тыс.руб</w:t>
      </w:r>
      <w:proofErr w:type="spellEnd"/>
      <w:r w:rsidRPr="005113DD">
        <w:rPr>
          <w:rFonts w:ascii="Times New Roman" w:hAnsi="Times New Roman"/>
          <w:sz w:val="24"/>
          <w:szCs w:val="24"/>
        </w:rPr>
        <w:t>., из них:</w:t>
      </w:r>
    </w:p>
    <w:p w:rsidR="005113DD" w:rsidRPr="005113DD" w:rsidRDefault="005113DD" w:rsidP="005113D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 xml:space="preserve">- из средств бюджета </w:t>
      </w:r>
      <w:r w:rsidRPr="005113DD">
        <w:rPr>
          <w:rFonts w:ascii="Times New Roman" w:hAnsi="Times New Roman"/>
          <w:snapToGrid w:val="0"/>
          <w:sz w:val="24"/>
          <w:szCs w:val="24"/>
        </w:rPr>
        <w:t>городского округа Павловский Посад Московской области</w:t>
      </w:r>
      <w:r w:rsidRPr="005113DD">
        <w:rPr>
          <w:rFonts w:ascii="Times New Roman" w:hAnsi="Times New Roman"/>
          <w:sz w:val="24"/>
          <w:szCs w:val="24"/>
        </w:rPr>
        <w:t xml:space="preserve"> - 6696,0 тыс. руб.;</w:t>
      </w:r>
    </w:p>
    <w:p w:rsidR="005113DD" w:rsidRPr="005113DD" w:rsidRDefault="005113DD" w:rsidP="005113D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- из внебюджетных средств -750,0 тыс. руб.</w:t>
      </w:r>
    </w:p>
    <w:p w:rsidR="005113DD" w:rsidRPr="005113DD" w:rsidRDefault="005113DD" w:rsidP="005113D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Профинансировано в январе – сентябре 2020 года из средств бюджета городского округа Павловский Посад – 4497,1 тыс. руб.</w:t>
      </w:r>
    </w:p>
    <w:p w:rsidR="005113DD" w:rsidRPr="005113DD" w:rsidRDefault="005113DD" w:rsidP="005113DD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 xml:space="preserve">В целях гражданского и патриотического воспитания молодых граждан, формирования духовно-нравственных ценностей среди молодежи, организации досуга в городском округе Павловский Посад были организованы и проведены следующие мероприятия: </w:t>
      </w:r>
    </w:p>
    <w:p w:rsidR="005113DD" w:rsidRPr="005113DD" w:rsidRDefault="005113DD" w:rsidP="005113DD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- Дискотека для молодёжи «Ледовый зачет», посвящённая Дню студента;</w:t>
      </w:r>
    </w:p>
    <w:p w:rsidR="005113DD" w:rsidRPr="005113DD" w:rsidRDefault="005113DD" w:rsidP="005113DD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lastRenderedPageBreak/>
        <w:t>- фотовыставка «Мир глазами Молодежи», в рамках проведения Дня православной молодежи;</w:t>
      </w:r>
    </w:p>
    <w:p w:rsidR="005113DD" w:rsidRPr="005113DD" w:rsidRDefault="005113DD" w:rsidP="005113DD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- на базе молодежного центра «Авангард» организована работа площадки по проведению Всероссийского исторического диктанта на тему событий Великой Отечественной войны – «Диктант Победы»;</w:t>
      </w:r>
    </w:p>
    <w:p w:rsidR="005113DD" w:rsidRPr="005113DD" w:rsidRDefault="005113DD" w:rsidP="005113DD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 xml:space="preserve"> - праздничные мероприятия, посвященные Дню государственного флага Российской Федерации;</w:t>
      </w:r>
    </w:p>
    <w:p w:rsidR="005113DD" w:rsidRPr="005113DD" w:rsidRDefault="005113DD" w:rsidP="005113DD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- молодежные игры, посвященные празднованию Всемирного дня молодежи;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целях развития интеллектуального и творческого потенциала талантливой молодежи в городском округе Павловский Посад проведены: фотоконкурс «Мы - будущее», </w:t>
      </w:r>
      <w:proofErr w:type="spellStart"/>
      <w:r w:rsidRPr="005113DD">
        <w:rPr>
          <w:sz w:val="24"/>
          <w:szCs w:val="24"/>
        </w:rPr>
        <w:t>фотоквест</w:t>
      </w:r>
      <w:proofErr w:type="spellEnd"/>
      <w:r w:rsidRPr="005113DD">
        <w:rPr>
          <w:sz w:val="24"/>
          <w:szCs w:val="24"/>
        </w:rPr>
        <w:t xml:space="preserve"> «</w:t>
      </w:r>
      <w:proofErr w:type="spellStart"/>
      <w:r w:rsidRPr="005113DD">
        <w:rPr>
          <w:sz w:val="24"/>
          <w:szCs w:val="24"/>
        </w:rPr>
        <w:t>ЛетоЖЕ</w:t>
      </w:r>
      <w:proofErr w:type="spellEnd"/>
      <w:r w:rsidRPr="005113DD">
        <w:rPr>
          <w:sz w:val="24"/>
          <w:szCs w:val="24"/>
        </w:rPr>
        <w:t>», фотоконкурс «Осенний марафон», интеллектуальные игры «Что? Где? Когда?».</w:t>
      </w:r>
    </w:p>
    <w:p w:rsidR="005113DD" w:rsidRPr="005113DD" w:rsidRDefault="005113DD" w:rsidP="005113DD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13DD">
        <w:rPr>
          <w:rFonts w:ascii="Times New Roman" w:hAnsi="Times New Roman"/>
          <w:sz w:val="24"/>
          <w:szCs w:val="24"/>
        </w:rPr>
        <w:t>Делегации молодежи принимали участие в областных мероприятиях, в том числе: в межмуниципальном форуме Молодой гвардии, областном форуме «Волонтеры Подмосковья», Московском областном патриотическом форуме, в рамках которого команда молодежи приняла участие в экстремальном забеге по пересечённой местности «Гонка героев».</w:t>
      </w:r>
    </w:p>
    <w:p w:rsidR="005113DD" w:rsidRPr="005113DD" w:rsidRDefault="005113DD" w:rsidP="005113DD">
      <w:pPr>
        <w:pStyle w:val="a4"/>
        <w:spacing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13DD">
        <w:rPr>
          <w:rFonts w:ascii="Times New Roman" w:hAnsi="Times New Roman"/>
          <w:sz w:val="24"/>
          <w:szCs w:val="24"/>
        </w:rPr>
        <w:t xml:space="preserve"> На базе Молодежного центра «Авангард» функционируют следующие клубы по интересам: танцевальная студия «</w:t>
      </w:r>
      <w:proofErr w:type="spellStart"/>
      <w:r w:rsidRPr="005113DD">
        <w:rPr>
          <w:rFonts w:ascii="Times New Roman" w:hAnsi="Times New Roman"/>
          <w:sz w:val="24"/>
          <w:szCs w:val="24"/>
        </w:rPr>
        <w:t>Юнити</w:t>
      </w:r>
      <w:proofErr w:type="spellEnd"/>
      <w:r w:rsidRPr="005113DD">
        <w:rPr>
          <w:rFonts w:ascii="Times New Roman" w:hAnsi="Times New Roman"/>
          <w:sz w:val="24"/>
          <w:szCs w:val="24"/>
        </w:rPr>
        <w:t xml:space="preserve">», студия «Игротека», музыкальная студия «Авангард», клуб волонтерского движения. Сотрудниками учреждения проведено большое количество акций. Например, на базе МОУ СОШ №13 и МОУ СОШ № 18 им. Н.В. </w:t>
      </w:r>
      <w:proofErr w:type="spellStart"/>
      <w:r w:rsidRPr="005113DD">
        <w:rPr>
          <w:rFonts w:ascii="Times New Roman" w:hAnsi="Times New Roman"/>
          <w:sz w:val="24"/>
          <w:szCs w:val="24"/>
        </w:rPr>
        <w:t>Менчинского</w:t>
      </w:r>
      <w:proofErr w:type="spellEnd"/>
      <w:r w:rsidRPr="00511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акция для школьников «Блокадный хлеб»; игровые программы для детей, в рамках регулярной акции «Молодежь Авангарда - детям»; акции: «Свеча памяти», </w:t>
      </w:r>
      <w:r w:rsidRPr="005113DD">
        <w:rPr>
          <w:rFonts w:ascii="Times New Roman" w:hAnsi="Times New Roman"/>
          <w:sz w:val="24"/>
          <w:szCs w:val="24"/>
        </w:rPr>
        <w:t>«Георгиевская ленточка», «Поздравь ветерана»</w:t>
      </w:r>
      <w:r w:rsidRPr="00511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др.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 xml:space="preserve">Волонтеры Молодежного центра приняли участие в организации большинства мероприятий городского округа. Среди них, Международный кинофестиваль «Семнадцать мгновений» имени Вячеслава Тихонова, праздник «Русский холодец». </w:t>
      </w:r>
      <w:r w:rsidRPr="005113DD">
        <w:rPr>
          <w:rFonts w:ascii="Noto Serif" w:hAnsi="Noto Serif"/>
          <w:color w:val="000000"/>
          <w:sz w:val="24"/>
          <w:szCs w:val="24"/>
          <w:shd w:val="clear" w:color="auto" w:fill="FFFFFF"/>
        </w:rPr>
        <w:t xml:space="preserve">Более 3 тысяч продуктовых наборов доставили волонтеры пожилым жителям городского округа Павловский Посад в период самоизоляции. </w:t>
      </w:r>
    </w:p>
    <w:p w:rsidR="005113DD" w:rsidRPr="005113DD" w:rsidRDefault="005113DD" w:rsidP="005113DD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В перспективе, до конца года планируется проведение следующих мероприятий: торжественные проводы призывников городского округа Павловский Посад </w:t>
      </w:r>
      <w:proofErr w:type="spellStart"/>
      <w:r w:rsidRPr="005113DD">
        <w:rPr>
          <w:sz w:val="24"/>
          <w:szCs w:val="24"/>
        </w:rPr>
        <w:t>осенне</w:t>
      </w:r>
      <w:proofErr w:type="spellEnd"/>
      <w:r w:rsidRPr="005113DD">
        <w:rPr>
          <w:sz w:val="24"/>
          <w:szCs w:val="24"/>
        </w:rPr>
        <w:t xml:space="preserve"> - весеннего призыва в Вооруженные силы Российской Федерации; Чемпионат городского округа Павловский Посад по интеллектуальным играм.</w:t>
      </w:r>
    </w:p>
    <w:p w:rsidR="005113DD" w:rsidRPr="005113DD" w:rsidRDefault="005113DD" w:rsidP="005113DD">
      <w:pPr>
        <w:spacing w:line="360" w:lineRule="auto"/>
        <w:contextualSpacing/>
        <w:rPr>
          <w:b/>
          <w:sz w:val="24"/>
          <w:szCs w:val="24"/>
        </w:rPr>
      </w:pPr>
      <w:r w:rsidRPr="005113DD">
        <w:rPr>
          <w:b/>
          <w:sz w:val="24"/>
          <w:szCs w:val="24"/>
        </w:rPr>
        <w:t>Развитие физической культуры и спорта: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На территории городского округа Павловский Посад функционируют 113 спортивных сооружений, в том числе: 4 стадиона с трибунами; 65 плоскостных спортивных сооружений, 29 спортивных залов, 1 физкультурно-оздоровительный комплекс с крытым катком; 2 25-метровых плавательных бассейна, 1 манеж для пожарно-прикладного спорта и другие.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lastRenderedPageBreak/>
        <w:tab/>
        <w:t>Спортивная работа осуществляется в соответствии с муниципальной программой «Спорт», утверждённой постановлением Администрации городского округа Павловский Посад Московской области от 13.11.2019 года №2047 (в ред. постановлений Администрации городского округа Павловский Посад Московской области от 20.02.2020 №248, от 02.06.2020 № 685, от 02.07.2020 №787, от 23.09.2020 №1241)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>Запланированный объем финансирования программы на 2020 год составляет 106138,7</w:t>
      </w:r>
      <w:r w:rsidRPr="005113DD">
        <w:rPr>
          <w:color w:val="FF0000"/>
          <w:sz w:val="24"/>
          <w:szCs w:val="24"/>
        </w:rPr>
        <w:t xml:space="preserve"> </w:t>
      </w:r>
      <w:r w:rsidRPr="005113DD">
        <w:rPr>
          <w:sz w:val="24"/>
          <w:szCs w:val="24"/>
        </w:rPr>
        <w:t>тыс. руб.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 xml:space="preserve">Объём финансирования на развитие физической культуры и спорта в городском округе Павловский Посад за 9 месяцев составил - 70916,5 тыс. рублей.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>Подведомственными муниципальными учреждениями спорта (МУ «Стадион «</w:t>
      </w:r>
      <w:proofErr w:type="spellStart"/>
      <w:r w:rsidRPr="005113DD">
        <w:rPr>
          <w:sz w:val="24"/>
          <w:szCs w:val="24"/>
        </w:rPr>
        <w:t>Старопавловский</w:t>
      </w:r>
      <w:proofErr w:type="spellEnd"/>
      <w:r w:rsidRPr="005113DD">
        <w:rPr>
          <w:sz w:val="24"/>
          <w:szCs w:val="24"/>
        </w:rPr>
        <w:t>», МУ «Дворец спорта «Надежда», МУ «Стадион «</w:t>
      </w:r>
      <w:proofErr w:type="spellStart"/>
      <w:r w:rsidRPr="005113DD">
        <w:rPr>
          <w:sz w:val="24"/>
          <w:szCs w:val="24"/>
        </w:rPr>
        <w:t>Большедворский</w:t>
      </w:r>
      <w:proofErr w:type="spellEnd"/>
      <w:r w:rsidRPr="005113DD">
        <w:rPr>
          <w:sz w:val="24"/>
          <w:szCs w:val="24"/>
        </w:rPr>
        <w:t>») выполнены работы по укреплению материально-технической базы спортивных сооружений и объектов: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113DD">
        <w:rPr>
          <w:sz w:val="24"/>
          <w:szCs w:val="24"/>
        </w:rPr>
        <w:t xml:space="preserve">                -</w:t>
      </w:r>
      <w:r w:rsidRPr="005113DD">
        <w:rPr>
          <w:b/>
          <w:sz w:val="24"/>
          <w:szCs w:val="24"/>
        </w:rPr>
        <w:t>муниципальным учреждением «Стадион «</w:t>
      </w:r>
      <w:proofErr w:type="spellStart"/>
      <w:r w:rsidRPr="005113DD">
        <w:rPr>
          <w:b/>
          <w:sz w:val="24"/>
          <w:szCs w:val="24"/>
        </w:rPr>
        <w:t>Большедворский</w:t>
      </w:r>
      <w:proofErr w:type="spellEnd"/>
      <w:r w:rsidRPr="005113DD">
        <w:rPr>
          <w:b/>
          <w:sz w:val="24"/>
          <w:szCs w:val="24"/>
        </w:rPr>
        <w:t>»</w:t>
      </w:r>
      <w:r w:rsidRPr="005113DD">
        <w:rPr>
          <w:sz w:val="24"/>
          <w:szCs w:val="24"/>
        </w:rPr>
        <w:t xml:space="preserve"> проведена работа по сертификации спортивных площадок, </w:t>
      </w:r>
      <w:r w:rsidRPr="005113DD">
        <w:rPr>
          <w:color w:val="000000"/>
          <w:sz w:val="24"/>
          <w:szCs w:val="24"/>
          <w:shd w:val="clear" w:color="auto" w:fill="FFFFFF"/>
        </w:rPr>
        <w:t>благоустройству теннисной площадки (планировка, отсыпка песком и щебнем), выполнены работы по подготовке основания, приобретению и установке площадки для занятий силовой гимнастики (</w:t>
      </w:r>
      <w:proofErr w:type="spellStart"/>
      <w:r w:rsidRPr="005113DD">
        <w:rPr>
          <w:color w:val="000000"/>
          <w:sz w:val="24"/>
          <w:szCs w:val="24"/>
          <w:shd w:val="clear" w:color="auto" w:fill="FFFFFF"/>
        </w:rPr>
        <w:t>воркаут</w:t>
      </w:r>
      <w:proofErr w:type="spellEnd"/>
      <w:r w:rsidRPr="005113DD">
        <w:rPr>
          <w:color w:val="000000"/>
          <w:sz w:val="24"/>
          <w:szCs w:val="24"/>
          <w:shd w:val="clear" w:color="auto" w:fill="FFFFFF"/>
        </w:rPr>
        <w:t>), расположенной в д. Кузнецы. Приобретен спортивный инвентарь для занятий секций по футболу, волейболу, настольному теннису.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-</w:t>
      </w:r>
      <w:r w:rsidRPr="005113DD">
        <w:rPr>
          <w:b/>
          <w:sz w:val="24"/>
          <w:szCs w:val="24"/>
        </w:rPr>
        <w:t>муниципальным учреждением «Дворец спорта «Надежда»</w:t>
      </w:r>
      <w:r w:rsidRPr="005113DD">
        <w:rPr>
          <w:sz w:val="24"/>
          <w:szCs w:val="24"/>
        </w:rPr>
        <w:t xml:space="preserve"> по ремонту стен в спортивном зале Дворца спорта Надежда, приобретены облучатели-</w:t>
      </w:r>
      <w:proofErr w:type="spellStart"/>
      <w:r w:rsidRPr="005113DD">
        <w:rPr>
          <w:sz w:val="24"/>
          <w:szCs w:val="24"/>
        </w:rPr>
        <w:t>рециркуляторы</w:t>
      </w:r>
      <w:proofErr w:type="spellEnd"/>
      <w:r w:rsidRPr="005113DD">
        <w:rPr>
          <w:sz w:val="24"/>
          <w:szCs w:val="24"/>
        </w:rPr>
        <w:t>, озонаторы, аппараты для дезинфекции рук, подвесные баскетбольные фермы, борцовский ковер, спортивный инвентарь (коньки, весы медицинские, зеркала в зал аэробики), проведен ремонт охранной системы.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b/>
          <w:sz w:val="24"/>
          <w:szCs w:val="24"/>
        </w:rPr>
        <w:t xml:space="preserve">         -муниципальным учреждением «Стадион «</w:t>
      </w:r>
      <w:proofErr w:type="spellStart"/>
      <w:r w:rsidRPr="005113DD">
        <w:rPr>
          <w:b/>
          <w:sz w:val="24"/>
          <w:szCs w:val="24"/>
        </w:rPr>
        <w:t>Старопавловский</w:t>
      </w:r>
      <w:proofErr w:type="spellEnd"/>
      <w:r w:rsidRPr="005113DD">
        <w:rPr>
          <w:b/>
          <w:sz w:val="24"/>
          <w:szCs w:val="24"/>
        </w:rPr>
        <w:t xml:space="preserve">» </w:t>
      </w:r>
      <w:r w:rsidRPr="005113DD">
        <w:rPr>
          <w:sz w:val="24"/>
          <w:szCs w:val="24"/>
        </w:rPr>
        <w:t xml:space="preserve">приобретены </w:t>
      </w:r>
      <w:proofErr w:type="spellStart"/>
      <w:r w:rsidRPr="005113DD">
        <w:rPr>
          <w:sz w:val="24"/>
          <w:szCs w:val="24"/>
        </w:rPr>
        <w:t>рециркуляторы</w:t>
      </w:r>
      <w:proofErr w:type="spellEnd"/>
      <w:r w:rsidRPr="005113DD">
        <w:rPr>
          <w:sz w:val="24"/>
          <w:szCs w:val="24"/>
        </w:rPr>
        <w:t xml:space="preserve"> воздуха, бесконтактные термометры, сетки для футбольных ворот, выполнены работы по строительству линии наружного освещения стадиона «</w:t>
      </w:r>
      <w:proofErr w:type="spellStart"/>
      <w:r w:rsidRPr="005113DD">
        <w:rPr>
          <w:sz w:val="24"/>
          <w:szCs w:val="24"/>
        </w:rPr>
        <w:t>Старопавловский</w:t>
      </w:r>
      <w:proofErr w:type="spellEnd"/>
      <w:r w:rsidRPr="005113DD">
        <w:rPr>
          <w:sz w:val="24"/>
          <w:szCs w:val="24"/>
        </w:rPr>
        <w:t>».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 xml:space="preserve">За 9 месяцев 2020 года проведены 22 мероприятия, в которых приняло участие более 13 тыс. человек. Это - соревнования по лыжным гонкам, футболу, хоккею, волейболу, баскетболу, </w:t>
      </w:r>
      <w:proofErr w:type="spellStart"/>
      <w:r w:rsidRPr="005113DD">
        <w:rPr>
          <w:sz w:val="24"/>
          <w:szCs w:val="24"/>
        </w:rPr>
        <w:t>стритболу</w:t>
      </w:r>
      <w:proofErr w:type="spellEnd"/>
      <w:r w:rsidRPr="005113DD">
        <w:rPr>
          <w:sz w:val="24"/>
          <w:szCs w:val="24"/>
        </w:rPr>
        <w:t xml:space="preserve">, легкой атлетике, настольному теннису, шахматам, фигурному катанию,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 xml:space="preserve">На спортивных объектах городского округа Павловский Посад проведены следующие областные мероприятия: </w:t>
      </w:r>
    </w:p>
    <w:p w:rsidR="005113DD" w:rsidRPr="005113DD" w:rsidRDefault="005113DD" w:rsidP="005113DD">
      <w:pPr>
        <w:pStyle w:val="1"/>
        <w:spacing w:line="360" w:lineRule="auto"/>
        <w:ind w:firstLine="708"/>
        <w:contextualSpacing/>
        <w:jc w:val="both"/>
        <w:rPr>
          <w:color w:val="auto"/>
        </w:rPr>
      </w:pPr>
      <w:r w:rsidRPr="005113DD">
        <w:rPr>
          <w:color w:val="auto"/>
        </w:rPr>
        <w:t xml:space="preserve">- </w:t>
      </w:r>
      <w:proofErr w:type="spellStart"/>
      <w:r w:rsidRPr="005113DD">
        <w:t>велозаезда</w:t>
      </w:r>
      <w:proofErr w:type="spellEnd"/>
      <w:r w:rsidRPr="005113DD">
        <w:t xml:space="preserve"> «Гран </w:t>
      </w:r>
      <w:proofErr w:type="spellStart"/>
      <w:r w:rsidRPr="005113DD">
        <w:t>Фондо</w:t>
      </w:r>
      <w:proofErr w:type="spellEnd"/>
      <w:r w:rsidRPr="005113DD">
        <w:t>» / «</w:t>
      </w:r>
      <w:r w:rsidRPr="005113DD">
        <w:rPr>
          <w:lang w:val="en-US"/>
        </w:rPr>
        <w:t>Gran</w:t>
      </w:r>
      <w:r w:rsidRPr="005113DD">
        <w:t xml:space="preserve"> </w:t>
      </w:r>
      <w:proofErr w:type="spellStart"/>
      <w:r w:rsidRPr="005113DD">
        <w:rPr>
          <w:lang w:val="en-US"/>
        </w:rPr>
        <w:t>Fondo</w:t>
      </w:r>
      <w:proofErr w:type="spellEnd"/>
      <w:r w:rsidRPr="005113DD">
        <w:t>»</w:t>
      </w:r>
      <w:r w:rsidRPr="005113DD">
        <w:rPr>
          <w:color w:val="auto"/>
        </w:rPr>
        <w:t xml:space="preserve">; </w:t>
      </w:r>
    </w:p>
    <w:p w:rsidR="005113DD" w:rsidRPr="005113DD" w:rsidRDefault="005113DD" w:rsidP="005113DD">
      <w:pPr>
        <w:pStyle w:val="1"/>
        <w:spacing w:line="360" w:lineRule="auto"/>
        <w:ind w:left="709" w:hanging="1"/>
        <w:contextualSpacing/>
        <w:jc w:val="both"/>
        <w:rPr>
          <w:color w:val="auto"/>
        </w:rPr>
      </w:pPr>
      <w:r w:rsidRPr="005113DD">
        <w:rPr>
          <w:color w:val="auto"/>
        </w:rPr>
        <w:t xml:space="preserve">- </w:t>
      </w:r>
      <w:r w:rsidRPr="005113DD">
        <w:t>Первенство Московской области по дзюдо среди юношей и девушек до 15 лет</w:t>
      </w:r>
      <w:r w:rsidRPr="005113DD">
        <w:rPr>
          <w:color w:val="auto"/>
        </w:rPr>
        <w:t>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>В период с апреля по сентябрь 2020 года, по причине введения в Московской области режима повышенной готовности (Постановление Губернатора Московской области от 12.03.2020 № 108-ПГ), было отменено проведение спортивно – массовых мероприятий.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lastRenderedPageBreak/>
        <w:tab/>
        <w:t>В период с января по сентябрь 2020 года сборные команды городского округа Павловский Посад приняли участие в Первенствах и Чемпионатах Московской области по хоккею с мячом, хоккею с шайбой, баскетболу, волейболу, футболу, тхэквондо, каратэ, боксу, тяжелой атлетике, лыжным гонкам, биатлону, лёгкой атлетике.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15 спортсменов городского округа Павловский Посад включены в состав сборной команды Московской области по биатлону: Ермолаев   Кирилл (мастер спорта – далее МС), Сорокин Дмитрий, Трушин Кирилл (МС), </w:t>
      </w:r>
      <w:proofErr w:type="spellStart"/>
      <w:r w:rsidRPr="005113DD">
        <w:rPr>
          <w:sz w:val="24"/>
          <w:szCs w:val="24"/>
        </w:rPr>
        <w:t>Вивденко</w:t>
      </w:r>
      <w:proofErr w:type="spellEnd"/>
      <w:r w:rsidRPr="005113DD">
        <w:rPr>
          <w:sz w:val="24"/>
          <w:szCs w:val="24"/>
        </w:rPr>
        <w:t xml:space="preserve"> Алёна (МС), </w:t>
      </w:r>
      <w:proofErr w:type="spellStart"/>
      <w:r w:rsidRPr="005113DD">
        <w:rPr>
          <w:sz w:val="24"/>
          <w:szCs w:val="24"/>
        </w:rPr>
        <w:t>Гореева</w:t>
      </w:r>
      <w:proofErr w:type="spellEnd"/>
      <w:r w:rsidRPr="005113DD">
        <w:rPr>
          <w:sz w:val="24"/>
          <w:szCs w:val="24"/>
        </w:rPr>
        <w:t xml:space="preserve"> Анастасия (МС), Кускова   Кристина (МС), Грищенко Георгий, Кузьмин   Даниил, Николаев Дмитрий, </w:t>
      </w:r>
      <w:proofErr w:type="spellStart"/>
      <w:r w:rsidRPr="005113DD">
        <w:rPr>
          <w:sz w:val="24"/>
          <w:szCs w:val="24"/>
        </w:rPr>
        <w:t>Валяев</w:t>
      </w:r>
      <w:proofErr w:type="spellEnd"/>
      <w:r w:rsidRPr="005113DD">
        <w:rPr>
          <w:sz w:val="24"/>
          <w:szCs w:val="24"/>
        </w:rPr>
        <w:t xml:space="preserve"> Егор, Ерохин Дмитрий, Кислов Александр, </w:t>
      </w:r>
      <w:proofErr w:type="spellStart"/>
      <w:r w:rsidRPr="005113DD">
        <w:rPr>
          <w:sz w:val="24"/>
          <w:szCs w:val="24"/>
        </w:rPr>
        <w:t>Рагузов</w:t>
      </w:r>
      <w:proofErr w:type="spellEnd"/>
      <w:r w:rsidRPr="005113DD">
        <w:rPr>
          <w:sz w:val="24"/>
          <w:szCs w:val="24"/>
        </w:rPr>
        <w:t xml:space="preserve"> Владислав, </w:t>
      </w:r>
      <w:proofErr w:type="spellStart"/>
      <w:r w:rsidRPr="005113DD">
        <w:rPr>
          <w:sz w:val="24"/>
          <w:szCs w:val="24"/>
        </w:rPr>
        <w:t>Дeмина</w:t>
      </w:r>
      <w:proofErr w:type="spellEnd"/>
      <w:r w:rsidRPr="005113DD">
        <w:rPr>
          <w:sz w:val="24"/>
          <w:szCs w:val="24"/>
        </w:rPr>
        <w:t xml:space="preserve"> Екатерина, </w:t>
      </w:r>
      <w:proofErr w:type="spellStart"/>
      <w:r w:rsidRPr="005113DD">
        <w:rPr>
          <w:sz w:val="24"/>
          <w:szCs w:val="24"/>
        </w:rPr>
        <w:t>Мамакина</w:t>
      </w:r>
      <w:proofErr w:type="spellEnd"/>
      <w:r w:rsidRPr="005113DD">
        <w:rPr>
          <w:sz w:val="24"/>
          <w:szCs w:val="24"/>
        </w:rPr>
        <w:t xml:space="preserve"> Екатерина.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>Более сорока призовых мест завоёвано спортсменами городского округа Павловский Посад на соревнованиях различного уровня, наиболее значимыми из них являлись: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Первенство Центрального Федерального округа среди девушек и женщин. Панова Дарья – воспитанница боксерского клуба «Юниор» заняла 1 место и прошла отбор на Первенство России;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113DD">
        <w:rPr>
          <w:sz w:val="24"/>
          <w:szCs w:val="24"/>
        </w:rPr>
        <w:t xml:space="preserve">- </w:t>
      </w:r>
      <w:r w:rsidRPr="005113DD">
        <w:rPr>
          <w:color w:val="000000"/>
          <w:sz w:val="24"/>
          <w:szCs w:val="24"/>
          <w:shd w:val="clear" w:color="auto" w:fill="FFFFFF"/>
        </w:rPr>
        <w:t xml:space="preserve">Первенство Мира по биатлону среди Юниоров. Анастасия </w:t>
      </w:r>
      <w:proofErr w:type="spellStart"/>
      <w:r w:rsidRPr="005113DD">
        <w:rPr>
          <w:color w:val="000000"/>
          <w:sz w:val="24"/>
          <w:szCs w:val="24"/>
          <w:shd w:val="clear" w:color="auto" w:fill="FFFFFF"/>
        </w:rPr>
        <w:t>Гореева</w:t>
      </w:r>
      <w:proofErr w:type="spellEnd"/>
      <w:r w:rsidRPr="005113DD">
        <w:rPr>
          <w:color w:val="000000"/>
          <w:sz w:val="24"/>
          <w:szCs w:val="24"/>
          <w:shd w:val="clear" w:color="auto" w:fill="FFFFFF"/>
        </w:rPr>
        <w:t xml:space="preserve"> в составе сборной России в эстафетной гонке завоевали серебро.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5113DD">
        <w:rPr>
          <w:sz w:val="24"/>
          <w:szCs w:val="24"/>
          <w:lang w:eastAsia="en-US"/>
        </w:rPr>
        <w:t xml:space="preserve">- Всероссийское соревнование по биатлону среди юниоров. </w:t>
      </w:r>
      <w:proofErr w:type="spellStart"/>
      <w:r w:rsidRPr="005113DD">
        <w:rPr>
          <w:sz w:val="24"/>
          <w:szCs w:val="24"/>
          <w:lang w:eastAsia="en-US"/>
        </w:rPr>
        <w:t>Гореева</w:t>
      </w:r>
      <w:proofErr w:type="spellEnd"/>
      <w:r w:rsidRPr="005113DD">
        <w:rPr>
          <w:sz w:val="24"/>
          <w:szCs w:val="24"/>
          <w:lang w:eastAsia="en-US"/>
        </w:rPr>
        <w:t xml:space="preserve"> Анастасия в спринте заняла 2 место. Включена в сборную России на Первенство Европы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5113DD">
        <w:rPr>
          <w:color w:val="000000"/>
          <w:sz w:val="24"/>
          <w:szCs w:val="24"/>
          <w:shd w:val="clear" w:color="auto" w:fill="FFFFFF"/>
        </w:rPr>
        <w:t xml:space="preserve">- </w:t>
      </w:r>
      <w:r w:rsidRPr="005113DD">
        <w:rPr>
          <w:sz w:val="24"/>
          <w:szCs w:val="24"/>
          <w:lang w:eastAsia="en-US"/>
        </w:rPr>
        <w:t>II этап Всероссийских соревнований Клуба юных хоккеистов «Золотая шайба» среди команд 2003-2004 г.р. Команда городского округа Павловский Посад «Тигры» заняла 1 место и вышла в финал «Золотой шайбы», который пройдет в г. Салават Республики Башкортостан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5113DD">
        <w:rPr>
          <w:sz w:val="24"/>
          <w:szCs w:val="24"/>
          <w:lang w:eastAsia="en-US"/>
        </w:rPr>
        <w:t xml:space="preserve">- Первенство ЦФО по биатлону среди юношей и девушек 2001 – 2004 г.р. В спринте Кускова Кристина заняла 2 место, </w:t>
      </w:r>
      <w:proofErr w:type="spellStart"/>
      <w:r w:rsidRPr="005113DD">
        <w:rPr>
          <w:sz w:val="24"/>
          <w:szCs w:val="24"/>
          <w:lang w:eastAsia="en-US"/>
        </w:rPr>
        <w:t>Вивденко</w:t>
      </w:r>
      <w:proofErr w:type="spellEnd"/>
      <w:r w:rsidRPr="005113DD">
        <w:rPr>
          <w:sz w:val="24"/>
          <w:szCs w:val="24"/>
          <w:lang w:eastAsia="en-US"/>
        </w:rPr>
        <w:t xml:space="preserve"> Алёна 3 место. Спортсменки включены в состав сборной Московской области для участия в Первенстве России.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5113DD">
        <w:rPr>
          <w:sz w:val="24"/>
          <w:szCs w:val="24"/>
          <w:lang w:eastAsia="en-US"/>
        </w:rPr>
        <w:t xml:space="preserve">- Первенство России по биатлону среди юношей и девушек 2001- 2002 г.р. В командной гонке Кускова Кристина, </w:t>
      </w:r>
      <w:proofErr w:type="spellStart"/>
      <w:r w:rsidRPr="005113DD">
        <w:rPr>
          <w:sz w:val="24"/>
          <w:szCs w:val="24"/>
          <w:lang w:eastAsia="en-US"/>
        </w:rPr>
        <w:t>Вивденко</w:t>
      </w:r>
      <w:proofErr w:type="spellEnd"/>
      <w:r w:rsidRPr="005113DD">
        <w:rPr>
          <w:sz w:val="24"/>
          <w:szCs w:val="24"/>
          <w:lang w:eastAsia="en-US"/>
        </w:rPr>
        <w:t xml:space="preserve"> Алёна заняли 3 место в составе сборной команды Московской обл.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113DD">
        <w:rPr>
          <w:sz w:val="24"/>
          <w:szCs w:val="24"/>
          <w:lang w:eastAsia="en-US"/>
        </w:rPr>
        <w:t xml:space="preserve">- </w:t>
      </w:r>
      <w:r w:rsidRPr="005113DD">
        <w:rPr>
          <w:color w:val="000000"/>
          <w:sz w:val="24"/>
          <w:szCs w:val="24"/>
          <w:shd w:val="clear" w:color="auto" w:fill="FFFFFF"/>
        </w:rPr>
        <w:t xml:space="preserve">Первенство России по летнему биатлону среди возрастов 2004-2005 г.р. Дёмина Екатерина, Кислов Александр и </w:t>
      </w:r>
      <w:proofErr w:type="spellStart"/>
      <w:r w:rsidRPr="005113DD">
        <w:rPr>
          <w:color w:val="000000"/>
          <w:sz w:val="24"/>
          <w:szCs w:val="24"/>
          <w:shd w:val="clear" w:color="auto" w:fill="FFFFFF"/>
        </w:rPr>
        <w:t>Валяев</w:t>
      </w:r>
      <w:proofErr w:type="spellEnd"/>
      <w:r w:rsidRPr="005113DD">
        <w:rPr>
          <w:color w:val="000000"/>
          <w:sz w:val="24"/>
          <w:szCs w:val="24"/>
          <w:shd w:val="clear" w:color="auto" w:fill="FFFFFF"/>
        </w:rPr>
        <w:t xml:space="preserve"> Егор в составе сборной Московской области заняли 2 место общекомандной место.</w:t>
      </w:r>
    </w:p>
    <w:p w:rsidR="005113DD" w:rsidRPr="005113DD" w:rsidRDefault="005113DD" w:rsidP="005113DD">
      <w:pPr>
        <w:spacing w:line="360" w:lineRule="auto"/>
        <w:contextualSpacing/>
        <w:jc w:val="both"/>
        <w:outlineLvl w:val="0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>- Первенства ЦФО по биатлону среди юношей и девушек 2006-2007 г.р. В роллерной гонке Горячева Вероника заняла 3 место.</w:t>
      </w:r>
    </w:p>
    <w:p w:rsidR="005113DD" w:rsidRPr="005113DD" w:rsidRDefault="005113DD" w:rsidP="005113DD">
      <w:pPr>
        <w:spacing w:line="360" w:lineRule="auto"/>
        <w:contextualSpacing/>
        <w:jc w:val="both"/>
        <w:outlineLvl w:val="0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>- Первенство России по баскетболу среди юношей. Команда юношей городского округа Павловский Посад заняла 3 место;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5113DD">
        <w:rPr>
          <w:sz w:val="24"/>
          <w:szCs w:val="24"/>
          <w:lang w:eastAsia="en-US"/>
        </w:rPr>
        <w:t xml:space="preserve">- Первенство России Центрального Федерального округа по спортивной борьбе </w:t>
      </w:r>
      <w:proofErr w:type="spellStart"/>
      <w:r w:rsidRPr="005113DD">
        <w:rPr>
          <w:sz w:val="24"/>
          <w:szCs w:val="24"/>
          <w:lang w:eastAsia="en-US"/>
        </w:rPr>
        <w:t>грепплингу</w:t>
      </w:r>
      <w:proofErr w:type="spellEnd"/>
      <w:r w:rsidRPr="005113DD">
        <w:rPr>
          <w:sz w:val="24"/>
          <w:szCs w:val="24"/>
          <w:lang w:eastAsia="en-US"/>
        </w:rPr>
        <w:t xml:space="preserve">.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5113DD">
        <w:rPr>
          <w:sz w:val="24"/>
          <w:szCs w:val="24"/>
          <w:lang w:eastAsia="en-US"/>
        </w:rPr>
        <w:lastRenderedPageBreak/>
        <w:t xml:space="preserve">Среди спортсменов 2001-2002г.р в весовой категории свыше 92 кг 2 место занял </w:t>
      </w:r>
      <w:proofErr w:type="spellStart"/>
      <w:r w:rsidRPr="005113DD">
        <w:rPr>
          <w:sz w:val="24"/>
          <w:szCs w:val="24"/>
          <w:lang w:eastAsia="en-US"/>
        </w:rPr>
        <w:t>Краевец</w:t>
      </w:r>
      <w:proofErr w:type="spellEnd"/>
      <w:r w:rsidRPr="005113DD">
        <w:rPr>
          <w:sz w:val="24"/>
          <w:szCs w:val="24"/>
          <w:lang w:eastAsia="en-US"/>
        </w:rPr>
        <w:t xml:space="preserve"> Даниил, в весовой категории до 65 кг 2 место занял </w:t>
      </w:r>
      <w:proofErr w:type="spellStart"/>
      <w:r w:rsidRPr="005113DD">
        <w:rPr>
          <w:sz w:val="24"/>
          <w:szCs w:val="24"/>
          <w:lang w:eastAsia="en-US"/>
        </w:rPr>
        <w:t>Шихаб</w:t>
      </w:r>
      <w:proofErr w:type="spellEnd"/>
      <w:r w:rsidRPr="005113DD">
        <w:rPr>
          <w:sz w:val="24"/>
          <w:szCs w:val="24"/>
          <w:lang w:eastAsia="en-US"/>
        </w:rPr>
        <w:t xml:space="preserve"> Урманов. Среди спортсменов 2005-2006г.р., в весовой категории свыше 73 кг.  3 место занял</w:t>
      </w:r>
      <w:r w:rsidRPr="005113DD">
        <w:rPr>
          <w:b/>
          <w:sz w:val="24"/>
          <w:szCs w:val="24"/>
          <w:lang w:eastAsia="en-US"/>
        </w:rPr>
        <w:t xml:space="preserve"> </w:t>
      </w:r>
      <w:r w:rsidRPr="005113DD">
        <w:rPr>
          <w:sz w:val="24"/>
          <w:szCs w:val="24"/>
          <w:lang w:eastAsia="en-US"/>
        </w:rPr>
        <w:t>Максим Алексанов.</w:t>
      </w:r>
    </w:p>
    <w:p w:rsidR="005113DD" w:rsidRPr="005113DD" w:rsidRDefault="005113DD" w:rsidP="005113DD">
      <w:pPr>
        <w:shd w:val="clear" w:color="auto" w:fill="FFFFFF"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</w:rPr>
        <w:t xml:space="preserve">- Первенство России по биатлону «Снежный снайпер». Среди спортсменов 2006-2007 г.р. в Кросс-Эстафете </w:t>
      </w:r>
      <w:proofErr w:type="spellStart"/>
      <w:r w:rsidRPr="005113DD">
        <w:rPr>
          <w:color w:val="000000"/>
          <w:sz w:val="24"/>
          <w:szCs w:val="24"/>
        </w:rPr>
        <w:t>Федюхин</w:t>
      </w:r>
      <w:proofErr w:type="spellEnd"/>
      <w:r w:rsidRPr="005113DD">
        <w:rPr>
          <w:color w:val="000000"/>
          <w:sz w:val="24"/>
          <w:szCs w:val="24"/>
        </w:rPr>
        <w:t xml:space="preserve"> Степан занял 2 место.</w:t>
      </w:r>
    </w:p>
    <w:p w:rsidR="005113DD" w:rsidRPr="005113DD" w:rsidRDefault="005113DD" w:rsidP="005113DD">
      <w:pPr>
        <w:shd w:val="clear" w:color="auto" w:fill="FFFFFF"/>
        <w:spacing w:line="360" w:lineRule="auto"/>
        <w:contextualSpacing/>
        <w:jc w:val="both"/>
        <w:rPr>
          <w:color w:val="FF0000"/>
          <w:sz w:val="24"/>
          <w:szCs w:val="24"/>
        </w:rPr>
      </w:pPr>
      <w:r w:rsidRPr="005113DD">
        <w:rPr>
          <w:i/>
          <w:spacing w:val="4"/>
          <w:sz w:val="24"/>
          <w:szCs w:val="24"/>
        </w:rPr>
        <w:tab/>
      </w:r>
      <w:r w:rsidRPr="005113DD">
        <w:rPr>
          <w:spacing w:val="4"/>
          <w:sz w:val="24"/>
          <w:szCs w:val="24"/>
        </w:rPr>
        <w:t xml:space="preserve">С целью внедрения Всероссийского спортивного комплекса «Готов к труду и обороне» </w:t>
      </w:r>
      <w:r w:rsidRPr="005113DD">
        <w:rPr>
          <w:sz w:val="24"/>
          <w:szCs w:val="24"/>
        </w:rPr>
        <w:t xml:space="preserve">Центром тестирования, созданного в 2015 году на базе муниципального учреждения «Дворец спорта «Надежда», ведется работа по приему испытаний комплекса ГТО у населения городского округа Павловский Посад. За отчетный период более 500 человек приняло участие в сдаче нормативов комплекса ГТО.  </w:t>
      </w:r>
    </w:p>
    <w:p w:rsidR="005113DD" w:rsidRPr="005113DD" w:rsidRDefault="005113DD" w:rsidP="005113DD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</w:r>
      <w:r w:rsidRPr="005113DD">
        <w:rPr>
          <w:sz w:val="24"/>
          <w:szCs w:val="24"/>
          <w:shd w:val="clear" w:color="auto" w:fill="FFFFFF"/>
        </w:rPr>
        <w:t>Физическая культура для лиц с отклонениями в состоянии здоровья</w:t>
      </w:r>
      <w:r w:rsidRPr="005113DD">
        <w:rPr>
          <w:sz w:val="24"/>
          <w:szCs w:val="24"/>
        </w:rPr>
        <w:t xml:space="preserve"> осуществляется муниципальным учреждением «Дворец спорта «Надежда». На базе учреждения создано отделение адаптивной физической культуры. В штате учреждения работают 5 инструкторов по адаптивной физической культуре и спорту. Все инструкторы имеют высшее образование в сфере физической культуры и спорта, прошли курсы повышения квалификации по адаптивной физической культуре.  Занятия по физической культуре и спорту проводятся на базе спортивных залов учреждения, спортивных площадок, бассейна, доступных и специально оборудованных, оснащенных и приспособленных для лиц с ограниченными возможностями здоровья. </w:t>
      </w:r>
    </w:p>
    <w:p w:rsidR="005113DD" w:rsidRPr="005113DD" w:rsidRDefault="005113DD" w:rsidP="005113DD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 xml:space="preserve">Учреждением подготовлены и проведены соревнования для лиц с </w:t>
      </w:r>
      <w:r w:rsidRPr="005113DD">
        <w:rPr>
          <w:sz w:val="24"/>
          <w:szCs w:val="24"/>
          <w:shd w:val="clear" w:color="auto" w:fill="FFFFFF"/>
        </w:rPr>
        <w:t>ограниченными возможностями здоровья</w:t>
      </w:r>
      <w:r w:rsidRPr="005113DD">
        <w:rPr>
          <w:sz w:val="24"/>
          <w:szCs w:val="24"/>
        </w:rPr>
        <w:t xml:space="preserve"> по легкой атлетике, плаванию, скандинавской ходьбе, городошному спорту, </w:t>
      </w:r>
      <w:proofErr w:type="spellStart"/>
      <w:r w:rsidRPr="005113DD">
        <w:rPr>
          <w:sz w:val="24"/>
          <w:szCs w:val="24"/>
        </w:rPr>
        <w:t>дартсу</w:t>
      </w:r>
      <w:proofErr w:type="spellEnd"/>
      <w:r w:rsidRPr="005113DD">
        <w:rPr>
          <w:sz w:val="24"/>
          <w:szCs w:val="24"/>
        </w:rPr>
        <w:t>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ab/>
        <w:t>До конца года планируется: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bCs/>
          <w:color w:val="000000"/>
          <w:sz w:val="24"/>
          <w:szCs w:val="24"/>
        </w:rPr>
      </w:pPr>
      <w:r w:rsidRPr="005113DD">
        <w:rPr>
          <w:sz w:val="24"/>
          <w:szCs w:val="24"/>
        </w:rPr>
        <w:t xml:space="preserve">1. Провести работы по укреплению материально-технической базы МУ «Стадион </w:t>
      </w:r>
      <w:proofErr w:type="spellStart"/>
      <w:r w:rsidRPr="005113DD">
        <w:rPr>
          <w:sz w:val="24"/>
          <w:szCs w:val="24"/>
        </w:rPr>
        <w:t>Большедворский</w:t>
      </w:r>
      <w:proofErr w:type="spellEnd"/>
      <w:r w:rsidRPr="005113DD">
        <w:rPr>
          <w:sz w:val="24"/>
          <w:szCs w:val="24"/>
        </w:rPr>
        <w:t xml:space="preserve">», приобрести огнетушитель, </w:t>
      </w:r>
      <w:r w:rsidRPr="005113DD">
        <w:rPr>
          <w:bCs/>
          <w:color w:val="000000"/>
          <w:sz w:val="24"/>
          <w:szCs w:val="24"/>
        </w:rPr>
        <w:t xml:space="preserve">прибор приемно-контрольный охранно-пожарный, антивирусный </w:t>
      </w:r>
      <w:proofErr w:type="spellStart"/>
      <w:r w:rsidRPr="005113DD">
        <w:rPr>
          <w:bCs/>
          <w:color w:val="000000"/>
          <w:sz w:val="24"/>
          <w:szCs w:val="24"/>
        </w:rPr>
        <w:t>рециркулятор</w:t>
      </w:r>
      <w:proofErr w:type="spellEnd"/>
      <w:r w:rsidRPr="005113DD">
        <w:rPr>
          <w:bCs/>
          <w:color w:val="000000"/>
          <w:sz w:val="24"/>
          <w:szCs w:val="24"/>
        </w:rPr>
        <w:t>-облучатель ультрафиолетовый, передвижной, спортивную форму для команды по футболу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2. Провести работы по укреплению материально-технической базы МУ «Дворец спорта «Надежда»: приобрести мебель для шахматной секции, спортивный инвентарь (коньки, флаги).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3. Провести работы по укреплению материально-технической базы МУ «Стадион «</w:t>
      </w:r>
      <w:proofErr w:type="spellStart"/>
      <w:r w:rsidRPr="005113DD">
        <w:rPr>
          <w:sz w:val="24"/>
          <w:szCs w:val="24"/>
        </w:rPr>
        <w:t>Старопавловский</w:t>
      </w:r>
      <w:proofErr w:type="spellEnd"/>
      <w:r w:rsidRPr="005113DD">
        <w:rPr>
          <w:sz w:val="24"/>
          <w:szCs w:val="24"/>
        </w:rPr>
        <w:t xml:space="preserve">»: провести работы по устройству и монтажу универсальной спортивной площадки на стадионе «Ленский». </w:t>
      </w:r>
    </w:p>
    <w:p w:rsidR="005113DD" w:rsidRPr="005113DD" w:rsidRDefault="005113DD" w:rsidP="005113DD">
      <w:pPr>
        <w:spacing w:line="360" w:lineRule="auto"/>
        <w:ind w:firstLine="708"/>
        <w:jc w:val="both"/>
        <w:rPr>
          <w:sz w:val="24"/>
          <w:szCs w:val="24"/>
        </w:rPr>
      </w:pPr>
      <w:r w:rsidRPr="005113DD">
        <w:rPr>
          <w:b/>
          <w:sz w:val="24"/>
          <w:szCs w:val="24"/>
        </w:rPr>
        <w:t>Планирование и исполнение бюджета</w:t>
      </w:r>
      <w:r w:rsidRPr="005113DD">
        <w:rPr>
          <w:sz w:val="24"/>
          <w:szCs w:val="24"/>
        </w:rPr>
        <w:t xml:space="preserve"> городского округа Павловский Посад осуществлялось с применением программного метода, что позволило обеспечить целевое направление расходования бюджетных средств. </w:t>
      </w:r>
    </w:p>
    <w:p w:rsidR="005113DD" w:rsidRPr="005113DD" w:rsidRDefault="005113DD" w:rsidP="005113DD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5113DD">
        <w:rPr>
          <w:sz w:val="24"/>
          <w:szCs w:val="24"/>
          <w:shd w:val="clear" w:color="auto" w:fill="FFFFFF"/>
        </w:rPr>
        <w:t xml:space="preserve">Начиная с 2020 года осуществляется реализация 19 муниципальных программ, которые соответствуют 19 государственным программам Московской области.  Все они сформированы </w:t>
      </w:r>
      <w:r w:rsidRPr="005113DD">
        <w:rPr>
          <w:sz w:val="24"/>
          <w:szCs w:val="24"/>
          <w:shd w:val="clear" w:color="auto" w:fill="FFFFFF"/>
        </w:rPr>
        <w:lastRenderedPageBreak/>
        <w:t>по новому принципу с применением единого справочника типового бюджета городского округа и соответствуют перечню мероприятий государственной информационной системы «Региональный электронный бюджет».</w:t>
      </w:r>
    </w:p>
    <w:p w:rsidR="005113DD" w:rsidRPr="005113DD" w:rsidRDefault="005113DD" w:rsidP="005113DD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5113DD">
        <w:rPr>
          <w:sz w:val="24"/>
          <w:szCs w:val="24"/>
          <w:shd w:val="clear" w:color="auto" w:fill="FFFFFF"/>
        </w:rPr>
        <w:t xml:space="preserve">На 2020 год на финансирование мероприятий муниципальных программ предусмотрено 3,8 </w:t>
      </w:r>
      <w:proofErr w:type="spellStart"/>
      <w:r w:rsidRPr="005113DD">
        <w:rPr>
          <w:sz w:val="24"/>
          <w:szCs w:val="24"/>
          <w:shd w:val="clear" w:color="auto" w:fill="FFFFFF"/>
        </w:rPr>
        <w:t>млрд.руб</w:t>
      </w:r>
      <w:proofErr w:type="spellEnd"/>
      <w:r w:rsidRPr="005113DD">
        <w:rPr>
          <w:sz w:val="24"/>
          <w:szCs w:val="24"/>
          <w:shd w:val="clear" w:color="auto" w:fill="FFFFFF"/>
        </w:rPr>
        <w:t xml:space="preserve">. из бюджетов всех уровней, в том числе 1,9 млрд. руб. средства бюджета городского округа Павловский Посад. </w:t>
      </w:r>
    </w:p>
    <w:p w:rsidR="005113DD" w:rsidRPr="005113DD" w:rsidRDefault="005113DD" w:rsidP="005113DD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113DD">
        <w:rPr>
          <w:sz w:val="24"/>
          <w:szCs w:val="24"/>
          <w:shd w:val="clear" w:color="auto" w:fill="FFFFFF"/>
        </w:rPr>
        <w:t xml:space="preserve">В целом за 9 месяцев текущего года исполнение муниципальных программ из бюджетов всех уровней составило 2,2 млрд. руб. или 59,5%, в том числе, из местного бюджета - 1,1 </w:t>
      </w:r>
      <w:proofErr w:type="spellStart"/>
      <w:r w:rsidRPr="005113DD">
        <w:rPr>
          <w:sz w:val="24"/>
          <w:szCs w:val="24"/>
          <w:shd w:val="clear" w:color="auto" w:fill="FFFFFF"/>
        </w:rPr>
        <w:t>млрд.руб</w:t>
      </w:r>
      <w:proofErr w:type="spellEnd"/>
      <w:r w:rsidRPr="005113DD">
        <w:rPr>
          <w:sz w:val="24"/>
          <w:szCs w:val="24"/>
          <w:shd w:val="clear" w:color="auto" w:fill="FFFFFF"/>
        </w:rPr>
        <w:t>. или 59%. Такой процент исполнения связан в основном со сложившимся падением доходов в этом году, приостановкой финансирования мероприятий в условиях пандемии и максимальной оптимизацией расходов.</w:t>
      </w:r>
    </w:p>
    <w:p w:rsidR="005113DD" w:rsidRPr="005113DD" w:rsidRDefault="005113DD" w:rsidP="005113DD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5113DD">
        <w:rPr>
          <w:color w:val="050505"/>
          <w:sz w:val="24"/>
          <w:szCs w:val="24"/>
          <w:shd w:val="clear" w:color="auto" w:fill="FFFFFF"/>
        </w:rPr>
        <w:t>На 2020 год в рамках муниципальных программ предусмотрено достижение значений 223 приоритетных целевых показателей.</w:t>
      </w:r>
    </w:p>
    <w:p w:rsidR="005113DD" w:rsidRPr="005113DD" w:rsidRDefault="005113DD" w:rsidP="005113DD">
      <w:pPr>
        <w:spacing w:line="360" w:lineRule="auto"/>
        <w:ind w:firstLine="708"/>
        <w:jc w:val="both"/>
        <w:rPr>
          <w:sz w:val="24"/>
          <w:szCs w:val="24"/>
        </w:rPr>
      </w:pPr>
      <w:r w:rsidRPr="005113DD">
        <w:rPr>
          <w:b/>
          <w:sz w:val="24"/>
          <w:szCs w:val="24"/>
        </w:rPr>
        <w:t>В   бюджет городского округа Павловский Посад</w:t>
      </w:r>
      <w:r w:rsidRPr="005113DD">
        <w:rPr>
          <w:sz w:val="24"/>
          <w:szCs w:val="24"/>
        </w:rPr>
        <w:t xml:space="preserve">  за   9 месяцев 2020 г. получено доходов в сумме 2 230,3 млн. рублей, что составляет  65,3 %  к плану   доходной  части бюджета  городского округа  на  2020 год.</w:t>
      </w:r>
    </w:p>
    <w:p w:rsidR="005113DD" w:rsidRPr="005113DD" w:rsidRDefault="005113DD" w:rsidP="005C7043">
      <w:pPr>
        <w:spacing w:line="360" w:lineRule="auto"/>
        <w:ind w:firstLine="708"/>
        <w:jc w:val="both"/>
        <w:rPr>
          <w:sz w:val="24"/>
          <w:szCs w:val="24"/>
        </w:rPr>
      </w:pPr>
      <w:r w:rsidRPr="005113DD">
        <w:rPr>
          <w:sz w:val="24"/>
          <w:szCs w:val="24"/>
        </w:rPr>
        <w:t>Собственные доходы (без учета дополнительного норматива отчислений от НДФЛ) бюджета городского округа Павловский Посад за 9 месяцев 2020 г. составили 483,5 млн. руб. или 21,7 % от общих доходов бюджета городского округа.</w:t>
      </w:r>
      <w:r w:rsidR="005C7043">
        <w:rPr>
          <w:sz w:val="24"/>
          <w:szCs w:val="24"/>
        </w:rPr>
        <w:t xml:space="preserve"> </w:t>
      </w:r>
      <w:r w:rsidRPr="005113DD">
        <w:rPr>
          <w:sz w:val="24"/>
          <w:szCs w:val="24"/>
        </w:rPr>
        <w:t>По сравнению с аналогичным периодом 2019 года в сопоставимых условиях налоговые и неналоговые доходы снизились на 5,2 % или на 61,0 млн. руб., что обусловлено спадом в экономике в условиях введения режима повышенной готовности.</w:t>
      </w:r>
    </w:p>
    <w:p w:rsidR="005113DD" w:rsidRPr="005113DD" w:rsidRDefault="005113DD" w:rsidP="005113DD">
      <w:pPr>
        <w:spacing w:line="360" w:lineRule="auto"/>
        <w:ind w:firstLine="709"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По итогам исполнения бюджета городского округа Павловский Посад за 9 месяцев 2020 года расходы бюджета составили 2 221,0 </w:t>
      </w:r>
      <w:proofErr w:type="spellStart"/>
      <w:r w:rsidRPr="005113DD">
        <w:rPr>
          <w:sz w:val="24"/>
          <w:szCs w:val="24"/>
        </w:rPr>
        <w:t>млн.руб</w:t>
      </w:r>
      <w:proofErr w:type="spellEnd"/>
      <w:r w:rsidRPr="005113DD">
        <w:rPr>
          <w:sz w:val="24"/>
          <w:szCs w:val="24"/>
        </w:rPr>
        <w:t>., или 58,1 % от плановых назначений (с учетом внесенных изменений), в том числе: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297"/>
        <w:gridCol w:w="1985"/>
        <w:gridCol w:w="1672"/>
      </w:tblGrid>
      <w:tr w:rsidR="005113DD" w:rsidRPr="005113DD" w:rsidTr="005C7043">
        <w:trPr>
          <w:trHeight w:val="784"/>
        </w:trPr>
        <w:tc>
          <w:tcPr>
            <w:tcW w:w="3510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7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Плановые назначения</w:t>
            </w:r>
          </w:p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2020г. (</w:t>
            </w:r>
            <w:proofErr w:type="spellStart"/>
            <w:r w:rsidRPr="005113DD">
              <w:rPr>
                <w:sz w:val="24"/>
                <w:szCs w:val="24"/>
              </w:rPr>
              <w:t>млн.руб</w:t>
            </w:r>
            <w:proofErr w:type="spellEnd"/>
            <w:r w:rsidRPr="005113DD">
              <w:rPr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Исполнение</w:t>
            </w:r>
          </w:p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(</w:t>
            </w:r>
            <w:proofErr w:type="spellStart"/>
            <w:r w:rsidRPr="005113DD">
              <w:rPr>
                <w:sz w:val="24"/>
                <w:szCs w:val="24"/>
              </w:rPr>
              <w:t>млн.руб</w:t>
            </w:r>
            <w:proofErr w:type="spellEnd"/>
            <w:r w:rsidRPr="005113DD">
              <w:rPr>
                <w:sz w:val="24"/>
                <w:szCs w:val="24"/>
              </w:rPr>
              <w:t>.)</w:t>
            </w:r>
          </w:p>
        </w:tc>
        <w:tc>
          <w:tcPr>
            <w:tcW w:w="1672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% исполнения к плану</w:t>
            </w:r>
          </w:p>
        </w:tc>
      </w:tr>
      <w:tr w:rsidR="005113DD" w:rsidRPr="005113DD" w:rsidTr="005C7043">
        <w:tc>
          <w:tcPr>
            <w:tcW w:w="3510" w:type="dxa"/>
          </w:tcPr>
          <w:p w:rsidR="005113DD" w:rsidRPr="005113DD" w:rsidRDefault="005113DD" w:rsidP="00B71AE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7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394,9</w:t>
            </w:r>
          </w:p>
        </w:tc>
        <w:tc>
          <w:tcPr>
            <w:tcW w:w="1985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258,1</w:t>
            </w:r>
          </w:p>
        </w:tc>
        <w:tc>
          <w:tcPr>
            <w:tcW w:w="1672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65,4</w:t>
            </w:r>
          </w:p>
        </w:tc>
      </w:tr>
      <w:tr w:rsidR="005113DD" w:rsidRPr="005113DD" w:rsidTr="005C7043">
        <w:tc>
          <w:tcPr>
            <w:tcW w:w="3510" w:type="dxa"/>
          </w:tcPr>
          <w:p w:rsidR="005113DD" w:rsidRPr="005113DD" w:rsidRDefault="005113DD" w:rsidP="00B71AE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97" w:type="dxa"/>
          </w:tcPr>
          <w:p w:rsidR="005113DD" w:rsidRPr="005113DD" w:rsidRDefault="005113DD" w:rsidP="00B71AE9">
            <w:pPr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56,9</w:t>
            </w:r>
          </w:p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33,2</w:t>
            </w:r>
          </w:p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58,0</w:t>
            </w:r>
          </w:p>
        </w:tc>
      </w:tr>
      <w:tr w:rsidR="005113DD" w:rsidRPr="005113DD" w:rsidTr="005C7043">
        <w:tc>
          <w:tcPr>
            <w:tcW w:w="3510" w:type="dxa"/>
          </w:tcPr>
          <w:p w:rsidR="005113DD" w:rsidRPr="005113DD" w:rsidRDefault="005113DD" w:rsidP="00B71AE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297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183,9</w:t>
            </w:r>
          </w:p>
        </w:tc>
        <w:tc>
          <w:tcPr>
            <w:tcW w:w="1985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89,3</w:t>
            </w:r>
          </w:p>
        </w:tc>
        <w:tc>
          <w:tcPr>
            <w:tcW w:w="1672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48,6</w:t>
            </w:r>
          </w:p>
        </w:tc>
      </w:tr>
      <w:tr w:rsidR="005113DD" w:rsidRPr="005113DD" w:rsidTr="005C7043">
        <w:tc>
          <w:tcPr>
            <w:tcW w:w="3510" w:type="dxa"/>
          </w:tcPr>
          <w:p w:rsidR="005113DD" w:rsidRPr="005113DD" w:rsidRDefault="005113DD" w:rsidP="00B71AE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97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366,8</w:t>
            </w:r>
          </w:p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152,3</w:t>
            </w:r>
          </w:p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41,5</w:t>
            </w:r>
          </w:p>
        </w:tc>
      </w:tr>
      <w:tr w:rsidR="005113DD" w:rsidRPr="005113DD" w:rsidTr="005C7043">
        <w:tc>
          <w:tcPr>
            <w:tcW w:w="3510" w:type="dxa"/>
          </w:tcPr>
          <w:p w:rsidR="005113DD" w:rsidRPr="005113DD" w:rsidRDefault="005113DD" w:rsidP="00B71AE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2297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55,1</w:t>
            </w:r>
          </w:p>
        </w:tc>
        <w:tc>
          <w:tcPr>
            <w:tcW w:w="1985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0,6</w:t>
            </w:r>
          </w:p>
        </w:tc>
        <w:tc>
          <w:tcPr>
            <w:tcW w:w="1672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1,1</w:t>
            </w:r>
          </w:p>
        </w:tc>
      </w:tr>
      <w:tr w:rsidR="005113DD" w:rsidRPr="005113DD" w:rsidTr="005C7043">
        <w:tc>
          <w:tcPr>
            <w:tcW w:w="3510" w:type="dxa"/>
          </w:tcPr>
          <w:p w:rsidR="005113DD" w:rsidRPr="005113DD" w:rsidRDefault="005113DD" w:rsidP="00B71AE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Образование</w:t>
            </w:r>
          </w:p>
        </w:tc>
        <w:tc>
          <w:tcPr>
            <w:tcW w:w="2297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2250,9</w:t>
            </w:r>
          </w:p>
        </w:tc>
        <w:tc>
          <w:tcPr>
            <w:tcW w:w="1985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1372,0</w:t>
            </w:r>
          </w:p>
        </w:tc>
        <w:tc>
          <w:tcPr>
            <w:tcW w:w="1672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60,0</w:t>
            </w:r>
          </w:p>
        </w:tc>
      </w:tr>
      <w:tr w:rsidR="005113DD" w:rsidRPr="005113DD" w:rsidTr="005C7043">
        <w:tc>
          <w:tcPr>
            <w:tcW w:w="3510" w:type="dxa"/>
          </w:tcPr>
          <w:p w:rsidR="005113DD" w:rsidRPr="005113DD" w:rsidRDefault="005113DD" w:rsidP="00B71AE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Культура</w:t>
            </w:r>
          </w:p>
        </w:tc>
        <w:tc>
          <w:tcPr>
            <w:tcW w:w="2297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249,7</w:t>
            </w:r>
          </w:p>
        </w:tc>
        <w:tc>
          <w:tcPr>
            <w:tcW w:w="1985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160,2</w:t>
            </w:r>
          </w:p>
        </w:tc>
        <w:tc>
          <w:tcPr>
            <w:tcW w:w="1672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64,1</w:t>
            </w:r>
          </w:p>
        </w:tc>
      </w:tr>
      <w:tr w:rsidR="005113DD" w:rsidRPr="005113DD" w:rsidTr="005C7043">
        <w:tc>
          <w:tcPr>
            <w:tcW w:w="3510" w:type="dxa"/>
          </w:tcPr>
          <w:p w:rsidR="005113DD" w:rsidRPr="005113DD" w:rsidRDefault="005113DD" w:rsidP="00B71AE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297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120,6</w:t>
            </w:r>
          </w:p>
        </w:tc>
        <w:tc>
          <w:tcPr>
            <w:tcW w:w="1985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84,4</w:t>
            </w:r>
          </w:p>
        </w:tc>
        <w:tc>
          <w:tcPr>
            <w:tcW w:w="1672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70,0</w:t>
            </w:r>
          </w:p>
        </w:tc>
      </w:tr>
      <w:tr w:rsidR="005113DD" w:rsidRPr="005113DD" w:rsidTr="005C7043">
        <w:tc>
          <w:tcPr>
            <w:tcW w:w="3510" w:type="dxa"/>
          </w:tcPr>
          <w:p w:rsidR="005113DD" w:rsidRPr="005113DD" w:rsidRDefault="005113DD" w:rsidP="00B71AE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97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105,5</w:t>
            </w:r>
          </w:p>
        </w:tc>
        <w:tc>
          <w:tcPr>
            <w:tcW w:w="1985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70,9</w:t>
            </w:r>
          </w:p>
        </w:tc>
        <w:tc>
          <w:tcPr>
            <w:tcW w:w="1672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67,2</w:t>
            </w:r>
          </w:p>
        </w:tc>
      </w:tr>
      <w:tr w:rsidR="005113DD" w:rsidRPr="005113DD" w:rsidTr="005C7043">
        <w:tc>
          <w:tcPr>
            <w:tcW w:w="3510" w:type="dxa"/>
          </w:tcPr>
          <w:p w:rsidR="005113DD" w:rsidRPr="005113DD" w:rsidRDefault="005113DD" w:rsidP="00B71AE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Обслуживание муниципального   долга</w:t>
            </w:r>
          </w:p>
        </w:tc>
        <w:tc>
          <w:tcPr>
            <w:tcW w:w="2297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1,8</w:t>
            </w:r>
          </w:p>
        </w:tc>
        <w:tc>
          <w:tcPr>
            <w:tcW w:w="1985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</w:t>
            </w:r>
          </w:p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0</w:t>
            </w:r>
          </w:p>
        </w:tc>
      </w:tr>
      <w:tr w:rsidR="005113DD" w:rsidRPr="005113DD" w:rsidTr="005C7043">
        <w:tc>
          <w:tcPr>
            <w:tcW w:w="3510" w:type="dxa"/>
          </w:tcPr>
          <w:p w:rsidR="005113DD" w:rsidRPr="005113DD" w:rsidRDefault="005113DD" w:rsidP="00B71AE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ИТОГО</w:t>
            </w:r>
          </w:p>
        </w:tc>
        <w:tc>
          <w:tcPr>
            <w:tcW w:w="2297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3786,1</w:t>
            </w:r>
          </w:p>
        </w:tc>
        <w:tc>
          <w:tcPr>
            <w:tcW w:w="1985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2221,0</w:t>
            </w:r>
          </w:p>
        </w:tc>
        <w:tc>
          <w:tcPr>
            <w:tcW w:w="1672" w:type="dxa"/>
          </w:tcPr>
          <w:p w:rsidR="005113DD" w:rsidRPr="005113DD" w:rsidRDefault="005113DD" w:rsidP="00B71AE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58,1</w:t>
            </w:r>
          </w:p>
        </w:tc>
      </w:tr>
    </w:tbl>
    <w:p w:rsidR="005113DD" w:rsidRPr="005113DD" w:rsidRDefault="005113DD" w:rsidP="005113DD">
      <w:pPr>
        <w:spacing w:line="0" w:lineRule="atLeast"/>
        <w:ind w:firstLine="709"/>
        <w:jc w:val="both"/>
        <w:rPr>
          <w:sz w:val="24"/>
          <w:szCs w:val="24"/>
        </w:rPr>
      </w:pPr>
    </w:p>
    <w:p w:rsidR="005113DD" w:rsidRPr="005113DD" w:rsidRDefault="005113DD" w:rsidP="005113DD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5113DD">
        <w:rPr>
          <w:b/>
          <w:sz w:val="24"/>
          <w:szCs w:val="24"/>
        </w:rPr>
        <w:t>МБУ «МФЦ городского округа Павловский Посад»</w:t>
      </w:r>
    </w:p>
    <w:p w:rsidR="005113DD" w:rsidRPr="005113DD" w:rsidRDefault="005113DD" w:rsidP="005113DD">
      <w:pPr>
        <w:spacing w:line="360" w:lineRule="auto"/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113DD">
        <w:rPr>
          <w:color w:val="000000"/>
          <w:sz w:val="24"/>
          <w:szCs w:val="24"/>
        </w:rPr>
        <w:t xml:space="preserve">В городском округе Павловский Посад по состоянию на 30 сентября 2020г. </w:t>
      </w:r>
      <w:r w:rsidRPr="005113DD">
        <w:rPr>
          <w:color w:val="000000"/>
          <w:sz w:val="24"/>
          <w:szCs w:val="24"/>
          <w:shd w:val="clear" w:color="auto" w:fill="FFFFFF"/>
        </w:rPr>
        <w:t>функционирует два офиса</w:t>
      </w:r>
      <w:r w:rsidRPr="005113DD">
        <w:rPr>
          <w:color w:val="000000"/>
          <w:sz w:val="24"/>
          <w:szCs w:val="24"/>
        </w:rPr>
        <w:t xml:space="preserve"> МБУ «МФЦ городского округа Павловский Посад» </w:t>
      </w:r>
      <w:r w:rsidRPr="005113DD">
        <w:rPr>
          <w:color w:val="000000"/>
          <w:sz w:val="24"/>
          <w:szCs w:val="24"/>
          <w:shd w:val="clear" w:color="auto" w:fill="FFFFFF"/>
        </w:rPr>
        <w:t xml:space="preserve">по адресам: </w:t>
      </w:r>
    </w:p>
    <w:p w:rsidR="005113DD" w:rsidRPr="005113DD" w:rsidRDefault="005113DD" w:rsidP="005113DD">
      <w:pPr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5113DD">
        <w:rPr>
          <w:color w:val="000000"/>
          <w:sz w:val="24"/>
          <w:szCs w:val="24"/>
          <w:shd w:val="clear" w:color="auto" w:fill="FFFFFF"/>
        </w:rPr>
        <w:t xml:space="preserve">- г. Павловский Посад, ул. Ленина, д. 5, </w:t>
      </w:r>
      <w:r w:rsidRPr="005113DD">
        <w:rPr>
          <w:color w:val="000000"/>
          <w:sz w:val="24"/>
          <w:szCs w:val="24"/>
        </w:rPr>
        <w:t>в количестве 13 (тринадцать) «окон» МФЦ;</w:t>
      </w:r>
    </w:p>
    <w:p w:rsidR="005113DD" w:rsidRPr="005113DD" w:rsidRDefault="005113DD" w:rsidP="005113DD">
      <w:pPr>
        <w:spacing w:line="36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113DD">
        <w:rPr>
          <w:color w:val="000000"/>
          <w:sz w:val="24"/>
          <w:szCs w:val="24"/>
          <w:shd w:val="clear" w:color="auto" w:fill="FFFFFF"/>
        </w:rPr>
        <w:t xml:space="preserve">- г. Павловский Посад, ул. Б. Покровская, д. 42/1, </w:t>
      </w:r>
      <w:r w:rsidRPr="005113DD">
        <w:rPr>
          <w:color w:val="000000"/>
          <w:sz w:val="24"/>
          <w:szCs w:val="24"/>
        </w:rPr>
        <w:t>в количестве</w:t>
      </w:r>
      <w:r w:rsidRPr="005113DD">
        <w:rPr>
          <w:color w:val="000000"/>
          <w:sz w:val="24"/>
          <w:szCs w:val="24"/>
          <w:shd w:val="clear" w:color="auto" w:fill="FFFFFF"/>
        </w:rPr>
        <w:t xml:space="preserve"> 8 (восемь) «окон»</w:t>
      </w:r>
      <w:r w:rsidRPr="005113DD">
        <w:rPr>
          <w:color w:val="000000"/>
          <w:sz w:val="24"/>
          <w:szCs w:val="24"/>
        </w:rPr>
        <w:t xml:space="preserve">. </w:t>
      </w:r>
    </w:p>
    <w:p w:rsidR="005113DD" w:rsidRPr="005113DD" w:rsidRDefault="005113DD" w:rsidP="005113DD">
      <w:pPr>
        <w:spacing w:line="360" w:lineRule="auto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5113DD">
        <w:rPr>
          <w:sz w:val="24"/>
          <w:szCs w:val="24"/>
          <w:shd w:val="clear" w:color="auto" w:fill="FFFFFF"/>
        </w:rPr>
        <w:t xml:space="preserve">Режим работы МФЦ: с понедельника по субботу с 8.00-20.00 часов, воскресенье - выходной. </w:t>
      </w:r>
    </w:p>
    <w:p w:rsidR="005113DD" w:rsidRPr="005113DD" w:rsidRDefault="005113DD" w:rsidP="005113D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Проходимость в среднем за один полный рабочий день - 320 человек. </w:t>
      </w:r>
    </w:p>
    <w:p w:rsidR="005113DD" w:rsidRPr="005113DD" w:rsidRDefault="005113DD" w:rsidP="005113D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Среднее время ожидания в очереди МФЦ: 2 мин. </w:t>
      </w:r>
    </w:p>
    <w:p w:rsidR="005113DD" w:rsidRPr="005113DD" w:rsidRDefault="005113DD" w:rsidP="005113D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Средняя нагрузка на одного оператора МФЦ - от 32 до 48 обращений в день.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color w:val="000000"/>
          <w:sz w:val="24"/>
          <w:szCs w:val="24"/>
          <w:shd w:val="clear" w:color="auto" w:fill="FFFFFF"/>
        </w:rPr>
        <w:t xml:space="preserve">Уровень доступности граждан к получению услуг по принципу «одного окна» </w:t>
      </w:r>
      <w:r w:rsidRPr="005113DD">
        <w:rPr>
          <w:sz w:val="24"/>
          <w:szCs w:val="24"/>
        </w:rPr>
        <w:t xml:space="preserve">в городском округе Павловский Посад -100%. </w:t>
      </w:r>
    </w:p>
    <w:p w:rsidR="005113DD" w:rsidRPr="005113DD" w:rsidRDefault="005113DD" w:rsidP="005113DD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Уровень удовлетворенности граждан качеством предоставления государственных и муниципальных услуг- 96</w:t>
      </w:r>
      <w:r w:rsidRPr="005113DD">
        <w:rPr>
          <w:color w:val="000000"/>
          <w:sz w:val="24"/>
          <w:szCs w:val="24"/>
        </w:rPr>
        <w:t>%.</w:t>
      </w:r>
    </w:p>
    <w:p w:rsidR="005113DD" w:rsidRPr="005113DD" w:rsidRDefault="005113DD" w:rsidP="005113DD">
      <w:pPr>
        <w:spacing w:line="360" w:lineRule="auto"/>
        <w:contextualSpacing/>
        <w:rPr>
          <w:sz w:val="24"/>
          <w:szCs w:val="24"/>
        </w:rPr>
      </w:pPr>
      <w:r w:rsidRPr="005113DD">
        <w:rPr>
          <w:sz w:val="24"/>
          <w:szCs w:val="24"/>
        </w:rPr>
        <w:t>Количество видов услуг, оказываемых в МФЦ по состоянию на 30.09.2020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615"/>
      </w:tblGrid>
      <w:tr w:rsidR="005113DD" w:rsidRPr="005113DD" w:rsidTr="00B71AE9">
        <w:tc>
          <w:tcPr>
            <w:tcW w:w="7508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Государственных услуг федеральных органов власти</w:t>
            </w:r>
          </w:p>
        </w:tc>
        <w:tc>
          <w:tcPr>
            <w:tcW w:w="1615" w:type="dxa"/>
            <w:shd w:val="clear" w:color="auto" w:fill="auto"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78</w:t>
            </w:r>
          </w:p>
        </w:tc>
      </w:tr>
      <w:tr w:rsidR="005113DD" w:rsidRPr="005113DD" w:rsidTr="00B71AE9">
        <w:tc>
          <w:tcPr>
            <w:tcW w:w="7508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Государственных услуг региональных органов власти</w:t>
            </w:r>
          </w:p>
        </w:tc>
        <w:tc>
          <w:tcPr>
            <w:tcW w:w="1615" w:type="dxa"/>
            <w:shd w:val="clear" w:color="auto" w:fill="auto"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201</w:t>
            </w:r>
          </w:p>
        </w:tc>
      </w:tr>
      <w:tr w:rsidR="005113DD" w:rsidRPr="005113DD" w:rsidTr="00B71AE9">
        <w:tc>
          <w:tcPr>
            <w:tcW w:w="7508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Муниципальных услуг</w:t>
            </w:r>
          </w:p>
        </w:tc>
        <w:tc>
          <w:tcPr>
            <w:tcW w:w="1615" w:type="dxa"/>
            <w:shd w:val="clear" w:color="auto" w:fill="auto"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70</w:t>
            </w:r>
          </w:p>
        </w:tc>
      </w:tr>
      <w:tr w:rsidR="005113DD" w:rsidRPr="005113DD" w:rsidTr="00B71AE9">
        <w:tc>
          <w:tcPr>
            <w:tcW w:w="7508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Общее количество видов государственных и муниципальных услуг, предоставляемых на базе МФЦ</w:t>
            </w:r>
          </w:p>
        </w:tc>
        <w:tc>
          <w:tcPr>
            <w:tcW w:w="1615" w:type="dxa"/>
            <w:shd w:val="clear" w:color="auto" w:fill="auto"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349</w:t>
            </w:r>
          </w:p>
        </w:tc>
      </w:tr>
    </w:tbl>
    <w:p w:rsidR="0065090E" w:rsidRDefault="0065090E" w:rsidP="005113DD">
      <w:pPr>
        <w:spacing w:line="360" w:lineRule="auto"/>
        <w:contextualSpacing/>
        <w:rPr>
          <w:sz w:val="24"/>
          <w:szCs w:val="24"/>
        </w:rPr>
      </w:pPr>
    </w:p>
    <w:p w:rsidR="0065090E" w:rsidRDefault="0065090E" w:rsidP="005113DD">
      <w:pPr>
        <w:spacing w:line="360" w:lineRule="auto"/>
        <w:contextualSpacing/>
        <w:rPr>
          <w:sz w:val="24"/>
          <w:szCs w:val="24"/>
        </w:rPr>
      </w:pPr>
    </w:p>
    <w:p w:rsidR="005113DD" w:rsidRPr="005113DD" w:rsidRDefault="005113DD" w:rsidP="005113DD">
      <w:pPr>
        <w:spacing w:line="360" w:lineRule="auto"/>
        <w:contextualSpacing/>
        <w:rPr>
          <w:sz w:val="24"/>
          <w:szCs w:val="24"/>
        </w:rPr>
      </w:pPr>
      <w:r w:rsidRPr="005113DD">
        <w:rPr>
          <w:sz w:val="24"/>
          <w:szCs w:val="24"/>
        </w:rPr>
        <w:t xml:space="preserve">Количество обращений за </w:t>
      </w:r>
      <w:r w:rsidRPr="005113DD">
        <w:rPr>
          <w:color w:val="000000"/>
          <w:sz w:val="24"/>
          <w:szCs w:val="24"/>
        </w:rPr>
        <w:t>государственными и муниципальными услугами</w:t>
      </w:r>
      <w:r w:rsidRPr="005113DD">
        <w:rPr>
          <w:sz w:val="24"/>
          <w:szCs w:val="24"/>
        </w:rPr>
        <w:t xml:space="preserve"> за 9 месяцев 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5113DD" w:rsidRPr="005113DD" w:rsidTr="00B71AE9">
        <w:tc>
          <w:tcPr>
            <w:tcW w:w="736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Государственных услуг федеральных органов власти</w:t>
            </w:r>
          </w:p>
        </w:tc>
        <w:tc>
          <w:tcPr>
            <w:tcW w:w="1843" w:type="dxa"/>
            <w:shd w:val="clear" w:color="auto" w:fill="auto"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58317</w:t>
            </w:r>
          </w:p>
        </w:tc>
      </w:tr>
      <w:tr w:rsidR="005113DD" w:rsidRPr="005113DD" w:rsidTr="00B71AE9">
        <w:tc>
          <w:tcPr>
            <w:tcW w:w="736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Государственных услуг региональных органов власти</w:t>
            </w:r>
          </w:p>
        </w:tc>
        <w:tc>
          <w:tcPr>
            <w:tcW w:w="1843" w:type="dxa"/>
            <w:shd w:val="clear" w:color="auto" w:fill="auto"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17328</w:t>
            </w:r>
          </w:p>
        </w:tc>
      </w:tr>
      <w:tr w:rsidR="005113DD" w:rsidRPr="005113DD" w:rsidTr="00B71AE9">
        <w:tc>
          <w:tcPr>
            <w:tcW w:w="736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25151</w:t>
            </w:r>
          </w:p>
        </w:tc>
      </w:tr>
      <w:tr w:rsidR="005113DD" w:rsidRPr="005113DD" w:rsidTr="00B71AE9">
        <w:tc>
          <w:tcPr>
            <w:tcW w:w="7366" w:type="dxa"/>
            <w:shd w:val="clear" w:color="auto" w:fill="auto"/>
          </w:tcPr>
          <w:p w:rsidR="005113DD" w:rsidRPr="005113DD" w:rsidRDefault="005113DD" w:rsidP="00B71AE9">
            <w:pPr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Общее количество обращений за государственными и муниципальными услугами в МФЦ</w:t>
            </w:r>
          </w:p>
        </w:tc>
        <w:tc>
          <w:tcPr>
            <w:tcW w:w="1843" w:type="dxa"/>
            <w:shd w:val="clear" w:color="auto" w:fill="auto"/>
          </w:tcPr>
          <w:p w:rsidR="005113DD" w:rsidRPr="005113DD" w:rsidRDefault="005113DD" w:rsidP="00B71AE9">
            <w:pPr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100796</w:t>
            </w:r>
          </w:p>
        </w:tc>
      </w:tr>
    </w:tbl>
    <w:p w:rsidR="005113DD" w:rsidRPr="005113DD" w:rsidRDefault="005113DD" w:rsidP="005113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Работа МФЦ организуется с соблюдением требований Стандарта по организации работы в многофункциональных центрах предоставления государственных и муниципальных услуг Московской области с целью не распространения новой </w:t>
      </w:r>
      <w:proofErr w:type="spellStart"/>
      <w:r w:rsidRPr="005113DD">
        <w:rPr>
          <w:sz w:val="24"/>
          <w:szCs w:val="24"/>
        </w:rPr>
        <w:t>коронавирусной</w:t>
      </w:r>
      <w:proofErr w:type="spellEnd"/>
      <w:r w:rsidRPr="005113DD">
        <w:rPr>
          <w:sz w:val="24"/>
          <w:szCs w:val="24"/>
        </w:rPr>
        <w:t xml:space="preserve"> инфекции (COVID-2019). В многофункциональном центре строго соблюдаются все санитарно-эпидемиологические правила – в помещениях регулярно проводят дезинфекцию, сотрудники обеспечены средствами индивидуальной защиты.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113DD">
        <w:rPr>
          <w:color w:val="000000"/>
          <w:sz w:val="24"/>
          <w:szCs w:val="24"/>
        </w:rPr>
        <w:t xml:space="preserve">В регионе ведутся работы по </w:t>
      </w:r>
      <w:proofErr w:type="spellStart"/>
      <w:r w:rsidRPr="005113DD">
        <w:rPr>
          <w:color w:val="000000"/>
          <w:sz w:val="24"/>
          <w:szCs w:val="24"/>
        </w:rPr>
        <w:t>цифровизации</w:t>
      </w:r>
      <w:proofErr w:type="spellEnd"/>
      <w:r w:rsidRPr="005113DD">
        <w:rPr>
          <w:color w:val="000000"/>
          <w:sz w:val="24"/>
          <w:szCs w:val="24"/>
        </w:rPr>
        <w:t xml:space="preserve"> услуг – переводу их в электронный вид. Сейчас 170 услуг можно получить в электронном виде. Учитывая возросшую потребность в использовании электронной формы получения услуг в 2020 году в офисах МФЦ созданы 3 дополнительных рабочих места д</w:t>
      </w:r>
      <w:r w:rsidRPr="005113DD">
        <w:rPr>
          <w:color w:val="000000"/>
          <w:sz w:val="24"/>
          <w:szCs w:val="24"/>
          <w:shd w:val="clear" w:color="auto" w:fill="FFFFFF"/>
        </w:rPr>
        <w:t>ля работы с электронными услугами.</w:t>
      </w:r>
    </w:p>
    <w:p w:rsidR="005113DD" w:rsidRPr="005113DD" w:rsidRDefault="005113DD" w:rsidP="005113DD">
      <w:pPr>
        <w:spacing w:line="360" w:lineRule="auto"/>
        <w:ind w:firstLine="708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113DD">
        <w:rPr>
          <w:color w:val="000000"/>
          <w:sz w:val="24"/>
          <w:szCs w:val="24"/>
          <w:shd w:val="clear" w:color="auto" w:fill="FFFFFF"/>
        </w:rPr>
        <w:lastRenderedPageBreak/>
        <w:t xml:space="preserve">В конце четвертого квартала 2020 года в центральном офисе МФЦ городского округа Павловский Посад (ул. Ленина, 5) будет введен в эксплуатацию </w:t>
      </w:r>
      <w:r w:rsidRPr="005113DD">
        <w:rPr>
          <w:color w:val="333333"/>
          <w:sz w:val="24"/>
          <w:szCs w:val="24"/>
          <w:shd w:val="clear" w:color="auto" w:fill="FFFFFF"/>
        </w:rPr>
        <w:t xml:space="preserve">программно-технический комплекс </w:t>
      </w:r>
      <w:proofErr w:type="spellStart"/>
      <w:r w:rsidRPr="005113DD">
        <w:rPr>
          <w:color w:val="000000"/>
          <w:sz w:val="24"/>
          <w:szCs w:val="24"/>
          <w:shd w:val="clear" w:color="auto" w:fill="FFFFFF"/>
        </w:rPr>
        <w:t>Криптобиокабина</w:t>
      </w:r>
      <w:proofErr w:type="spellEnd"/>
      <w:r w:rsidRPr="005113DD">
        <w:rPr>
          <w:color w:val="000000"/>
          <w:sz w:val="24"/>
          <w:szCs w:val="24"/>
          <w:shd w:val="clear" w:color="auto" w:fill="FFFFFF"/>
        </w:rPr>
        <w:t>. Устройство регистрируют биометрические параметры и активируют изготовление загранпаспорта последнего поколения.</w:t>
      </w:r>
      <w:r w:rsidRPr="005113DD">
        <w:rPr>
          <w:color w:val="000000"/>
          <w:spacing w:val="3"/>
          <w:sz w:val="24"/>
          <w:szCs w:val="24"/>
        </w:rPr>
        <w:t xml:space="preserve"> С его помощью станет проще оформить новый заграничный паспорт сроком на 10 лет.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Перечень государственных и муниципальных услуг, оказываемых на базе МФЦ постоянно расширяется.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 феврале 2020 года МФЦ Павловского Посада приступили к предоставлению услуги "Выдача полисов добровольного медицинского страхования иностранных граждан, пребывающих на территорию Российской Федерации с целью осуществления трудовой деятельности (полис ДМС). 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С июля 2020 года в МФЦ осуществляется 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В августе офисы МФЦ начали оказывать новую услугу — предоставление выписки со сведениями о трудовой деятельности.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С 1 сентября 2020 года через офисы МФЦ гражданам с непогашенными долгами разрешено становиться банкротами во внесудебном порядке.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Теперь узнать о правах на социальную помощь можно в офисах МФЦ, федеральная услуга по информированию граждан о предоставлении государственной социальной помощи оказывается с 1 октября 2020 года.</w:t>
      </w:r>
    </w:p>
    <w:p w:rsidR="0065090E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</w:t>
      </w:r>
      <w:r w:rsidRPr="0065090E">
        <w:rPr>
          <w:b/>
          <w:sz w:val="24"/>
          <w:szCs w:val="24"/>
        </w:rPr>
        <w:t>Центр управления регионом</w:t>
      </w:r>
      <w:r w:rsidRPr="005113DD">
        <w:rPr>
          <w:sz w:val="24"/>
          <w:szCs w:val="24"/>
        </w:rPr>
        <w:t xml:space="preserve"> создан во исполнение Указа Президента РФ «О формировании системы распределённых ситуационных центров, работающих по единому регламенту взаимодействия»</w:t>
      </w:r>
      <w:r w:rsidR="0065090E">
        <w:rPr>
          <w:sz w:val="24"/>
          <w:szCs w:val="24"/>
        </w:rPr>
        <w:t xml:space="preserve">. </w:t>
      </w:r>
      <w:r w:rsidRPr="005113DD">
        <w:rPr>
          <w:sz w:val="24"/>
          <w:szCs w:val="24"/>
        </w:rPr>
        <w:t xml:space="preserve"> МЦУР городского округа Павловский Посад – это новый принцип работы Администрации городского округа с обращениями граждан, поступающими из разных источников. Для запуска МЦУР в городском округе Павловский Посад было </w:t>
      </w:r>
    </w:p>
    <w:p w:rsidR="0065090E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подобрано помещение, выполнено его оформление по стандарту регионального ЦУР,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закуплена и установлена мебель, выполнена прокладка дополнительных линий связи, закуплена оргтехника, выполнена установка и настройка общесистемного программного обеспечения, выполнены работы по подключению к ведомственным информационным системам.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Муниципальный ЦУР запущен в работу и функционирует в постоянном режиме с сентября 2019г.  За 9 месяцев 2020 года в МЦУР поступило 3191 обращение, из них 2477 в Администрацию городского округа, а также по следующим направлениям: </w:t>
      </w:r>
      <w:proofErr w:type="spellStart"/>
      <w:r w:rsidRPr="005113DD">
        <w:rPr>
          <w:sz w:val="24"/>
          <w:szCs w:val="24"/>
        </w:rPr>
        <w:t>Мосавтодор</w:t>
      </w:r>
      <w:proofErr w:type="spellEnd"/>
      <w:r w:rsidRPr="005113DD">
        <w:rPr>
          <w:sz w:val="24"/>
          <w:szCs w:val="24"/>
        </w:rPr>
        <w:t xml:space="preserve"> – 210, ГБУЗ МО «Павлово-Посадская ЦРБ» - 119, ООО «</w:t>
      </w:r>
      <w:proofErr w:type="spellStart"/>
      <w:r w:rsidRPr="005113DD">
        <w:rPr>
          <w:sz w:val="24"/>
          <w:szCs w:val="24"/>
        </w:rPr>
        <w:t>МосОблЕИРЦ</w:t>
      </w:r>
      <w:proofErr w:type="spellEnd"/>
      <w:r w:rsidRPr="005113DD">
        <w:rPr>
          <w:sz w:val="24"/>
          <w:szCs w:val="24"/>
        </w:rPr>
        <w:t xml:space="preserve">» - 79, Министерство </w:t>
      </w:r>
      <w:proofErr w:type="spellStart"/>
      <w:r w:rsidRPr="005113DD">
        <w:rPr>
          <w:sz w:val="24"/>
          <w:szCs w:val="24"/>
        </w:rPr>
        <w:t>траснпорта</w:t>
      </w:r>
      <w:proofErr w:type="spellEnd"/>
      <w:r w:rsidRPr="005113DD">
        <w:rPr>
          <w:sz w:val="24"/>
          <w:szCs w:val="24"/>
        </w:rPr>
        <w:t xml:space="preserve"> и дорожной инфраструктуры МО – 48, ООО «Хартия» Подмосковный филиал – </w:t>
      </w:r>
      <w:r w:rsidRPr="005113DD">
        <w:rPr>
          <w:sz w:val="24"/>
          <w:szCs w:val="24"/>
        </w:rPr>
        <w:lastRenderedPageBreak/>
        <w:t xml:space="preserve">40, Комитет лесного хозяйства МО, Государственная жилищная инспекция МО – 28, </w:t>
      </w:r>
      <w:proofErr w:type="spellStart"/>
      <w:r w:rsidRPr="005113DD">
        <w:rPr>
          <w:sz w:val="24"/>
          <w:szCs w:val="24"/>
        </w:rPr>
        <w:t>Министертсво</w:t>
      </w:r>
      <w:proofErr w:type="spellEnd"/>
      <w:r w:rsidRPr="005113DD">
        <w:rPr>
          <w:sz w:val="24"/>
          <w:szCs w:val="24"/>
        </w:rPr>
        <w:t xml:space="preserve"> энергетики МО – 18. 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Работа МЦУР построена на трех концепциях: 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1. «Всё знаем» - проведение анализа поступающих обращений от граждан из различных источников, выявление точек напряженности. С помощью «Тепловой карты» МЦУР </w:t>
      </w:r>
      <w:r w:rsidRPr="005113DD">
        <w:rPr>
          <w:sz w:val="24"/>
          <w:szCs w:val="24"/>
          <w:shd w:val="clear" w:color="auto" w:fill="FFFFFF"/>
        </w:rPr>
        <w:t xml:space="preserve">проводит сбор и анализ данных во всех сферах жизнедеятельности городского округа Павловский Посад, что </w:t>
      </w:r>
      <w:r w:rsidRPr="005113DD">
        <w:rPr>
          <w:sz w:val="24"/>
          <w:szCs w:val="24"/>
        </w:rPr>
        <w:t>позволяет в режиме онлайн реагировать на запросы населения и мобилизует ответственные организации на оперативное исправление недочётов.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  <w:shd w:val="clear" w:color="auto" w:fill="FFFFFF"/>
        </w:rPr>
      </w:pPr>
      <w:r w:rsidRPr="005113DD">
        <w:rPr>
          <w:sz w:val="24"/>
          <w:szCs w:val="24"/>
        </w:rPr>
        <w:t xml:space="preserve">2. «Быстро решаем» -  о проблемах сообщается исполнителям, </w:t>
      </w:r>
      <w:r w:rsidRPr="005113DD">
        <w:rPr>
          <w:sz w:val="24"/>
          <w:szCs w:val="24"/>
          <w:shd w:val="clear" w:color="auto" w:fill="FFFFFF"/>
        </w:rPr>
        <w:t>тот в свою очередь быстро и качественно отрабатывает проблему: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  <w:shd w:val="clear" w:color="auto" w:fill="FFFFFF"/>
        </w:rPr>
      </w:pPr>
      <w:r w:rsidRPr="005113DD">
        <w:rPr>
          <w:sz w:val="24"/>
          <w:szCs w:val="24"/>
        </w:rPr>
        <w:t>- ведется контроль за качественным и полным выполнением работ по обращению заявителя;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  <w:shd w:val="clear" w:color="auto" w:fill="FFFFFF"/>
        </w:rPr>
        <w:t xml:space="preserve">-  </w:t>
      </w:r>
      <w:r w:rsidRPr="005113DD">
        <w:rPr>
          <w:sz w:val="24"/>
          <w:szCs w:val="24"/>
        </w:rPr>
        <w:t>постоянно ведется работа над качественной и развернутой подготовкой ответа заявителю (с указанием дат и объемов предпринятых работ);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сотрудники Администрации выходят на личный контакт с заявителем для недопущения повторных обращений;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>- усилен контроль и анализ качества выполняемых работ управляющими компаниями и подрядными организациями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3. «Не допускаем» - предотвращение в будущем аналогичных проблем. В рамках третьей концепции в городском округе Павловский Посад успешно работает мобильное приложение </w:t>
      </w:r>
      <w:r w:rsidRPr="005113DD">
        <w:rPr>
          <w:sz w:val="24"/>
          <w:szCs w:val="24"/>
          <w:shd w:val="clear" w:color="auto" w:fill="FFFFFF"/>
        </w:rPr>
        <w:t>для контроля качества уборки тротуаров, проездов, детских и спортивных площадок</w:t>
      </w:r>
      <w:r w:rsidRPr="005113DD">
        <w:rPr>
          <w:sz w:val="24"/>
          <w:szCs w:val="24"/>
        </w:rPr>
        <w:t>, многоквартирных домов и образовательных учреждений.</w:t>
      </w:r>
    </w:p>
    <w:p w:rsidR="005113DD" w:rsidRP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Сотрудники МЦУР с помощью цифровых технологий отслеживают своевременный вывоз мусора, соблюдение расписания движения общественного транспорта, доступность записи на приём в поликлиники, детские сады и школы.</w:t>
      </w:r>
    </w:p>
    <w:p w:rsidR="005113DD" w:rsidRDefault="005113DD" w:rsidP="005113DD">
      <w:pPr>
        <w:spacing w:line="360" w:lineRule="auto"/>
        <w:contextualSpacing/>
        <w:jc w:val="both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Работа МЦУР организованна для повышения удовлетворенности жителей городского округа в процессе коммуникации с ЦИОГВ за счет сокращения сроков обработки направленных сообщений, гарантированного решения проблем жителей и получения ими качественных ответов, а также обеспечение Правительства Московской области сводными аналитическими данными.</w:t>
      </w:r>
    </w:p>
    <w:p w:rsidR="007636BE" w:rsidRDefault="007636BE" w:rsidP="005113DD">
      <w:pPr>
        <w:spacing w:line="360" w:lineRule="auto"/>
        <w:contextualSpacing/>
        <w:jc w:val="both"/>
        <w:rPr>
          <w:sz w:val="24"/>
          <w:szCs w:val="24"/>
        </w:rPr>
      </w:pPr>
    </w:p>
    <w:p w:rsidR="005C7043" w:rsidRDefault="005C7043" w:rsidP="005113DD">
      <w:pPr>
        <w:spacing w:line="360" w:lineRule="auto"/>
        <w:contextualSpacing/>
        <w:jc w:val="both"/>
        <w:rPr>
          <w:sz w:val="24"/>
          <w:szCs w:val="24"/>
        </w:rPr>
      </w:pPr>
    </w:p>
    <w:p w:rsidR="005C7043" w:rsidRDefault="005C7043" w:rsidP="005113DD">
      <w:pPr>
        <w:spacing w:line="360" w:lineRule="auto"/>
        <w:contextualSpacing/>
        <w:jc w:val="both"/>
        <w:rPr>
          <w:sz w:val="24"/>
          <w:szCs w:val="24"/>
        </w:rPr>
      </w:pPr>
    </w:p>
    <w:p w:rsidR="005C7043" w:rsidRDefault="005C7043" w:rsidP="005113DD">
      <w:pPr>
        <w:spacing w:line="360" w:lineRule="auto"/>
        <w:contextualSpacing/>
        <w:jc w:val="both"/>
        <w:rPr>
          <w:sz w:val="24"/>
          <w:szCs w:val="24"/>
        </w:rPr>
      </w:pPr>
    </w:p>
    <w:p w:rsidR="005C7043" w:rsidRDefault="005C7043" w:rsidP="005113DD">
      <w:pPr>
        <w:spacing w:line="360" w:lineRule="auto"/>
        <w:contextualSpacing/>
        <w:jc w:val="both"/>
        <w:rPr>
          <w:sz w:val="24"/>
          <w:szCs w:val="24"/>
        </w:rPr>
      </w:pPr>
    </w:p>
    <w:p w:rsidR="005C7043" w:rsidRDefault="005C7043" w:rsidP="005113DD">
      <w:pPr>
        <w:spacing w:line="360" w:lineRule="auto"/>
        <w:contextualSpacing/>
        <w:jc w:val="both"/>
        <w:rPr>
          <w:sz w:val="24"/>
          <w:szCs w:val="24"/>
        </w:rPr>
      </w:pPr>
    </w:p>
    <w:p w:rsidR="007636BE" w:rsidRPr="005113DD" w:rsidRDefault="007636BE" w:rsidP="005113DD">
      <w:pPr>
        <w:spacing w:line="360" w:lineRule="auto"/>
        <w:contextualSpacing/>
        <w:jc w:val="both"/>
        <w:rPr>
          <w:sz w:val="24"/>
          <w:szCs w:val="24"/>
        </w:rPr>
      </w:pPr>
    </w:p>
    <w:tbl>
      <w:tblPr>
        <w:tblW w:w="10632" w:type="dxa"/>
        <w:tblInd w:w="-733" w:type="dxa"/>
        <w:tblLook w:val="04A0" w:firstRow="1" w:lastRow="0" w:firstColumn="1" w:lastColumn="0" w:noHBand="0" w:noVBand="1"/>
      </w:tblPr>
      <w:tblGrid>
        <w:gridCol w:w="875"/>
        <w:gridCol w:w="4371"/>
        <w:gridCol w:w="1275"/>
        <w:gridCol w:w="2127"/>
        <w:gridCol w:w="1984"/>
      </w:tblGrid>
      <w:tr w:rsidR="005113DD" w:rsidRPr="005113DD" w:rsidTr="007636BE">
        <w:trPr>
          <w:trHeight w:val="88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3DD" w:rsidRPr="005113DD" w:rsidRDefault="005113DD" w:rsidP="00B71AE9">
            <w:pPr>
              <w:suppressAutoHyphens w:val="0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Основные показатели социально-экономического развития </w:t>
            </w:r>
          </w:p>
          <w:p w:rsidR="005113DD" w:rsidRPr="005113DD" w:rsidRDefault="005113DD" w:rsidP="00B71AE9">
            <w:pPr>
              <w:suppressAutoHyphens w:val="0"/>
              <w:outlineLvl w:val="1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</w:rPr>
              <w:t>городского округа Павловский Посад за январь - сентябрь 2020 года</w:t>
            </w:r>
          </w:p>
        </w:tc>
      </w:tr>
      <w:tr w:rsidR="005113DD" w:rsidRPr="005113DD" w:rsidTr="007636BE">
        <w:trPr>
          <w:trHeight w:val="99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13DD">
              <w:rPr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5113D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</w:rPr>
              <w:t xml:space="preserve">январь-сентябрь </w:t>
            </w:r>
          </w:p>
          <w:p w:rsidR="005113DD" w:rsidRPr="005113DD" w:rsidRDefault="005113DD" w:rsidP="00B71AE9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</w:rPr>
              <w:t>в % к аналогичному периоду                      2019 года</w:t>
            </w:r>
          </w:p>
        </w:tc>
      </w:tr>
      <w:tr w:rsidR="005113DD" w:rsidRPr="005113DD" w:rsidTr="007636BE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ДЕМОГРАФИЯ </w:t>
            </w:r>
            <w:r w:rsidRPr="005113DD">
              <w:rPr>
                <w:color w:val="000000"/>
                <w:sz w:val="24"/>
                <w:szCs w:val="24"/>
              </w:rPr>
              <w:t xml:space="preserve">    </w:t>
            </w:r>
          </w:p>
          <w:p w:rsidR="005113DD" w:rsidRPr="005113DD" w:rsidRDefault="005113DD" w:rsidP="007636B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 xml:space="preserve"> Численность постоянного населения на 01.01.20</w:t>
            </w:r>
            <w:r w:rsidR="007636BE">
              <w:rPr>
                <w:color w:val="000000"/>
                <w:sz w:val="24"/>
                <w:szCs w:val="24"/>
              </w:rPr>
              <w:t>20</w:t>
            </w:r>
            <w:r w:rsidRPr="005113DD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82476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99,3 </w:t>
            </w:r>
          </w:p>
        </w:tc>
      </w:tr>
      <w:tr w:rsidR="005113DD" w:rsidRPr="005113DD" w:rsidTr="007636BE">
        <w:trPr>
          <w:trHeight w:val="330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5113DD" w:rsidRPr="005113DD" w:rsidTr="007636BE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Число родившихся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91,1</w:t>
            </w:r>
          </w:p>
        </w:tc>
      </w:tr>
      <w:tr w:rsidR="005113DD" w:rsidRPr="005113DD" w:rsidTr="007636BE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5113DD" w:rsidRPr="005113DD" w:rsidTr="007636BE">
        <w:trPr>
          <w:trHeight w:val="11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ПРОМЫШЛЕННОСТЬ  </w:t>
            </w:r>
            <w:r w:rsidRPr="005113DD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  <w:r w:rsidRPr="005113DD">
              <w:rPr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13DD">
              <w:rPr>
                <w:color w:val="000000"/>
                <w:sz w:val="24"/>
                <w:szCs w:val="24"/>
              </w:rPr>
              <w:t>млн.руб</w:t>
            </w:r>
            <w:proofErr w:type="spellEnd"/>
            <w:r w:rsidRPr="005113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 </w:t>
            </w:r>
            <w:r w:rsidRPr="005113DD">
              <w:rPr>
                <w:sz w:val="24"/>
                <w:szCs w:val="24"/>
              </w:rPr>
              <w:t>17 931,23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 xml:space="preserve">99,9 </w:t>
            </w:r>
          </w:p>
        </w:tc>
      </w:tr>
      <w:tr w:rsidR="005113DD" w:rsidRPr="005113DD" w:rsidTr="007636BE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3DD" w:rsidRPr="005113DD" w:rsidRDefault="005113DD" w:rsidP="00B71AE9">
            <w:pPr>
              <w:suppressAutoHyphens w:val="0"/>
              <w:rPr>
                <w:b/>
                <w:sz w:val="24"/>
                <w:szCs w:val="24"/>
                <w:u w:val="single"/>
              </w:rPr>
            </w:pPr>
            <w:r w:rsidRPr="005113DD">
              <w:rPr>
                <w:b/>
                <w:sz w:val="24"/>
                <w:szCs w:val="24"/>
                <w:u w:val="single"/>
              </w:rPr>
              <w:t>СТРОИТЕЛЬСТВО</w:t>
            </w:r>
          </w:p>
          <w:p w:rsidR="005113DD" w:rsidRPr="005113DD" w:rsidRDefault="005113DD" w:rsidP="00B71AE9">
            <w:pPr>
              <w:suppressAutoHyphens w:val="0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Ввод в действие жилых домов за счет всех источников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тыс. м2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33,58 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85,3 </w:t>
            </w:r>
          </w:p>
        </w:tc>
      </w:tr>
      <w:tr w:rsidR="005113DD" w:rsidRPr="005113DD" w:rsidTr="007636BE">
        <w:trPr>
          <w:trHeight w:val="52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6</w:t>
            </w:r>
          </w:p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ТРАНСПОРТ </w:t>
            </w:r>
            <w:r w:rsidRPr="005113DD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113DD">
              <w:rPr>
                <w:color w:val="000000"/>
                <w:sz w:val="24"/>
                <w:szCs w:val="24"/>
              </w:rPr>
              <w:t xml:space="preserve"> </w:t>
            </w:r>
          </w:p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Грузооборот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млн.                                    тонн-км.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10185,7 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106,3 </w:t>
            </w:r>
          </w:p>
        </w:tc>
      </w:tr>
      <w:tr w:rsidR="005113DD" w:rsidRPr="005113DD" w:rsidTr="007636BE">
        <w:trPr>
          <w:trHeight w:val="110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7</w:t>
            </w:r>
          </w:p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DD" w:rsidRPr="005113DD" w:rsidRDefault="005113DD" w:rsidP="00B71AE9">
            <w:pPr>
              <w:suppressAutoHyphens w:val="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ПОТРЕБИТЕЛЬСКИЙ РЫНОК  </w:t>
            </w:r>
          </w:p>
          <w:p w:rsidR="005113DD" w:rsidRPr="005113DD" w:rsidRDefault="005113DD" w:rsidP="00B71AE9">
            <w:pPr>
              <w:suppressAutoHyphens w:val="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113DD">
              <w:rPr>
                <w:color w:val="000000"/>
                <w:sz w:val="24"/>
                <w:szCs w:val="24"/>
              </w:rPr>
              <w:t>Оборот розничной торговли на крупных и средних предприятиях всех видов экономической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13DD">
              <w:rPr>
                <w:color w:val="000000"/>
                <w:sz w:val="24"/>
                <w:szCs w:val="24"/>
              </w:rPr>
              <w:t>млрд.руб</w:t>
            </w:r>
            <w:proofErr w:type="spellEnd"/>
            <w:r w:rsidRPr="005113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 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 112,4</w:t>
            </w:r>
          </w:p>
        </w:tc>
      </w:tr>
      <w:tr w:rsidR="005113DD" w:rsidRPr="005113DD" w:rsidTr="007636BE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Оборот оптовой торговли*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r w:rsidRPr="005113DD">
              <w:rPr>
                <w:sz w:val="24"/>
                <w:szCs w:val="24"/>
              </w:rPr>
              <w:t>млрд.руб</w:t>
            </w:r>
            <w:proofErr w:type="spellEnd"/>
            <w:r w:rsidRPr="005113D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15,3 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90,5 </w:t>
            </w:r>
          </w:p>
        </w:tc>
      </w:tr>
      <w:tr w:rsidR="005113DD" w:rsidRPr="005113DD" w:rsidTr="007636BE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Объем платных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13DD">
              <w:rPr>
                <w:color w:val="000000"/>
                <w:sz w:val="24"/>
                <w:szCs w:val="24"/>
              </w:rPr>
              <w:t>млрд.руб</w:t>
            </w:r>
            <w:proofErr w:type="spellEnd"/>
            <w:r w:rsidRPr="005113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sz w:val="24"/>
                <w:szCs w:val="24"/>
              </w:rPr>
            </w:pPr>
            <w:r w:rsidRPr="005113DD">
              <w:rPr>
                <w:sz w:val="24"/>
                <w:szCs w:val="24"/>
              </w:rPr>
              <w:t>101,6</w:t>
            </w:r>
          </w:p>
        </w:tc>
      </w:tr>
      <w:tr w:rsidR="005113DD" w:rsidRPr="005113DD" w:rsidTr="007636BE">
        <w:trPr>
          <w:trHeight w:val="63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DD" w:rsidRPr="005113DD" w:rsidRDefault="005113DD" w:rsidP="00B71AE9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  <w:u w:val="single"/>
              </w:rPr>
              <w:t>ФИНАНСЫ</w:t>
            </w:r>
            <w:r w:rsidRPr="005113DD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5113DD" w:rsidRPr="005113DD" w:rsidRDefault="005113DD" w:rsidP="00B71AE9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13DD">
              <w:rPr>
                <w:bCs/>
                <w:color w:val="000000"/>
                <w:sz w:val="24"/>
                <w:szCs w:val="24"/>
              </w:rPr>
              <w:t>Д</w:t>
            </w:r>
            <w:r w:rsidRPr="005113DD">
              <w:rPr>
                <w:color w:val="000000"/>
                <w:sz w:val="24"/>
                <w:szCs w:val="24"/>
              </w:rPr>
              <w:t>оходы местного бюджета,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13DD">
              <w:rPr>
                <w:color w:val="000000"/>
                <w:sz w:val="24"/>
                <w:szCs w:val="24"/>
              </w:rPr>
              <w:t>млн.руб</w:t>
            </w:r>
            <w:proofErr w:type="spellEnd"/>
            <w:r w:rsidRPr="005113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113DD">
              <w:rPr>
                <w:bCs/>
                <w:color w:val="000000"/>
                <w:sz w:val="24"/>
                <w:szCs w:val="24"/>
              </w:rPr>
              <w:t>2230,3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113DD">
              <w:rPr>
                <w:bCs/>
                <w:color w:val="000000"/>
                <w:sz w:val="24"/>
                <w:szCs w:val="24"/>
              </w:rPr>
              <w:t>94,5</w:t>
            </w:r>
          </w:p>
        </w:tc>
      </w:tr>
      <w:tr w:rsidR="005113DD" w:rsidRPr="005113DD" w:rsidTr="007636BE">
        <w:trPr>
          <w:trHeight w:val="31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13DD">
              <w:rPr>
                <w:color w:val="000000"/>
                <w:sz w:val="24"/>
                <w:szCs w:val="24"/>
              </w:rPr>
              <w:t>млн.руб</w:t>
            </w:r>
            <w:proofErr w:type="spellEnd"/>
            <w:r w:rsidRPr="005113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1007,3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5113DD" w:rsidRPr="005113DD" w:rsidTr="007636BE">
        <w:trPr>
          <w:trHeight w:val="28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spacing w:line="0" w:lineRule="atLeast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Неналоговые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13DD">
              <w:rPr>
                <w:color w:val="000000"/>
                <w:sz w:val="24"/>
                <w:szCs w:val="24"/>
              </w:rPr>
              <w:t>млн.руб</w:t>
            </w:r>
            <w:proofErr w:type="spellEnd"/>
            <w:r w:rsidRPr="005113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85,9</w:t>
            </w:r>
          </w:p>
        </w:tc>
      </w:tr>
      <w:tr w:rsidR="005113DD" w:rsidRPr="005113DD" w:rsidTr="007636BE">
        <w:trPr>
          <w:trHeight w:val="30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7636BE" w:rsidP="007636B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7636BE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  <w:proofErr w:type="spellStart"/>
            <w:r w:rsidRPr="005113DD">
              <w:rPr>
                <w:color w:val="000000"/>
                <w:sz w:val="24"/>
                <w:szCs w:val="24"/>
              </w:rPr>
              <w:t>млн.руб</w:t>
            </w:r>
            <w:proofErr w:type="spellEnd"/>
            <w:r w:rsidRPr="005113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94,2</w:t>
            </w:r>
          </w:p>
        </w:tc>
      </w:tr>
      <w:tr w:rsidR="005113DD" w:rsidRPr="005113DD" w:rsidTr="007636BE">
        <w:trPr>
          <w:trHeight w:val="23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13DD">
              <w:rPr>
                <w:color w:val="000000"/>
                <w:sz w:val="24"/>
                <w:szCs w:val="24"/>
              </w:rPr>
              <w:t>млн.руб</w:t>
            </w:r>
            <w:proofErr w:type="spellEnd"/>
            <w:r w:rsidRPr="005113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2221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5113DD" w:rsidRPr="005113DD" w:rsidTr="007636BE">
        <w:trPr>
          <w:trHeight w:val="126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113DD">
              <w:rPr>
                <w:b/>
                <w:bCs/>
                <w:color w:val="000000"/>
                <w:sz w:val="24"/>
                <w:szCs w:val="24"/>
                <w:u w:val="single"/>
              </w:rPr>
              <w:t>ОПЛАТА ТРУДА</w:t>
            </w:r>
            <w:r w:rsidRPr="005113DD">
              <w:rPr>
                <w:color w:val="000000"/>
                <w:sz w:val="24"/>
                <w:szCs w:val="24"/>
              </w:rPr>
              <w:t xml:space="preserve"> </w:t>
            </w:r>
          </w:p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Среднемесячная  начисленная заработная плата работников крупных и средних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45720,1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104,7 </w:t>
            </w:r>
          </w:p>
        </w:tc>
      </w:tr>
      <w:tr w:rsidR="005113DD" w:rsidRPr="005113DD" w:rsidTr="007636BE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чел.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766,7</w:t>
            </w:r>
          </w:p>
        </w:tc>
      </w:tr>
      <w:tr w:rsidR="005113DD" w:rsidRPr="005113DD" w:rsidTr="007636BE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113D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DD" w:rsidRPr="005113DD" w:rsidRDefault="005113DD" w:rsidP="00B71AE9">
            <w:pPr>
              <w:suppressAutoHyphens w:val="0"/>
              <w:rPr>
                <w:b/>
                <w:color w:val="000000"/>
                <w:sz w:val="24"/>
                <w:szCs w:val="24"/>
                <w:u w:val="single"/>
              </w:rPr>
            </w:pPr>
            <w:r w:rsidRPr="005113DD">
              <w:rPr>
                <w:b/>
                <w:color w:val="000000"/>
                <w:sz w:val="24"/>
                <w:szCs w:val="24"/>
                <w:u w:val="single"/>
              </w:rPr>
              <w:t>ИНВЕСТИЦИИ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13DD">
              <w:rPr>
                <w:color w:val="000000"/>
                <w:sz w:val="24"/>
                <w:szCs w:val="24"/>
              </w:rPr>
              <w:t>млрд.руб</w:t>
            </w:r>
            <w:proofErr w:type="spellEnd"/>
            <w:r w:rsidRPr="005113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1,411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D" w:rsidRPr="005113DD" w:rsidRDefault="005113DD" w:rsidP="00B71AE9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5113DD">
              <w:rPr>
                <w:color w:val="000000"/>
                <w:sz w:val="24"/>
                <w:szCs w:val="24"/>
              </w:rPr>
              <w:t>65,1</w:t>
            </w:r>
          </w:p>
        </w:tc>
      </w:tr>
    </w:tbl>
    <w:p w:rsidR="005113DD" w:rsidRPr="005113DD" w:rsidRDefault="005113DD" w:rsidP="005113DD">
      <w:pPr>
        <w:spacing w:line="0" w:lineRule="atLeast"/>
        <w:rPr>
          <w:sz w:val="24"/>
          <w:szCs w:val="24"/>
        </w:rPr>
      </w:pPr>
      <w:r w:rsidRPr="005113DD">
        <w:rPr>
          <w:sz w:val="24"/>
          <w:szCs w:val="24"/>
        </w:rPr>
        <w:t>* Оптовое звено определяет направление товарных потоков, преобразует производственный ассортимент в торговый и выступает проводником огромной массы товаров на потребительский рынок.</w:t>
      </w:r>
    </w:p>
    <w:p w:rsidR="00DD7640" w:rsidRPr="005113DD" w:rsidRDefault="00DD7640">
      <w:pPr>
        <w:rPr>
          <w:sz w:val="24"/>
          <w:szCs w:val="24"/>
        </w:rPr>
      </w:pPr>
    </w:p>
    <w:p w:rsidR="00DD7640" w:rsidRPr="005113DD" w:rsidRDefault="00DD7640">
      <w:pPr>
        <w:rPr>
          <w:sz w:val="24"/>
          <w:szCs w:val="24"/>
        </w:rPr>
      </w:pPr>
    </w:p>
    <w:p w:rsidR="00DD7640" w:rsidRPr="005113DD" w:rsidRDefault="00DD7640">
      <w:pPr>
        <w:rPr>
          <w:sz w:val="24"/>
          <w:szCs w:val="24"/>
        </w:rPr>
      </w:pPr>
    </w:p>
    <w:p w:rsidR="00DD7640" w:rsidRPr="005113DD" w:rsidRDefault="00DD7640">
      <w:pPr>
        <w:rPr>
          <w:sz w:val="24"/>
          <w:szCs w:val="24"/>
        </w:rPr>
      </w:pPr>
    </w:p>
    <w:p w:rsidR="00DD7640" w:rsidRPr="005113DD" w:rsidRDefault="00DD7640">
      <w:pPr>
        <w:rPr>
          <w:sz w:val="24"/>
          <w:szCs w:val="24"/>
        </w:rPr>
      </w:pPr>
    </w:p>
    <w:p w:rsidR="00DD7640" w:rsidRPr="005113DD" w:rsidRDefault="00DD7640">
      <w:pPr>
        <w:rPr>
          <w:sz w:val="24"/>
          <w:szCs w:val="24"/>
        </w:rPr>
      </w:pPr>
    </w:p>
    <w:p w:rsidR="00DD7640" w:rsidRPr="005113DD" w:rsidRDefault="00DD7640">
      <w:pPr>
        <w:rPr>
          <w:sz w:val="24"/>
          <w:szCs w:val="24"/>
        </w:rPr>
      </w:pPr>
    </w:p>
    <w:p w:rsidR="005113DD" w:rsidRDefault="005113DD">
      <w:pPr>
        <w:rPr>
          <w:sz w:val="24"/>
          <w:szCs w:val="24"/>
        </w:rPr>
        <w:sectPr w:rsidR="005113DD" w:rsidSect="007636BE">
          <w:pgSz w:w="11906" w:h="16838"/>
          <w:pgMar w:top="709" w:right="707" w:bottom="426" w:left="1560" w:header="708" w:footer="708" w:gutter="0"/>
          <w:cols w:space="708"/>
          <w:docGrid w:linePitch="360"/>
        </w:sectPr>
      </w:pPr>
    </w:p>
    <w:p w:rsidR="00DD7640" w:rsidRPr="005113DD" w:rsidRDefault="00DD7640" w:rsidP="00DD7640">
      <w:pPr>
        <w:tabs>
          <w:tab w:val="left" w:pos="3840"/>
        </w:tabs>
        <w:rPr>
          <w:sz w:val="24"/>
          <w:szCs w:val="24"/>
        </w:rPr>
      </w:pPr>
      <w:r w:rsidRPr="005113DD">
        <w:rPr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                         </w:t>
      </w:r>
      <w:r w:rsidR="005B1126" w:rsidRPr="005113DD">
        <w:rPr>
          <w:sz w:val="24"/>
          <w:szCs w:val="24"/>
        </w:rPr>
        <w:t>При</w:t>
      </w:r>
      <w:r w:rsidRPr="005113DD">
        <w:rPr>
          <w:sz w:val="24"/>
          <w:szCs w:val="24"/>
        </w:rPr>
        <w:t>ложение №2</w:t>
      </w:r>
    </w:p>
    <w:p w:rsidR="00DD7640" w:rsidRPr="005113DD" w:rsidRDefault="00DD7640" w:rsidP="005B1126">
      <w:pPr>
        <w:ind w:left="3686"/>
        <w:rPr>
          <w:sz w:val="24"/>
          <w:szCs w:val="24"/>
        </w:rPr>
      </w:pPr>
    </w:p>
    <w:p w:rsidR="005B1126" w:rsidRPr="005113DD" w:rsidRDefault="005B1126" w:rsidP="005B1126">
      <w:pPr>
        <w:ind w:left="3686"/>
        <w:jc w:val="center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                                                                          к решению Совета депутатов городского округа</w:t>
      </w:r>
    </w:p>
    <w:p w:rsidR="005B1126" w:rsidRPr="005113DD" w:rsidRDefault="005B1126" w:rsidP="005B1126">
      <w:pPr>
        <w:ind w:left="3686"/>
        <w:jc w:val="center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                                                            Павловский Посад Московской области  </w:t>
      </w:r>
    </w:p>
    <w:p w:rsidR="005B1126" w:rsidRPr="005113DD" w:rsidRDefault="00DD7640" w:rsidP="005B1126">
      <w:pPr>
        <w:ind w:left="3686"/>
        <w:jc w:val="right"/>
        <w:rPr>
          <w:sz w:val="24"/>
          <w:szCs w:val="24"/>
        </w:rPr>
      </w:pPr>
      <w:r w:rsidRPr="005113DD">
        <w:rPr>
          <w:sz w:val="24"/>
          <w:szCs w:val="24"/>
        </w:rPr>
        <w:t>«О предварительных итогах социально-экономического</w:t>
      </w:r>
    </w:p>
    <w:p w:rsidR="005B1126" w:rsidRPr="005113DD" w:rsidRDefault="005B1126" w:rsidP="005B1126">
      <w:pPr>
        <w:ind w:left="3686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                                                                                         </w:t>
      </w:r>
      <w:r w:rsidR="00DD7640" w:rsidRPr="005113DD">
        <w:rPr>
          <w:sz w:val="24"/>
          <w:szCs w:val="24"/>
        </w:rPr>
        <w:t xml:space="preserve">развития городского округа Павловский Посад </w:t>
      </w:r>
    </w:p>
    <w:p w:rsidR="005B1126" w:rsidRPr="005113DD" w:rsidRDefault="005B1126" w:rsidP="005B1126">
      <w:pPr>
        <w:ind w:left="3686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                                                                                         </w:t>
      </w:r>
      <w:r w:rsidR="00DD7640" w:rsidRPr="005113DD">
        <w:rPr>
          <w:sz w:val="24"/>
          <w:szCs w:val="24"/>
        </w:rPr>
        <w:t>Московской области за январь-сентябрь 20</w:t>
      </w:r>
      <w:r w:rsidR="0065090E">
        <w:rPr>
          <w:sz w:val="24"/>
          <w:szCs w:val="24"/>
        </w:rPr>
        <w:t>20</w:t>
      </w:r>
      <w:r w:rsidR="00DD7640" w:rsidRPr="005113DD">
        <w:rPr>
          <w:sz w:val="24"/>
          <w:szCs w:val="24"/>
        </w:rPr>
        <w:t xml:space="preserve"> г., </w:t>
      </w:r>
      <w:r w:rsidRPr="005113DD">
        <w:rPr>
          <w:sz w:val="24"/>
          <w:szCs w:val="24"/>
        </w:rPr>
        <w:t xml:space="preserve">                           </w:t>
      </w:r>
    </w:p>
    <w:p w:rsidR="005B1126" w:rsidRPr="005113DD" w:rsidRDefault="005B1126" w:rsidP="005B1126">
      <w:pPr>
        <w:ind w:left="3686"/>
        <w:jc w:val="center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                                                                        ожидаемых итогах социально-экономического                                                          </w:t>
      </w:r>
    </w:p>
    <w:p w:rsidR="005B1126" w:rsidRPr="005113DD" w:rsidRDefault="005B1126" w:rsidP="005B1126">
      <w:pPr>
        <w:ind w:left="3686"/>
        <w:jc w:val="center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                                                                   </w:t>
      </w:r>
      <w:r w:rsidR="00DD7640" w:rsidRPr="005113DD">
        <w:rPr>
          <w:sz w:val="24"/>
          <w:szCs w:val="24"/>
        </w:rPr>
        <w:t>развития за 20</w:t>
      </w:r>
      <w:r w:rsidR="0065090E">
        <w:rPr>
          <w:sz w:val="24"/>
          <w:szCs w:val="24"/>
        </w:rPr>
        <w:t>20</w:t>
      </w:r>
      <w:r w:rsidR="00DD7640" w:rsidRPr="005113DD">
        <w:rPr>
          <w:sz w:val="24"/>
          <w:szCs w:val="24"/>
        </w:rPr>
        <w:t xml:space="preserve"> год и прогнозе </w:t>
      </w:r>
      <w:r w:rsidRPr="005113DD">
        <w:rPr>
          <w:sz w:val="24"/>
          <w:szCs w:val="24"/>
        </w:rPr>
        <w:t>социально-</w:t>
      </w:r>
    </w:p>
    <w:p w:rsidR="005B1126" w:rsidRPr="005113DD" w:rsidRDefault="005B1126" w:rsidP="005B1126">
      <w:pPr>
        <w:ind w:left="3686"/>
        <w:jc w:val="center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                                                                     </w:t>
      </w:r>
      <w:r w:rsidR="00DD7640" w:rsidRPr="005113DD">
        <w:rPr>
          <w:sz w:val="24"/>
          <w:szCs w:val="24"/>
        </w:rPr>
        <w:t xml:space="preserve">экономического развития городского округа </w:t>
      </w:r>
    </w:p>
    <w:p w:rsidR="005B1126" w:rsidRPr="005113DD" w:rsidRDefault="005B1126" w:rsidP="005B1126">
      <w:pPr>
        <w:ind w:left="3686"/>
        <w:jc w:val="center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                                                              </w:t>
      </w:r>
      <w:r w:rsidR="00DD7640" w:rsidRPr="005113DD">
        <w:rPr>
          <w:sz w:val="24"/>
          <w:szCs w:val="24"/>
        </w:rPr>
        <w:t xml:space="preserve">Павловский Посад Московской области  </w:t>
      </w:r>
    </w:p>
    <w:p w:rsidR="00DD7640" w:rsidRPr="005113DD" w:rsidRDefault="005B1126" w:rsidP="005B1126">
      <w:pPr>
        <w:ind w:left="3686"/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                                                                                         </w:t>
      </w:r>
      <w:r w:rsidR="00DD7640" w:rsidRPr="005113DD">
        <w:rPr>
          <w:sz w:val="24"/>
          <w:szCs w:val="24"/>
        </w:rPr>
        <w:t>на 202</w:t>
      </w:r>
      <w:r w:rsidR="0065090E">
        <w:rPr>
          <w:sz w:val="24"/>
          <w:szCs w:val="24"/>
        </w:rPr>
        <w:t>1</w:t>
      </w:r>
      <w:r w:rsidR="00DD7640" w:rsidRPr="005113DD">
        <w:rPr>
          <w:sz w:val="24"/>
          <w:szCs w:val="24"/>
        </w:rPr>
        <w:t xml:space="preserve"> и на период до 202</w:t>
      </w:r>
      <w:r w:rsidR="0065090E">
        <w:rPr>
          <w:sz w:val="24"/>
          <w:szCs w:val="24"/>
        </w:rPr>
        <w:t>3</w:t>
      </w:r>
      <w:r w:rsidR="00DD7640" w:rsidRPr="005113DD">
        <w:rPr>
          <w:sz w:val="24"/>
          <w:szCs w:val="24"/>
        </w:rPr>
        <w:t xml:space="preserve"> года»</w:t>
      </w:r>
    </w:p>
    <w:p w:rsidR="00DD7640" w:rsidRDefault="00DD7640" w:rsidP="00DD7640">
      <w:pPr>
        <w:rPr>
          <w:sz w:val="24"/>
          <w:szCs w:val="24"/>
        </w:rPr>
      </w:pPr>
      <w:r w:rsidRPr="005113DD">
        <w:rPr>
          <w:sz w:val="24"/>
          <w:szCs w:val="24"/>
        </w:rPr>
        <w:t xml:space="preserve">                                                             </w:t>
      </w:r>
      <w:r w:rsidR="005B1126" w:rsidRPr="005113DD">
        <w:rPr>
          <w:sz w:val="24"/>
          <w:szCs w:val="24"/>
        </w:rPr>
        <w:t xml:space="preserve">                                                                                                        </w:t>
      </w:r>
      <w:r w:rsidRPr="005113DD">
        <w:rPr>
          <w:sz w:val="24"/>
          <w:szCs w:val="24"/>
        </w:rPr>
        <w:t xml:space="preserve"> </w:t>
      </w:r>
      <w:proofErr w:type="gramStart"/>
      <w:r w:rsidR="00A90138" w:rsidRPr="00A90138">
        <w:rPr>
          <w:sz w:val="24"/>
          <w:szCs w:val="24"/>
        </w:rPr>
        <w:t>от</w:t>
      </w:r>
      <w:proofErr w:type="gramEnd"/>
      <w:r w:rsidR="00A90138" w:rsidRPr="00A90138">
        <w:rPr>
          <w:sz w:val="24"/>
          <w:szCs w:val="24"/>
        </w:rPr>
        <w:t xml:space="preserve"> «18» декабря 2020 г. № 466/64</w:t>
      </w:r>
      <w:bookmarkStart w:id="0" w:name="_GoBack"/>
      <w:bookmarkEnd w:id="0"/>
    </w:p>
    <w:p w:rsidR="00B71AE9" w:rsidRDefault="00B71AE9" w:rsidP="00DD7640">
      <w:pPr>
        <w:rPr>
          <w:sz w:val="24"/>
          <w:szCs w:val="24"/>
        </w:rPr>
      </w:pPr>
    </w:p>
    <w:p w:rsidR="00B71AE9" w:rsidRDefault="00B71AE9" w:rsidP="00DD7640">
      <w:pPr>
        <w:rPr>
          <w:sz w:val="24"/>
          <w:szCs w:val="24"/>
        </w:rPr>
      </w:pPr>
    </w:p>
    <w:tbl>
      <w:tblPr>
        <w:tblW w:w="16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2974"/>
        <w:gridCol w:w="850"/>
        <w:gridCol w:w="1134"/>
        <w:gridCol w:w="1134"/>
        <w:gridCol w:w="1134"/>
        <w:gridCol w:w="1276"/>
        <w:gridCol w:w="1276"/>
        <w:gridCol w:w="1417"/>
        <w:gridCol w:w="1418"/>
        <w:gridCol w:w="1417"/>
        <w:gridCol w:w="1418"/>
        <w:gridCol w:w="30"/>
        <w:gridCol w:w="512"/>
      </w:tblGrid>
      <w:tr w:rsidR="00B71AE9" w:rsidRPr="00692919" w:rsidTr="0065090E">
        <w:trPr>
          <w:gridAfter w:val="1"/>
          <w:wAfter w:w="512" w:type="dxa"/>
          <w:cantSplit/>
          <w:trHeight w:hRule="exact" w:val="71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gridAfter w:val="1"/>
          <w:wAfter w:w="512" w:type="dxa"/>
          <w:cantSplit/>
          <w:trHeight w:hRule="exact" w:val="229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80"/>
                <w:sz w:val="24"/>
                <w:szCs w:val="24"/>
              </w:rPr>
            </w:pPr>
          </w:p>
        </w:tc>
        <w:tc>
          <w:tcPr>
            <w:tcW w:w="154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ПРОГНОЗ СОЦИАЛЬНО-ЭКОНОМИЧЕСКОГО РАЗВИТИЯ НА 2021-2023 ГОДЫ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333333"/>
                <w:sz w:val="24"/>
                <w:szCs w:val="24"/>
              </w:rPr>
            </w:pPr>
          </w:p>
        </w:tc>
      </w:tr>
      <w:tr w:rsidR="00B71AE9" w:rsidRPr="00692919" w:rsidTr="00B71AE9">
        <w:trPr>
          <w:gridAfter w:val="1"/>
          <w:wAfter w:w="512" w:type="dxa"/>
          <w:cantSplit/>
          <w:trHeight w:hRule="exact" w:val="298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54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Городской округ Павловский Посад</w:t>
            </w:r>
          </w:p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Источник данных: Данные муниципальных образований (прогноз)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23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37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4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Прогноз вариант 1 (консервативный)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Прогноз вариант 2 (базовый)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Прогноз вариант 1 (консервативный)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Прогноз вариант 2 (базовый)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Прогноз вариант 1 (консервативный)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Прогноз вариант 2 (базовый)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56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1. Демографические показатели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69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Численность постоянного населения (на конец года)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83 049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82 476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81 926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81 383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81 569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80 879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81 333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80 415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81 128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57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Pr="00692919">
              <w:rPr>
                <w:color w:val="000000"/>
                <w:sz w:val="24"/>
                <w:szCs w:val="24"/>
              </w:rPr>
              <w:t>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Число родившихся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19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Общий коэффициент рождаемости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число родившихся на 1000 человек населения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37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Число умерших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1 201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1 295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1 218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1 212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1 082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1 226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1 092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200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Общий коэффициент смертности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число умерших на 1000 человек населения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60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Естественный прирост (убыль) населения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-425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-483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-538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-588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-408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-606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-357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-566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-327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112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Коэффициент естественного прироста (убыли) населения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на 1000 человек населения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-5,8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-7,5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-4,4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-4,0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58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Миграционный прирост (убыль) населения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-833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98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(среднегодовая)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83 678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82 762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82 201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81 655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81 748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81 131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81 451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80 647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81 231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5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по численности постоянного населения, в том числе в возрасте: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42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2 295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2 257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2 105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2 170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1 996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2 180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1 902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2 189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29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от 3 до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4 799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4 806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4 634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4 468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4 473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4 215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4 220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4 026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4 031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28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от 7 до 17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8 987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9 076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9 167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9 236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9 250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9 253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9 280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9 356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9 394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0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4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1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5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2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5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3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5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4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5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3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6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4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979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4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8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6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9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4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10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4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11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5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12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893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5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13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3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14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5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15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84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16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98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постоянного населения в возрасте 17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</w:rPr>
            </w:pPr>
            <w:r w:rsidRPr="00692919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gridAfter w:val="1"/>
          <w:wAfter w:w="512" w:type="dxa"/>
          <w:cantSplit/>
          <w:trHeight w:hRule="exact" w:val="70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3. Промышленное производство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27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165"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млн. рублей в ценах соответствующих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19 332,7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21 975,9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22 591,6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22 907,8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22 930,5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23 297,4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23 343,2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23 765,3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23 937,7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98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Темп роста объема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11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объем отгруженных товаров собственного производства, выполненных работ и услуг собственными силами по видам экономической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13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Объем отгруженных товаров собственного производства, выполненных работ и услуг собственными силами по виду деятельности "Добыча полезных ископаемых"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млн.руб.в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 ценах соответствующих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27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Темп роста объема отгруженных товаров собственного производства, выполненных работ и услуг собственными силами по виду деятельности "Добыча полезных ископаемых"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27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Объем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млн.руб.в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 ценах соответствующих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17 796,5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20 135,7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20 703,9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21 001,4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21 015,8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21 357,9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21 392,2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21 776,5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21 926,9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54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311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Объем отгруженных товаров собственного производства, выполненных работ и услуг собственными силами по виду деятельности "Обеспечение электрической энергией, газом и паром; кондиционирование воздуха"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млн.руб.в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 ценах соответствующих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1 118,3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1 418,3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1 455,3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1 468,2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1 470,7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1 485,2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1 490,3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1 515,9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1 525,5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313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Темп роста объема отгруженных товаров собственного производства, выполненных работ и услуг собственными силами по виду деятельности "Обеспечение электрической энергией, газом и паром; кондиционирование воздуха"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311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Объем отгруженных товаров собственного производства, выполненных работ и услуг собственными силами по виду деятельности 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млн.руб.в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 ценах соответствующих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417,9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421,9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432,4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438,2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444,0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454,3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460,7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472,9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485,3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34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Темп роста объема отгруженных товаров собственного производства, выполненных работ и услуг собственными силами по виду деятельности 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69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Объем отгруженных товаров собственного производства, выполненных работ и услуг собственными силами по промышленным видам деятельности по крупным и средним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млн.руб.в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 ценах соответствующих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19 148,0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21 362,2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22 138,3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22 470,4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22 514,6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22 919,8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23 010,0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23 492,8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23 631,3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57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Темп роста объема отгруженных товаров собственного производства, выполненных работ и услуг собственными силами по промышленным видам деятельности по крупным и средним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42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6. Транспорт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13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Протяженность автомобильных дорог общего пользования с твердым типом покрытия местного значения, километр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306,60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311,20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313,23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315,27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317,93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317,32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322,70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319,38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327,54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27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 xml:space="preserve">7. Малое и среднее предпринимательство, включая </w:t>
            </w:r>
            <w:proofErr w:type="spellStart"/>
            <w:r w:rsidRPr="00692919">
              <w:rPr>
                <w:b/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27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692919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14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: в том числе, малых предприятий (включая </w:t>
            </w:r>
            <w:proofErr w:type="spellStart"/>
            <w:r w:rsidRPr="00692919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8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8. Инвестиции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26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Инвестиции в основной капитал за счет всех источников финансирования: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5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2 357,91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3 443,62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3 455,00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3 640,14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3 641,04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3 842,44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3 843,43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4 056,45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4 059,16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56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индекс физического объема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57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индекс-дефлятор цен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55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2 201,04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3 270,46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3 286,86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3 469,94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3 470,04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3 666,84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3 667,03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3 874,25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3 876,16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54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индекс физического объема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55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индекс-дефлятор цен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56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: Инвестиции в основной капитал за счет всех источников финансирования в ценах соответствующих лет в малом предпринимательстве (включая </w:t>
            </w:r>
            <w:proofErr w:type="spellStart"/>
            <w:r w:rsidRPr="00692919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 и индивидуальное жилищное строительство)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156,87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173,16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168,14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170,20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175,60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176,40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182,20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99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Инвестиции в основной капитал (без субъектов малого предпринимательства и параметров неформальной деятельности) из местных бюджетов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384,66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220,99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223,24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224,30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229,94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231,93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239,14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242,13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85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9. Строительство и 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12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Объем работ, выполненных по виду экономической деятельности «Строительство» (Раздел F)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701,97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598,07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597,15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626,78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627,02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660,80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661,60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699,55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701,13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12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Индекс производства по виду деятельности «Строительство» (Раздел F)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166,9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56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индекс-дефлятор цен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13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Ввод в действие жилых домов, построенных за счёт всех источников финансирования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тыс. кв. м общей площади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52,08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55,09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88,85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28,55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30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43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Индивидуальные жилые дома, построенные населением за счет собственных и (или) кредитных средств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тыс. кв. м общей площади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45,67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55,09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86,70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26,40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25,80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99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Уровень обеспеченности населения жильем (на конец года)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кв. м на человека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27,13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29,25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29,75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29,69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30,23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30,10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30,71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30,51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69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Жилищный фонд на конец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2 252,9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2 307,9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2 396,7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2 420,9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2 422,1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2 444,9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2 448,2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2 469,8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2 474,9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85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Общая площадь аварийных жилых помещений (на конец года)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5,17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4,72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4,72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99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Ликвидировано аварийного жилищного фонда за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56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12. Труд и заработная плата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70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70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Количество созданных рабочих мест в рамках действия институтов развития территорий (инновационных территориальных кластеров, индустриальных парков, технопарков в сфере высоких технологий, особых экономических зон, территорий опережающего социально-экономического развития)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11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Численность официально зарегистрированных безработных, на конец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1 452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1 067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85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8 124,1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9 103,8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9 387,8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10 401,9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10 517,2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10 974,9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11 142,6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11 606,0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11 842,9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84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темп роста фонда заработной платы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98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Фонд заработной платы по крупным и средним организациям (включая организации с численностью до 15 человек)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6 569,2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7 176,9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7 503,2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7 989,6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8 027,6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8 413,0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8 493,2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8 875,7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9 002,8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00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Темп роста фонда заработной платы по крупным и средним организациям (включая организации с численностью до 15 человек)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: Фонд заработной платы по малым предприятиям (включая </w:t>
            </w:r>
            <w:proofErr w:type="spellStart"/>
            <w:r w:rsidRPr="00692919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1 554,9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1 926,9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1 884,6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2 412,3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2 489,6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2 561,9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2 649,4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2 730,3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2 840,1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41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: Темп роста фонда заработной платы по малым предприятиям (включая </w:t>
            </w:r>
            <w:proofErr w:type="spellStart"/>
            <w:r w:rsidRPr="00692919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55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38 208,0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40 952,8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42 030,7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43 127,8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43 169,8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44 502,7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44 656,9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45 909,1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46 184,1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71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темп роста среднемесячной номинальной начисленной заработной платы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71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Реальная заработная плата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84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Индекс потребительских цен за период с начала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соответствующему периоду предыдущего года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98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Среднемесячная заработная плата работников по крупным и средним организациям (включая организации с численностью до 15 человек)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40 217,0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43 288,6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45 197,8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47 216,5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47 300,2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48 842,4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49 065,3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50 470,3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50 791,0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28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Темп роста среднемесячной заработной платы работников по крупным и средним организациям (включая организации с численностью до 15 человек)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53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: Среднемесячная заработная плата работников малых </w:t>
            </w:r>
            <w:proofErr w:type="spellStart"/>
            <w:r w:rsidRPr="00692919">
              <w:rPr>
                <w:color w:val="000000"/>
                <w:sz w:val="24"/>
                <w:szCs w:val="24"/>
              </w:rPr>
              <w:t>предриятий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 (включая </w:t>
            </w:r>
            <w:proofErr w:type="spellStart"/>
            <w:r w:rsidRPr="00692919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31 549,8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34 099,6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32 862,5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33 515,3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33 685,1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34 450,8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34 670,7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35 484,2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35 870,7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43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: Темп роста среднемесячной заработной платы работников малых </w:t>
            </w:r>
            <w:proofErr w:type="spellStart"/>
            <w:r w:rsidRPr="00692919">
              <w:rPr>
                <w:color w:val="000000"/>
                <w:sz w:val="24"/>
                <w:szCs w:val="24"/>
              </w:rPr>
              <w:t>предриятий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 (включая </w:t>
            </w:r>
            <w:proofErr w:type="spellStart"/>
            <w:r w:rsidRPr="00692919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71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17 719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18 525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18 613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20 099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20 302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20 551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20 793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21 067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21 369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85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Темп роста среднесписочной численности работников (без внешних совместителей) по полному кругу организаций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27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Среднесписочная численность работников организаций по крупным и средним организациям (включая организации с численностью до 15 человек)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13 612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13 816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13 834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14 101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14 143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14 354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14 425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14 655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14 771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240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Темп роста среднесписочной численности работников организаций по крупным и средним организациям (включая организации с численностью до 15 человек)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84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: Среднесписочная численность работников малых предприятий (включая </w:t>
            </w:r>
            <w:proofErr w:type="spellStart"/>
            <w:r w:rsidRPr="00692919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4 709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4 779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5 998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6 159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6 197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6 368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6 412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6 598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71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: Темп роста среднесписочной численности работников малых предприятий (включая </w:t>
            </w:r>
            <w:proofErr w:type="spellStart"/>
            <w:r w:rsidRPr="00692919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383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социальной сферы и науки к средней заработной плате в целом по Московской области и к среднемесячному доходу от трудовой деятельности по Московской области: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69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Среднемесячная номинальная начисленная заработная плата работников (по полному кругу организаций) по Московской области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51 937,5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55 555,3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56 350,6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58 717,4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59 761,0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61 594,5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63 080,0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64 797,4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66 764,1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</w:tbl>
    <w:p w:rsidR="00B71AE9" w:rsidRDefault="00B71AE9" w:rsidP="00B71AE9">
      <w:pPr>
        <w:autoSpaceDE w:val="0"/>
        <w:autoSpaceDN w:val="0"/>
        <w:rPr>
          <w:sz w:val="24"/>
          <w:szCs w:val="24"/>
        </w:rPr>
      </w:pPr>
    </w:p>
    <w:p w:rsidR="00B71AE9" w:rsidRPr="00B71AE9" w:rsidRDefault="00B71AE9" w:rsidP="00B71AE9">
      <w:pPr>
        <w:rPr>
          <w:sz w:val="24"/>
          <w:szCs w:val="24"/>
        </w:rPr>
        <w:sectPr w:rsidR="00B71AE9" w:rsidRPr="00B71AE9">
          <w:headerReference w:type="default" r:id="rId8"/>
          <w:footerReference w:type="default" r:id="rId9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16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2974"/>
        <w:gridCol w:w="709"/>
        <w:gridCol w:w="1275"/>
        <w:gridCol w:w="1276"/>
        <w:gridCol w:w="992"/>
        <w:gridCol w:w="1276"/>
        <w:gridCol w:w="1276"/>
        <w:gridCol w:w="1417"/>
        <w:gridCol w:w="1418"/>
        <w:gridCol w:w="1417"/>
        <w:gridCol w:w="1418"/>
        <w:gridCol w:w="542"/>
      </w:tblGrid>
      <w:tr w:rsidR="00B71AE9" w:rsidRPr="00692919" w:rsidTr="00B71AE9">
        <w:trPr>
          <w:cantSplit/>
          <w:trHeight w:hRule="exact" w:val="270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Среднемесячная начисленная заработная плата наёмных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45 377,0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46 417,0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47 109,1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49 087,7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49 960,2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51 493,0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52 734,9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54 170,7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55 814,8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199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Среднемесячная номинальная начисленная заработная плата работников в общеобразовательных организациях в Московской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49 979,4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51 910,0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52 658,6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54 155,8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54 155,8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54 155,8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54 155,8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54 155,8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54 155,8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127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Среднемесячная номинальная начисленная заработная плата учителей в Московской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55 683,8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58 091,4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59 372,6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61 934,9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61 934,9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61 934,9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61 934,9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61 934,9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61 934,9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28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99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Среднемесячная номинальная начисленная заработная плата: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83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педагогических работников общеобразовательных организаций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53 847,2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53 541,4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54 597,8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54 652,6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55 745,7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54 652,6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55 968,6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54 652,6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56 304,4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113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педагогических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49 584,1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51 978,4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52 658,6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54 155,8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54 697,4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54 155,8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54 697,4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54 155,8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54 697,4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126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педагогических работников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57 079,7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61 756,4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61 756,4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61 934,9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62 554,2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61 934,9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62 554,2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61 934,9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62 554,2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398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к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313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255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42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143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45 718,9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47 990,9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48 350,0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49 578,0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50 459,0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52 008,0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53 262,0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54 712,0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56 373,0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340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Отношение средней заработной платы работников учреждений культуры к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43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14. Торговля и услуги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99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Обеспеченность населения площадью торговых объектов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кв.метров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 xml:space="preserve"> на 1000 чел.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1 013,4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1 035,5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1 047,4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1 055,7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1 056,9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1 076,0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1 074,3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1 096,1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1 090,7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112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Площадь торговых объектов предприятий розничной торговли (на конец года)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341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Площадь объектов оптовой торговли (складские помещения, оптово-распределительные центры, оптово-логистические центры, торгово-складские комплексы, логистические комплексы, стационарные оптовые рынки, распределительные холодильники и др.)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72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Оборот розничной торговли: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56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в ценах соответствующих лет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14 204,4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14 268,0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15 295,4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16 163,0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16 278,8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17 146,0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17 345,5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18 224,1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18 520,4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71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индекс физического объема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56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индекс-дефлятор цен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41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17. Образование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42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Дошкольное образование: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199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Количество дошкольных образовательных муниципальных организаций,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1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Число мест в дошкольных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4 185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4 185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4 185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4 163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4 163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4 163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4 163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4 163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4 163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42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Общее образование: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128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Количество общеобразовательных муниципальных организаций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340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183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Общая численность обучающихся в государственных (муниципальных) общеобразовательных организациях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2274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Численность обучающихся в государственных (муниципальных) общеобразовательных организациях, занимающихся в одну смену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42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18. Культура и туризм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56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Уровень обеспеченности населения: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театрами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580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наличие театров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55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14,71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14,92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709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наличие общедоступных библиотек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30,10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27,89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28,07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28,26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28,20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28,44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28,28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28,60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28,35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596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наличие учреждений культурно-досугового типа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38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музеями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 на 100 тыс. населения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4,85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4,92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4,93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611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наличие музеев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56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b/>
                <w:bCs/>
                <w:color w:val="000000"/>
                <w:sz w:val="24"/>
                <w:szCs w:val="24"/>
              </w:rPr>
            </w:pPr>
            <w:r w:rsidRPr="00692919">
              <w:rPr>
                <w:b/>
                <w:bCs/>
                <w:color w:val="000000"/>
                <w:sz w:val="24"/>
                <w:szCs w:val="24"/>
              </w:rPr>
              <w:t>19. Физическая культура и спорт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272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165"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Обеспеченность населения спортивными сооружениями: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468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спортивными залами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5090E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2"/>
                <w:szCs w:val="22"/>
              </w:rPr>
            </w:pPr>
            <w:r w:rsidRPr="0065090E">
              <w:rPr>
                <w:color w:val="000000"/>
                <w:sz w:val="22"/>
                <w:szCs w:val="22"/>
              </w:rPr>
              <w:t>тыс. кв. м на 10 тыс. населения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0,98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553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мощность спортивных залов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7,945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7,945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7,945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7,945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7,945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7,945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7,945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7,945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7,945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56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плоскостными сооружениями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5090E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2"/>
                <w:szCs w:val="22"/>
              </w:rPr>
            </w:pPr>
            <w:r w:rsidRPr="0065090E">
              <w:rPr>
                <w:color w:val="000000"/>
                <w:sz w:val="22"/>
                <w:szCs w:val="22"/>
              </w:rPr>
              <w:t>тыс. кв. м на 10 тыс. населения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18,99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19,27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19,45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19,61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20,05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B71AE9">
        <w:trPr>
          <w:cantSplit/>
          <w:trHeight w:hRule="exact" w:val="707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Справочно</w:t>
            </w:r>
            <w:proofErr w:type="spellEnd"/>
            <w:r w:rsidRPr="00692919">
              <w:rPr>
                <w:color w:val="000000"/>
                <w:sz w:val="24"/>
                <w:szCs w:val="24"/>
              </w:rPr>
              <w:t>: мощность плоскостных сооружений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2919">
              <w:rPr>
                <w:color w:val="000000"/>
                <w:sz w:val="24"/>
                <w:szCs w:val="24"/>
              </w:rPr>
              <w:t>тыс.кв.м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138,133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156,633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156,833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156,833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158,633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158,633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160,633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160,633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162,633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  <w:tr w:rsidR="00B71AE9" w:rsidRPr="00692919" w:rsidTr="0065090E">
        <w:trPr>
          <w:cantSplit/>
          <w:trHeight w:hRule="exact" w:val="1715"/>
        </w:trPr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right="20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плавательными бассейнами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1AE9" w:rsidRPr="0065090E" w:rsidRDefault="00B71AE9" w:rsidP="00B71AE9">
            <w:pPr>
              <w:autoSpaceDE w:val="0"/>
              <w:autoSpaceDN w:val="0"/>
              <w:adjustRightInd w:val="0"/>
              <w:ind w:left="20" w:right="20"/>
              <w:jc w:val="center"/>
              <w:rPr>
                <w:color w:val="000000"/>
                <w:sz w:val="22"/>
                <w:szCs w:val="22"/>
              </w:rPr>
            </w:pPr>
            <w:r w:rsidRPr="0065090E">
              <w:rPr>
                <w:color w:val="000000"/>
                <w:sz w:val="22"/>
                <w:szCs w:val="22"/>
              </w:rPr>
              <w:t>кв. м зеркала воды на 10 тыс. населения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69,24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69,72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70,19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70,65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70,49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71,09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70,70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jc w:val="right"/>
              <w:rPr>
                <w:color w:val="000000"/>
                <w:sz w:val="24"/>
                <w:szCs w:val="24"/>
              </w:rPr>
            </w:pPr>
            <w:r w:rsidRPr="00692919">
              <w:rPr>
                <w:color w:val="000000"/>
                <w:sz w:val="24"/>
                <w:szCs w:val="24"/>
              </w:rPr>
              <w:t>70,88</w:t>
            </w:r>
          </w:p>
        </w:tc>
        <w:tc>
          <w:tcPr>
            <w:tcW w:w="5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</w:tcPr>
          <w:p w:rsidR="00B71AE9" w:rsidRPr="00692919" w:rsidRDefault="00B71AE9" w:rsidP="00B71AE9">
            <w:pPr>
              <w:autoSpaceDE w:val="0"/>
              <w:autoSpaceDN w:val="0"/>
              <w:adjustRightInd w:val="0"/>
              <w:ind w:left="20" w:right="20"/>
              <w:rPr>
                <w:color w:val="000000"/>
                <w:sz w:val="24"/>
                <w:szCs w:val="24"/>
              </w:rPr>
            </w:pPr>
          </w:p>
        </w:tc>
      </w:tr>
    </w:tbl>
    <w:p w:rsidR="0065090E" w:rsidRPr="005113DD" w:rsidRDefault="0065090E" w:rsidP="0065090E">
      <w:pPr>
        <w:pStyle w:val="af0"/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5113DD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5090E" w:rsidRPr="005113DD" w:rsidRDefault="0065090E" w:rsidP="0065090E">
      <w:pPr>
        <w:pStyle w:val="af0"/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5113DD">
        <w:rPr>
          <w:rFonts w:ascii="Times New Roman" w:hAnsi="Times New Roman" w:cs="Times New Roman"/>
          <w:b/>
        </w:rPr>
        <w:t>к прогнозу социально-экономического развития</w:t>
      </w:r>
    </w:p>
    <w:p w:rsidR="0065090E" w:rsidRPr="005113DD" w:rsidRDefault="0065090E" w:rsidP="0065090E">
      <w:pPr>
        <w:pStyle w:val="af0"/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5113DD">
        <w:rPr>
          <w:rFonts w:ascii="Times New Roman" w:hAnsi="Times New Roman" w:cs="Times New Roman"/>
          <w:b/>
        </w:rPr>
        <w:t>городского округа Павловский Посад Московской области</w:t>
      </w:r>
    </w:p>
    <w:p w:rsidR="0065090E" w:rsidRPr="005113DD" w:rsidRDefault="0065090E" w:rsidP="0065090E">
      <w:pPr>
        <w:pStyle w:val="af0"/>
        <w:spacing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5113DD">
        <w:rPr>
          <w:rFonts w:ascii="Times New Roman" w:hAnsi="Times New Roman" w:cs="Times New Roman"/>
          <w:b/>
        </w:rPr>
        <w:t>на 2020 год и на период до 2022 года</w:t>
      </w:r>
    </w:p>
    <w:p w:rsidR="00BF0BFE" w:rsidRDefault="00BF0BFE">
      <w:pPr>
        <w:rPr>
          <w:sz w:val="24"/>
          <w:szCs w:val="24"/>
        </w:rPr>
      </w:pPr>
    </w:p>
    <w:p w:rsidR="00BF0BFE" w:rsidRPr="00BF0BFE" w:rsidRDefault="00BF0BFE" w:rsidP="00BF0BFE">
      <w:p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5935"/>
        <w:gridCol w:w="3143"/>
        <w:gridCol w:w="3143"/>
        <w:gridCol w:w="3143"/>
      </w:tblGrid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Данные муниципальных образований</w:t>
            </w: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1. Общая информация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742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Отрасли экономики, являющиеся драйверами развития муниципального образования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Приоритетная роль в развитии экономики городского округа Павловский Посад принадлежит промышленному производству.  Промышленный комплекс городского округа представлен крупными, средними и малыми предприятиями. Крупные и средние предприятия: ЗАО КДВ «Павловский Посад» (производство кондитерских изделий, конфет, шоколадных изделий),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Павловопосадский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гофрокомбинат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" (производство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гофрокартона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и упаковки), ООО «Международная алюминиевая компания» (производство алюминиевых изделий), ООО «БАСФ Восток» (производство ЛКМ), ООО «ЛСР. Стеновые» (производство кирпича, черепицы и прочих строительных изделий),  ОАО «Экситон» (производство элементов электронной аппаратуры), ОАО «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Павловопосадская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 платочная  мануфактура» (производство традиционных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павловопосадских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платков, шалей), ОАО «Павлово-Посадский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камвольщик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» (производство полушерстяных/шерстяных костюмных тканей), ООО «Производственная компания «Берег» (производство продукции пожарно-технического назначения),  ООО «РТК-Электро-М» (производство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токопроводов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); ООО «Павлово-Посадский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хлебокомбинат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» (производство хлеба, хлебобулочных изделий), ООО «Павлово-Посадский шелк» (производство шелковых тканей, гобеленов), ЗАО «Рахмановский шёлковый комбинат» (выпуск  ситовых тканей, технических тканей, тканей для церкви и др.);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Финкраска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-М" (производство ЛКМ),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Эфесто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(производство металлоконструкций), ОАО «Металлоизделия» (производство частей звукозаписывающей и звуковоспроизводящей аппаратуры, антенн), МУП «Энергетик» (коммунальные услуги: водоснабжение, водоотведение, теплоснабжение, транспортировка электроэнергии). Наибольший удельный вес в общем объёме  промышленного производства городского округа занимают предприятия со следующими видами экономической деятельности:  производство пищевых продуктов; химическое производство; металлургическое производство; текстильное производство; производство целлюлозы, древесной массы, бумаги, картона и изделий из них.</w:t>
            </w:r>
          </w:p>
        </w:tc>
      </w:tr>
      <w:tr w:rsidR="00BF0BFE" w:rsidRPr="00F45DF4" w:rsidTr="0065090E">
        <w:trPr>
          <w:cantSplit/>
          <w:trHeight w:hRule="exact" w:val="497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Перечень основных проблем сдерживающих социально-экономическое развитие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Основными проблемами социально-экономического развитии городского округа Павловский Посад являются: </w:t>
            </w:r>
          </w:p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- износ основных фондов на отдельных предприятиях, отсутствие финансовых средств на модернизацию производства, высокая конкуренция, что влияет на темпы роста промышленного производства. </w:t>
            </w:r>
          </w:p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 высокий уровень износа инженерной и коммунальной инфраструктуры и низкий уровень развития инфраструктуры жизнеобеспечения.</w:t>
            </w:r>
          </w:p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 - изношенность оборудования очистных сооружений МУП «Энергетик». </w:t>
            </w:r>
          </w:p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 проблема переработки, утилизации и хранения твердых бытовых и промышленных отходов.</w:t>
            </w:r>
          </w:p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 - потребность в укреплении материально-технической базы объектов культуры, образования и спорта (физический износ объектов инфраструктуры). </w:t>
            </w:r>
          </w:p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- аварийный жилищный фонд (физический износ жилого фонда; </w:t>
            </w:r>
          </w:p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- потребность в создании новых проектов в области сельского хозяйства, вовлечение в сельскохозяйственный оборот неиспользованных земель сельскохозяйственного назначения. </w:t>
            </w:r>
          </w:p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- низкая инвестиционная привлекательность. </w:t>
            </w: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 отсутствие туристической инфраструктуры.</w:t>
            </w: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2. Демографические показатели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Численность постоянного населения (на конец года)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510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Основные демографические тенденции на территории муниципального образования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размеров миграционного движения населения, сложившегося в городском округе. Численность постоянного населения на 1 января 2020 года составляла 82476 человек. Продолжает регистрироваться естественная убыль населения. Превышение числа умерших над числом родившихся составило 483 человека. Всего родилось 718 человек, умерло 1201 человек. В 2019 году зарегистрировано снижение миграционного прироста до значения -90</w:t>
            </w: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F0BFE" w:rsidRPr="00F45DF4" w:rsidTr="0065090E">
        <w:trPr>
          <w:cantSplit/>
          <w:trHeight w:hRule="exact" w:val="1037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Причины снижения/роста смертности и рождаемости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Анализ причин смертности показывает, что на уровень заболеваемости и смертности влияют показатели, свидетельствующие о крайне низком уровне личной социальной ответственности граждан. Причины снижения рождаемости-это и материальные, и жилищные, и социальные, и медицинские. К факторам, негативно влияющим на динамику рождаемости, следует отнести: низкий уровень доходов многих семей; отсутствие нормальных жилищных условий; особенности современной структуры семьи (ориентация на малодетность, увеличение числа неполных семей); тяжелый физический труд значительной части работающих женщин. 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За первые 5 месяцев 2020 года по сравнению с аналогичным периодом 2019 года наблюдается повышение рождаемости и рост смертности. На повышение рождаемости повлияли новые меры государственной поддержки материнства и детства: повышение выплат при рождении ребенка, увеличение размера пособий на детей, сохранение программы материнского капитала до 2021 года, льготная ипотека. Рост смертности в 2020 году обусловлен неблагоприятной санитарно-эпидемиологической ситуацией, связанной с распространением COVID-19 в РФ. 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прогнозном периоде ожидается превышение числа умерших над числом родившихся, т.е. прогнозируется естественная убыль населения, что обусловлено в значительной степени образом жизни людей, отношением людей к своему здоровью, их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самосохранительным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поведением. Здоровье и продолжительность жизни в большей степени начинает зависеть от воли и усилий самого человека, а уже потом от уровня жизни, состояния окружающей среды, генетических факторов, экономической обеспеченности, от образа жизни людей, от деятельности служб здравоохранения и уровня медицинского обслуживания.</w:t>
            </w:r>
          </w:p>
        </w:tc>
      </w:tr>
      <w:tr w:rsidR="00BF0BFE" w:rsidRPr="00F45DF4" w:rsidTr="0065090E">
        <w:trPr>
          <w:cantSplit/>
          <w:trHeight w:hRule="exact" w:val="46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Миграционный прирост (убыль) населения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F0BFE" w:rsidRPr="00F45DF4" w:rsidTr="0065090E">
        <w:trPr>
          <w:cantSplit/>
          <w:trHeight w:hRule="exact" w:val="1004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Причины снижения/роста миграционного потока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Существует постоянный миграционный поток из городского округа в столицу РФ. Недостаточный уровень заработных плат приводит к росту миграционных процессов. Население начинает искать способы получить максимальный заработок, переезжая в более обеспеченные регионы страны или выезжая для работы за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границу.Снижение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миграционного прироста объясняется стабилизацией социально-экономической ситуации в странах СНГ, откуда направлялись основные потоки мигрантов.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результате анализа статистических данных можно предположить, что основной отток населения городского округа Павловский Посад наблюдался в 2018 г. В 2019 г. отток населения сократился почти на 90%. В городском округе растет число иностранных граждан и граждан, прибывших с других регионов РФ. Миграционный прирост тесно связан с приобретением жилья и жилищным строительством. Стоимость приобретаемого жилья в городском округе существенно ниже, чем в столице и ближайших к ней районах, что является существенным фактором, обеспечивающим приток мигрантов, ориентированных на рынок труда в Москве. Большинство жителей совершают ежедневные трудовые поездки в Москву. Также мигрантов привлекают природные условия и благоприятная экологическая обстановка в городском округе. </w:t>
            </w: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2021-2024 гг. прогнозируется миграционный прирост. В городском округе разработана Стратегия социально-экономического развития  городского округа Павловский Посад  до 2023 года,  где дан анализ показателей социально-экономического развития   по направлениям, обозначены проблемы и пути их решения, что   позволит   создать благоприятные условия для социально-экономического развития городского округа Павловский Посад,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человека.</w:t>
            </w:r>
          </w:p>
        </w:tc>
      </w:tr>
      <w:tr w:rsidR="00BF0BFE" w:rsidRPr="00F45DF4" w:rsidTr="0065090E">
        <w:trPr>
          <w:cantSplit/>
          <w:trHeight w:hRule="exact" w:val="30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3. Промышленное производство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114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F0BFE" w:rsidRPr="00F45DF4" w:rsidTr="0065090E">
        <w:trPr>
          <w:cantSplit/>
          <w:trHeight w:hRule="exact" w:val="833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Причины увеличения/снижения темпов роста промышленного производства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2019 году объем отгруженных товаров собственного производства, выполненных работ и услуг собственными силами по промышленным видам деятельности в городском округе Павловский Посад составил 21975,9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., с темпом роста 113,7% к уровню прошлого года. На темп роста промышленного производства влияет объем производства крупнейших промышленных предприятий в городском округе Павловский Посад, оборот которых в 2019 г. к уровню прошлого года составил 111,6%. Предприятия обеспечены необходимым сырьем и материалами, трудовыми ресурсами, расширяются производственные площади, ассортимент выпускаемой продукции.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D90CB0">
              <w:rPr>
                <w:color w:val="000000"/>
                <w:sz w:val="24"/>
                <w:szCs w:val="24"/>
              </w:rPr>
              <w:t xml:space="preserve">По оценке 2020 года объем отгруженных товаров собственного производства, выполненных работ и услуг собственными силами по промышленным видам деятельности составит 22591,5 </w:t>
            </w:r>
            <w:proofErr w:type="spellStart"/>
            <w:r w:rsidRPr="00D90CB0">
              <w:rPr>
                <w:color w:val="000000"/>
                <w:sz w:val="24"/>
                <w:szCs w:val="24"/>
              </w:rPr>
              <w:t>млн.руб</w:t>
            </w:r>
            <w:proofErr w:type="spellEnd"/>
            <w:r w:rsidRPr="00D90CB0">
              <w:rPr>
                <w:color w:val="000000"/>
                <w:sz w:val="24"/>
                <w:szCs w:val="24"/>
              </w:rPr>
              <w:t>. с темпом роста 102,8% к уровню текущего года. Снижение темпов роста промышленного производства связано с введением режима повышенной готовности на территории МО из-за распространения COVID-19. Так, ОАО "</w:t>
            </w:r>
            <w:proofErr w:type="spellStart"/>
            <w:r w:rsidRPr="00D90CB0">
              <w:rPr>
                <w:color w:val="000000"/>
                <w:sz w:val="24"/>
                <w:szCs w:val="24"/>
              </w:rPr>
              <w:t>Павловопосадская</w:t>
            </w:r>
            <w:proofErr w:type="spellEnd"/>
            <w:r w:rsidRPr="00D90CB0">
              <w:rPr>
                <w:color w:val="000000"/>
                <w:sz w:val="24"/>
                <w:szCs w:val="24"/>
              </w:rPr>
              <w:t xml:space="preserve"> платочная мануфактура" приостановила деятельность в период с апреля по август. ООО " ПП </w:t>
            </w:r>
            <w:proofErr w:type="spellStart"/>
            <w:r w:rsidRPr="00D90CB0">
              <w:rPr>
                <w:color w:val="000000"/>
                <w:sz w:val="24"/>
                <w:szCs w:val="24"/>
              </w:rPr>
              <w:t>Гофрокомбинат</w:t>
            </w:r>
            <w:proofErr w:type="spellEnd"/>
            <w:r w:rsidRPr="00D90CB0">
              <w:rPr>
                <w:color w:val="000000"/>
                <w:sz w:val="24"/>
                <w:szCs w:val="24"/>
              </w:rPr>
              <w:t>", АО "Экситон", ЗАО "КДВ Павловский Посад", ООО "МАК", ООО "ЛСР. Стеновые" продолжали работу в прежнем режиме.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прогнозном периоде 2021-2022 гг. ожидается снижение темпов роста промышленного производства по отношению к 2020г. Восстановление промышленного производства после пандемии COVID-19 будет происходить медленнее, что обусловлено резким падением доходов населения и предприятий-потребителей промышленной продукции. С 2023 года прогнозируется увеличение темпов роста промышленного производства за счет модернизации оборудования,  завершения инвестиционных проектов, увеличения трудовых ресурсов на предприятиях городского округа. Сокращение производства в прогнозируемом периоде предприятия не планируют</w:t>
            </w:r>
          </w:p>
        </w:tc>
      </w:tr>
    </w:tbl>
    <w:p w:rsidR="00BF0BFE" w:rsidRPr="00F45DF4" w:rsidRDefault="00BF0BFE" w:rsidP="00BF0BFE">
      <w:pPr>
        <w:autoSpaceDE w:val="0"/>
        <w:autoSpaceDN w:val="0"/>
        <w:rPr>
          <w:rFonts w:ascii="Arial" w:hAnsi="Arial" w:cs="Arial"/>
          <w:sz w:val="24"/>
          <w:szCs w:val="24"/>
        </w:rPr>
        <w:sectPr w:rsidR="00BF0BFE" w:rsidRPr="00F45DF4">
          <w:headerReference w:type="default" r:id="rId10"/>
          <w:footerReference w:type="default" r:id="rId11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5935"/>
        <w:gridCol w:w="3143"/>
        <w:gridCol w:w="3143"/>
        <w:gridCol w:w="3143"/>
      </w:tblGrid>
      <w:tr w:rsidR="00BF0BFE" w:rsidRPr="00F45DF4" w:rsidTr="0065090E">
        <w:trPr>
          <w:cantSplit/>
          <w:trHeight w:hRule="exact" w:val="93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D90CB0" w:rsidRDefault="00BF0BFE" w:rsidP="0065090E">
            <w:pPr>
              <w:autoSpaceDE w:val="0"/>
              <w:autoSpaceDN w:val="0"/>
              <w:adjustRightInd w:val="0"/>
              <w:ind w:right="29"/>
              <w:rPr>
                <w:color w:val="000000"/>
                <w:sz w:val="24"/>
                <w:szCs w:val="24"/>
              </w:rPr>
            </w:pPr>
            <w:r w:rsidRPr="00D90CB0">
              <w:rPr>
                <w:color w:val="000000"/>
                <w:sz w:val="24"/>
                <w:szCs w:val="24"/>
              </w:rPr>
              <w:t>Промышленные предприятия обеспечены необходимым сырьем и материалами, трудовыми ресурсами, постепенно увеличивается спрос на выпускаемую продукцию, расширяются площади складских и офисных помещений, проводится модернизация оборудования, что положительно влияет на увеличение объемов промышленного производства. По результатам анализа деятельности крупнейших промышленных предприятий сокращение объемов и ассортимента производимой продукции в 2020 году не планируется. На снижение темпов роста промышленного производства в 2020 году могут оказать влияние такие факторы, как высокий уровень налогообложения, недостаток финансовых средств, конкуренция на рынке производимой продукции.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247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Крупнейшие промышленные предприятия, оказывающие существенное влияние на динамику промышленного производства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Основной вид производимой продукции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Планы развития предприятия (модернизация, ввод новых линий производства, заключение соглашений/контрактов, сокращение производства, ликвидация)</w:t>
            </w:r>
          </w:p>
        </w:tc>
      </w:tr>
      <w:tr w:rsidR="00BF0BFE" w:rsidRPr="00F45DF4" w:rsidTr="0065090E">
        <w:trPr>
          <w:cantSplit/>
          <w:trHeight w:hRule="exact" w:val="236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В: добыча полезных ископаемых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65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10 Производство пищевых продуктов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ЗАО "КДВ Павловский Посад"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хлеб и мучные кондитерские изделия, торты и пирожные; сухари, печенье и прочие сухарные хлебобулочные изделия; прочая пищевая продукция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модернизация оборудования, расширение ассортимента выпускаемой продукции</w:t>
            </w:r>
          </w:p>
        </w:tc>
      </w:tr>
      <w:tr w:rsidR="00BF0BFE" w:rsidRPr="00F45DF4" w:rsidTr="0065090E">
        <w:trPr>
          <w:cantSplit/>
          <w:trHeight w:hRule="exact" w:val="228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33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13 Производство текстильных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ЗАО "РАХМАНОВСКИЙ ШЕЛКОВЫЙ КОМБИНАТ"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шелковые ткани, сатиновые ткани для церкви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работу в прежнем режиме. Сокращение производства не планируется</w:t>
            </w:r>
          </w:p>
        </w:tc>
      </w:tr>
      <w:tr w:rsidR="00BF0BFE" w:rsidRPr="00F45DF4" w:rsidTr="0065090E">
        <w:trPr>
          <w:cantSplit/>
          <w:trHeight w:hRule="exact" w:val="202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ОАО "ПАВЛОВО-ПОСАДСКИЙ КАМВОЛЬЩИК"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шерстяные костюмные ткани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Модернизация оборудования, улучшение условий труда, автоматизация производственного процесса и улучшение производительности труда</w:t>
            </w:r>
          </w:p>
        </w:tc>
      </w:tr>
      <w:tr w:rsidR="00BF0BFE" w:rsidRPr="00F45DF4" w:rsidTr="0065090E">
        <w:trPr>
          <w:cantSplit/>
          <w:trHeight w:hRule="exact" w:val="128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"ПАВЛОВО-ПОСАДСКИЙ ШЕЛК"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шелковые ткани, гобелены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работу в прежнем режиме. Сокращение производства не планируется</w:t>
            </w:r>
          </w:p>
        </w:tc>
      </w:tr>
      <w:tr w:rsidR="00BF0BFE" w:rsidRPr="00F45DF4" w:rsidTr="0065090E">
        <w:trPr>
          <w:cantSplit/>
          <w:trHeight w:hRule="exact" w:val="239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14 Производство одежды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44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15 Производство кожи и изделий из кожи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34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30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17 Производство бумаги и бумажных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ООО "Павлово-Посадский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гофрокомбинат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proofErr w:type="spellStart"/>
            <w:r w:rsidRPr="00F45DF4">
              <w:rPr>
                <w:color w:val="000000"/>
                <w:sz w:val="24"/>
                <w:szCs w:val="24"/>
              </w:rPr>
              <w:t>гофрокартон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гофрокороба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, ящики, лотки, упаковка из влагопрочного картона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Развитие внутренней инфраструктуры предприятия, в 2020 г. запланировано строительство склада для хранения сырья и готовой продукции. Сокращение производства не планируется. </w:t>
            </w:r>
          </w:p>
        </w:tc>
      </w:tr>
      <w:tr w:rsidR="00BF0BFE" w:rsidRPr="00F45DF4" w:rsidTr="0065090E">
        <w:trPr>
          <w:cantSplit/>
          <w:trHeight w:hRule="exact" w:val="227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42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19 Производство кокса и нефтепродуктов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33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20 Производство химических веществ и химических продуктов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Басф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Восток"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краски, лаки и аналогичные материалы для автомобильной промышленности, полиграфические краски и мастики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работу в прежнем режиме. Сокращение производства не планируется</w:t>
            </w:r>
          </w:p>
        </w:tc>
      </w:tr>
      <w:tr w:rsidR="00BF0BFE" w:rsidRPr="00F45DF4" w:rsidTr="0065090E">
        <w:trPr>
          <w:cantSplit/>
          <w:trHeight w:hRule="exact" w:val="13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Финкраска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-М"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краски, лаки и аналогичные материалы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работу в прежнем режиме. Сокращение производства не планируется</w:t>
            </w:r>
          </w:p>
        </w:tc>
      </w:tr>
      <w:tr w:rsidR="00BF0BFE" w:rsidRPr="00F45DF4" w:rsidTr="0065090E">
        <w:trPr>
          <w:cantSplit/>
          <w:trHeight w:hRule="exact" w:val="233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23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22 Производство резиновых и пластмассовых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29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23 Производство прочей неметаллической минеральной продукции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ЛСР.Стеновые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кирпич, черепица и прочие строительные изделия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работу в прежнем режиме. Сокращение производства не планируется</w:t>
            </w:r>
          </w:p>
        </w:tc>
      </w:tr>
      <w:tr w:rsidR="00BF0BFE" w:rsidRPr="00F45DF4" w:rsidTr="0065090E">
        <w:trPr>
          <w:cantSplit/>
          <w:trHeight w:hRule="exact" w:val="136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24 Производство металлургическое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"Международная алюминиевая компания"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алюминий и алюминиевые изделия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Развитие внутренней инфраструктуры предприятия. Сокращение производства не планируется</w:t>
            </w:r>
          </w:p>
        </w:tc>
      </w:tr>
      <w:tr w:rsidR="00BF0BFE" w:rsidRPr="00F45DF4" w:rsidTr="0065090E">
        <w:trPr>
          <w:cantSplit/>
          <w:trHeight w:hRule="exact" w:val="256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8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26 Производство компьютеров, электронных и оптических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АО "Экситон"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элементы электронной аппаратуры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работу в прежнем режиме. Сокращение производства не планируется</w:t>
            </w:r>
          </w:p>
        </w:tc>
      </w:tr>
      <w:tr w:rsidR="00BF0BFE" w:rsidRPr="00F45DF4" w:rsidTr="0065090E">
        <w:trPr>
          <w:cantSplit/>
          <w:trHeight w:hRule="exact" w:val="155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27 Производство электрического оборудования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"РУССКАЯ ТЕХНИЧЕСКАЯ КОМПАНИЯ - ЭЛЕКТРО-М"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электрическое оборудование,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токопроводы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работу в прежнем режиме. Сокращение производства не планируется</w:t>
            </w:r>
          </w:p>
        </w:tc>
      </w:tr>
      <w:tr w:rsidR="00BF0BFE" w:rsidRPr="00F45DF4" w:rsidTr="0065090E">
        <w:trPr>
          <w:cantSplit/>
          <w:trHeight w:hRule="exact" w:val="219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3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56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30 Производство прочих транспортных средств и оборудования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46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31 Производство мебели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23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32 Производство прочих готовых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ОАО "Павлово-Посадская платочная мануфактура"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изделия народных художественных промыслов (шали, платки, кашне и т.п.)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заключение контрактов на поставку выпускаемой продукции. Сокращение производства не планируется</w:t>
            </w:r>
          </w:p>
        </w:tc>
      </w:tr>
      <w:tr w:rsidR="00BF0BFE" w:rsidRPr="00F45DF4" w:rsidTr="0065090E">
        <w:trPr>
          <w:cantSplit/>
          <w:trHeight w:hRule="exact" w:val="229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33 Ремонт и монтаж машин и оборудования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21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МУП «Энергетик»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теплоснабжение, водоснабжение, водоотведение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реконструкция и модернизация сетей водоснабжения, теплоснабжения, ГВС</w:t>
            </w:r>
          </w:p>
        </w:tc>
      </w:tr>
      <w:tr w:rsidR="00BF0BFE" w:rsidRPr="00F45DF4" w:rsidTr="0065090E">
        <w:trPr>
          <w:cantSplit/>
          <w:trHeight w:hRule="exact" w:val="329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осуществляющие деятельность по соответствующему ОКВЭД, оказывающие существенное влияние на динамику промышленного производства, отсутствуют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6. Транспорт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94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Протяженность автомобильных дорог общего пользования с твердым типом покрытия местного значения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127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Основные мероприятия по строительству и реконструкции объектов дорожно-транспортной инфраструктуры в отчетном периоде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На муниципальных автомобильных дорогах городского округа Павловский Посад в 2019 году проводились мероприятия по ремонту 15 объектов дорожно-транспортной инфраструктуры, общей протяженностью - 10,5 км</w:t>
            </w:r>
          </w:p>
        </w:tc>
      </w:tr>
      <w:tr w:rsidR="00BF0BFE" w:rsidRPr="00F45DF4" w:rsidTr="0065090E">
        <w:trPr>
          <w:cantSplit/>
          <w:trHeight w:hRule="exact" w:val="199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Планируемые мероприятия по строительству и реконструкции объектов дорожно-транспортной инфраструктуры в прогнозируемом периоде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CB0">
              <w:rPr>
                <w:color w:val="000000"/>
                <w:sz w:val="24"/>
                <w:szCs w:val="24"/>
              </w:rPr>
              <w:t>На муниципальных автомобильных дорогах городского округа Павловский Посад в 2020 году запланировано проведение мероприятий по ремонту 12 объектов дорожно-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0CB0">
              <w:rPr>
                <w:color w:val="000000"/>
                <w:sz w:val="24"/>
                <w:szCs w:val="24"/>
              </w:rPr>
              <w:t>транспортной инфраструктуры, общей протяженностью - 6,5 км. В 2021 - 2024 гг. в городском округе Павловский Посад прогнозируются мероприятия по строительству и реконструкции муниципальных грунтовых дорог и перевод их в разряд дорог с твердым покрытием (асфальтобетон, щебень). В связи с этим прогнозируется увеличение дорог с твердым покрытием на территории городского округа Павловский Посад.</w:t>
            </w:r>
          </w:p>
        </w:tc>
      </w:tr>
      <w:tr w:rsidR="00BF0BFE" w:rsidRPr="00F45DF4" w:rsidTr="0065090E">
        <w:trPr>
          <w:cantSplit/>
          <w:trHeight w:hRule="exact" w:val="57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 xml:space="preserve">7. Малое и среднее предпринимательство, включая </w:t>
            </w:r>
            <w:proofErr w:type="spellStart"/>
            <w:r w:rsidRPr="00F45DF4">
              <w:rPr>
                <w:b/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70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F45DF4">
              <w:rPr>
                <w:b/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F45DF4">
              <w:rPr>
                <w:b/>
                <w:bCs/>
                <w:color w:val="000000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19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Общая характеристика развития малого и среднего предпринимательства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На территории городского округа осуществляют деятельность 13 средних и 83 малых предприятий (юридических лиц), которые планируют продолжать работу в прежнем режиме. В городском округе создана и действует необходимая инфраструктура поддержки малого и среднего предпринимательства, осуществляет деятельность Восточная торгово-промышленная палата Московской области, на ее базе работает Общественная приёмная Уполномоченного по защите прав предпринимателей в Московской области. </w:t>
            </w:r>
          </w:p>
        </w:tc>
      </w:tr>
      <w:tr w:rsidR="00BF0BFE" w:rsidRPr="00F45DF4" w:rsidTr="0065090E">
        <w:trPr>
          <w:cantSplit/>
          <w:trHeight w:hRule="exact" w:val="483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Причины снижения/роста количества малых и средних предприятий в отчетном и прогнозируемом периоде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2019 г. продолжилась реализация мероприятий подпрограммы I «Развитие малого и среднего предпринимательства в городского округа Павловский Посад Московской области» муниципальной программы «Предпринимательство городского округа Павловский Посад Московской области на 2017-2021гг».  В целях более широкого привлечения молодежи к предпринимательской деятельности совместно с Восточной торгово-промышленной палатой Московской области в 14-й раз проведен конкурс бизнес-идей среди молодежи и обучающихся в общеобразовательных учреждениях городского округа Павловский Посад в рамках проекта «Начни свой бизнес».  В 2019 году 8-ми субъектам малого и среднего предпринимательства предоставлено в пользование муниципальное имущество. 5 из них получают льготы по арендной плате муниципальной собственности в размере 78,36 тыс. руб. За 2019 год проведено 23 рабочие встречи с представителями бизнес-сообщества, обучено 215 субъектов малого и среднего предпринимательства, проконсультировано по различным вопросам 217 предпринимателя. В 2020-2024гг. планируется рост количества субъектов МСП за счет реализации мероприятий подпрограммы III "Развитие малого и среднего предпринимательства" муниципальной программы городского округа Павловский Посад "Предпринимательство" на 2020-2024гг. </w:t>
            </w:r>
          </w:p>
        </w:tc>
      </w:tr>
      <w:tr w:rsidR="00BF0BFE" w:rsidRPr="00F45DF4" w:rsidTr="0065090E">
        <w:trPr>
          <w:cantSplit/>
          <w:trHeight w:hRule="exact" w:val="582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Планируемые к реализации мероприятия по поддержке малого и среднего предпринимательства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2020 году из бюджета городского округа предусмотрены денежные средства в размере 1 млн. руб. на реализацию мероприятия "Частичная компенсация субъектам МСП затрат, связанных с приобретением оборудования в целях создания и/или развития  либо модернизации производства товаров (работ, услуг). В прогнозном периоде продолжится реализация мероприятий  подпрограммы III "Развитие малого и среднего предпринимательства" муниципальной программы городского округа Павловский Посад "Предпринимательство" на 2020-2024гг.. Приоритетными направлениями развития малого и среднего предпринимательства в городском округе Павловский Посад являются: поддержка субъектов малого и среднего предпринимательства, реализующих программы модернизации производства в сфере обрабатывающих производств, предоставление социальных услуг, образования; поддержка социального предпринимательства; открытие новых предприятий; привлечение молодёжи к предпринимательской деятельности.</w:t>
            </w: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8. Инвестиции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75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F0BFE" w:rsidRPr="00F45DF4" w:rsidTr="0065090E">
        <w:trPr>
          <w:cantSplit/>
          <w:trHeight w:hRule="exact" w:val="607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Причины увеличения/снижения темпов роста инвестиций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Темп роста инвестиций в 2019 г. составил 136,4% к уровню 2018 г. Увеличение темпов роста произошло за счет реализации крупных инвестиционных проектов в 2019 году таких как: строительство производственно-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скалдского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комплекса ООО "Павлово-Посадский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гофрокомбинат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", строительство ТВЦ ОАО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Павловопосадская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платочная мануфактура", строительство нового завода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Басф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Строительные системы", модернизация оборудования ОАО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Павлово-посадский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камвольщик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и др.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1 квартале 2020г. объем инвестиций в основной капитал составил 813,5 млн. руб. за счет масштабной модернизации оборудования на ООО "МАК" и строительства производственно-складского комплекса ООО "ПП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Гофрокомбинат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". По оценке 2020 года темп роста объема инвестиций составит 95% к уровню прошлого года. Замедление темпа роста инвестиций в 2020 году обусловлено переносом сроков ввода в эксплуатацию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инвест.проектов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в связи с приостановлением деятельности в период пандемии COVID-19.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2021 году прогнозируется замедление темпов роста инвестиций в связи с переносом сроков ввода в эксплуатацию ИЖС и некоторых инвестиционных проектов вследствие пандемии COVID-19. В 2022-2024 прогнозируется оживление инвестиционной деятельности за счет увеличения объемов ИЖС, привлечения резидентов в индустриальные парки ИНТЕР, DEGA-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Фатеево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, завершения сроков реализации крупных инвестиционных проектов (ООО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Гавринская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пойма", ООО "ПП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Гофрокомбинат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Kolpa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Марсеана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").</w:t>
            </w:r>
          </w:p>
        </w:tc>
      </w:tr>
      <w:tr w:rsidR="00BF0BFE" w:rsidRPr="00F45DF4" w:rsidTr="0065090E">
        <w:trPr>
          <w:cantSplit/>
          <w:trHeight w:hRule="exact" w:val="497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Рост объема инвестиций ожидается за счет реализации следующих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инвест.проектов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: развитие фермерского хозяйства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Милк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-Ферма", строительство кролиководческой фермы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Гавринская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пойма", модернизация оборудования ООО "ТД Берег, строительство ПСК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Слидек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", завода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Басф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-Строительные системы", ПСК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Kolpa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, торгового центра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Марсеана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", ТВК ОАО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Павловопосадская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мануфактура". 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214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Мероприятия по привлечению инвестиций в основной капитал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Основными мероприятиями по привлечению инвестиций в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 Павловский Посад являются: актуализация инвестиционного паспорта;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5DF4">
              <w:rPr>
                <w:color w:val="000000"/>
                <w:sz w:val="24"/>
                <w:szCs w:val="24"/>
              </w:rPr>
              <w:t>оказание содействия инвесторам в подборе земельных участков, подготовке проектно-разрешительной документации, получении технических условий;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5DF4">
              <w:rPr>
                <w:color w:val="000000"/>
                <w:sz w:val="24"/>
                <w:szCs w:val="24"/>
              </w:rPr>
              <w:t>привлечение резидентов в индустриальные парки;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5DF4">
              <w:rPr>
                <w:color w:val="000000"/>
                <w:sz w:val="24"/>
                <w:szCs w:val="24"/>
              </w:rPr>
              <w:t>формирование портфеля инвестиционных предложений;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5DF4">
              <w:rPr>
                <w:color w:val="000000"/>
                <w:sz w:val="24"/>
                <w:szCs w:val="24"/>
              </w:rPr>
              <w:t>сопровождение инвестиционных проектов, реализуемых на территории;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5DF4">
              <w:rPr>
                <w:color w:val="000000"/>
                <w:sz w:val="24"/>
                <w:szCs w:val="24"/>
              </w:rPr>
              <w:t>размещение материалов о мерах государственной поддержки инвестиционной деятельности в СМИ.</w:t>
            </w: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Инвестиционные проекты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Реализованные инвестиционные проекты в отчетном периоде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Наименование и период реализации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Объем средств по годам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Краткое описание проекта</w:t>
            </w:r>
          </w:p>
        </w:tc>
      </w:tr>
      <w:tr w:rsidR="00BF0BFE" w:rsidRPr="00F45DF4" w:rsidTr="0065090E">
        <w:trPr>
          <w:cantSplit/>
          <w:trHeight w:hRule="exact" w:val="237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Развитие фермерского хозяйства "МИЛК-ФЕРМА" по производству молока и молочной продукции 2018-2020гг.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2018 г.- 2,4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</w:t>
            </w: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2019 г. - 2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</w:t>
            </w: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2020 г. - 16,1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Проект строительства кролиководческой фермы на 17664 мест/клеток (д.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Гаврино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). Планируемый комплекс включает 13 отдельно стоящих зданий. На месте будет организован цех переработки и магазин. </w:t>
            </w:r>
          </w:p>
        </w:tc>
      </w:tr>
      <w:tr w:rsidR="00BF0BFE" w:rsidRPr="00F45DF4" w:rsidTr="0065090E">
        <w:trPr>
          <w:cantSplit/>
          <w:trHeight w:hRule="exact" w:val="154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В: добыча полезных ископаемых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89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10 Производство пищевых продуктов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Модернизация действующего производства ЗАО "КДВ Павловский Посад" 2019 год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2019 г. - 55 млн. рублей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Завершен новый проект по модернизации действующего производства с целью обновления  оборудования для выпуска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снэковой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и кондитерской продукции.</w:t>
            </w:r>
          </w:p>
        </w:tc>
      </w:tr>
      <w:tr w:rsidR="00BF0BFE" w:rsidRPr="00F45DF4" w:rsidTr="0065090E">
        <w:trPr>
          <w:cantSplit/>
          <w:trHeight w:hRule="exact" w:val="152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11 Производство напитков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3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0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14 Производство одежды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7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15 Производство кожи и изделий из кожи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0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313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17 Производство бумаги и бумажных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Строительство производственно-складского комплекса ООО "Павлово-Посадский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гофрокомбинат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2014-2021гг.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2016 г. - 60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2017 г. - 563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2019 г. - 1 600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2020 г. - 500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2021 г. - 500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связи с увеличением потребности в складских площадях и расширении производства, предприятие реализует проект по строительству производственно-складского комплекса общей площадью 32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тыс.кв.м.Будет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создано дополнительно более 600 рабочих мест.</w:t>
            </w:r>
          </w:p>
        </w:tc>
      </w:tr>
      <w:tr w:rsidR="00BF0BFE" w:rsidRPr="00F45DF4" w:rsidTr="0065090E">
        <w:trPr>
          <w:cantSplit/>
          <w:trHeight w:hRule="exact" w:val="140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7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20 Производство химических веществ и химических продуктов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0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6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22 Производство резиновых и пластмассовых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3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AA5C38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AA5C38">
              <w:rPr>
                <w:color w:val="000000"/>
                <w:sz w:val="24"/>
                <w:szCs w:val="24"/>
              </w:rPr>
              <w:t>23 Производство прочей неметаллической минеральной продукции</w:t>
            </w:r>
          </w:p>
          <w:p w:rsidR="00BF0BFE" w:rsidRPr="00AA5C38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0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24 Производство металлургическое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3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0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26 Производство компьютеров, электронных и оптических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3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27 Производство электрического оборудования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9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6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9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30 Производство прочих транспортных средств и оборудования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2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31 Производство мебели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9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32 Производство прочих готовых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7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4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7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F: Строительство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5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6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39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H: Транспортировка и хранение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60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J: Деятельность в области информации и связи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3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K: Деятельность финансовая и страховая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84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L: Деятельность по операциям с недвижимым имуществом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Индустриальный парк "ИНТЕР" 2016-2021гг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2019 г. - 2,5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2020 г. - 57,5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Индустриальный парк создается на земельном участке площадью 10 га за счет частных инвестиций. Управляющая компания ООО "Миранда". Планируемые резиденты- предприятия различной отраслевой направленности.</w:t>
            </w:r>
          </w:p>
        </w:tc>
      </w:tr>
      <w:tr w:rsidR="00BF0BFE" w:rsidRPr="00F45DF4" w:rsidTr="0065090E">
        <w:trPr>
          <w:cantSplit/>
          <w:trHeight w:hRule="exact" w:val="157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0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3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36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P: Образование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3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9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300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S: Предоставление прочих видов услуг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78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Планируемые к реализации инвестиционные проекты в текущем и прогнозируемом периодах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Наименование и период реализации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Объем средств по годам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Краткое описание проекта</w:t>
            </w:r>
          </w:p>
        </w:tc>
      </w:tr>
      <w:tr w:rsidR="00BF0BFE" w:rsidRPr="00F45DF4" w:rsidTr="0065090E">
        <w:trPr>
          <w:cantSplit/>
          <w:trHeight w:hRule="exact" w:val="229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Строительство кролиководческой фермы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Гавринская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пойма" 2019-2022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2020 г.-100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, 2021 г. - 100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, 2022 г.- 150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Проект строительства кролиководческой фермы на 17664 мест/клеток (д.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Гаврино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). Планируемый комплекс включает 13 отдельно стоящих зданий. На месте будет организован цех переработки и магазин. </w:t>
            </w:r>
          </w:p>
        </w:tc>
      </w:tr>
      <w:tr w:rsidR="00BF0BFE" w:rsidRPr="00F45DF4" w:rsidTr="0065090E">
        <w:trPr>
          <w:cantSplit/>
          <w:trHeight w:hRule="exact" w:val="151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Развитие фермерского хозяйства "МИЛК-ФЕРМА" по производству молока и молочной продукции 2018-2020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2018 г.-  2,4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2019 г. - 2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2020 г. - 16,1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Крестьянско-фермерское хозяйство реализует на участке площадью более 100 га проект по развитию молочного животноводства</w:t>
            </w:r>
          </w:p>
        </w:tc>
      </w:tr>
      <w:tr w:rsidR="00BF0BFE" w:rsidRPr="00F45DF4" w:rsidTr="0065090E">
        <w:trPr>
          <w:cantSplit/>
          <w:trHeight w:hRule="exact" w:val="138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В: добыча полезных ископаемых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7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10 Производство пищевых продуктов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0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11 Производство напитков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431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13 Производство текстильных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Запуск линий по производству текстильного рукава с двусторонним полимерным покрытием ООО "ТД Берег" 2019-2020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2020 г. - 55,4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Планируется закупка и ввод в эксплуатацию  линии по выпуску 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плоскосворачиваемого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рукава с двусторонним полимерным покрытием диаметром  до 300 мм с максимальной длиной  до 200 погонных метров. Новые рукава  изготавливаются методом  экструзии  из полимерных материалов  на основе каучука и  термопластичного  полиуретана</w:t>
            </w:r>
          </w:p>
        </w:tc>
      </w:tr>
      <w:tr w:rsidR="00BF0BFE" w:rsidRPr="00F45DF4" w:rsidTr="0065090E">
        <w:trPr>
          <w:cantSplit/>
          <w:trHeight w:hRule="exact" w:val="148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14 Производство одежды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1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15 Производство кожи и изделий из кожи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9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315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17 Производство бумаги и бумажных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Строительство производственно-складского комплекса ООО "Павлово-Посадский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гофрокомбинат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"  2014-2021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2016 г. - 60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2017 г. - 563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2019 г. - 1 600 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2020 г. - 500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2021 г. - 500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связи с увеличением потребности в складских площадях и расширении производства, предприятие реализует проект по строительству производственно-складского комплекса общей площадью 32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тыс.кв.м.Будет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создано дополнительно более 600 рабочих мест.</w:t>
            </w:r>
          </w:p>
        </w:tc>
      </w:tr>
      <w:tr w:rsidR="00BF0BFE" w:rsidRPr="00F45DF4" w:rsidTr="0065090E">
        <w:trPr>
          <w:cantSplit/>
          <w:trHeight w:hRule="exact" w:val="149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355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172C95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172C95">
              <w:rPr>
                <w:color w:val="000000"/>
                <w:sz w:val="24"/>
                <w:szCs w:val="24"/>
              </w:rPr>
              <w:t>20 Производство химических веществ и химических продуктов</w:t>
            </w:r>
          </w:p>
          <w:p w:rsidR="00BF0BFE" w:rsidRPr="00172C95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Производственно-складской комплекс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Слидек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2014-2020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2014 г. - 68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2020 г. - 382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Производственно-складской корпус № 2 со складом жидкого сырья предназначен для производства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органоразбавляемых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лакокрасочных материалов (эмалей, лаков, грунтовок и пр.). Проектная производственная мощность — 15-20 тыс. т/год ЛКМ.  Создаваемых рабочих мест-50.          </w:t>
            </w:r>
          </w:p>
        </w:tc>
      </w:tr>
      <w:tr w:rsidR="00BF0BFE" w:rsidRPr="00F45DF4" w:rsidTr="0065090E">
        <w:trPr>
          <w:cantSplit/>
          <w:trHeight w:hRule="exact" w:val="137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3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22 Производство резиновых и пластмассовых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0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23 Производство прочей неметаллической минеральной продукции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7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24 Производство металлургическое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0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3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26 Производство компьютеров, электронных и оптических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71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27 Производство электрического оборудования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0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F0BFE" w:rsidRPr="00F45DF4" w:rsidRDefault="00BF0BFE" w:rsidP="00BF0BFE">
      <w:pPr>
        <w:autoSpaceDE w:val="0"/>
        <w:autoSpaceDN w:val="0"/>
        <w:rPr>
          <w:rFonts w:ascii="Arial" w:hAnsi="Arial" w:cs="Arial"/>
          <w:sz w:val="24"/>
          <w:szCs w:val="24"/>
        </w:rPr>
        <w:sectPr w:rsidR="00BF0BFE" w:rsidRPr="00F45DF4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5935"/>
        <w:gridCol w:w="3143"/>
        <w:gridCol w:w="3143"/>
        <w:gridCol w:w="3143"/>
      </w:tblGrid>
      <w:tr w:rsidR="00BF0BFE" w:rsidRPr="00F45DF4" w:rsidTr="0065090E">
        <w:trPr>
          <w:cantSplit/>
          <w:trHeight w:hRule="exact" w:val="143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172C95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172C95">
              <w:rPr>
                <w:color w:val="000000"/>
                <w:sz w:val="24"/>
                <w:szCs w:val="24"/>
              </w:rPr>
              <w:t>29 Производство автотранспортных средств, прицепов и полуприцепов</w:t>
            </w:r>
          </w:p>
          <w:p w:rsidR="00BF0BFE" w:rsidRPr="00172C95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35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30 Производство прочих транспортных средств и оборудования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3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31 Производство мебели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63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32 Производство прочих готовых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Строительство завода  ООО "БАСФ Строительные системы" 2018-2020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2020 г. - 400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Площадь производственно-складского комплекса по выпуску полимерных полов составит 3200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. Количество создаваемых рабочих мест - 25 . Объем выпускаемой продукции - 1,5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млрд.рублей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в год.</w:t>
            </w:r>
          </w:p>
        </w:tc>
      </w:tr>
      <w:tr w:rsidR="00BF0BFE" w:rsidRPr="00F45DF4" w:rsidTr="0065090E">
        <w:trPr>
          <w:cantSplit/>
          <w:trHeight w:hRule="exact" w:val="696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Производственно-складской комплекс ООО “KOLPA” 2016-2021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2017 г. - 9 400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2021 г. - 491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Строительство производственно-складского комплекса планируется осуществить на земельном участке в составе создаваемого индустриального парка «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Интер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». Новый завод будет специализироваться на производстве сантехнического оборудования и мебели из акрила. На первом этапе планируется построить завод по сборке сантехники и мебели, площадью около 2000 квадратных метров. Далее, на площади 4000 квадратных метров, организовать полный цикл производства акриловых ванн и изделий из искусственного камня. Создаваемых рабочих мест - 250. </w:t>
            </w:r>
          </w:p>
        </w:tc>
      </w:tr>
      <w:tr w:rsidR="00BF0BFE" w:rsidRPr="00F45DF4" w:rsidTr="0065090E">
        <w:trPr>
          <w:cantSplit/>
          <w:trHeight w:hRule="exact" w:val="146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39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6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F: Строительство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94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172C95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172C95">
              <w:rPr>
                <w:color w:val="000000"/>
                <w:sz w:val="24"/>
                <w:szCs w:val="24"/>
              </w:rPr>
              <w:t>Раздел G: Торговля оптовая и розничная; ремонт автотранспортных средств и мотоциклов</w:t>
            </w:r>
          </w:p>
          <w:p w:rsidR="00BF0BFE" w:rsidRPr="00172C95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Торгово-выставочный центр ОАО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Павловопосадская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платочная мануфактура" 2014-2020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2015 г. - 10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</w:t>
            </w:r>
          </w:p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2016 г. - 42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</w:t>
            </w: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2017 г. - 150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2020 г. - 248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Строительство ведется на базе предприятия народных художественных промыслов на земельном участке площадью 6100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 Создаваемых рабочих мест -15</w:t>
            </w:r>
          </w:p>
        </w:tc>
      </w:tr>
      <w:tr w:rsidR="00BF0BFE" w:rsidRPr="00F45DF4" w:rsidTr="0065090E">
        <w:trPr>
          <w:cantSplit/>
          <w:trHeight w:hRule="exact" w:val="261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Объекты рекреационного и лечебно-оздоровительного назначения ("База отдыха") 2014-2021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2017 г. - 240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2021 г. - 60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 База отдыха включает в себя: гостевые дома, административное здание, гостиничный корпус, ресторан, служебное и техническое здание, спортивные площадки. Создаваемых рабочих мест - 50.</w:t>
            </w:r>
          </w:p>
        </w:tc>
      </w:tr>
      <w:tr w:rsidR="00BF0BFE" w:rsidRPr="00F45DF4" w:rsidTr="0065090E">
        <w:trPr>
          <w:cantSplit/>
          <w:trHeight w:hRule="exact" w:val="150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H: Транспортировка и хранение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6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J: Деятельность в области информации и связи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9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K: Деятельность финансовая и страховая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84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L: Деятельность по операциям с недвижимым имуществом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Строительство торгового центра ООО "Марсеана"2017 - 2022 гг.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2020 г. - 150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2021 г. - 200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2022 г. - 300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Торговый центр предполагает создание 50 рабочих мест. Площадь участка - 0,40Га. В ТЦ планируется разместить продуктовые супермаркеты, магазины одежды, детских товаров, салон связи, ювелирный магазин и др. торговые точки.</w:t>
            </w:r>
          </w:p>
        </w:tc>
      </w:tr>
      <w:tr w:rsidR="00BF0BFE" w:rsidRPr="00F45DF4" w:rsidTr="0065090E">
        <w:trPr>
          <w:cantSplit/>
          <w:trHeight w:hRule="exact" w:val="260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Индустриальный парк "ИНТЕР" 2016-2021гг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2019 г. - 2,5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2020 г. - 57,5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Индустриальный парк создается на земельном участке площадью 10 га за счет частных инвестиций. Управляющая компания ООО "Миранда". Планируемые резиденты- предприятия различной отраслевой направленности.</w:t>
            </w:r>
          </w:p>
        </w:tc>
      </w:tr>
      <w:tr w:rsidR="00BF0BFE" w:rsidRPr="00F45DF4" w:rsidTr="0065090E">
        <w:trPr>
          <w:cantSplit/>
          <w:trHeight w:hRule="exact" w:val="279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Индустриальный парк "Дега-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Фатеево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2018-2025гг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2021 г. - 500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2022 г. - 1 000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; 2023 г. - 500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Индустриальный парк создается на земельном участке, находящемся в частной собственности, площадью 152 га. Предполагается размещение не менее 40 резидентов. Создаваемых рабочих мест -1500.</w:t>
            </w:r>
          </w:p>
        </w:tc>
      </w:tr>
      <w:tr w:rsidR="00BF0BFE" w:rsidRPr="00F45DF4" w:rsidTr="0065090E">
        <w:trPr>
          <w:cantSplit/>
          <w:trHeight w:hRule="exact" w:val="145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M: Деятельность профессиональная, научная и техническая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F0BFE" w:rsidRPr="00F45DF4" w:rsidRDefault="00BF0BFE" w:rsidP="00BF0BFE">
      <w:pPr>
        <w:autoSpaceDE w:val="0"/>
        <w:autoSpaceDN w:val="0"/>
        <w:rPr>
          <w:rFonts w:ascii="Arial" w:hAnsi="Arial" w:cs="Arial"/>
          <w:sz w:val="24"/>
          <w:szCs w:val="24"/>
        </w:rPr>
        <w:sectPr w:rsidR="00BF0BFE" w:rsidRPr="00F45DF4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5463"/>
        <w:gridCol w:w="3402"/>
        <w:gridCol w:w="3402"/>
        <w:gridCol w:w="3097"/>
      </w:tblGrid>
      <w:tr w:rsidR="00BF0BFE" w:rsidRPr="00F45DF4" w:rsidTr="0065090E">
        <w:trPr>
          <w:cantSplit/>
          <w:trHeight w:hRule="exact" w:val="157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0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7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P: Образование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36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57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Предприятия, реализующие инвестиционные проекты, ведущие свою деятельность по соответствующему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ОКВЭД,отсутствуют</w:t>
            </w:r>
            <w:proofErr w:type="spellEnd"/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49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S: Предоставление прочих видов услуг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Предприятия, реализующие инвестиционные проекты, ведущие свою деятельность по соответствующему ОКВЭД, отсутствуют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69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9. Строительство и жилищно-коммунальное хозяйство</w:t>
            </w:r>
          </w:p>
        </w:tc>
        <w:tc>
          <w:tcPr>
            <w:tcW w:w="990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88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Объем работ, выполненных по виду экономической деятельности «Строительство» (Раздел F)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F0BFE" w:rsidRPr="00F45DF4" w:rsidTr="0065090E">
        <w:trPr>
          <w:cantSplit/>
          <w:trHeight w:hRule="exact" w:val="1050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Причины увеличения/снижения темпов роста строительства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Снижение темпов роста строительства в 2019 году вызвано снижением объема ввода в эксплуатацию МКД.  Увеличение стоимости строительных материалов и технологий, рост стоимости жилья на первоначальном этапе строительства, повышение тарифов на энергоносители, рост уровня материальных затрат приводят к ухудшению условий для строительства. Снижение темпов роста строительства также обусловлено недостаточными объемами инвестиций в строительную отрасль, медленным вводом жилья в эксплуатацию, снижением покупательской способности населения. Вступление в силу изменений в  Федеральный закон № 214-ФЗ "Об участии в долевом строительстве многоквартирных домов и иных объектов недвижимости..." приводит к снижению доли строительства жилья населением за свой счет.    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2020 году ожидается снижение темпов роста строительства. Перенос сроков сдачи жилья и других строительных объектов в связи с COVID-19, снижение платежеспособности населения, спроса на жилье, замедление ИЖС приводят к сокращению объемом ввода жилья, производственных и торговых объектов  в эксплуатацию.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На увеличение темпов роста строительства в прогнозируемом периоде оказывают влияние увеличение объемов промышленного производства, рост инвестиций в строительную отрасль, повышение уровня доходов населения, увеличение спроса на жилье, выгодные потребительские банковские программы для населения.</w:t>
            </w:r>
          </w:p>
        </w:tc>
      </w:tr>
      <w:tr w:rsidR="00BF0BFE" w:rsidRPr="00F45DF4" w:rsidTr="0065090E">
        <w:trPr>
          <w:cantSplit/>
          <w:trHeight w:hRule="exact" w:val="69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Ввод в действие жилых домов, построенных за счёт всех источников финансирования</w:t>
            </w:r>
          </w:p>
        </w:tc>
        <w:tc>
          <w:tcPr>
            <w:tcW w:w="990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58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Крупные объекты жилищного строительства, введённые в эксплуатацию</w:t>
            </w:r>
          </w:p>
        </w:tc>
        <w:tc>
          <w:tcPr>
            <w:tcW w:w="990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Крупные объекты жилищного строительства, введенные в эксплуатацию в 2019 году, на территории городского округа отсутствуют</w:t>
            </w:r>
          </w:p>
        </w:tc>
      </w:tr>
      <w:tr w:rsidR="00BF0BFE" w:rsidRPr="00F45DF4" w:rsidTr="0065090E">
        <w:trPr>
          <w:cantSplit/>
          <w:trHeight w:hRule="exact" w:val="197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Планируемые крупные объекты жилищного строительства ко вводу в эксплуатацию в текущем и прогнозном периодах</w:t>
            </w:r>
          </w:p>
        </w:tc>
        <w:tc>
          <w:tcPr>
            <w:tcW w:w="990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Богородско-Глуховская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строительная инвестиционная компания» (инвестор-застройщик) осуществляет строительство многоквартирного жилого дома по адресу (строительный): Московская область,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. Павловский Посад, пос. Большие Дворы, ул. Спортивная, для расселения жителей аварийных домов № 3 и №7 по ул.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М.Горького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в п. Большие Дворы. Планируемый срок ввода МКД в эксплуатацию в 2020 год. В прогнозном периоде бюджетное строительство в городском округе не ведётся и не запланировано</w:t>
            </w: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990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340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Текущие и прогнозируемые тенденции в сфере индивидуального жилищного строительства и их причины</w:t>
            </w:r>
          </w:p>
        </w:tc>
        <w:tc>
          <w:tcPr>
            <w:tcW w:w="990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Объем ввода индивидуального жилищного строительства в городском округе Павловский Посад составил в 2019 году - 55,09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тыс.кв.м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., по оценке 2020 года может составить 57,17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тыс.кв.м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 Увеличение площади введенных в эксплуатацию домов ИЖС происходит в связи с образованием на территории городского округа Павловский Посад массивов под перспективную застройку объектов индивидуального жилищного строительства и садоводства, а также с предоставлением земельных участков многодетным семьям. В прогнозируемом периоде темп роста индивидуального жилого строительства постепенно увеличивается. Рост ИЖС связан с принятием поправок в закон о долевом строительстве и переориентированием средних и мелких компаний на строительство домов для ИЖС, а также предоставлением  государственной поддержки - Социальная ипотека, предоставление земельных участков многодетным, обеспечение жильем молодых семей, выгодные потребительские банковские программы для населения на ИЖС</w:t>
            </w:r>
          </w:p>
        </w:tc>
      </w:tr>
      <w:tr w:rsidR="00BF0BFE" w:rsidRPr="00F45DF4" w:rsidTr="0065090E">
        <w:trPr>
          <w:cantSplit/>
          <w:trHeight w:hRule="exact" w:val="39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Аварийный жилищный фонд</w:t>
            </w:r>
          </w:p>
        </w:tc>
        <w:tc>
          <w:tcPr>
            <w:tcW w:w="990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341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Мероприятия по расселению и ликвидации аварийного жилищного фонда</w:t>
            </w:r>
          </w:p>
        </w:tc>
        <w:tc>
          <w:tcPr>
            <w:tcW w:w="990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соответс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F45DF4">
              <w:rPr>
                <w:color w:val="000000"/>
                <w:sz w:val="24"/>
                <w:szCs w:val="24"/>
              </w:rPr>
              <w:t>вии с государственной программой Московской области «Переселение граждан из аварийного жилищного фонда в Московской области на 2016-2020» в 2020 году продолжена реализация мероприятий данной государственной программы Московской области. Заключе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F45DF4">
              <w:rPr>
                <w:color w:val="000000"/>
                <w:sz w:val="24"/>
                <w:szCs w:val="24"/>
              </w:rPr>
              <w:t>ы 20 муниципальных контрактов на долевое участие в строительстве жилых помещений (квартир) в многоквартирных домах, расположенных в городском округе Павловский Посад, поселок Большие Дворы, для предоставления гражданам, переселяемым в рамках реализации указанной программы Московской области. ООО «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Богородско-Глуховская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строительная инвестиционная компания» (инвестор-застройщик) осуществляет строительство многоквартирного жилого дома по адресу (строительный): Московская область, Павлово-Посадский район, пос. Большие Дворы, ул. Спортивная, для расселения жителей аварийных домов № 3 и №7 по ул.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М.Горького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в п.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45DF4">
              <w:rPr>
                <w:color w:val="000000"/>
                <w:sz w:val="24"/>
                <w:szCs w:val="24"/>
              </w:rPr>
              <w:t>Дворы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 Планируемый срок ввода МКД в эксплуатацию в 2020 год</w:t>
            </w: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12. Труд и заработная плата</w:t>
            </w:r>
          </w:p>
        </w:tc>
        <w:tc>
          <w:tcPr>
            <w:tcW w:w="990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88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Количество созда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45DF4">
              <w:rPr>
                <w:b/>
                <w:bCs/>
                <w:color w:val="000000"/>
                <w:sz w:val="24"/>
                <w:szCs w:val="24"/>
              </w:rPr>
              <w:t>ных рабочих мест</w:t>
            </w:r>
          </w:p>
        </w:tc>
      </w:tr>
      <w:tr w:rsidR="00BF0BFE" w:rsidRPr="00F45DF4" w:rsidTr="0065090E">
        <w:trPr>
          <w:cantSplit/>
          <w:trHeight w:hRule="exact" w:val="141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Количество созданных рабочих мест в отчетном периоде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"Хартия", ООО "Зеленый пик"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0BFE" w:rsidRPr="00F45DF4" w:rsidTr="0065090E">
        <w:trPr>
          <w:cantSplit/>
          <w:trHeight w:hRule="exact" w:val="112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МКУ "Центр муниципальных закупок", МКУ "МФЦ", Администрация городского округа Павловский Посад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13</w:t>
            </w:r>
          </w:p>
        </w:tc>
      </w:tr>
      <w:tr w:rsidR="00BF0BFE" w:rsidRPr="00F45DF4" w:rsidTr="0065090E">
        <w:trPr>
          <w:cantSplit/>
          <w:trHeight w:hRule="exact" w:val="142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Интернейшнл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ресторант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брэндс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", ИП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Курейкин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Д.Ю., ООО "Маргарита", ИП Наумова Т.Н., ИП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Бабамурадов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А.К., ИП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Копалеишвилли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З.Ж., ИП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Джуракулов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85</w:t>
            </w:r>
          </w:p>
        </w:tc>
      </w:tr>
      <w:tr w:rsidR="00BF0BFE" w:rsidRPr="00F45DF4" w:rsidTr="0065090E">
        <w:trPr>
          <w:cantSplit/>
          <w:trHeight w:hRule="exact" w:val="156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ПК "БЕРЕГ",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ЛСР.Стеновые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", ООО "ОРЕХ БЕТОН", ООО "ТРУБНЫЙ ЗАВОД", ООО "ПОБЕДА БЕТОН", ООО "МЕХАНИЧЕСКИЙ ЗАВОД "ЗЕНИТ"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BF0BFE" w:rsidRPr="00F45DF4" w:rsidTr="0065090E">
        <w:trPr>
          <w:cantSplit/>
          <w:trHeight w:hRule="exact" w:val="227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ООО "АРТАН", ООО "РАВ-ТРАНС ЛОГИСТИК", ООО "АГЕНТСТВО КОММУНИКАТИВНЫХ РЕШЕНИЙ", ООО "АРАМИСТРОЙ", ООО "ЮБЛОГГЕРС", ООО "ТАЛЕАН ГРУПП", ООО "ВОКРУГ СВЕТА+", ИП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Табарова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Т.В., ИП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Гусарова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У.И., ИП Бойченко В.В.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19</w:t>
            </w:r>
          </w:p>
        </w:tc>
      </w:tr>
      <w:tr w:rsidR="00BF0BFE" w:rsidRPr="00F45DF4" w:rsidTr="0065090E">
        <w:trPr>
          <w:cantSplit/>
          <w:trHeight w:hRule="exact" w:val="256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"СТРОЙКАРЬЕР", ООО "ГРАДОСТРОЙ", ООО "ТРАНССЕРВИС", ООО "ВИАСТРОЙ", ООО "ПРОМСПЕЦСТРОЙ", ООО "ВИЗАВИ", ООО "ВОСТОКТРАНЗИТ", ООО "КАПИТАЛ СТРОЙ", ООО "ПРОФСТРОЙ"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F0BFE" w:rsidRPr="00F45DF4" w:rsidTr="0065090E">
        <w:trPr>
          <w:cantSplit/>
          <w:trHeight w:hRule="exact" w:val="496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МСК"Евросервис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", ООО "Лукоморье", ОП ООО "Лукойл центр нефтепродукт" АЗС №254, ООО "ЕНИСЕЙ", ООО "ПРАГМА", ООО "РАЗКОМ", ООО "БРИНРИК", ООО "ИНТЕР-ТРЕЙД", ООО "КОНСОЛЬ", ООО "РАРУТЕМ", ООО "ТК-ФЕНСТЕР", ООО "ЭНИМА-ТРЕЙД", ООО "ГЛАВМЕТ", ООО "ЛАБОРАТО", ООО "ДИОНА", ООО "ЗАВОД СПОРТИВНОГО ОБОРУДОВАНИЯ "ДИНАМИКА", ООО "ЛМЗ "ВОСХОД", ООО "ОРГАНИК ВУД", ООО "КРОНА", ООО "ПЛАНЕТА АВТО", ООО "АКИНА РУС", ООО "Агроторг",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Подмосковия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", ИП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Рзоева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Н.Ю., ИП Кузьмин И.И.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75</w:t>
            </w:r>
          </w:p>
        </w:tc>
      </w:tr>
      <w:tr w:rsidR="00BF0BFE" w:rsidRPr="00F45DF4" w:rsidTr="0065090E">
        <w:trPr>
          <w:cantSplit/>
          <w:trHeight w:hRule="exact" w:val="57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"МАРВИН", ООО "ТРЕСТ", ООО "СПЕЦТЕХПП"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0BFE" w:rsidRPr="00F45DF4" w:rsidTr="0065090E">
        <w:trPr>
          <w:cantSplit/>
          <w:trHeight w:hRule="exact" w:val="113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Шилков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Р.А., МОУ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Кузнецовская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ОШ, ООО "ЛОГОС"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развлечений; образование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F0BFE" w:rsidRPr="00F45DF4" w:rsidTr="0065090E">
        <w:trPr>
          <w:cantSplit/>
          <w:trHeight w:hRule="exact" w:val="112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"РЕГИОН-Н", ООО "ПРАВИЛЬНЫЙ УЧЁТ"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Деятельность по операциям с недвижимым имуществом; Деятельность финансовая и страховая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</w:t>
            </w:r>
          </w:p>
        </w:tc>
      </w:tr>
      <w:tr w:rsidR="00BF0BFE" w:rsidRPr="00F45DF4" w:rsidTr="0065090E">
        <w:trPr>
          <w:cantSplit/>
          <w:trHeight w:hRule="exact" w:val="17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Количество созданных рабочих мест в текущем и прогнозном периоде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"ООО "МЕХАНИЧЕСКИЙ ЗАВОД "ЗЕНИТ", ООО "ПРОКАРТОН", ООО "ТПГ ГРУПП", ООО ТЕКСТИЛЬНАЯ КОМПАНИЯ "ФОРТЕКС", ООО "Транспортная техника ", ООО "Эко клин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вордс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44</w:t>
            </w:r>
          </w:p>
        </w:tc>
      </w:tr>
      <w:tr w:rsidR="00BF0BFE" w:rsidRPr="00F45DF4" w:rsidTr="0065090E">
        <w:trPr>
          <w:cantSplit/>
          <w:trHeight w:hRule="exact" w:val="85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ИП ТЮРИНОВА ЕКАТЕРИНА АЛЕКСАНДРОВНА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8</w:t>
            </w:r>
          </w:p>
        </w:tc>
      </w:tr>
      <w:tr w:rsidR="00BF0BFE" w:rsidRPr="00F45DF4" w:rsidTr="0065090E">
        <w:trPr>
          <w:cantSplit/>
          <w:trHeight w:hRule="exact" w:val="61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"ЛЕВИН ГРУПП"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0BFE" w:rsidRPr="00F45DF4" w:rsidTr="0065090E">
        <w:trPr>
          <w:cantSplit/>
          <w:trHeight w:hRule="exact" w:val="94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Агро-Холдинг "Мир Бурёнок"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0BFE" w:rsidRPr="00F45DF4" w:rsidTr="0065090E">
        <w:trPr>
          <w:cantSplit/>
          <w:trHeight w:hRule="exact" w:val="170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ООО "МТ", ООО "СТРОЙ-ДОСТАВКА", "Ювелирный магазин", ООО "Альбион", ИП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Карахонова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Г.В., АО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Дикси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-Юг", ООО "ЭЙДЖИ-ЗАПАД", ООО "Эдельвейс",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Альдеза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37</w:t>
            </w:r>
          </w:p>
        </w:tc>
      </w:tr>
      <w:tr w:rsidR="00BF0BFE" w:rsidRPr="00F45DF4" w:rsidTr="0065090E">
        <w:trPr>
          <w:cantSplit/>
          <w:trHeight w:hRule="exact" w:val="71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ИП Белова Ю.Е., ИП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Бадикян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М.Т., ИП Головина Н.М.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9</w:t>
            </w:r>
          </w:p>
        </w:tc>
      </w:tr>
      <w:tr w:rsidR="00BF0BFE" w:rsidRPr="00F45DF4" w:rsidTr="0065090E">
        <w:trPr>
          <w:cantSplit/>
          <w:trHeight w:hRule="exact" w:val="98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ООО "ТОРГОВЫЙ ДОМ БИОПОЛИМЕР", </w:t>
            </w: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"ЭЛЬ ДОМУС"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7</w:t>
            </w:r>
          </w:p>
        </w:tc>
      </w:tr>
      <w:tr w:rsidR="00BF0BFE" w:rsidRPr="00F45DF4" w:rsidTr="0065090E">
        <w:trPr>
          <w:cantSplit/>
          <w:trHeight w:hRule="exact" w:val="68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Верум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Разработка строительных проектов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0BFE" w:rsidRPr="00F45DF4" w:rsidTr="0065090E">
        <w:trPr>
          <w:cantSplit/>
          <w:trHeight w:hRule="exact" w:val="116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Мосдокумент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Деятельность по дополнительному профессиональному образованию 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</w:t>
            </w:r>
          </w:p>
        </w:tc>
      </w:tr>
      <w:tr w:rsidR="00BF0BFE" w:rsidRPr="00F45DF4" w:rsidTr="0065090E">
        <w:trPr>
          <w:cantSplit/>
          <w:trHeight w:hRule="exact" w:val="74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"Феникс"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Деятельность систем обеспечения безопасности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5</w:t>
            </w:r>
          </w:p>
        </w:tc>
      </w:tr>
      <w:tr w:rsidR="00BF0BFE" w:rsidRPr="00F45DF4" w:rsidTr="0065090E">
        <w:trPr>
          <w:cantSplit/>
          <w:trHeight w:hRule="exact" w:val="86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990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736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Текущая ситуация и перспективы развития рынка труда</w:t>
            </w:r>
          </w:p>
        </w:tc>
        <w:tc>
          <w:tcPr>
            <w:tcW w:w="990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связи с пандемией COVID-19 количество безработных граждан резко увеличилась, за 1 полугодие 2020 их численность составила 1347, что на 1124 человека больше, чем за 2019 год (223 человека). За 8 месяцев 2020 года трудоустроено 264 человека. Количество заявленных вакансий по городскому округу - 430. В прогнозном периоде 2021-2024 гг. ожидается улучшение ситуации на рынке труда. Крупные промышленные предприятия городского округа, все предприятия сферы торговли и услуг возобновили свою деятельность в полном объеме.  В целях решения вопросов трудоустройства, предупреждения роста безработицы на территории городского округа совместно с ГКУ МО "Павлово-Посадский центр занятости населения" осуществляется реализация мероприятий подпрограммы V «Содействие занятости населения" и подпрограммы VI "Развитие трудовых ресурсов и охраны труда» государственной программы Московской области «Предпринимательство Подмосковья» на 2017-2024гг. К 2024г. предполагается переход к восстановлению экономического роста, прирост инвестиций, вырастет уровень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граждан, продолжится переобучение граждан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возраста непосредственно на рабочих местах. К 2024 году планируется создание около 620 новых рабочих мест в результате завершения инвестиционных проектов и привлечения резидентов в индустриальные парки городского округа.</w:t>
            </w:r>
          </w:p>
        </w:tc>
      </w:tr>
      <w:tr w:rsidR="00BF0BFE" w:rsidRPr="00F45DF4" w:rsidTr="0065090E">
        <w:trPr>
          <w:cantSplit/>
          <w:trHeight w:hRule="exact" w:val="86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Фонд начисленной заработной платы крупных и средних предприятий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F0BFE" w:rsidRPr="00F45DF4" w:rsidTr="0065090E">
        <w:trPr>
          <w:cantSplit/>
          <w:trHeight w:hRule="exact" w:val="1107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Причины увеличения/снижения темпов роста фонда заработной платы крупных и средних предприятий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На динамику темпов роста фонда заработной платы оказывает влияние состояние фонда заработной платы крупных и средних предприятий, работающих в течение значительного периода времени в городском округе: ООО "ПП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Гофрокомбинат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(производство бумаги и картона), ЗАО "КДВ Павловский Посад" (пищевое производство), ООО "ОКБ "Экситон" (производство электронных изделий),  ООО "БАСФ Восток" (производство ЛКМ) 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Павловопосадская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платочная мануфактура" (производство текстильных изделий), ОП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Ферронордик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машины" (ремонт и обслуживание автомобилей), ЗАО КДВ "Павловский Посад " (пищевая промышленность), ООО "Комплекс-ОЙЛ" (АЗС) и др. Численность работников данной категории предприятий увеличилась за счет увеличения количества средних предприятий (2018г.-11, 2019г.-13), а также расширения производства на крупных предприятиях городского округа.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25DD9">
              <w:rPr>
                <w:color w:val="000000"/>
                <w:sz w:val="22"/>
                <w:szCs w:val="22"/>
              </w:rPr>
              <w:t xml:space="preserve">В 2020 г. ожидается рост фонда оплаты труда на крупных и средних предприятиях на 4,5% к уровню 2019 года. На динамику темпов роста фонда заработной платы оказывает влияние увеличение среднесписочной численности работников крупных и средних предприятий за счет расширения производства (ООО "ПП </w:t>
            </w:r>
            <w:proofErr w:type="spellStart"/>
            <w:r w:rsidRPr="00F25DD9">
              <w:rPr>
                <w:color w:val="000000"/>
                <w:sz w:val="22"/>
                <w:szCs w:val="22"/>
              </w:rPr>
              <w:t>Гофрокомбинат</w:t>
            </w:r>
            <w:proofErr w:type="spellEnd"/>
            <w:r w:rsidRPr="00F25DD9">
              <w:rPr>
                <w:color w:val="000000"/>
                <w:sz w:val="22"/>
                <w:szCs w:val="22"/>
              </w:rPr>
              <w:t>") и реализации инвестиционных проектов (ООО "</w:t>
            </w:r>
            <w:proofErr w:type="spellStart"/>
            <w:r w:rsidRPr="00F25DD9">
              <w:rPr>
                <w:color w:val="000000"/>
                <w:sz w:val="22"/>
                <w:szCs w:val="22"/>
              </w:rPr>
              <w:t>Павловопосадская</w:t>
            </w:r>
            <w:proofErr w:type="spellEnd"/>
            <w:r w:rsidRPr="00F25DD9">
              <w:rPr>
                <w:color w:val="000000"/>
                <w:sz w:val="22"/>
                <w:szCs w:val="22"/>
              </w:rPr>
              <w:t xml:space="preserve"> платочная мануфактура").  В связи с непрерывным циклом производства 6 из 7 крупных предприятий не приостанавливали деятельность в период режима повышенной готовности, связанным с распространением COVID-19. В результате предприятиям удалось избежать сокращения численности работников и снижения уровня заработной платы. В 2020г. наибольший удельный вес по данному показателю имеют стабильно работающие предприятия по производству бумаги и бумажных изделий, пищевых продуктов, текстильных изделий, компьютеров и</w:t>
            </w:r>
            <w:r w:rsidRPr="00F45DF4">
              <w:rPr>
                <w:color w:val="000000"/>
                <w:sz w:val="24"/>
                <w:szCs w:val="24"/>
              </w:rPr>
              <w:t xml:space="preserve"> </w:t>
            </w:r>
            <w:r w:rsidRPr="00F25DD9">
              <w:rPr>
                <w:color w:val="000000"/>
                <w:sz w:val="22"/>
                <w:szCs w:val="22"/>
              </w:rPr>
              <w:t>электронных оптических изделий, химических веществ и химических продуктов, металлургическое производство.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прогнозном периоде ожидается рост </w:t>
            </w:r>
            <w:r>
              <w:rPr>
                <w:color w:val="000000"/>
                <w:sz w:val="24"/>
                <w:szCs w:val="24"/>
              </w:rPr>
              <w:t>ФЗП</w:t>
            </w:r>
            <w:r w:rsidRPr="00F45DF4">
              <w:rPr>
                <w:color w:val="000000"/>
                <w:sz w:val="24"/>
                <w:szCs w:val="24"/>
              </w:rPr>
              <w:t xml:space="preserve"> за счет увеличения среднесписочной численности работников крупных и средних предприятий в результате расширения производства и роста производительности труда, а также реализации следующих инвестиционных проектов: ООО "ПП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офрокомбинат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(2020-2021) - создаваемых рабочих мест более 600,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арсеана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(2020-2022) - создаваемых рабочих мест 50, "Б</w:t>
            </w:r>
            <w:r>
              <w:rPr>
                <w:color w:val="000000"/>
                <w:sz w:val="24"/>
                <w:szCs w:val="24"/>
              </w:rPr>
              <w:t>аза</w:t>
            </w:r>
            <w:r w:rsidRPr="00F45D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отдыха</w:t>
            </w:r>
            <w:r w:rsidRPr="00F45DF4">
              <w:rPr>
                <w:color w:val="000000"/>
                <w:sz w:val="24"/>
                <w:szCs w:val="24"/>
              </w:rPr>
              <w:t>" (2020-2021) - создаваемых рабочих мест 50, ПСК ООО KOLPA (2020-2021) - создаваемых рабочих мест 250, ООО "</w:t>
            </w:r>
            <w:proofErr w:type="spellStart"/>
            <w:r>
              <w:rPr>
                <w:color w:val="000000"/>
                <w:sz w:val="24"/>
                <w:szCs w:val="24"/>
              </w:rPr>
              <w:t>Гавринская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пойма</w:t>
            </w:r>
            <w:r w:rsidRPr="00F45DF4">
              <w:rPr>
                <w:color w:val="000000"/>
                <w:sz w:val="24"/>
                <w:szCs w:val="24"/>
              </w:rPr>
              <w:t xml:space="preserve">" (2020-2022) - создаваемых рабочих мест 35, </w:t>
            </w:r>
            <w:r>
              <w:rPr>
                <w:color w:val="000000"/>
                <w:sz w:val="24"/>
                <w:szCs w:val="24"/>
              </w:rPr>
              <w:t xml:space="preserve">индустриальный парк </w:t>
            </w:r>
            <w:r w:rsidRPr="00F45DF4">
              <w:rPr>
                <w:color w:val="000000"/>
                <w:sz w:val="24"/>
                <w:szCs w:val="24"/>
              </w:rPr>
              <w:t xml:space="preserve"> "ИНТЕР" (2020-2021) - создаваемых рабочих мест 50, ИНДУСТРИАЛЬНЫЙ ПАРК "ДЕГА-ФАТЕЕВО" (2020-2023) - создаваемых рабочих мест 1500. Также в связи с ежегодным увеличением МРОТ ожидается увеличения уровня средней заработной платы работников, что также повлияет на рост фонда заработной платы.</w:t>
            </w:r>
          </w:p>
        </w:tc>
      </w:tr>
      <w:tr w:rsidR="00BF0BFE" w:rsidRPr="00F45DF4" w:rsidTr="0065090E">
        <w:trPr>
          <w:cantSplit/>
          <w:trHeight w:hRule="exact" w:val="100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 по крупным и средним организациям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F0BFE" w:rsidRPr="00F45DF4" w:rsidTr="0065090E">
        <w:trPr>
          <w:cantSplit/>
          <w:trHeight w:hRule="exact" w:val="807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Причины увеличения/снижения темпов роста среднемесячной заработной платы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На динамику среднемесячной заработной платы, оказывает влияние уровень заработной платы сотрудников предприятий, стабильно работающих в течение значительного периода времени в городском округе: ООО "ПП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Гофрокомбинат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(производство бумаги и картона), ЗАО "КДВ Павловский Посад" (пищевое производство), ООО "ОКБ "Экситон" (производство электронных изделий),  ООО "БАСФ Восток" (производство ЛКМ) 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Финкраска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М" (производство ЛКМ), ОП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Ферронордик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машины" (ремонт и обслуживание автомобилей), ЗАО КДВ "Павловский Посад " (пищевая промышленность), ООО "Комплекс-ОЙЛ" (АЗС) и др.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2020 г. ожидается увеличение уровня среднемесячной заработной платы на 4,4% к уровню 2019 года. В связи с непрерывным циклом производства 6 из 7 крупных предприятий не приостанавливали деятельность в период режима повышенной готовности, связанным с распространением COVID-19. В результате предприятиям удалось избежать снижения уровня заработной платы. В 2020 г. наибольший темп роста среднемесячной заработной платы наблюдается на предприятиях по производству пищевых продуктов, бумаги и бумажных изделий, химических веществ и препаратов, лакокрасочных материалов, в компаниях по продаже топлива и ремонту автотранспортных средств.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прогнозном периоде ожидается увеличение уровня среднемесячной заработной платы работников крупных и средних предприятий.                      оказывает влияние рост производительности труда, модернизация оборудования за счет реализации инвестиционных проектов и расширения производства, соответственно увеличение уровня заработной платы   в связи с ежегодным увеличением МРОТ ожидается увеличения уровня средней заработной платы работников</w:t>
            </w:r>
          </w:p>
        </w:tc>
      </w:tr>
      <w:tr w:rsidR="00BF0BFE" w:rsidRPr="00F45DF4" w:rsidTr="0065090E">
        <w:trPr>
          <w:cantSplit/>
          <w:trHeight w:hRule="exact" w:val="299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Наименьший темп роста среднемесячной заработной платы складывается в текстильной промышленности, на предприятиях по производству элементов электронной аппаратуры, ремонту и обслуживанию машин и оборудования.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108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Перечень крупных и средних предприятий, с высоким уровнем средней заработной платы, оказывающих значительное влияние на средний уровень заработной платы по муниципальному образованию (существующие, созданные, ликвидированные, с указанием наименования)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F45DF4">
              <w:rPr>
                <w:b/>
                <w:bCs/>
                <w:color w:val="000000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Краткое описание (сфера деятельности / основные виды выпускаемой продукции)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56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10 Производство пищевых продуктов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ЗАО "КДВ Павловский Посад"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52000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Стабильно работающее предприятие по производству снеков, кондитерских изделий, чая, кофе, соков и другой пищевой продукции. Высокий объем отгруженных товаров, высокий спрос на продукцию предприятия 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11 Производство напитков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13 Производство текстильных изделий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F0BFE" w:rsidRPr="00F45DF4" w:rsidRDefault="00BF0BFE" w:rsidP="00BF0BFE">
      <w:pPr>
        <w:autoSpaceDE w:val="0"/>
        <w:autoSpaceDN w:val="0"/>
        <w:rPr>
          <w:rFonts w:ascii="Arial" w:hAnsi="Arial" w:cs="Arial"/>
          <w:sz w:val="24"/>
          <w:szCs w:val="24"/>
        </w:rPr>
        <w:sectPr w:rsidR="00BF0BFE" w:rsidRPr="00F45DF4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5935"/>
        <w:gridCol w:w="3143"/>
        <w:gridCol w:w="3143"/>
        <w:gridCol w:w="3143"/>
      </w:tblGrid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</w:p>
          <w:p w:rsidR="00BF0BFE" w:rsidRPr="00F25DD9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25DD9">
              <w:rPr>
                <w:color w:val="000000"/>
                <w:sz w:val="24"/>
                <w:szCs w:val="24"/>
              </w:rPr>
              <w:t>14 Производство одежды</w:t>
            </w:r>
          </w:p>
          <w:p w:rsidR="00BF0BFE" w:rsidRPr="00F25DD9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15 Производство кожи и изделий из кожи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433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17 Производство бумаги и бумажных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ООО "ПП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Гофрокомбинат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48000 руб.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Современное предприятие, состоящее из нескольких производственно-складских комплексов, расположенных на территории 22 Га, с численностью сотрудников более 1000 человек. Производимая продукция: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гофрокартон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гофрокороба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, ящики, лотки, упаковка из влагопрочного картона. Предприятие активно развивается, строятся новые производственно-складские помещения.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285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20 Производство химических веществ и химических продуктов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Басф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Восток"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114000 руб.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Производство красок, лаков и аналогичных материалов для нанесения покрытий, полиграфических красок и мастик. Предприятие имеет высокий объем отгруженных товаров, наработанную базу покупателей; высокий спрос на продукцию предприятия.</w:t>
            </w:r>
          </w:p>
        </w:tc>
      </w:tr>
      <w:tr w:rsidR="00BF0BFE" w:rsidRPr="00F45DF4" w:rsidTr="0065090E">
        <w:trPr>
          <w:cantSplit/>
          <w:trHeight w:hRule="exact" w:val="175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Финкраска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М"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64000 руб.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Компания занимается производством и продажей лакокрасочных материалов более 24 лет и занимает уверенное положение на рынке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B1340D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B1340D">
              <w:rPr>
                <w:color w:val="000000"/>
                <w:sz w:val="24"/>
                <w:szCs w:val="24"/>
              </w:rPr>
              <w:t>21 Производство лекарственных средств и материалов, применяемых в медицинских целях</w:t>
            </w:r>
          </w:p>
          <w:p w:rsidR="00BF0BFE" w:rsidRPr="00B1340D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22 Производство резиновых и пластмассовых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162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23 Производство прочей неметаллической минеральной продукции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"ЛСР. Стеновые"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38000 руб.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Завод по производству кирпича, черепицы и других строительных изделий. Входит в Кирпичное объединение "Группы ЛСР."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24 Производство металлургическое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26 Производство компьютеров, электронных и оптических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27 Производство электрического оборудования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30 Производство прочих транспортных средств и оборудования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31 Производство мебели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32 Производство прочих готовых изделий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F: Строительство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F0BFE" w:rsidRPr="00F45DF4" w:rsidRDefault="00BF0BFE" w:rsidP="00BF0BFE">
      <w:pPr>
        <w:autoSpaceDE w:val="0"/>
        <w:autoSpaceDN w:val="0"/>
        <w:rPr>
          <w:rFonts w:ascii="Arial" w:hAnsi="Arial" w:cs="Arial"/>
          <w:sz w:val="24"/>
          <w:szCs w:val="24"/>
        </w:rPr>
        <w:sectPr w:rsidR="00BF0BFE" w:rsidRPr="00F45DF4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  <w:gridCol w:w="5935"/>
        <w:gridCol w:w="3143"/>
        <w:gridCol w:w="3143"/>
        <w:gridCol w:w="3143"/>
      </w:tblGrid>
      <w:tr w:rsidR="00BF0BFE" w:rsidRPr="00F45DF4" w:rsidTr="0065090E">
        <w:trPr>
          <w:cantSplit/>
          <w:trHeight w:hRule="exact" w:val="128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ООО "Комплекс-ОЙЛ" 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75000 руб.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Торговая компания по продаже моторного топлива, имеет свою сеть АЗС по Московской области</w:t>
            </w:r>
          </w:p>
        </w:tc>
      </w:tr>
      <w:tr w:rsidR="00BF0BFE" w:rsidRPr="00F45DF4" w:rsidTr="0065090E">
        <w:trPr>
          <w:cantSplit/>
          <w:trHeight w:hRule="exact" w:val="211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ОП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Ферронордик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машины"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81000 руб.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Ферронордик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машины"- официальный дилер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Volvo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Construction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Equipment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Dressta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Mecalac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Rottne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в России. Торговля и ремонт автотранспортных средств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H: Транспортировка и хранение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J: Деятельность в области информации и связи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K: Деятельность финансовая и страховая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L: Деятельность по операциям с недвижимым имуществом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327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M: Деятельность профессиональная, научная и техническая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"ОКБ "Экситон"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41000 руб.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ОКР, НИР, НИОКР, в том числе с контролем ВП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Министертсва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обороны РФ, разработка заказных цифровых, аналоговых и цифро-аналоговых интегральных микросхем, гибридных микросхем, микромодулей, сборка микросхем в корпуса, испытания микросхем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B1340D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B1340D">
              <w:rPr>
                <w:color w:val="000000"/>
                <w:sz w:val="24"/>
                <w:szCs w:val="24"/>
              </w:rPr>
              <w:t>Раздел N: Деятельность административная и сопутствующие дополнительные услуги</w:t>
            </w:r>
          </w:p>
          <w:p w:rsidR="00BF0BFE" w:rsidRPr="00B1340D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P: Образование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91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342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Нет крупных и средних предприятий, с высоким уровнем средней заработной платы, оказывающих значительное влияние на средний уровень заработной платы по соответствующему ОКВЭД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83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 xml:space="preserve">Фонд начисленной заработной платы малых предприятий (включая </w:t>
            </w:r>
            <w:proofErr w:type="spellStart"/>
            <w:r w:rsidRPr="00F45DF4">
              <w:rPr>
                <w:b/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F45DF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F0BFE" w:rsidRPr="00F45DF4" w:rsidTr="0065090E">
        <w:trPr>
          <w:cantSplit/>
          <w:trHeight w:hRule="exact" w:val="980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Причины увеличения/снижения темпов роста фонда заработной платы малых предприятий (включая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2019 г. на увеличение темпа роста фонда заработной платы по малым/микро предприятиям  значительно повлиял фонд заработной платы предприятий данной категории, стабильно работающих  в течение  значительного периода времени: ООО "Эмика-2000" (производство бумажной продукции),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Экопак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(производство упаковки),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Крупинский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арматурный завод" (производство трубной заготовки и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сан.тех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 изделий),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Дип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(строительство, производство электромонтажных работ"),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Эфесто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" (производство металлических изделий, проката, металлоконструкций) и др. 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категории малых/микро предприятий на динамику темпов роста фонда заработной платы оказывают влияние среднесписочная численность и средняя заработная плата сотрудников организаций данной категории. По оценке 2020 года ожидается снижение фонда заработной платы малых/микро предприятий по сравнению к уровню 2019 года на 2,2%.  За период самоизоляции в период режима повышенной готовности, связанного с распространением COVID-19,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5DF4">
              <w:rPr>
                <w:color w:val="000000"/>
                <w:sz w:val="24"/>
                <w:szCs w:val="24"/>
              </w:rPr>
              <w:t>экономическая активность существенно снизилась, часть малых/микро предприятий вынуждены сокращать ФЗП в связи с приостановкой деятельности либо изменением условий труда работников, что приводит к снижению реальных заработных плат и росте безработицы.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прогнозном периоде ожидается рост ФЗП малых/микро предприятий за счет увеличения темпа роста </w:t>
            </w:r>
            <w:r>
              <w:rPr>
                <w:color w:val="000000"/>
                <w:sz w:val="24"/>
                <w:szCs w:val="24"/>
              </w:rPr>
              <w:t>фонда заработной платы</w:t>
            </w:r>
            <w:r w:rsidRPr="00F45DF4">
              <w:rPr>
                <w:color w:val="000000"/>
                <w:sz w:val="24"/>
                <w:szCs w:val="24"/>
              </w:rPr>
              <w:t xml:space="preserve"> предприятий данной категории, стабильно работающих на протяжении значительного периода времени. Также в соответствии с законопроектом 859941-7, внесенным на рассмотрение в Госдуму, в 2021 году ожидается повышение МРОТ до 31087 руб.</w:t>
            </w:r>
          </w:p>
        </w:tc>
      </w:tr>
      <w:tr w:rsidR="00BF0BFE" w:rsidRPr="00F45DF4" w:rsidTr="0065090E">
        <w:trPr>
          <w:cantSplit/>
          <w:trHeight w:hRule="exact" w:val="75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 xml:space="preserve">Среднемесячная заработная плата работников малых предприятий (включая </w:t>
            </w:r>
            <w:proofErr w:type="spellStart"/>
            <w:r w:rsidRPr="00F45DF4">
              <w:rPr>
                <w:b/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F45DF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F0BFE" w:rsidRPr="00F45DF4" w:rsidTr="0065090E">
        <w:trPr>
          <w:cantSplit/>
          <w:trHeight w:hRule="exact" w:val="894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Причины увеличения/снижения темпов роста среднемесячной заработной платы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2019 году на увеличение темпа роста среднемесячной заработной платы по малым/микро предприятиям существенно повлиял рост среднемесячной заработной платы сотрудников организаций данной категории, стабильно работающих  в течение  значительного периода времени: ООО "Эмика-2000" (производство бумажной продукции),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Экопак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(производство упаковки),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Крупинский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арматурный завод" (производство трубной заготовки и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сан.тех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 изделий),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Дип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(строительство, производство электромонтажных работ"),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Эфесто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(производство металлических изделий, проката, металлоконструкций)  за счет повышения квалификации работников, увеличения количества рабочих мест, развития производства и технологий.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По оценке 2020 года ожидается снижение уровня средней заработной платы работников малых/микро предприятий к уровню 2019 года. Большинство малых/микро предприятий испытывают финансовые трудности в результате приостановки деятельности в период режима повышенной готовности, связанного с распространением COVID-19. В связи с переводом сотрудников на дистанционную работу (изменением условий труда) уровень заработной платы на малых/микро предприятий снизился на 3,6 %. В 1 полугодии 2020 г. размер заработной платы сохраняется на предприятиях по производству бумажных изделий и упаковки, металлических изделий, пищевой продукции, частей железнодорожных локомотивов, трамвайных и прочих моторных вагонов.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прогнозном периоде ожидается рост средней заработной платы работников малых/микро предприятий за счет увеличения уровня средней заработной платы работников предприятий данной категории, стабильно работающих на протяжении значительного периода времени. Также в соответствии с законопроектом 859941-7, внесенным на рассмотрение в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Госсдуму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, в 2021 году ожидается повышение МРОТ до 31087 руб.</w:t>
            </w:r>
          </w:p>
        </w:tc>
      </w:tr>
      <w:tr w:rsidR="00BF0BFE" w:rsidRPr="00F45DF4" w:rsidTr="0065090E">
        <w:trPr>
          <w:cantSplit/>
          <w:trHeight w:hRule="exact" w:val="213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социальной сферы и науки к средней заработной плате в целом по Московской области и к среднемесячному доходу от трудовой деятельности по Московской области: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141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Мероприятия по обеспечению соответствия уровней средних заработных плат работников сферы образования (по категориям) установленным нормативам в соответствии с указами Президента РФ 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целях достижения соответствия средней заработной платы работников муниципальных учреждений образования уровню средних заработных плат, установленных нормативам в соответствии с указами Президента РФ, планируются дальнейшие мероприятия по оптимизации сети и штатной численности муниципальных учреждений сферы образования</w:t>
            </w: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125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650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Мероприятия по обеспечению соответствия уровней средних заработных плат работников культуры установленным нормативам в соответствии с указами Президента РФ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целях достижения соответствия средней заработной платы работников муниципальных учреждений культуры уровню средних заработных плат, установленных нормативам в соответствии с указами Президента РФ, планируются дальнейшие мероприятия по оптимизации сети и штатной численности муниципальных учреждений сферы культуры.</w:t>
            </w:r>
          </w:p>
        </w:tc>
      </w:tr>
      <w:tr w:rsidR="00BF0BFE" w:rsidRPr="00F45DF4" w:rsidTr="0065090E">
        <w:trPr>
          <w:cantSplit/>
          <w:trHeight w:hRule="exact" w:val="42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14. Торговля и услуги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72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B1340D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B1340D">
              <w:rPr>
                <w:b/>
                <w:bCs/>
                <w:color w:val="000000"/>
                <w:sz w:val="24"/>
                <w:szCs w:val="24"/>
              </w:rPr>
              <w:t>Крупнейшие предприятия оптовой торговли</w:t>
            </w:r>
          </w:p>
          <w:p w:rsidR="00BF0BFE" w:rsidRPr="00B1340D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</w:p>
          <w:p w:rsidR="00BF0BFE" w:rsidRPr="00B1340D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Основной вид деятельности (краткое описание)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Планы развития предприятия</w:t>
            </w:r>
          </w:p>
        </w:tc>
      </w:tr>
      <w:tr w:rsidR="00BF0BFE" w:rsidRPr="00F45DF4" w:rsidTr="0065090E">
        <w:trPr>
          <w:cantSplit/>
          <w:trHeight w:hRule="exact" w:val="104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 ООО "ОРСС-МО"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склад Молочная продукция (858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продолжать деятельность в прежнем режиме</w:t>
            </w:r>
          </w:p>
        </w:tc>
      </w:tr>
      <w:tr w:rsidR="00BF0BFE" w:rsidRPr="00F45DF4" w:rsidTr="0065090E">
        <w:trPr>
          <w:cantSplit/>
          <w:trHeight w:hRule="exact" w:val="974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Личинин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склад продовольственный (мясо, рыба) (553,6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продолжать деятельность в прежнем режиме</w:t>
            </w:r>
          </w:p>
        </w:tc>
      </w:tr>
      <w:tr w:rsidR="00BF0BFE" w:rsidRPr="00F45DF4" w:rsidTr="0065090E">
        <w:trPr>
          <w:cantSplit/>
          <w:trHeight w:hRule="exact" w:val="94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ЗАО "Рахмановский шелковый комбинат"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склад расходно-медицинский (522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продолжать деятельность в прежнем режиме</w:t>
            </w:r>
          </w:p>
        </w:tc>
      </w:tr>
      <w:tr w:rsidR="00BF0BFE" w:rsidRPr="00F45DF4" w:rsidTr="0065090E">
        <w:trPr>
          <w:cantSplit/>
          <w:trHeight w:hRule="exact" w:val="100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ИП Мамедов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А.М.оглы</w:t>
            </w:r>
            <w:proofErr w:type="spellEnd"/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продовольственный склад (513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продолжать деятельность в прежнем режиме</w:t>
            </w:r>
          </w:p>
        </w:tc>
      </w:tr>
      <w:tr w:rsidR="00BF0BFE" w:rsidRPr="00F45DF4" w:rsidTr="0065090E">
        <w:trPr>
          <w:cantSplit/>
          <w:trHeight w:hRule="exact" w:val="64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Крупнейшие предприятия розничной торговли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Основной вид деятельности (краткое описание)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Планы развития предприятия</w:t>
            </w:r>
          </w:p>
        </w:tc>
      </w:tr>
      <w:tr w:rsidR="00BF0BFE" w:rsidRPr="00F45DF4" w:rsidTr="0065090E">
        <w:trPr>
          <w:cantSplit/>
          <w:trHeight w:hRule="exact" w:val="128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"Агроторг" ЗАО "ТД Перекресток"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магазин "Пятерочка"-35 ед. (16 538,9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.) продовольственные товары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Разрабатываются мероприятия по развитию строительства торговых объектов.</w:t>
            </w:r>
          </w:p>
        </w:tc>
      </w:tr>
      <w:tr w:rsidR="00BF0BFE" w:rsidRPr="00F45DF4" w:rsidTr="0065090E">
        <w:trPr>
          <w:cantSplit/>
          <w:trHeight w:hRule="exact" w:val="100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"Павловский Посад" ООО "Павловский Посад Ритейл"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ТЦ "Павловский Посад" </w:t>
            </w: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(22 190,7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.) смешанный ассортимент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Планируется расширение торговых площадей</w:t>
            </w:r>
          </w:p>
        </w:tc>
      </w:tr>
      <w:tr w:rsidR="00BF0BFE" w:rsidRPr="00F45DF4" w:rsidTr="0065090E">
        <w:trPr>
          <w:cantSplit/>
          <w:trHeight w:hRule="exact" w:val="131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АО "Тандер"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магазин "Магнит" - 11 ед. </w:t>
            </w: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(9 795,7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.) продовольственные товары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Разрабатываются мероприятия по развитию строительства торговых объектов.</w:t>
            </w:r>
          </w:p>
        </w:tc>
      </w:tr>
      <w:tr w:rsidR="00BF0BFE" w:rsidRPr="00F45DF4" w:rsidTr="0065090E">
        <w:trPr>
          <w:cantSplit/>
          <w:trHeight w:hRule="exact" w:val="133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АО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Дикси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-Юг"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магазин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Дикси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" - 5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</w:t>
            </w: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(2 045,5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Разрабатываются мероприятия по развитию строительства торговых объектов.</w:t>
            </w:r>
          </w:p>
        </w:tc>
      </w:tr>
      <w:tr w:rsidR="00BF0BFE" w:rsidRPr="00F45DF4" w:rsidTr="0065090E">
        <w:trPr>
          <w:cantSplit/>
          <w:trHeight w:hRule="exact" w:val="133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"ДАРЦ"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местные сети магазин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Дарц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" (4 260,5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.) продовольственные товары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Разрабатываются мероприятия по развитию строительства торговых объектов.</w:t>
            </w:r>
          </w:p>
        </w:tc>
      </w:tr>
      <w:tr w:rsidR="00BF0BFE" w:rsidRPr="00F45DF4" w:rsidTr="0065090E">
        <w:trPr>
          <w:cantSplit/>
          <w:trHeight w:hRule="exact" w:val="79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Крупнейшие предприятия общественного питания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Основной вид деятельности (краткое описание)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Планы развития предприятия</w:t>
            </w:r>
          </w:p>
        </w:tc>
      </w:tr>
      <w:tr w:rsidR="00BF0BFE" w:rsidRPr="00F45DF4" w:rsidTr="0065090E">
        <w:trPr>
          <w:cantSplit/>
          <w:trHeight w:hRule="exact" w:val="173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 предприятие быстрого питания "Макдоналдс", ПРЕДПРИЯТИЕ БЫСТРОГО ОБСЛУЖИВАНИЯ "KFS"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Кафе "Макдоналдс",-1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, (106 пос. места), кафе "KFS" (77 пос. мест) общественное питание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Планируется расширение залов и создание дополнительных посадочных мест в уже имеющихся объектах общественного питания.</w:t>
            </w:r>
          </w:p>
        </w:tc>
      </w:tr>
      <w:tr w:rsidR="00BF0BFE" w:rsidRPr="00F45DF4" w:rsidTr="0065090E">
        <w:trPr>
          <w:cantSplit/>
          <w:trHeight w:hRule="exact" w:val="86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"КОМПЛЕКТ-СЕРВИС"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РЕСТОРАН "КНЯЖИЙ ДВОР" (150 пос. мест)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продолжать деятельность в прежнем режиме</w:t>
            </w:r>
          </w:p>
        </w:tc>
      </w:tr>
      <w:tr w:rsidR="00BF0BFE" w:rsidRPr="00F45DF4" w:rsidTr="0065090E">
        <w:trPr>
          <w:cantSplit/>
          <w:trHeight w:hRule="exact" w:val="88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"Шейх"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РЕСТОРАН "ШЕЙХ" (320 пос. мест)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продолжать деятельность в прежнем режиме</w:t>
            </w:r>
          </w:p>
        </w:tc>
      </w:tr>
      <w:tr w:rsidR="00BF0BFE" w:rsidRPr="00F45DF4" w:rsidTr="0065090E">
        <w:trPr>
          <w:cantSplit/>
          <w:trHeight w:hRule="exact" w:val="88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ООО "ЛЕОН"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РЕСТОРАН "ЛЕОН" (100 пос. мест)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продолжать деятельность в прежнем режиме</w:t>
            </w:r>
          </w:p>
        </w:tc>
      </w:tr>
      <w:tr w:rsidR="00BF0BFE" w:rsidRPr="00F45DF4" w:rsidTr="0065090E">
        <w:trPr>
          <w:cantSplit/>
          <w:trHeight w:hRule="exact" w:val="90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Курейкин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КАФЕ "Мама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Миа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(100 пос. мест)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Предприятие планирует продолжать деятельность в прежнем режиме</w:t>
            </w:r>
          </w:p>
        </w:tc>
      </w:tr>
      <w:tr w:rsidR="00BF0BFE" w:rsidRPr="00F45DF4" w:rsidTr="0065090E">
        <w:trPr>
          <w:cantSplit/>
          <w:trHeight w:hRule="exact" w:val="50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Площадь торговых объектов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79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Причины увеличения/снижения площади торговых объектов предприятий розничной торговли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Открытие новых торговых объектов в 2019 году:  ООО "ООО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Торгсервис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50" (2 супермаркета "Светофор" общей площадью 1400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.)</w:t>
            </w:r>
          </w:p>
        </w:tc>
      </w:tr>
      <w:tr w:rsidR="00BF0BFE" w:rsidRPr="00F45DF4" w:rsidTr="0065090E">
        <w:trPr>
          <w:cantSplit/>
          <w:trHeight w:hRule="exact" w:val="74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Причины увеличения/снижения площади объектов оптовой торговли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Показатель остался на прежнем уровне в связи со стабильной деятельностью хозяйствующих субъектов оптовой торговли.</w:t>
            </w:r>
          </w:p>
        </w:tc>
      </w:tr>
      <w:tr w:rsidR="00BF0BFE" w:rsidRPr="00F45DF4" w:rsidTr="0065090E">
        <w:trPr>
          <w:cantSplit/>
          <w:trHeight w:hRule="exact" w:val="46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BF0BFE" w:rsidRPr="00F45DF4" w:rsidTr="0065090E">
        <w:trPr>
          <w:cantSplit/>
          <w:trHeight w:hRule="exact" w:val="517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Причины увеличения/снижения темпов роста оборота розничной торговли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Увеличение темпов роста оборота розничной торговли связано с открытием крупных торговых объектов, а также развитием малого бизнеса на территории городского округа Павловский Посад. Снижение темпа роста оборота розничной торговли обусловлено потребительским поведением, нацеленным на экономию, вследствие падения реальных располагаемых доходов населения  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2020 году темп роста оборота розничной торговли увеличится в связи с резким повышением спроса на товары первой необходимости, продукты питания, средств индивидуальной защиты из-за пандемии COVID-19. Также рост оборота розничной торговли в 2020 году связан с ростом цен на товары и услуги, а также увеличением оборота онлайн-торговли. 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Увеличение темпов роста оборота розничной торговли связано с открытием крупных торговых объектов, а также развитием малого бизнеса на территории городского округа Павловский Посад</w:t>
            </w:r>
          </w:p>
        </w:tc>
      </w:tr>
      <w:tr w:rsidR="00BF0BFE" w:rsidRPr="00F45DF4" w:rsidTr="0065090E">
        <w:trPr>
          <w:cantSplit/>
          <w:trHeight w:hRule="exact" w:val="700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Планируемые к открытию в прогнозном периоде объекты торговли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Краткое описание (с указанием площади)</w:t>
            </w:r>
          </w:p>
        </w:tc>
      </w:tr>
      <w:tr w:rsidR="00BF0BFE" w:rsidRPr="00F45DF4" w:rsidTr="0065090E">
        <w:trPr>
          <w:cantSplit/>
          <w:trHeight w:hRule="exact" w:val="106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Объекты розничной торговли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Торговый центр ООО "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Марсеана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" Большая Покровская, д.35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Торговый центр общей площадью 8000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</w:t>
            </w:r>
          </w:p>
        </w:tc>
      </w:tr>
      <w:tr w:rsidR="00BF0BFE" w:rsidRPr="00F45DF4" w:rsidTr="0065090E">
        <w:trPr>
          <w:cantSplit/>
          <w:trHeight w:hRule="exact" w:val="108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Торгово-развлекательный комплекс "Павловский Пассаж" 1-ая Пушкинская 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2023-2024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Торгово-развлекательный комплекс площадью 18 000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</w:t>
            </w:r>
          </w:p>
        </w:tc>
      </w:tr>
      <w:tr w:rsidR="00BF0BFE" w:rsidRPr="00F45DF4" w:rsidTr="0065090E">
        <w:trPr>
          <w:cantSplit/>
          <w:trHeight w:hRule="exact" w:val="42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Объекты оптовой торговли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0BFE" w:rsidRPr="00F45DF4" w:rsidTr="0065090E">
        <w:trPr>
          <w:cantSplit/>
          <w:trHeight w:hRule="exact" w:val="74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Ресторан ИП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Тюринова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Ресторан на 100 посадочных мест</w:t>
            </w: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17. Образование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272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1126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Общая характеристика развития сети учреждений дошкольного образования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Сеть учреждений дошкольного образования насчитывает 26 объектов. Из них 22 ОО в городе, 4 ОО в сельской местности. В 2020-2022 годах количество дошкольных образовательных организаций составит 26, в 2023 году-25, за счет слияния МДОУ №2 и МДОУ №8.</w:t>
            </w:r>
          </w:p>
        </w:tc>
      </w:tr>
      <w:tr w:rsidR="00BF0BFE" w:rsidRPr="00F45DF4" w:rsidTr="0065090E">
        <w:trPr>
          <w:cantSplit/>
          <w:trHeight w:hRule="exact" w:val="651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Планируемые ко вводу в эксплуатацию в прогнозном периоде объекты учреждений дошкольного образования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прогнозном периоде строительство учреждений дошкольного образования не запланировано.</w:t>
            </w:r>
          </w:p>
        </w:tc>
      </w:tr>
      <w:tr w:rsidR="00BF0BFE" w:rsidRPr="00F45DF4" w:rsidTr="0065090E">
        <w:trPr>
          <w:cantSplit/>
          <w:trHeight w:hRule="exact" w:val="102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Характеристика обеспеченности населения местами в дошкольных образовательных организациях в отчетном, текущем и прогнозном периодах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Обеспеченность местами в дошкольных образовательных организациях в отчётном текущем и прогнозном периодах в возрасте от 3 до 7 лет составляет 100%, в возрасте от 0 до 3 лет в отчётном периоде составляет 89%, в прогнозном периоде -97%. </w:t>
            </w:r>
          </w:p>
        </w:tc>
      </w:tr>
      <w:tr w:rsidR="00BF0BFE" w:rsidRPr="00F45DF4" w:rsidTr="0065090E">
        <w:trPr>
          <w:cantSplit/>
          <w:trHeight w:hRule="exact" w:val="469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1513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Общая характеристика развития сети учреждений общего образования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Система общего образования в отчётном периоде включает 19 общеобразовательных организаций. Из них 15 средних школ, 2 основные школы, 1 начальная школа-сад, 1 интернат. В прогнозном периоде, начиная с 2021 года система общего образования будет включать в себя 18 ОО. Планируются к слиянию МОУ СОШ №2 и МОУ СОШ №6. Школа новостройка не будет новым юридическим лицом. </w:t>
            </w:r>
          </w:p>
        </w:tc>
      </w:tr>
      <w:tr w:rsidR="00BF0BFE" w:rsidRPr="00F45DF4" w:rsidTr="0065090E">
        <w:trPr>
          <w:cantSplit/>
          <w:trHeight w:hRule="exact" w:val="1138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Планируемые ко вводу в эксплуатацию в прогнозном периоде объекты учреждений общего образования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Для ликвидации 2 смены в ОО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г.о.Павловский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Посад к 2021 году планируется строительство школы - новостройки на 1100 мест, куда будут перераспределены обучающиеся из школ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. Павловский Посад. </w:t>
            </w:r>
          </w:p>
        </w:tc>
      </w:tr>
      <w:tr w:rsidR="00BF0BFE" w:rsidRPr="00F45DF4" w:rsidTr="0065090E">
        <w:trPr>
          <w:cantSplit/>
          <w:trHeight w:hRule="exact" w:val="41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18. Культура и туризм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847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Уровень обеспеченности населения учреждениями культуры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65090E">
        <w:trPr>
          <w:cantSplit/>
          <w:trHeight w:hRule="exact" w:val="9805"/>
        </w:trPr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Общая характеристика функционирования учреждений культуры</w:t>
            </w:r>
          </w:p>
        </w:tc>
        <w:tc>
          <w:tcPr>
            <w:tcW w:w="942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Реализация государственной политики в сфере культуры на территории городского округа Павловский Посад осуществляется в соответствии с муниципальной программой «Культура городского округа Павловский Посад Московской области» на 2017 -2021 годы, утвержденной постановлением Администрации Павлово-Посадского муниципального района от 14.11.2016 №2427, основной целью которой является повышение качества жизни населения городского округа Павловский Посад путем развития услуг в сфере культуры. Достижению указанной цели способствует выполнение следующих задач муниципальной программы: сохранение, использование, популяризация  объектов культурного наследия; развитие музейного дела и народных художественных промыслов; развитие библиотечного дела; развитие самодеятельного творчества и поддержка основных форм культурно-досуговой деятельности; развитие парков культуры и отдыха; укрепление материально-технической базы муниципальных учреждений культуры и дополнительного образования; развитие системы музыкального и художественного образования, поддержка молодых дарований; развитие туризма; создание условий для реализации полномочий Администрации городского округа Павловский Посад. </w:t>
            </w:r>
          </w:p>
          <w:p w:rsidR="00BF0BFE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2019 году сеть учреждений культуры городского округа Павловский Посад состояла из 42 учреждений просветительного, досугового и образовательного направлений (в том числе 12 библиотек, 23 учреждения культурно-досугового типа, 4 музея, 2 учреждения дополнительного образования детей, 1 парк культуры и отдыха), объединенных в 17 муниципальных учреждений культуры (юридических лиц). Уменьшение общего количества сетевых единиц в 2019 году по сравнению с 2018 годом произошло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вследствии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 изъятия из оперативного управления здания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Носыревского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клуба МУК «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Кузнецовская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клубная система» (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д.Носырево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, д.11/А) в соответствии с постановлением Администрации городского округа Павловский Посад от 10.12.2018 №2503 и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Криулинского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клуба МУК «Рахмановская клубная система» (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д.Криулино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, д.42а) в соответствии с постановлением Администрации городского округа Павловский Посад от 17.12.2018 №2555. Вследстви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45DF4">
              <w:rPr>
                <w:color w:val="000000"/>
                <w:sz w:val="24"/>
                <w:szCs w:val="24"/>
              </w:rPr>
              <w:t xml:space="preserve"> чего произошло уменьшение количества учреждений культурно-досугового типа на 2 сетевые единицы и составило 23 КДУ. В 2019 году проведен капитальный ремонт и техническое переоснащение МУДО «Детская музыкальная школа». </w:t>
            </w:r>
          </w:p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2020 году открыт музей космонавта №5 В.Ф. Быковского в качестве отдела Муниципального учреждения культуры городского Павловский Посад «Павлово-Посадский музейно-выставочный комплекс», без формирования основного музейного фонда, что не повлекло за собой изменение количества сетевых единиц.</w:t>
            </w:r>
          </w:p>
        </w:tc>
      </w:tr>
    </w:tbl>
    <w:p w:rsidR="00BF0BFE" w:rsidRPr="00F45DF4" w:rsidRDefault="00BF0BFE" w:rsidP="00BF0BFE">
      <w:pPr>
        <w:autoSpaceDE w:val="0"/>
        <w:autoSpaceDN w:val="0"/>
        <w:rPr>
          <w:rFonts w:ascii="Arial" w:hAnsi="Arial" w:cs="Arial"/>
          <w:sz w:val="24"/>
          <w:szCs w:val="24"/>
        </w:rPr>
        <w:sectPr w:rsidR="00BF0BFE" w:rsidRPr="00F45DF4" w:rsidSect="0065090E">
          <w:pgSz w:w="16838" w:h="11906" w:orient="landscape"/>
          <w:pgMar w:top="567" w:right="567" w:bottom="284" w:left="567" w:header="0" w:footer="0" w:gutter="0"/>
          <w:cols w:space="720"/>
          <w:noEndnote/>
        </w:sectPr>
      </w:pPr>
    </w:p>
    <w:tbl>
      <w:tblPr>
        <w:tblW w:w="16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935"/>
        <w:gridCol w:w="9428"/>
      </w:tblGrid>
      <w:tr w:rsidR="00BF0BFE" w:rsidRPr="00F45DF4" w:rsidTr="00BF0BFE">
        <w:trPr>
          <w:cantSplit/>
          <w:trHeight w:hRule="exact" w:val="81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Планируемые ко вводу в эксплуатацию в прогнозном периоде объектов культуры</w:t>
            </w:r>
          </w:p>
        </w:tc>
        <w:tc>
          <w:tcPr>
            <w:tcW w:w="94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В прогнозном периоде введение в эксплуатацию новых объектов культуры не планируется.</w:t>
            </w:r>
          </w:p>
        </w:tc>
      </w:tr>
      <w:tr w:rsidR="00BF0BFE" w:rsidRPr="00F45DF4" w:rsidTr="00BF0BFE">
        <w:trPr>
          <w:cantSplit/>
          <w:trHeight w:hRule="exact" w:val="33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19. Физическая культура и спорт</w:t>
            </w:r>
          </w:p>
        </w:tc>
        <w:tc>
          <w:tcPr>
            <w:tcW w:w="94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BF0BFE">
        <w:trPr>
          <w:cantSplit/>
          <w:trHeight w:hRule="exact" w:val="58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b/>
                <w:bCs/>
                <w:color w:val="000000"/>
                <w:sz w:val="24"/>
                <w:szCs w:val="24"/>
              </w:rPr>
            </w:pPr>
            <w:r w:rsidRPr="00F45DF4">
              <w:rPr>
                <w:b/>
                <w:bCs/>
                <w:color w:val="000000"/>
                <w:sz w:val="24"/>
                <w:szCs w:val="24"/>
              </w:rPr>
              <w:t>Обеспеченность населения спортивными сооружениями</w:t>
            </w:r>
          </w:p>
        </w:tc>
        <w:tc>
          <w:tcPr>
            <w:tcW w:w="94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36" w:right="29"/>
              <w:rPr>
                <w:color w:val="000000"/>
                <w:sz w:val="24"/>
                <w:szCs w:val="24"/>
              </w:rPr>
            </w:pPr>
          </w:p>
        </w:tc>
      </w:tr>
      <w:tr w:rsidR="00BF0BFE" w:rsidRPr="00F45DF4" w:rsidTr="00BF0BFE">
        <w:trPr>
          <w:cantSplit/>
          <w:trHeight w:hRule="exact" w:val="404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Общая характеристика развития спортивной инфраструктуры </w:t>
            </w:r>
          </w:p>
        </w:tc>
        <w:tc>
          <w:tcPr>
            <w:tcW w:w="94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Спортивная работа на территории городского округа Павловский Посад Московской области ведется в соответствии с муниципальной программой «Спорт», которая начала действовать с 2019 года. На территории городского округа Павловский Посад Московской области функционируют 113 спортивных сооружений, из них:  - 68 плоскостных спортивных сооружений, из них 4 стадиона с трибунами; - 29 спортивных залов; - 1 физкультурно-оздоровительный комплекс с крытым катком; - 2 25-метровых плавательных бассейна, с общей площадью зеркала воды 575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.; - 1 стрелковый тир; - 14 других спортивных сооружений, из них: 1 манеж для пожарно-прикладного спорта, 1 бассейн, 3 тренажерных зала, 7 спортивных залов, 2 лыжные трассы. На базе муниципальных учреждений спорта предполагается проведение спортивных соревнований муниципального, межмуниципального, регионального и международного уровней. В период 2017-2019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г.г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. введена в эксплуатацию площадка для занятий силовой гимнастикой (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Воркаут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). В прогнозируемом периоде данная тенденция улучшится за счет строительства новых спортивных объектов.</w:t>
            </w:r>
          </w:p>
        </w:tc>
      </w:tr>
      <w:tr w:rsidR="00BF0BFE" w:rsidRPr="00F45DF4" w:rsidTr="00BF0BFE">
        <w:trPr>
          <w:cantSplit/>
          <w:trHeight w:hRule="exact" w:val="1461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noWrap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443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>Планируемые ко вводу в эксплуатацию в прогнозном периоде объекты спортивной инфраструктуры</w:t>
            </w:r>
          </w:p>
        </w:tc>
        <w:tc>
          <w:tcPr>
            <w:tcW w:w="94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BF0BFE" w:rsidRPr="00F45DF4" w:rsidRDefault="00BF0BFE" w:rsidP="0065090E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24"/>
                <w:szCs w:val="24"/>
              </w:rPr>
            </w:pPr>
            <w:r w:rsidRPr="00F45DF4">
              <w:rPr>
                <w:color w:val="000000"/>
                <w:sz w:val="24"/>
                <w:szCs w:val="24"/>
              </w:rPr>
              <w:t xml:space="preserve">В прогнозном периоде с учетом поданных заявок в 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Минспорт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 xml:space="preserve"> Московской области на включение в государственные программы Московской области по строительству и капитальному ремонту плоскостных спортивных сооружений ожидается рост показателя за счет строительства площадки для занятий силовой гимнастикой (</w:t>
            </w:r>
            <w:proofErr w:type="spellStart"/>
            <w:r w:rsidRPr="00F45DF4">
              <w:rPr>
                <w:color w:val="000000"/>
                <w:sz w:val="24"/>
                <w:szCs w:val="24"/>
              </w:rPr>
              <w:t>воркаут</w:t>
            </w:r>
            <w:proofErr w:type="spellEnd"/>
            <w:r w:rsidRPr="00F45DF4">
              <w:rPr>
                <w:color w:val="000000"/>
                <w:sz w:val="24"/>
                <w:szCs w:val="24"/>
              </w:rPr>
              <w:t>), двух универсальных спортивных площадок с хоккейными бортами.</w:t>
            </w:r>
          </w:p>
        </w:tc>
      </w:tr>
    </w:tbl>
    <w:p w:rsidR="00BF0BFE" w:rsidRPr="00F45DF4" w:rsidRDefault="00BF0BFE" w:rsidP="00BF0BFE">
      <w:pPr>
        <w:rPr>
          <w:sz w:val="24"/>
          <w:szCs w:val="24"/>
        </w:rPr>
      </w:pPr>
    </w:p>
    <w:p w:rsidR="001D144A" w:rsidRPr="00BF0BFE" w:rsidRDefault="001D144A" w:rsidP="00BF0BFE">
      <w:pPr>
        <w:tabs>
          <w:tab w:val="left" w:pos="1305"/>
        </w:tabs>
        <w:ind w:left="567"/>
        <w:rPr>
          <w:sz w:val="24"/>
          <w:szCs w:val="24"/>
        </w:rPr>
      </w:pPr>
    </w:p>
    <w:sectPr w:rsidR="001D144A" w:rsidRPr="00BF0BFE" w:rsidSect="00DD7640">
      <w:pgSz w:w="16838" w:h="11906" w:orient="landscape"/>
      <w:pgMar w:top="568" w:right="709" w:bottom="70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81" w:rsidRDefault="003D6D81">
      <w:r>
        <w:separator/>
      </w:r>
    </w:p>
  </w:endnote>
  <w:endnote w:type="continuationSeparator" w:id="0">
    <w:p w:rsidR="003D6D81" w:rsidRDefault="003D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urora Script">
    <w:altName w:val="Aurora 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96519A"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96519A" w:rsidRDefault="0096519A">
          <w:pPr>
            <w:autoSpaceDE w:val="0"/>
            <w:autoSpaceDN w:val="0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color w:val="000000"/>
              <w:sz w:val="16"/>
              <w:szCs w:val="16"/>
            </w:rPr>
            <w:instrText xml:space="preserve"> PAGE </w:instrText>
          </w:r>
          <w:r>
            <w:rPr>
              <w:rFonts w:ascii="Tahoma" w:hAnsi="Tahoma" w:cs="Tahoma"/>
              <w:color w:val="000000"/>
              <w:sz w:val="16"/>
              <w:szCs w:val="16"/>
            </w:rPr>
            <w:fldChar w:fldCharType="separate"/>
          </w:r>
          <w:r w:rsidR="00A90138">
            <w:rPr>
              <w:rFonts w:ascii="Tahoma" w:hAnsi="Tahoma" w:cs="Tahoma"/>
              <w:noProof/>
              <w:color w:val="000000"/>
              <w:sz w:val="16"/>
              <w:szCs w:val="16"/>
            </w:rPr>
            <w:t>51</w:t>
          </w:r>
          <w:r>
            <w:rPr>
              <w:rFonts w:ascii="Tahoma" w:hAnsi="Tahoma" w:cs="Tahoma"/>
              <w:color w:val="000000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color w:val="000000"/>
              <w:sz w:val="16"/>
              <w:szCs w:val="16"/>
            </w:rPr>
            <w:t xml:space="preserve"> из </w:t>
          </w:r>
          <w:r>
            <w:rPr>
              <w:rFonts w:ascii="Tahoma" w:hAnsi="Tahoma" w:cs="Tahoma"/>
              <w:color w:val="000000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color w:val="000000"/>
              <w:sz w:val="16"/>
              <w:szCs w:val="16"/>
            </w:rPr>
            <w:instrText xml:space="preserve"> NUMPAGES </w:instrText>
          </w:r>
          <w:r>
            <w:rPr>
              <w:rFonts w:ascii="Tahoma" w:hAnsi="Tahoma" w:cs="Tahoma"/>
              <w:color w:val="000000"/>
              <w:sz w:val="16"/>
              <w:szCs w:val="16"/>
            </w:rPr>
            <w:fldChar w:fldCharType="separate"/>
          </w:r>
          <w:r w:rsidR="00A90138">
            <w:rPr>
              <w:rFonts w:ascii="Tahoma" w:hAnsi="Tahoma" w:cs="Tahoma"/>
              <w:noProof/>
              <w:color w:val="000000"/>
              <w:sz w:val="16"/>
              <w:szCs w:val="16"/>
            </w:rPr>
            <w:t>120</w:t>
          </w:r>
          <w:r>
            <w:rPr>
              <w:rFonts w:ascii="Tahoma" w:hAnsi="Tahoma" w:cs="Tahoma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9A" w:rsidRDefault="0096519A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81" w:rsidRDefault="003D6D81">
      <w:r>
        <w:separator/>
      </w:r>
    </w:p>
  </w:footnote>
  <w:footnote w:type="continuationSeparator" w:id="0">
    <w:p w:rsidR="003D6D81" w:rsidRDefault="003D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9A" w:rsidRDefault="0096519A">
    <w:pPr>
      <w:widowControl w:val="0"/>
      <w:autoSpaceDE w:val="0"/>
      <w:autoSpaceDN w:val="0"/>
      <w:adjustRightInd w:val="0"/>
      <w:rPr>
        <w:rFonts w:ascii="Tahoma" w:hAnsi="Tahoma" w:cs="Tahoma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9A" w:rsidRDefault="0096519A">
    <w:pPr>
      <w:widowControl w:val="0"/>
      <w:autoSpaceDE w:val="0"/>
      <w:autoSpaceDN w:val="0"/>
      <w:adjustRightInd w:val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374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375E9E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1965"/>
        </w:tabs>
        <w:ind w:left="1965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1890"/>
        </w:tabs>
        <w:ind w:left="189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/>
      </w:rPr>
    </w:lvl>
  </w:abstractNum>
  <w:abstractNum w:abstractNumId="4">
    <w:nsid w:val="016A72A4"/>
    <w:multiLevelType w:val="hybridMultilevel"/>
    <w:tmpl w:val="4DCC129E"/>
    <w:lvl w:ilvl="0" w:tplc="DCC2A6CC">
      <w:numFmt w:val="bullet"/>
      <w:lvlText w:val=""/>
      <w:lvlJc w:val="left"/>
      <w:pPr>
        <w:ind w:left="927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3103199"/>
    <w:multiLevelType w:val="hybridMultilevel"/>
    <w:tmpl w:val="F99A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B0253"/>
    <w:multiLevelType w:val="hybridMultilevel"/>
    <w:tmpl w:val="AB5C9816"/>
    <w:lvl w:ilvl="0" w:tplc="527A76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153E8"/>
    <w:multiLevelType w:val="hybridMultilevel"/>
    <w:tmpl w:val="B4F2305E"/>
    <w:lvl w:ilvl="0" w:tplc="965AA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886AB4"/>
    <w:multiLevelType w:val="hybridMultilevel"/>
    <w:tmpl w:val="85267344"/>
    <w:lvl w:ilvl="0" w:tplc="527A76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446A2E"/>
    <w:multiLevelType w:val="hybridMultilevel"/>
    <w:tmpl w:val="2040A3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0FBA1452"/>
    <w:multiLevelType w:val="hybridMultilevel"/>
    <w:tmpl w:val="7AA80244"/>
    <w:lvl w:ilvl="0" w:tplc="233C0B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42394D"/>
    <w:multiLevelType w:val="hybridMultilevel"/>
    <w:tmpl w:val="E6EA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4172"/>
    <w:multiLevelType w:val="hybridMultilevel"/>
    <w:tmpl w:val="CA6C45CA"/>
    <w:lvl w:ilvl="0" w:tplc="527A76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4552D5"/>
    <w:multiLevelType w:val="hybridMultilevel"/>
    <w:tmpl w:val="DB444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118C4"/>
    <w:multiLevelType w:val="hybridMultilevel"/>
    <w:tmpl w:val="92D8E878"/>
    <w:lvl w:ilvl="0" w:tplc="896C6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C7F63"/>
    <w:multiLevelType w:val="hybridMultilevel"/>
    <w:tmpl w:val="922C1036"/>
    <w:lvl w:ilvl="0" w:tplc="F5D6A0F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34F2A37"/>
    <w:multiLevelType w:val="hybridMultilevel"/>
    <w:tmpl w:val="95265168"/>
    <w:lvl w:ilvl="0" w:tplc="527A76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AE33A1"/>
    <w:multiLevelType w:val="hybridMultilevel"/>
    <w:tmpl w:val="D27688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9164CFF"/>
    <w:multiLevelType w:val="hybridMultilevel"/>
    <w:tmpl w:val="39C23C34"/>
    <w:lvl w:ilvl="0" w:tplc="527A76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0F4098"/>
    <w:multiLevelType w:val="hybridMultilevel"/>
    <w:tmpl w:val="B7ACEA96"/>
    <w:lvl w:ilvl="0" w:tplc="527A76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803B6E"/>
    <w:multiLevelType w:val="hybridMultilevel"/>
    <w:tmpl w:val="67164BAE"/>
    <w:lvl w:ilvl="0" w:tplc="527A76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D42F75"/>
    <w:multiLevelType w:val="hybridMultilevel"/>
    <w:tmpl w:val="E100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5E78"/>
    <w:multiLevelType w:val="hybridMultilevel"/>
    <w:tmpl w:val="C16A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84F7E"/>
    <w:multiLevelType w:val="hybridMultilevel"/>
    <w:tmpl w:val="C338C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756E8"/>
    <w:multiLevelType w:val="multilevel"/>
    <w:tmpl w:val="8BAC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42BF0"/>
    <w:multiLevelType w:val="hybridMultilevel"/>
    <w:tmpl w:val="D218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46CA5"/>
    <w:multiLevelType w:val="hybridMultilevel"/>
    <w:tmpl w:val="6C64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94671"/>
    <w:multiLevelType w:val="hybridMultilevel"/>
    <w:tmpl w:val="58089FE2"/>
    <w:lvl w:ilvl="0" w:tplc="527A76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2F49C3"/>
    <w:multiLevelType w:val="hybridMultilevel"/>
    <w:tmpl w:val="7F263354"/>
    <w:lvl w:ilvl="0" w:tplc="174E5844">
      <w:numFmt w:val="bullet"/>
      <w:lvlText w:val="-"/>
      <w:lvlJc w:val="left"/>
      <w:pPr>
        <w:ind w:left="11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9">
    <w:nsid w:val="74511228"/>
    <w:multiLevelType w:val="hybridMultilevel"/>
    <w:tmpl w:val="9B4C466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D160B9"/>
    <w:multiLevelType w:val="hybridMultilevel"/>
    <w:tmpl w:val="7270C4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E44294"/>
    <w:multiLevelType w:val="hybridMultilevel"/>
    <w:tmpl w:val="E7FE81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B7F7DD2"/>
    <w:multiLevelType w:val="hybridMultilevel"/>
    <w:tmpl w:val="F0D4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26"/>
  </w:num>
  <w:num w:numId="7">
    <w:abstractNumId w:val="29"/>
  </w:num>
  <w:num w:numId="8">
    <w:abstractNumId w:val="25"/>
  </w:num>
  <w:num w:numId="9">
    <w:abstractNumId w:val="14"/>
  </w:num>
  <w:num w:numId="10">
    <w:abstractNumId w:val="18"/>
  </w:num>
  <w:num w:numId="11">
    <w:abstractNumId w:val="5"/>
  </w:num>
  <w:num w:numId="12">
    <w:abstractNumId w:val="23"/>
  </w:num>
  <w:num w:numId="13">
    <w:abstractNumId w:val="13"/>
  </w:num>
  <w:num w:numId="14">
    <w:abstractNumId w:val="28"/>
  </w:num>
  <w:num w:numId="15">
    <w:abstractNumId w:val="6"/>
  </w:num>
  <w:num w:numId="16">
    <w:abstractNumId w:val="19"/>
  </w:num>
  <w:num w:numId="17">
    <w:abstractNumId w:val="16"/>
  </w:num>
  <w:num w:numId="18">
    <w:abstractNumId w:val="21"/>
  </w:num>
  <w:num w:numId="19">
    <w:abstractNumId w:val="15"/>
  </w:num>
  <w:num w:numId="20">
    <w:abstractNumId w:val="10"/>
  </w:num>
  <w:num w:numId="21">
    <w:abstractNumId w:val="8"/>
  </w:num>
  <w:num w:numId="22">
    <w:abstractNumId w:val="27"/>
  </w:num>
  <w:num w:numId="23">
    <w:abstractNumId w:val="12"/>
  </w:num>
  <w:num w:numId="24">
    <w:abstractNumId w:val="4"/>
  </w:num>
  <w:num w:numId="25">
    <w:abstractNumId w:val="24"/>
  </w:num>
  <w:num w:numId="26">
    <w:abstractNumId w:val="20"/>
  </w:num>
  <w:num w:numId="27">
    <w:abstractNumId w:val="9"/>
  </w:num>
  <w:num w:numId="28">
    <w:abstractNumId w:val="11"/>
  </w:num>
  <w:num w:numId="29">
    <w:abstractNumId w:val="22"/>
  </w:num>
  <w:num w:numId="30">
    <w:abstractNumId w:val="7"/>
  </w:num>
  <w:num w:numId="31">
    <w:abstractNumId w:val="17"/>
  </w:num>
  <w:num w:numId="32">
    <w:abstractNumId w:val="31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0"/>
    <w:rsid w:val="00040ACC"/>
    <w:rsid w:val="00110AB3"/>
    <w:rsid w:val="0011100E"/>
    <w:rsid w:val="001274D8"/>
    <w:rsid w:val="001D144A"/>
    <w:rsid w:val="00222E80"/>
    <w:rsid w:val="00285575"/>
    <w:rsid w:val="002C26A0"/>
    <w:rsid w:val="003152F9"/>
    <w:rsid w:val="00371B36"/>
    <w:rsid w:val="003978C2"/>
    <w:rsid w:val="003D6D81"/>
    <w:rsid w:val="004B2F4A"/>
    <w:rsid w:val="005113DD"/>
    <w:rsid w:val="005215CB"/>
    <w:rsid w:val="00523774"/>
    <w:rsid w:val="0056265F"/>
    <w:rsid w:val="005B1126"/>
    <w:rsid w:val="005C7043"/>
    <w:rsid w:val="005F1D1D"/>
    <w:rsid w:val="0065090E"/>
    <w:rsid w:val="006777B0"/>
    <w:rsid w:val="00712C37"/>
    <w:rsid w:val="0074751C"/>
    <w:rsid w:val="007636BE"/>
    <w:rsid w:val="00847D28"/>
    <w:rsid w:val="009206A7"/>
    <w:rsid w:val="0096519A"/>
    <w:rsid w:val="00A17D0D"/>
    <w:rsid w:val="00A54BDB"/>
    <w:rsid w:val="00A90138"/>
    <w:rsid w:val="00AA4A3A"/>
    <w:rsid w:val="00AA6D50"/>
    <w:rsid w:val="00B71AE9"/>
    <w:rsid w:val="00BE1F64"/>
    <w:rsid w:val="00BF0BFE"/>
    <w:rsid w:val="00C00831"/>
    <w:rsid w:val="00C1567E"/>
    <w:rsid w:val="00C45AB1"/>
    <w:rsid w:val="00CE34F1"/>
    <w:rsid w:val="00DD7640"/>
    <w:rsid w:val="00E955B6"/>
    <w:rsid w:val="00EB1DD6"/>
    <w:rsid w:val="00EB7D62"/>
    <w:rsid w:val="00F133C3"/>
    <w:rsid w:val="00F3068C"/>
    <w:rsid w:val="00F707B6"/>
    <w:rsid w:val="00F76BE5"/>
    <w:rsid w:val="00FA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9D0F4B-02FC-4297-8895-08D33290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DD7640"/>
    <w:pPr>
      <w:keepNext/>
      <w:tabs>
        <w:tab w:val="left" w:pos="709"/>
      </w:tabs>
      <w:suppressAutoHyphens w:val="0"/>
      <w:outlineLvl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764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DD7640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3">
    <w:name w:val="Normal (Web)"/>
    <w:basedOn w:val="a"/>
    <w:uiPriority w:val="99"/>
    <w:unhideWhenUsed/>
    <w:qFormat/>
    <w:rsid w:val="00DD7640"/>
    <w:pPr>
      <w:widowControl w:val="0"/>
      <w:tabs>
        <w:tab w:val="left" w:pos="709"/>
      </w:tabs>
    </w:pPr>
    <w:rPr>
      <w:rFonts w:cs="Mangal"/>
      <w:color w:val="00000A"/>
      <w:kern w:val="1"/>
      <w:sz w:val="24"/>
      <w:szCs w:val="21"/>
      <w:lang w:eastAsia="zh-CN" w:bidi="hi-IN"/>
    </w:rPr>
  </w:style>
  <w:style w:type="paragraph" w:customStyle="1" w:styleId="11">
    <w:name w:val="Без интервала1"/>
    <w:rsid w:val="00DD76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D76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D7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7640"/>
  </w:style>
  <w:style w:type="character" w:styleId="a5">
    <w:name w:val="Strong"/>
    <w:uiPriority w:val="22"/>
    <w:qFormat/>
    <w:rsid w:val="00DD7640"/>
    <w:rPr>
      <w:b/>
      <w:bCs/>
    </w:rPr>
  </w:style>
  <w:style w:type="paragraph" w:styleId="2">
    <w:name w:val="Body Text Indent 2"/>
    <w:basedOn w:val="a"/>
    <w:link w:val="20"/>
    <w:rsid w:val="00DD7640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D76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DD7640"/>
    <w:pPr>
      <w:widowControl w:val="0"/>
      <w:tabs>
        <w:tab w:val="left" w:pos="709"/>
      </w:tabs>
      <w:spacing w:after="120"/>
      <w:ind w:left="283"/>
    </w:pPr>
    <w:rPr>
      <w:rFonts w:cs="Mangal"/>
      <w:color w:val="00000A"/>
      <w:kern w:val="1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DD7640"/>
    <w:rPr>
      <w:rFonts w:ascii="Times New Roman" w:eastAsia="Times New Roman" w:hAnsi="Times New Roman" w:cs="Mangal"/>
      <w:color w:val="00000A"/>
      <w:kern w:val="1"/>
      <w:sz w:val="24"/>
      <w:szCs w:val="21"/>
      <w:lang w:eastAsia="zh-CN" w:bidi="hi-IN"/>
    </w:rPr>
  </w:style>
  <w:style w:type="paragraph" w:styleId="a8">
    <w:name w:val="Plain Text"/>
    <w:basedOn w:val="a"/>
    <w:link w:val="a9"/>
    <w:uiPriority w:val="99"/>
    <w:rsid w:val="00DD7640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DD7640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DD7640"/>
    <w:pPr>
      <w:autoSpaceDE w:val="0"/>
      <w:autoSpaceDN w:val="0"/>
      <w:adjustRightInd w:val="0"/>
      <w:spacing w:after="0" w:line="240" w:lineRule="auto"/>
    </w:pPr>
    <w:rPr>
      <w:rFonts w:ascii="Aurora Script" w:eastAsia="Times New Roman" w:hAnsi="Aurora Script" w:cs="Aurora Script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7640"/>
    <w:pPr>
      <w:widowControl w:val="0"/>
      <w:tabs>
        <w:tab w:val="left" w:pos="709"/>
      </w:tabs>
    </w:pPr>
    <w:rPr>
      <w:rFonts w:ascii="Segoe UI" w:hAnsi="Segoe UI" w:cs="Mangal"/>
      <w:color w:val="00000A"/>
      <w:kern w:val="1"/>
      <w:sz w:val="18"/>
      <w:szCs w:val="16"/>
      <w:lang w:eastAsia="zh-CN" w:bidi="hi-IN"/>
    </w:rPr>
  </w:style>
  <w:style w:type="character" w:customStyle="1" w:styleId="ab">
    <w:name w:val="Текст выноски Знак"/>
    <w:basedOn w:val="a0"/>
    <w:link w:val="aa"/>
    <w:uiPriority w:val="99"/>
    <w:semiHidden/>
    <w:rsid w:val="00DD7640"/>
    <w:rPr>
      <w:rFonts w:ascii="Segoe UI" w:eastAsia="Times New Roman" w:hAnsi="Segoe UI" w:cs="Mangal"/>
      <w:color w:val="00000A"/>
      <w:kern w:val="1"/>
      <w:sz w:val="18"/>
      <w:szCs w:val="16"/>
      <w:lang w:eastAsia="zh-CN" w:bidi="hi-IN"/>
    </w:rPr>
  </w:style>
  <w:style w:type="paragraph" w:customStyle="1" w:styleId="21">
    <w:name w:val="Без интервала2"/>
    <w:rsid w:val="00DD764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2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rsid w:val="00DD7640"/>
    <w:pPr>
      <w:widowControl w:val="0"/>
      <w:tabs>
        <w:tab w:val="center" w:pos="4677"/>
        <w:tab w:val="right" w:pos="9355"/>
      </w:tabs>
    </w:pPr>
    <w:rPr>
      <w:rFonts w:cs="Mangal"/>
      <w:color w:val="00000A"/>
      <w:kern w:val="1"/>
      <w:sz w:val="24"/>
      <w:szCs w:val="24"/>
      <w:lang w:eastAsia="zh-C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DD7640"/>
    <w:rPr>
      <w:rFonts w:ascii="Times New Roman" w:eastAsia="Times New Roman" w:hAnsi="Times New Roman" w:cs="Mangal"/>
      <w:color w:val="00000A"/>
      <w:kern w:val="1"/>
      <w:sz w:val="24"/>
      <w:szCs w:val="24"/>
      <w:lang w:eastAsia="zh-CN" w:bidi="hi-IN"/>
    </w:rPr>
  </w:style>
  <w:style w:type="character" w:styleId="ae">
    <w:name w:val="page number"/>
    <w:basedOn w:val="a0"/>
    <w:rsid w:val="00DD7640"/>
  </w:style>
  <w:style w:type="paragraph" w:customStyle="1" w:styleId="32">
    <w:name w:val="Основной текст с отступом 32"/>
    <w:basedOn w:val="a"/>
    <w:rsid w:val="00DD7640"/>
    <w:pPr>
      <w:widowControl w:val="0"/>
      <w:tabs>
        <w:tab w:val="left" w:pos="709"/>
      </w:tabs>
      <w:spacing w:after="120"/>
      <w:ind w:left="283"/>
    </w:pPr>
    <w:rPr>
      <w:rFonts w:cs="Mangal"/>
      <w:color w:val="00000A"/>
      <w:kern w:val="1"/>
      <w:sz w:val="16"/>
      <w:szCs w:val="16"/>
      <w:lang w:eastAsia="zh-CN" w:bidi="hi-IN"/>
    </w:rPr>
  </w:style>
  <w:style w:type="paragraph" w:customStyle="1" w:styleId="rtejustify">
    <w:name w:val="rtejustify"/>
    <w:basedOn w:val="a"/>
    <w:rsid w:val="00DD7640"/>
    <w:pPr>
      <w:widowControl w:val="0"/>
      <w:tabs>
        <w:tab w:val="left" w:pos="709"/>
      </w:tabs>
      <w:spacing w:after="150"/>
      <w:jc w:val="both"/>
    </w:pPr>
    <w:rPr>
      <w:rFonts w:cs="Mangal"/>
      <w:color w:val="00000A"/>
      <w:kern w:val="1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DD7640"/>
    <w:pPr>
      <w:widowControl w:val="0"/>
      <w:tabs>
        <w:tab w:val="left" w:pos="709"/>
      </w:tabs>
      <w:ind w:left="720"/>
      <w:contextualSpacing/>
    </w:pPr>
    <w:rPr>
      <w:color w:val="00000A"/>
      <w:kern w:val="2"/>
      <w:sz w:val="24"/>
      <w:szCs w:val="24"/>
      <w:lang w:eastAsia="zh-CN"/>
    </w:rPr>
  </w:style>
  <w:style w:type="paragraph" w:customStyle="1" w:styleId="af0">
    <w:name w:val="Базовый"/>
    <w:rsid w:val="00DD7640"/>
    <w:pPr>
      <w:widowControl w:val="0"/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DD7640"/>
    <w:pPr>
      <w:widowControl w:val="0"/>
      <w:tabs>
        <w:tab w:val="left" w:pos="709"/>
      </w:tabs>
      <w:spacing w:after="120" w:line="480" w:lineRule="auto"/>
    </w:pPr>
    <w:rPr>
      <w:rFonts w:cs="Mangal"/>
      <w:color w:val="00000A"/>
      <w:kern w:val="1"/>
      <w:sz w:val="24"/>
      <w:szCs w:val="21"/>
      <w:lang w:eastAsia="zh-CN" w:bidi="hi-IN"/>
    </w:rPr>
  </w:style>
  <w:style w:type="character" w:customStyle="1" w:styleId="23">
    <w:name w:val="Основной текст 2 Знак"/>
    <w:basedOn w:val="a0"/>
    <w:link w:val="22"/>
    <w:uiPriority w:val="99"/>
    <w:rsid w:val="00DD7640"/>
    <w:rPr>
      <w:rFonts w:ascii="Times New Roman" w:eastAsia="Times New Roman" w:hAnsi="Times New Roman" w:cs="Mangal"/>
      <w:color w:val="00000A"/>
      <w:kern w:val="1"/>
      <w:sz w:val="24"/>
      <w:szCs w:val="21"/>
      <w:lang w:eastAsia="zh-CN" w:bidi="hi-IN"/>
    </w:rPr>
  </w:style>
  <w:style w:type="paragraph" w:styleId="af1">
    <w:name w:val="Body Text"/>
    <w:basedOn w:val="a"/>
    <w:link w:val="af2"/>
    <w:uiPriority w:val="99"/>
    <w:unhideWhenUsed/>
    <w:rsid w:val="00DD7640"/>
    <w:pPr>
      <w:widowControl w:val="0"/>
      <w:tabs>
        <w:tab w:val="left" w:pos="709"/>
      </w:tabs>
      <w:spacing w:after="120"/>
    </w:pPr>
    <w:rPr>
      <w:rFonts w:cs="Mangal"/>
      <w:color w:val="00000A"/>
      <w:kern w:val="1"/>
      <w:sz w:val="24"/>
      <w:szCs w:val="21"/>
      <w:lang w:eastAsia="zh-CN" w:bidi="hi-IN"/>
    </w:rPr>
  </w:style>
  <w:style w:type="character" w:customStyle="1" w:styleId="af2">
    <w:name w:val="Основной текст Знак"/>
    <w:basedOn w:val="a0"/>
    <w:link w:val="af1"/>
    <w:uiPriority w:val="99"/>
    <w:rsid w:val="00DD7640"/>
    <w:rPr>
      <w:rFonts w:ascii="Times New Roman" w:eastAsia="Times New Roman" w:hAnsi="Times New Roman" w:cs="Mangal"/>
      <w:color w:val="00000A"/>
      <w:kern w:val="1"/>
      <w:sz w:val="24"/>
      <w:szCs w:val="21"/>
      <w:lang w:eastAsia="zh-CN" w:bidi="hi-IN"/>
    </w:rPr>
  </w:style>
  <w:style w:type="paragraph" w:styleId="af3">
    <w:name w:val="header"/>
    <w:basedOn w:val="a"/>
    <w:link w:val="af4"/>
    <w:uiPriority w:val="99"/>
    <w:unhideWhenUsed/>
    <w:rsid w:val="00DD7640"/>
    <w:pPr>
      <w:widowControl w:val="0"/>
      <w:tabs>
        <w:tab w:val="center" w:pos="4677"/>
        <w:tab w:val="right" w:pos="9355"/>
      </w:tabs>
    </w:pPr>
    <w:rPr>
      <w:rFonts w:cs="Mangal"/>
      <w:color w:val="00000A"/>
      <w:kern w:val="1"/>
      <w:sz w:val="24"/>
      <w:szCs w:val="21"/>
      <w:lang w:eastAsia="zh-CN" w:bidi="hi-IN"/>
    </w:rPr>
  </w:style>
  <w:style w:type="character" w:customStyle="1" w:styleId="af4">
    <w:name w:val="Верхний колонтитул Знак"/>
    <w:basedOn w:val="a0"/>
    <w:link w:val="af3"/>
    <w:uiPriority w:val="99"/>
    <w:rsid w:val="00DD7640"/>
    <w:rPr>
      <w:rFonts w:ascii="Times New Roman" w:eastAsia="Times New Roman" w:hAnsi="Times New Roman" w:cs="Mangal"/>
      <w:color w:val="00000A"/>
      <w:kern w:val="1"/>
      <w:sz w:val="24"/>
      <w:szCs w:val="21"/>
      <w:lang w:eastAsia="zh-CN" w:bidi="hi-IN"/>
    </w:rPr>
  </w:style>
  <w:style w:type="paragraph" w:customStyle="1" w:styleId="210">
    <w:name w:val="Основной текст с отступом 21"/>
    <w:basedOn w:val="a"/>
    <w:rsid w:val="00DD7640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 w:val="24"/>
    </w:rPr>
  </w:style>
  <w:style w:type="character" w:styleId="af5">
    <w:name w:val="Hyperlink"/>
    <w:uiPriority w:val="99"/>
    <w:semiHidden/>
    <w:unhideWhenUsed/>
    <w:rsid w:val="00DD7640"/>
    <w:rPr>
      <w:color w:val="0000FF"/>
      <w:u w:val="single"/>
    </w:rPr>
  </w:style>
  <w:style w:type="paragraph" w:customStyle="1" w:styleId="ParaAttribute22">
    <w:name w:val="ParaAttribute22"/>
    <w:uiPriority w:val="99"/>
    <w:rsid w:val="00DD7640"/>
    <w:pPr>
      <w:wordWrap w:val="0"/>
      <w:spacing w:after="20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DD7640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D7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39"/>
    <w:rsid w:val="00DD76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D7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DD7640"/>
    <w:pPr>
      <w:widowControl w:val="0"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D76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DD7640"/>
    <w:rPr>
      <w:rFonts w:ascii="Times New Roman" w:hAnsi="Times New Roman"/>
      <w:sz w:val="20"/>
    </w:rPr>
  </w:style>
  <w:style w:type="paragraph" w:customStyle="1" w:styleId="paragraph">
    <w:name w:val="paragraph"/>
    <w:basedOn w:val="a"/>
    <w:rsid w:val="00DD7640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DD7640"/>
  </w:style>
  <w:style w:type="character" w:customStyle="1" w:styleId="eop">
    <w:name w:val="eop"/>
    <w:rsid w:val="00DD7640"/>
  </w:style>
  <w:style w:type="character" w:customStyle="1" w:styleId="hl-obj">
    <w:name w:val="hl-obj"/>
    <w:rsid w:val="00DD7640"/>
  </w:style>
  <w:style w:type="paragraph" w:customStyle="1" w:styleId="3">
    <w:name w:val="Без интервала3"/>
    <w:rsid w:val="005113DD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2"/>
      <w:sz w:val="24"/>
      <w:szCs w:val="21"/>
      <w:lang w:eastAsia="zh-CN" w:bidi="hi-IN"/>
    </w:rPr>
  </w:style>
  <w:style w:type="table" w:customStyle="1" w:styleId="12">
    <w:name w:val="Сетка таблицы1"/>
    <w:basedOn w:val="a1"/>
    <w:uiPriority w:val="59"/>
    <w:rsid w:val="005113DD"/>
    <w:pPr>
      <w:spacing w:after="0" w:line="240" w:lineRule="auto"/>
    </w:pPr>
    <w:rPr>
      <w:rFonts w:ascii="Calibri" w:eastAsia="SimSun" w:hAnsi="Calibri" w:cs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5113DD"/>
    <w:pPr>
      <w:widowControl w:val="0"/>
      <w:tabs>
        <w:tab w:val="left" w:pos="709"/>
      </w:tabs>
      <w:spacing w:after="120" w:line="480" w:lineRule="auto"/>
    </w:pPr>
    <w:rPr>
      <w:rFonts w:cs="Mangal"/>
      <w:color w:val="00000A"/>
      <w:kern w:val="2"/>
      <w:sz w:val="24"/>
      <w:szCs w:val="2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120</Pages>
  <Words>33839</Words>
  <Characters>192884</Characters>
  <Application>Microsoft Office Word</Application>
  <DocSecurity>0</DocSecurity>
  <Lines>1607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oser12</dc:creator>
  <cp:lastModifiedBy>lawyer17</cp:lastModifiedBy>
  <cp:revision>12</cp:revision>
  <cp:lastPrinted>2020-11-11T12:02:00Z</cp:lastPrinted>
  <dcterms:created xsi:type="dcterms:W3CDTF">2020-11-10T12:46:00Z</dcterms:created>
  <dcterms:modified xsi:type="dcterms:W3CDTF">2020-12-11T12:10:00Z</dcterms:modified>
</cp:coreProperties>
</file>