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1" w:rsidRPr="005164D7" w:rsidRDefault="009176C3" w:rsidP="00FD4431">
      <w:pPr>
        <w:keepNext/>
        <w:spacing w:before="120"/>
        <w:jc w:val="center"/>
        <w:outlineLvl w:val="1"/>
        <w:rPr>
          <w:rFonts w:ascii="Arial" w:hAnsi="Arial" w:cs="Arial"/>
          <w:caps/>
          <w:sz w:val="24"/>
          <w:szCs w:val="24"/>
        </w:rPr>
      </w:pPr>
      <w:r w:rsidRPr="005164D7">
        <w:rPr>
          <w:rFonts w:ascii="Arial" w:hAnsi="Arial" w:cs="Arial"/>
          <w:caps/>
          <w:sz w:val="24"/>
          <w:szCs w:val="24"/>
        </w:rPr>
        <w:t>АДМИНИСТРАЦИЯ</w:t>
      </w:r>
    </w:p>
    <w:p w:rsidR="00FD4431" w:rsidRPr="005164D7" w:rsidRDefault="00FD4431" w:rsidP="00FD4431">
      <w:pPr>
        <w:keepNext/>
        <w:jc w:val="center"/>
        <w:outlineLvl w:val="1"/>
        <w:rPr>
          <w:rFonts w:ascii="Arial" w:hAnsi="Arial" w:cs="Arial"/>
          <w:caps/>
          <w:sz w:val="24"/>
          <w:szCs w:val="24"/>
        </w:rPr>
      </w:pPr>
      <w:r w:rsidRPr="005164D7">
        <w:rPr>
          <w:rFonts w:ascii="Arial" w:hAnsi="Arial" w:cs="Arial"/>
          <w:caps/>
          <w:sz w:val="24"/>
          <w:szCs w:val="24"/>
        </w:rPr>
        <w:t>городского округа павловский посад</w:t>
      </w:r>
    </w:p>
    <w:p w:rsidR="00FD4431" w:rsidRPr="005164D7" w:rsidRDefault="00FD4431" w:rsidP="00FD4431">
      <w:pPr>
        <w:keepNext/>
        <w:jc w:val="center"/>
        <w:outlineLvl w:val="1"/>
        <w:rPr>
          <w:rFonts w:ascii="Arial" w:hAnsi="Arial" w:cs="Arial"/>
          <w:caps/>
          <w:sz w:val="24"/>
          <w:szCs w:val="24"/>
        </w:rPr>
      </w:pPr>
      <w:r w:rsidRPr="005164D7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:rsidR="00FD4431" w:rsidRPr="005164D7" w:rsidRDefault="00FD4431" w:rsidP="00FD4431">
      <w:pPr>
        <w:rPr>
          <w:rFonts w:ascii="Arial" w:hAnsi="Arial" w:cs="Arial"/>
          <w:sz w:val="24"/>
          <w:szCs w:val="24"/>
        </w:rPr>
      </w:pPr>
    </w:p>
    <w:p w:rsidR="00FD4431" w:rsidRPr="005164D7" w:rsidRDefault="00FD4431" w:rsidP="00FD4431">
      <w:pPr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                         </w:t>
      </w:r>
      <w:r w:rsidR="005164D7">
        <w:rPr>
          <w:rFonts w:ascii="Arial" w:hAnsi="Arial" w:cs="Arial"/>
          <w:sz w:val="24"/>
          <w:szCs w:val="24"/>
        </w:rPr>
        <w:t xml:space="preserve">                        </w:t>
      </w:r>
      <w:r w:rsidRPr="005164D7">
        <w:rPr>
          <w:rFonts w:ascii="Arial" w:hAnsi="Arial" w:cs="Arial"/>
          <w:sz w:val="24"/>
          <w:szCs w:val="24"/>
        </w:rPr>
        <w:t xml:space="preserve"> 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FD4431" w:rsidRPr="005164D7" w:rsidTr="009C7FF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D4431" w:rsidRPr="005164D7" w:rsidRDefault="00FD4431" w:rsidP="009C7FF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  <w:vAlign w:val="bottom"/>
            <w:hideMark/>
          </w:tcPr>
          <w:p w:rsidR="00FD4431" w:rsidRPr="005164D7" w:rsidRDefault="00FD4431" w:rsidP="009C7FF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164D7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D4431" w:rsidRPr="005164D7" w:rsidRDefault="00FD4431" w:rsidP="009C7FF8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FD4431" w:rsidRPr="005164D7" w:rsidRDefault="005164D7" w:rsidP="005164D7">
      <w:pPr>
        <w:suppressAutoHyphens/>
        <w:jc w:val="center"/>
        <w:rPr>
          <w:rFonts w:ascii="Arial" w:hAnsi="Arial" w:cs="Arial"/>
          <w:sz w:val="24"/>
          <w:szCs w:val="24"/>
          <w:u w:val="single"/>
          <w:lang w:eastAsia="ar-SA"/>
        </w:rPr>
      </w:pPr>
      <w:proofErr w:type="spellStart"/>
      <w:r w:rsidRPr="005164D7">
        <w:rPr>
          <w:rFonts w:ascii="Arial" w:hAnsi="Arial" w:cs="Arial"/>
          <w:sz w:val="24"/>
          <w:szCs w:val="24"/>
          <w:u w:val="single"/>
          <w:lang w:eastAsia="ar-SA"/>
        </w:rPr>
        <w:t>г.о</w:t>
      </w:r>
      <w:proofErr w:type="spellEnd"/>
      <w:r w:rsidRPr="005164D7">
        <w:rPr>
          <w:rFonts w:ascii="Arial" w:hAnsi="Arial" w:cs="Arial"/>
          <w:sz w:val="24"/>
          <w:szCs w:val="24"/>
          <w:u w:val="single"/>
          <w:lang w:eastAsia="ar-SA"/>
        </w:rPr>
        <w:t>. Павловский Посад</w:t>
      </w:r>
    </w:p>
    <w:p w:rsidR="003E5C18" w:rsidRPr="005164D7" w:rsidRDefault="00E42A2B" w:rsidP="00800A0C">
      <w:pPr>
        <w:pStyle w:val="42"/>
        <w:shd w:val="clear" w:color="auto" w:fill="auto"/>
        <w:spacing w:before="556" w:after="0" w:line="240" w:lineRule="auto"/>
        <w:ind w:left="20" w:right="4800"/>
        <w:rPr>
          <w:rFonts w:ascii="Arial" w:hAnsi="Arial" w:cs="Arial"/>
          <w:b w:val="0"/>
          <w:sz w:val="24"/>
          <w:szCs w:val="24"/>
        </w:rPr>
      </w:pPr>
      <w:r w:rsidRPr="005164D7">
        <w:rPr>
          <w:rFonts w:ascii="Arial" w:hAnsi="Arial" w:cs="Arial"/>
          <w:b w:val="0"/>
          <w:kern w:val="36"/>
          <w:sz w:val="24"/>
          <w:szCs w:val="24"/>
        </w:rPr>
        <w:t xml:space="preserve">Об утверждении механизма оперативно-диспетчерского управления в системе теплоснабжения </w:t>
      </w:r>
      <w:r w:rsidR="003A0E06" w:rsidRPr="005164D7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FD4431" w:rsidRPr="005164D7">
        <w:rPr>
          <w:rFonts w:ascii="Arial" w:hAnsi="Arial" w:cs="Arial"/>
          <w:b w:val="0"/>
          <w:sz w:val="24"/>
          <w:szCs w:val="24"/>
        </w:rPr>
        <w:t>городского округа Павловский Посад</w:t>
      </w:r>
      <w:r w:rsidR="00CB274F" w:rsidRPr="005164D7">
        <w:rPr>
          <w:rFonts w:ascii="Arial" w:hAnsi="Arial" w:cs="Arial"/>
          <w:b w:val="0"/>
          <w:sz w:val="24"/>
          <w:szCs w:val="24"/>
        </w:rPr>
        <w:t xml:space="preserve"> </w:t>
      </w:r>
      <w:r w:rsidR="003A0E06" w:rsidRPr="005164D7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9176C3" w:rsidRPr="005164D7" w:rsidRDefault="009176C3" w:rsidP="005164D7">
      <w:pPr>
        <w:pStyle w:val="31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p w:rsidR="009176C3" w:rsidRPr="005164D7" w:rsidRDefault="009176C3" w:rsidP="00800A0C">
      <w:pPr>
        <w:pStyle w:val="31"/>
        <w:shd w:val="clear" w:color="auto" w:fill="auto"/>
        <w:spacing w:before="0" w:after="0"/>
        <w:ind w:left="20" w:right="40" w:firstLine="840"/>
        <w:rPr>
          <w:rFonts w:ascii="Arial" w:hAnsi="Arial" w:cs="Arial"/>
          <w:sz w:val="24"/>
          <w:szCs w:val="24"/>
        </w:rPr>
      </w:pPr>
    </w:p>
    <w:p w:rsidR="00F823FA" w:rsidRPr="005164D7" w:rsidRDefault="008A4678" w:rsidP="00800A0C">
      <w:pPr>
        <w:pStyle w:val="31"/>
        <w:shd w:val="clear" w:color="auto" w:fill="auto"/>
        <w:spacing w:before="0" w:after="0"/>
        <w:ind w:left="20" w:right="40" w:firstLine="840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</w:t>
      </w:r>
      <w:r w:rsidR="00E42A2B" w:rsidRPr="005164D7">
        <w:rPr>
          <w:rFonts w:ascii="Arial" w:hAnsi="Arial" w:cs="Arial"/>
          <w:sz w:val="24"/>
          <w:szCs w:val="24"/>
        </w:rPr>
        <w:t>а осно</w:t>
      </w:r>
      <w:r w:rsidR="006B2827" w:rsidRPr="005164D7">
        <w:rPr>
          <w:rFonts w:ascii="Arial" w:hAnsi="Arial" w:cs="Arial"/>
          <w:sz w:val="24"/>
          <w:szCs w:val="24"/>
        </w:rPr>
        <w:t>вании Федерального закона от 27.07.</w:t>
      </w:r>
      <w:r w:rsidR="00E42A2B" w:rsidRPr="005164D7">
        <w:rPr>
          <w:rFonts w:ascii="Arial" w:hAnsi="Arial" w:cs="Arial"/>
          <w:sz w:val="24"/>
          <w:szCs w:val="24"/>
        </w:rPr>
        <w:t xml:space="preserve">2010 </w:t>
      </w:r>
      <w:r w:rsidR="006B2827" w:rsidRPr="005164D7">
        <w:rPr>
          <w:rFonts w:ascii="Arial" w:hAnsi="Arial" w:cs="Arial"/>
          <w:sz w:val="24"/>
          <w:szCs w:val="24"/>
        </w:rPr>
        <w:t>№</w:t>
      </w:r>
      <w:r w:rsidR="00E42A2B" w:rsidRPr="005164D7">
        <w:rPr>
          <w:rFonts w:ascii="Arial" w:hAnsi="Arial" w:cs="Arial"/>
          <w:sz w:val="24"/>
          <w:szCs w:val="24"/>
        </w:rPr>
        <w:t xml:space="preserve"> 190-ФЗ «О теплоснабжении», в соответствии с </w:t>
      </w:r>
      <w:r w:rsidR="009176C3" w:rsidRPr="005164D7">
        <w:rPr>
          <w:rFonts w:ascii="Arial" w:hAnsi="Arial" w:cs="Arial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 xml:space="preserve">Приказом Федеральной службы по экологическому, </w:t>
      </w:r>
      <w:r w:rsidR="009176C3" w:rsidRPr="005164D7">
        <w:rPr>
          <w:rFonts w:ascii="Arial" w:hAnsi="Arial" w:cs="Arial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 xml:space="preserve">технологическому и атомному надзору от 17.07.2013 </w:t>
      </w:r>
      <w:r w:rsidR="009176C3" w:rsidRPr="005164D7">
        <w:rPr>
          <w:rFonts w:ascii="Arial" w:hAnsi="Arial" w:cs="Arial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>№ 314</w:t>
      </w:r>
      <w:r w:rsidR="009176C3" w:rsidRPr="005164D7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проверке готовности муниципального образования к отопительному периоду»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E42A2B" w:rsidRPr="005164D7">
        <w:rPr>
          <w:rFonts w:ascii="Arial" w:hAnsi="Arial" w:cs="Arial"/>
          <w:sz w:val="24"/>
          <w:szCs w:val="24"/>
        </w:rPr>
        <w:t>в</w:t>
      </w:r>
      <w:r w:rsidR="003A0E06" w:rsidRPr="005164D7">
        <w:rPr>
          <w:rFonts w:ascii="Arial" w:hAnsi="Arial" w:cs="Arial"/>
          <w:sz w:val="24"/>
          <w:szCs w:val="24"/>
        </w:rPr>
        <w:t xml:space="preserve"> целях обеспечения координации, оперативного взаимодействия и реагирования служб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3A0E06" w:rsidRPr="005164D7">
        <w:rPr>
          <w:rFonts w:ascii="Arial" w:hAnsi="Arial" w:cs="Arial"/>
          <w:sz w:val="24"/>
          <w:szCs w:val="24"/>
        </w:rPr>
        <w:t xml:space="preserve"> Московской области и организаций всех форм собственности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="003A0E06" w:rsidRPr="005164D7">
        <w:rPr>
          <w:rFonts w:ascii="Arial" w:hAnsi="Arial" w:cs="Arial"/>
          <w:sz w:val="24"/>
          <w:szCs w:val="24"/>
        </w:rPr>
        <w:t xml:space="preserve"> при возникновении </w:t>
      </w:r>
      <w:r w:rsidR="00E42A2B" w:rsidRPr="005164D7">
        <w:rPr>
          <w:rFonts w:ascii="Arial" w:hAnsi="Arial" w:cs="Arial"/>
          <w:sz w:val="24"/>
          <w:szCs w:val="24"/>
        </w:rPr>
        <w:t>в</w:t>
      </w:r>
      <w:r w:rsidR="003A0E06" w:rsidRPr="005164D7">
        <w:rPr>
          <w:rFonts w:ascii="Arial" w:hAnsi="Arial" w:cs="Arial"/>
          <w:sz w:val="24"/>
          <w:szCs w:val="24"/>
        </w:rPr>
        <w:t>нештатных ситуаций на объектах жилищно-коммунального комплекса, жил</w:t>
      </w:r>
      <w:r w:rsidR="00FD4431" w:rsidRPr="005164D7">
        <w:rPr>
          <w:rFonts w:ascii="Arial" w:hAnsi="Arial" w:cs="Arial"/>
          <w:sz w:val="24"/>
          <w:szCs w:val="24"/>
        </w:rPr>
        <w:t>ого</w:t>
      </w:r>
      <w:r w:rsidR="003A0E06" w:rsidRPr="005164D7">
        <w:rPr>
          <w:rFonts w:ascii="Arial" w:hAnsi="Arial" w:cs="Arial"/>
          <w:sz w:val="24"/>
          <w:szCs w:val="24"/>
        </w:rPr>
        <w:t xml:space="preserve"> фонда и социально-значи</w:t>
      </w:r>
      <w:r w:rsidR="00F823FA" w:rsidRPr="005164D7">
        <w:rPr>
          <w:rFonts w:ascii="Arial" w:hAnsi="Arial" w:cs="Arial"/>
          <w:sz w:val="24"/>
          <w:szCs w:val="24"/>
        </w:rPr>
        <w:t>мых объектах</w:t>
      </w:r>
      <w:r w:rsidR="009176C3" w:rsidRPr="005164D7">
        <w:rPr>
          <w:rFonts w:ascii="Arial" w:hAnsi="Arial" w:cs="Arial"/>
          <w:sz w:val="24"/>
          <w:szCs w:val="24"/>
        </w:rPr>
        <w:t>,</w:t>
      </w:r>
    </w:p>
    <w:p w:rsidR="009176C3" w:rsidRPr="005164D7" w:rsidRDefault="009176C3" w:rsidP="005164D7">
      <w:pPr>
        <w:pStyle w:val="31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p w:rsidR="008A4678" w:rsidRPr="005164D7" w:rsidRDefault="003A0E06" w:rsidP="00800A0C">
      <w:pPr>
        <w:pStyle w:val="31"/>
        <w:shd w:val="clear" w:color="auto" w:fill="auto"/>
        <w:spacing w:before="0" w:after="0"/>
        <w:ind w:left="20" w:right="40" w:firstLine="840"/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ПОСТАНОВЛЯЮ:</w:t>
      </w:r>
    </w:p>
    <w:p w:rsidR="00065F45" w:rsidRPr="005164D7" w:rsidRDefault="00065F45" w:rsidP="00800A0C">
      <w:pPr>
        <w:pStyle w:val="31"/>
        <w:shd w:val="clear" w:color="auto" w:fill="auto"/>
        <w:spacing w:before="0" w:after="0"/>
        <w:ind w:left="20" w:right="40" w:firstLine="840"/>
        <w:jc w:val="center"/>
        <w:rPr>
          <w:rFonts w:ascii="Arial" w:hAnsi="Arial" w:cs="Arial"/>
          <w:sz w:val="24"/>
          <w:szCs w:val="24"/>
        </w:rPr>
      </w:pPr>
    </w:p>
    <w:p w:rsidR="003A0E06" w:rsidRPr="005164D7" w:rsidRDefault="003A0E06" w:rsidP="00CB274F">
      <w:pPr>
        <w:pStyle w:val="3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840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Утвердить </w:t>
      </w:r>
      <w:r w:rsidR="00E42A2B" w:rsidRPr="005164D7">
        <w:rPr>
          <w:rFonts w:ascii="Arial" w:hAnsi="Arial" w:cs="Arial"/>
          <w:sz w:val="24"/>
          <w:szCs w:val="24"/>
        </w:rPr>
        <w:t xml:space="preserve">Механизм оперативно-диспетчерского управления в системе </w:t>
      </w:r>
      <w:proofErr w:type="gramStart"/>
      <w:r w:rsidR="00E42A2B" w:rsidRPr="005164D7">
        <w:rPr>
          <w:rFonts w:ascii="Arial" w:hAnsi="Arial" w:cs="Arial"/>
          <w:sz w:val="24"/>
          <w:szCs w:val="24"/>
        </w:rPr>
        <w:t>теплоснабжения  на</w:t>
      </w:r>
      <w:proofErr w:type="gramEnd"/>
      <w:r w:rsidR="00E42A2B" w:rsidRPr="005164D7">
        <w:rPr>
          <w:rFonts w:ascii="Arial" w:hAnsi="Arial" w:cs="Arial"/>
          <w:sz w:val="24"/>
          <w:szCs w:val="24"/>
        </w:rPr>
        <w:t xml:space="preserve"> территории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E42A2B" w:rsidRPr="005164D7">
        <w:rPr>
          <w:rFonts w:ascii="Arial" w:hAnsi="Arial" w:cs="Arial"/>
          <w:sz w:val="24"/>
          <w:szCs w:val="24"/>
        </w:rPr>
        <w:t xml:space="preserve">Московской области </w:t>
      </w:r>
      <w:r w:rsidR="009176C3" w:rsidRPr="005164D7">
        <w:rPr>
          <w:rFonts w:ascii="Arial" w:hAnsi="Arial" w:cs="Arial"/>
          <w:sz w:val="24"/>
          <w:szCs w:val="24"/>
        </w:rPr>
        <w:t>(Приложение</w:t>
      </w:r>
      <w:r w:rsidRPr="005164D7">
        <w:rPr>
          <w:rFonts w:ascii="Arial" w:hAnsi="Arial" w:cs="Arial"/>
          <w:sz w:val="24"/>
          <w:szCs w:val="24"/>
        </w:rPr>
        <w:t>)</w:t>
      </w:r>
      <w:r w:rsidR="009176C3" w:rsidRPr="005164D7">
        <w:rPr>
          <w:rFonts w:ascii="Arial" w:hAnsi="Arial" w:cs="Arial"/>
          <w:sz w:val="24"/>
          <w:szCs w:val="24"/>
        </w:rPr>
        <w:t>.</w:t>
      </w:r>
    </w:p>
    <w:p w:rsidR="00800A0C" w:rsidRPr="005164D7" w:rsidRDefault="00065F45" w:rsidP="000B5444">
      <w:pPr>
        <w:pStyle w:val="31"/>
        <w:shd w:val="clear" w:color="auto" w:fill="auto"/>
        <w:tabs>
          <w:tab w:val="left" w:pos="1426"/>
        </w:tabs>
        <w:spacing w:before="0" w:after="0" w:line="307" w:lineRule="exact"/>
        <w:ind w:right="20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  2</w:t>
      </w:r>
      <w:r w:rsidR="000B5444" w:rsidRPr="005164D7">
        <w:rPr>
          <w:rFonts w:ascii="Arial" w:hAnsi="Arial" w:cs="Arial"/>
          <w:sz w:val="24"/>
          <w:szCs w:val="24"/>
        </w:rPr>
        <w:t xml:space="preserve">. </w:t>
      </w:r>
      <w:r w:rsidR="008A4678" w:rsidRPr="005164D7">
        <w:rPr>
          <w:rFonts w:ascii="Arial" w:hAnsi="Arial" w:cs="Arial"/>
          <w:sz w:val="24"/>
          <w:szCs w:val="24"/>
        </w:rPr>
        <w:t>Р</w:t>
      </w:r>
      <w:r w:rsidR="003A0E06" w:rsidRPr="005164D7">
        <w:rPr>
          <w:rFonts w:ascii="Arial" w:hAnsi="Arial" w:cs="Arial"/>
          <w:sz w:val="24"/>
          <w:szCs w:val="24"/>
        </w:rPr>
        <w:t>ук</w:t>
      </w:r>
      <w:r w:rsidR="008F55F1" w:rsidRPr="005164D7">
        <w:rPr>
          <w:rFonts w:ascii="Arial" w:hAnsi="Arial" w:cs="Arial"/>
          <w:sz w:val="24"/>
          <w:szCs w:val="24"/>
        </w:rPr>
        <w:t>оводителям организаций жилищно-</w:t>
      </w:r>
      <w:r w:rsidR="003A0E06" w:rsidRPr="005164D7">
        <w:rPr>
          <w:rFonts w:ascii="Arial" w:hAnsi="Arial" w:cs="Arial"/>
          <w:sz w:val="24"/>
          <w:szCs w:val="24"/>
        </w:rPr>
        <w:t xml:space="preserve">коммунального комплекса и социально - значимых объектов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A0E06" w:rsidRPr="005164D7">
        <w:rPr>
          <w:rFonts w:ascii="Arial" w:hAnsi="Arial" w:cs="Arial"/>
          <w:sz w:val="24"/>
          <w:szCs w:val="24"/>
        </w:rPr>
        <w:t>Московской области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="003A0E06" w:rsidRPr="005164D7">
        <w:rPr>
          <w:rFonts w:ascii="Arial" w:hAnsi="Arial" w:cs="Arial"/>
          <w:sz w:val="24"/>
          <w:szCs w:val="24"/>
        </w:rPr>
        <w:t xml:space="preserve"> при локализации и ликвидации аварийных и нештатных ситуаций в области жилищно-коммунального комплекса, а также в практической деятельности, руководствоваться</w:t>
      </w:r>
      <w:r w:rsidR="00FD4431" w:rsidRPr="005164D7">
        <w:rPr>
          <w:rFonts w:ascii="Arial" w:hAnsi="Arial" w:cs="Arial"/>
          <w:sz w:val="24"/>
          <w:szCs w:val="24"/>
        </w:rPr>
        <w:t xml:space="preserve"> утвержденным</w:t>
      </w:r>
      <w:r w:rsidRPr="005164D7">
        <w:rPr>
          <w:rFonts w:ascii="Arial" w:hAnsi="Arial" w:cs="Arial"/>
          <w:sz w:val="24"/>
          <w:szCs w:val="24"/>
        </w:rPr>
        <w:t xml:space="preserve"> п</w:t>
      </w:r>
      <w:r w:rsidR="009176C3" w:rsidRPr="005164D7">
        <w:rPr>
          <w:rFonts w:ascii="Arial" w:hAnsi="Arial" w:cs="Arial"/>
          <w:sz w:val="24"/>
          <w:szCs w:val="24"/>
        </w:rPr>
        <w:t>унктом</w:t>
      </w:r>
      <w:r w:rsidRPr="005164D7">
        <w:rPr>
          <w:rFonts w:ascii="Arial" w:hAnsi="Arial" w:cs="Arial"/>
          <w:sz w:val="24"/>
          <w:szCs w:val="24"/>
        </w:rPr>
        <w:t xml:space="preserve"> 1 Постановления</w:t>
      </w:r>
      <w:r w:rsidR="003A0E06" w:rsidRPr="005164D7">
        <w:rPr>
          <w:rFonts w:ascii="Arial" w:hAnsi="Arial" w:cs="Arial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>Механизмом.</w:t>
      </w:r>
    </w:p>
    <w:p w:rsidR="00800A0C" w:rsidRPr="005164D7" w:rsidRDefault="00065F45" w:rsidP="00800A0C">
      <w:pPr>
        <w:pStyle w:val="31"/>
        <w:shd w:val="clear" w:color="auto" w:fill="auto"/>
        <w:tabs>
          <w:tab w:val="left" w:pos="1426"/>
        </w:tabs>
        <w:spacing w:before="0" w:after="0" w:line="307" w:lineRule="exact"/>
        <w:ind w:right="20" w:firstLine="851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3</w:t>
      </w:r>
      <w:r w:rsidR="00800A0C" w:rsidRPr="005164D7">
        <w:rPr>
          <w:rFonts w:ascii="Arial" w:hAnsi="Arial" w:cs="Arial"/>
          <w:sz w:val="24"/>
          <w:szCs w:val="24"/>
        </w:rPr>
        <w:t xml:space="preserve">. Постановление </w:t>
      </w:r>
      <w:r w:rsidR="009176C3" w:rsidRPr="005164D7">
        <w:rPr>
          <w:rFonts w:ascii="Arial" w:hAnsi="Arial" w:cs="Arial"/>
          <w:sz w:val="24"/>
          <w:szCs w:val="24"/>
        </w:rPr>
        <w:t>а</w:t>
      </w:r>
      <w:r w:rsidR="00800A0C" w:rsidRPr="005164D7">
        <w:rPr>
          <w:rFonts w:ascii="Arial" w:hAnsi="Arial" w:cs="Arial"/>
          <w:sz w:val="24"/>
          <w:szCs w:val="24"/>
        </w:rPr>
        <w:t xml:space="preserve">дминистрации </w:t>
      </w:r>
      <w:r w:rsidR="009176C3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800A0C" w:rsidRPr="005164D7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7F0CC7" w:rsidRPr="005164D7">
        <w:rPr>
          <w:rFonts w:ascii="Arial" w:hAnsi="Arial" w:cs="Arial"/>
          <w:sz w:val="24"/>
          <w:szCs w:val="24"/>
        </w:rPr>
        <w:t>19.07.2018</w:t>
      </w:r>
      <w:r w:rsidR="009176C3" w:rsidRPr="005164D7">
        <w:rPr>
          <w:rFonts w:ascii="Arial" w:hAnsi="Arial" w:cs="Arial"/>
          <w:sz w:val="24"/>
          <w:szCs w:val="24"/>
        </w:rPr>
        <w:t xml:space="preserve"> </w:t>
      </w:r>
      <w:r w:rsidR="00800A0C" w:rsidRPr="005164D7">
        <w:rPr>
          <w:rFonts w:ascii="Arial" w:hAnsi="Arial" w:cs="Arial"/>
          <w:sz w:val="24"/>
          <w:szCs w:val="24"/>
        </w:rPr>
        <w:t xml:space="preserve">№ </w:t>
      </w:r>
      <w:r w:rsidR="007F0CC7" w:rsidRPr="005164D7">
        <w:rPr>
          <w:rFonts w:ascii="Arial" w:hAnsi="Arial" w:cs="Arial"/>
          <w:sz w:val="24"/>
          <w:szCs w:val="24"/>
        </w:rPr>
        <w:t>1512</w:t>
      </w:r>
      <w:r w:rsidR="00800A0C" w:rsidRPr="005164D7">
        <w:rPr>
          <w:rFonts w:ascii="Arial" w:hAnsi="Arial" w:cs="Arial"/>
          <w:sz w:val="24"/>
          <w:szCs w:val="24"/>
        </w:rPr>
        <w:t xml:space="preserve"> «Об утверждении механизма оперативно-диспетчерского управления в системе </w:t>
      </w:r>
      <w:proofErr w:type="gramStart"/>
      <w:r w:rsidR="00800A0C" w:rsidRPr="005164D7">
        <w:rPr>
          <w:rFonts w:ascii="Arial" w:hAnsi="Arial" w:cs="Arial"/>
          <w:sz w:val="24"/>
          <w:szCs w:val="24"/>
        </w:rPr>
        <w:t>теплоснабжения  на</w:t>
      </w:r>
      <w:proofErr w:type="gramEnd"/>
      <w:r w:rsidR="00800A0C" w:rsidRPr="005164D7">
        <w:rPr>
          <w:rFonts w:ascii="Arial" w:hAnsi="Arial" w:cs="Arial"/>
          <w:sz w:val="24"/>
          <w:szCs w:val="24"/>
        </w:rPr>
        <w:t xml:space="preserve"> территории </w:t>
      </w:r>
      <w:r w:rsidR="009176C3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области» </w:t>
      </w:r>
      <w:r w:rsidR="00800A0C" w:rsidRPr="005164D7">
        <w:rPr>
          <w:rFonts w:ascii="Arial" w:hAnsi="Arial" w:cs="Arial"/>
          <w:sz w:val="24"/>
          <w:szCs w:val="24"/>
        </w:rPr>
        <w:t>считать утратившим силу.</w:t>
      </w:r>
    </w:p>
    <w:p w:rsidR="000B5444" w:rsidRPr="005164D7" w:rsidRDefault="000B5444" w:rsidP="00800A0C">
      <w:pPr>
        <w:pStyle w:val="31"/>
        <w:shd w:val="clear" w:color="auto" w:fill="auto"/>
        <w:tabs>
          <w:tab w:val="left" w:pos="1426"/>
        </w:tabs>
        <w:spacing w:before="0" w:after="0" w:line="307" w:lineRule="exact"/>
        <w:ind w:right="20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</w:t>
      </w:r>
      <w:r w:rsidR="00800A0C" w:rsidRPr="005164D7">
        <w:rPr>
          <w:rFonts w:ascii="Arial" w:hAnsi="Arial" w:cs="Arial"/>
          <w:sz w:val="24"/>
          <w:szCs w:val="24"/>
        </w:rPr>
        <w:t xml:space="preserve"> </w:t>
      </w:r>
    </w:p>
    <w:p w:rsidR="00065F45" w:rsidRPr="005164D7" w:rsidRDefault="00065F45" w:rsidP="005164D7">
      <w:pPr>
        <w:rPr>
          <w:rFonts w:ascii="Arial" w:hAnsi="Arial" w:cs="Arial"/>
          <w:sz w:val="24"/>
          <w:szCs w:val="24"/>
        </w:rPr>
      </w:pPr>
    </w:p>
    <w:p w:rsidR="006B2827" w:rsidRPr="005164D7" w:rsidRDefault="006B2827" w:rsidP="006B28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164D7">
        <w:rPr>
          <w:rFonts w:ascii="Arial" w:hAnsi="Arial" w:cs="Arial"/>
          <w:sz w:val="24"/>
          <w:szCs w:val="24"/>
          <w:lang w:eastAsia="ar-SA"/>
        </w:rPr>
        <w:t>Исполняющий полномочия</w:t>
      </w:r>
    </w:p>
    <w:p w:rsidR="006B2827" w:rsidRPr="005164D7" w:rsidRDefault="006B2827" w:rsidP="006B28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164D7">
        <w:rPr>
          <w:rFonts w:ascii="Arial" w:hAnsi="Arial" w:cs="Arial"/>
          <w:sz w:val="24"/>
          <w:szCs w:val="24"/>
          <w:lang w:eastAsia="ar-SA"/>
        </w:rPr>
        <w:t>Главы городского округа Павловский Посад</w:t>
      </w:r>
      <w:r w:rsidRPr="005164D7">
        <w:rPr>
          <w:rFonts w:ascii="Arial" w:hAnsi="Arial" w:cs="Arial"/>
          <w:sz w:val="24"/>
          <w:szCs w:val="24"/>
          <w:lang w:eastAsia="ar-SA"/>
        </w:rPr>
        <w:tab/>
      </w:r>
    </w:p>
    <w:p w:rsidR="006B2827" w:rsidRPr="005164D7" w:rsidRDefault="006B2827" w:rsidP="006B28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164D7">
        <w:rPr>
          <w:rFonts w:ascii="Arial" w:hAnsi="Arial" w:cs="Arial"/>
          <w:sz w:val="24"/>
          <w:szCs w:val="24"/>
          <w:lang w:eastAsia="ar-SA"/>
        </w:rPr>
        <w:t xml:space="preserve">Московской области                                                                                          О.В. </w:t>
      </w:r>
      <w:proofErr w:type="spellStart"/>
      <w:r w:rsidRPr="005164D7">
        <w:rPr>
          <w:rFonts w:ascii="Arial" w:hAnsi="Arial" w:cs="Arial"/>
          <w:sz w:val="24"/>
          <w:szCs w:val="24"/>
          <w:lang w:eastAsia="ar-SA"/>
        </w:rPr>
        <w:t>Печникова</w:t>
      </w:r>
      <w:proofErr w:type="spellEnd"/>
      <w:r w:rsidRPr="005164D7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6B2827" w:rsidRPr="005164D7" w:rsidRDefault="006B2827" w:rsidP="006B282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B635B" w:rsidRPr="005164D7" w:rsidRDefault="001B635B" w:rsidP="008A4678">
      <w:pPr>
        <w:jc w:val="center"/>
        <w:rPr>
          <w:rFonts w:ascii="Arial" w:hAnsi="Arial" w:cs="Arial"/>
          <w:sz w:val="24"/>
          <w:szCs w:val="24"/>
        </w:rPr>
      </w:pPr>
    </w:p>
    <w:p w:rsidR="008A4678" w:rsidRPr="005164D7" w:rsidRDefault="006948F4" w:rsidP="009176C3">
      <w:pPr>
        <w:jc w:val="right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                     </w:t>
      </w:r>
      <w:r w:rsidR="009176C3" w:rsidRPr="005164D7">
        <w:rPr>
          <w:rFonts w:ascii="Arial" w:hAnsi="Arial" w:cs="Arial"/>
          <w:sz w:val="24"/>
          <w:szCs w:val="24"/>
        </w:rPr>
        <w:t xml:space="preserve"> Приложение </w:t>
      </w:r>
    </w:p>
    <w:p w:rsidR="009176C3" w:rsidRPr="005164D7" w:rsidRDefault="008A4678" w:rsidP="008A4678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8A4678" w:rsidRPr="005164D7" w:rsidRDefault="009176C3" w:rsidP="008A4678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8A4678" w:rsidRPr="005164D7">
        <w:rPr>
          <w:rFonts w:ascii="Arial" w:hAnsi="Arial" w:cs="Arial"/>
          <w:sz w:val="24"/>
          <w:szCs w:val="24"/>
        </w:rPr>
        <w:t xml:space="preserve">Утверждено постановлением </w:t>
      </w:r>
      <w:r w:rsidRPr="005164D7">
        <w:rPr>
          <w:rFonts w:ascii="Arial" w:hAnsi="Arial" w:cs="Arial"/>
          <w:sz w:val="24"/>
          <w:szCs w:val="24"/>
        </w:rPr>
        <w:t>а</w:t>
      </w:r>
      <w:r w:rsidR="008A4678" w:rsidRPr="005164D7">
        <w:rPr>
          <w:rFonts w:ascii="Arial" w:hAnsi="Arial" w:cs="Arial"/>
          <w:sz w:val="24"/>
          <w:szCs w:val="24"/>
        </w:rPr>
        <w:t>дминистрации</w:t>
      </w:r>
    </w:p>
    <w:p w:rsidR="008A4678" w:rsidRPr="005164D7" w:rsidRDefault="008A4678" w:rsidP="008A4678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FD4431" w:rsidRPr="005164D7">
        <w:rPr>
          <w:rFonts w:ascii="Arial" w:hAnsi="Arial" w:cs="Arial"/>
          <w:sz w:val="24"/>
          <w:szCs w:val="24"/>
        </w:rPr>
        <w:t xml:space="preserve">        городского округа Павловский Посад</w:t>
      </w:r>
    </w:p>
    <w:p w:rsidR="008A4678" w:rsidRPr="005164D7" w:rsidRDefault="008A4678" w:rsidP="008A4678">
      <w:pPr>
        <w:jc w:val="both"/>
        <w:rPr>
          <w:rFonts w:ascii="Arial" w:hAnsi="Arial" w:cs="Arial"/>
          <w:sz w:val="24"/>
          <w:szCs w:val="24"/>
          <w:u w:val="single"/>
        </w:rPr>
      </w:pPr>
      <w:r w:rsidRPr="005164D7">
        <w:rPr>
          <w:rFonts w:ascii="Arial" w:hAnsi="Arial" w:cs="Arial"/>
          <w:sz w:val="24"/>
          <w:szCs w:val="24"/>
        </w:rPr>
        <w:t xml:space="preserve">                                                                             Московской </w:t>
      </w:r>
      <w:proofErr w:type="gramStart"/>
      <w:r w:rsidRPr="005164D7">
        <w:rPr>
          <w:rFonts w:ascii="Arial" w:hAnsi="Arial" w:cs="Arial"/>
          <w:sz w:val="24"/>
          <w:szCs w:val="24"/>
        </w:rPr>
        <w:t>области  от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</w:t>
      </w:r>
      <w:r w:rsidR="007F0CC7" w:rsidRPr="005164D7">
        <w:rPr>
          <w:rFonts w:ascii="Arial" w:hAnsi="Arial" w:cs="Arial"/>
          <w:sz w:val="24"/>
          <w:szCs w:val="24"/>
        </w:rPr>
        <w:t xml:space="preserve">   </w:t>
      </w:r>
      <w:r w:rsidR="005164D7" w:rsidRPr="005164D7">
        <w:rPr>
          <w:rFonts w:ascii="Arial" w:hAnsi="Arial" w:cs="Arial"/>
          <w:sz w:val="24"/>
          <w:szCs w:val="24"/>
        </w:rPr>
        <w:t>22.07.2019</w:t>
      </w:r>
      <w:r w:rsidR="007F0CC7" w:rsidRPr="005164D7">
        <w:rPr>
          <w:rFonts w:ascii="Arial" w:hAnsi="Arial" w:cs="Arial"/>
          <w:sz w:val="24"/>
          <w:szCs w:val="24"/>
        </w:rPr>
        <w:t xml:space="preserve">  </w:t>
      </w:r>
      <w:r w:rsidR="00FD4431" w:rsidRPr="005164D7">
        <w:rPr>
          <w:rFonts w:ascii="Arial" w:hAnsi="Arial" w:cs="Arial"/>
          <w:sz w:val="24"/>
          <w:szCs w:val="24"/>
        </w:rPr>
        <w:t>№</w:t>
      </w:r>
      <w:r w:rsidR="005164D7" w:rsidRPr="005164D7">
        <w:rPr>
          <w:rFonts w:ascii="Arial" w:hAnsi="Arial" w:cs="Arial"/>
          <w:sz w:val="24"/>
          <w:szCs w:val="24"/>
        </w:rPr>
        <w:t>1359</w:t>
      </w:r>
      <w:r w:rsidR="00FD4431" w:rsidRPr="005164D7">
        <w:rPr>
          <w:rFonts w:ascii="Arial" w:hAnsi="Arial" w:cs="Arial"/>
          <w:sz w:val="24"/>
          <w:szCs w:val="24"/>
        </w:rPr>
        <w:t xml:space="preserve"> </w:t>
      </w:r>
    </w:p>
    <w:p w:rsidR="008A4678" w:rsidRPr="005164D7" w:rsidRDefault="008A4678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ind w:firstLine="692"/>
        <w:jc w:val="right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  </w:t>
      </w:r>
    </w:p>
    <w:p w:rsidR="00E42A2B" w:rsidRPr="005164D7" w:rsidRDefault="00E42A2B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9176C3" w:rsidRPr="005164D7" w:rsidRDefault="009176C3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Механизм оперативно-диспетчерского управления</w:t>
      </w:r>
    </w:p>
    <w:p w:rsidR="00FD4431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в системе теплоснабжения на территории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Московской области  </w:t>
      </w:r>
    </w:p>
    <w:p w:rsidR="00E42A2B" w:rsidRPr="005164D7" w:rsidRDefault="00E42A2B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1.1. Механизм оперативно - диспетчерского управления в системе теплоснабжения на территории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5164D7">
        <w:rPr>
          <w:rFonts w:ascii="Arial" w:hAnsi="Arial" w:cs="Arial"/>
          <w:sz w:val="24"/>
          <w:szCs w:val="24"/>
        </w:rPr>
        <w:t>области  определяет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взаимодействие оперативно-диспетчерских служб теплоснабжающих,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и абонентов тепловой энергии по вопросам теплоснабжения.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1.3. Все теплоснабжающие,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теплосетевые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1.6. В случае значительных объемов работ, вызывающих длительные перерывы в теплоснабжении, распоряжением</w:t>
      </w:r>
      <w:r w:rsidR="00FD4431" w:rsidRPr="005164D7">
        <w:rPr>
          <w:rFonts w:ascii="Arial" w:hAnsi="Arial" w:cs="Arial"/>
          <w:sz w:val="24"/>
          <w:szCs w:val="24"/>
        </w:rPr>
        <w:t xml:space="preserve"> Главы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5164D7">
        <w:rPr>
          <w:rFonts w:ascii="Arial" w:hAnsi="Arial" w:cs="Arial"/>
          <w:sz w:val="24"/>
          <w:szCs w:val="24"/>
        </w:rPr>
        <w:t>области  к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восстановительным работам привлекаются специализированные строительно-монтажные и другие предприятия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>Московской области.</w:t>
      </w:r>
    </w:p>
    <w:p w:rsidR="009176C3" w:rsidRPr="005164D7" w:rsidRDefault="009176C3" w:rsidP="005164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2. Взаимодействие оперативно-диспетчерских и аварийно-восстановительных служб при возникновении и ликвидации аварий на источниках </w:t>
      </w:r>
      <w:r w:rsidR="00012107" w:rsidRPr="005164D7">
        <w:rPr>
          <w:rFonts w:ascii="Arial" w:hAnsi="Arial" w:cs="Arial"/>
          <w:sz w:val="24"/>
          <w:szCs w:val="24"/>
        </w:rPr>
        <w:t>теплоснабжения</w:t>
      </w:r>
      <w:r w:rsidRPr="005164D7">
        <w:rPr>
          <w:rFonts w:ascii="Arial" w:hAnsi="Arial" w:cs="Arial"/>
          <w:sz w:val="24"/>
          <w:szCs w:val="24"/>
        </w:rPr>
        <w:t xml:space="preserve">, сетях и системах </w:t>
      </w:r>
      <w:r w:rsidR="00012107" w:rsidRPr="005164D7">
        <w:rPr>
          <w:rFonts w:ascii="Arial" w:hAnsi="Arial" w:cs="Arial"/>
          <w:sz w:val="24"/>
          <w:szCs w:val="24"/>
        </w:rPr>
        <w:t>теплоснабжения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2.1. При получении сообщения о возникновении аварии, отключении или ограничении </w:t>
      </w:r>
      <w:r w:rsidR="00012107" w:rsidRPr="005164D7">
        <w:rPr>
          <w:rFonts w:ascii="Arial" w:hAnsi="Arial" w:cs="Arial"/>
          <w:sz w:val="24"/>
          <w:szCs w:val="24"/>
        </w:rPr>
        <w:t>теплоснабжения</w:t>
      </w:r>
      <w:r w:rsidRPr="005164D7">
        <w:rPr>
          <w:rFonts w:ascii="Arial" w:hAnsi="Arial" w:cs="Arial"/>
          <w:sz w:val="24"/>
          <w:szCs w:val="24"/>
        </w:rPr>
        <w:t xml:space="preserve"> потребителей диспетчер соответствующей организации </w:t>
      </w:r>
      <w:r w:rsidRPr="005164D7">
        <w:rPr>
          <w:rFonts w:ascii="Arial" w:hAnsi="Arial" w:cs="Arial"/>
          <w:sz w:val="24"/>
          <w:szCs w:val="24"/>
        </w:rPr>
        <w:lastRenderedPageBreak/>
        <w:t xml:space="preserve"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Главы </w:t>
      </w:r>
      <w:r w:rsidR="00FD4431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>Московской области</w:t>
      </w:r>
      <w:r w:rsidR="00FD4431" w:rsidRPr="005164D7">
        <w:rPr>
          <w:rFonts w:ascii="Arial" w:hAnsi="Arial" w:cs="Arial"/>
          <w:sz w:val="24"/>
          <w:szCs w:val="24"/>
        </w:rPr>
        <w:t xml:space="preserve"> и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FD4431" w:rsidRPr="005164D7">
        <w:rPr>
          <w:rFonts w:ascii="Arial" w:hAnsi="Arial" w:cs="Arial"/>
          <w:sz w:val="24"/>
          <w:szCs w:val="24"/>
        </w:rPr>
        <w:t>заместителя Главы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9176C3" w:rsidRPr="005164D7">
        <w:rPr>
          <w:rFonts w:ascii="Arial" w:hAnsi="Arial" w:cs="Arial"/>
          <w:sz w:val="24"/>
          <w:szCs w:val="24"/>
        </w:rPr>
        <w:t>а</w:t>
      </w:r>
      <w:r w:rsidRPr="005164D7">
        <w:rPr>
          <w:rFonts w:ascii="Arial" w:hAnsi="Arial" w:cs="Arial"/>
          <w:sz w:val="24"/>
          <w:szCs w:val="24"/>
        </w:rPr>
        <w:t xml:space="preserve">дминистрации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164D7">
        <w:rPr>
          <w:rFonts w:ascii="Arial" w:hAnsi="Arial" w:cs="Arial"/>
          <w:sz w:val="24"/>
          <w:szCs w:val="24"/>
        </w:rPr>
        <w:t xml:space="preserve"> Московской области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ответственного за жизнеобеспечение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164D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Также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8F55F1" w:rsidRPr="005164D7">
        <w:rPr>
          <w:rFonts w:ascii="Arial" w:hAnsi="Arial" w:cs="Arial"/>
          <w:sz w:val="24"/>
          <w:szCs w:val="24"/>
        </w:rPr>
        <w:t>муниципальное казенное учреждение «Е</w:t>
      </w:r>
      <w:r w:rsidRPr="005164D7">
        <w:rPr>
          <w:rFonts w:ascii="Arial" w:hAnsi="Arial" w:cs="Arial"/>
          <w:sz w:val="24"/>
          <w:szCs w:val="24"/>
        </w:rPr>
        <w:t>диная дежурно-диспетчерская служба</w:t>
      </w:r>
      <w:r w:rsidR="008F55F1" w:rsidRPr="005164D7">
        <w:rPr>
          <w:rFonts w:ascii="Arial" w:hAnsi="Arial" w:cs="Arial"/>
          <w:sz w:val="24"/>
          <w:szCs w:val="24"/>
        </w:rPr>
        <w:t>-112»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164D7">
        <w:rPr>
          <w:rFonts w:ascii="Arial" w:hAnsi="Arial" w:cs="Arial"/>
          <w:sz w:val="24"/>
          <w:szCs w:val="24"/>
        </w:rPr>
        <w:t xml:space="preserve"> Московской области (далее - </w:t>
      </w:r>
      <w:r w:rsidR="008F55F1" w:rsidRPr="005164D7">
        <w:rPr>
          <w:rFonts w:ascii="Arial" w:hAnsi="Arial" w:cs="Arial"/>
          <w:sz w:val="24"/>
          <w:szCs w:val="24"/>
        </w:rPr>
        <w:t>МКУ «ЕДДС-112»</w:t>
      </w:r>
      <w:r w:rsidR="00FD4431" w:rsidRPr="005164D7">
        <w:rPr>
          <w:rFonts w:ascii="Arial" w:hAnsi="Arial" w:cs="Arial"/>
          <w:sz w:val="24"/>
          <w:szCs w:val="24"/>
        </w:rPr>
        <w:t>).</w:t>
      </w:r>
      <w:r w:rsidR="008F55F1" w:rsidRPr="005164D7">
        <w:rPr>
          <w:rFonts w:ascii="Arial" w:hAnsi="Arial" w:cs="Arial"/>
          <w:sz w:val="24"/>
          <w:szCs w:val="24"/>
        </w:rPr>
        <w:t xml:space="preserve"> 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2.3. Решение об отключении систем горячего водоснабжения принимается теплоснабжающей (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) организацией по согласованию с </w:t>
      </w:r>
      <w:r w:rsidR="00FB72B1" w:rsidRPr="005164D7">
        <w:rPr>
          <w:rFonts w:ascii="Arial" w:hAnsi="Arial" w:cs="Arial"/>
          <w:sz w:val="24"/>
          <w:szCs w:val="24"/>
        </w:rPr>
        <w:t xml:space="preserve">администрацией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164D7">
        <w:rPr>
          <w:rFonts w:ascii="Arial" w:hAnsi="Arial" w:cs="Arial"/>
          <w:sz w:val="24"/>
          <w:szCs w:val="24"/>
        </w:rPr>
        <w:t xml:space="preserve"> Московской области.</w:t>
      </w:r>
      <w:r w:rsidR="00FD4431" w:rsidRPr="005164D7">
        <w:rPr>
          <w:rFonts w:ascii="Arial" w:hAnsi="Arial" w:cs="Arial"/>
          <w:sz w:val="24"/>
          <w:szCs w:val="24"/>
        </w:rPr>
        <w:t xml:space="preserve"> 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по согласованию с </w:t>
      </w:r>
      <w:r w:rsidR="002205C7" w:rsidRPr="005164D7">
        <w:rPr>
          <w:rFonts w:ascii="Arial" w:hAnsi="Arial" w:cs="Arial"/>
          <w:sz w:val="24"/>
          <w:szCs w:val="24"/>
        </w:rPr>
        <w:t>а</w:t>
      </w:r>
      <w:r w:rsidRPr="005164D7">
        <w:rPr>
          <w:rFonts w:ascii="Arial" w:hAnsi="Arial" w:cs="Arial"/>
          <w:sz w:val="24"/>
          <w:szCs w:val="24"/>
        </w:rPr>
        <w:t xml:space="preserve">дминистрацией </w:t>
      </w:r>
      <w:r w:rsidR="00FD4431" w:rsidRPr="005164D7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2.5. Команды об отключении систем теплоснабжения и теплопотребления проходят через соответствующие диспетчерские службы.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</w:t>
      </w:r>
      <w:r w:rsidR="004F5D0F" w:rsidRPr="00516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4D7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организацией.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теплоснабжающих и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F55F1" w:rsidRPr="005164D7">
        <w:rPr>
          <w:rFonts w:ascii="Arial" w:hAnsi="Arial" w:cs="Arial"/>
          <w:sz w:val="24"/>
          <w:szCs w:val="24"/>
        </w:rPr>
        <w:t>МКУ «ЕДДС-</w:t>
      </w:r>
      <w:proofErr w:type="gramStart"/>
      <w:r w:rsidR="008F55F1" w:rsidRPr="005164D7">
        <w:rPr>
          <w:rFonts w:ascii="Arial" w:hAnsi="Arial" w:cs="Arial"/>
          <w:sz w:val="24"/>
          <w:szCs w:val="24"/>
        </w:rPr>
        <w:t xml:space="preserve">112» </w:t>
      </w:r>
      <w:r w:rsidRPr="005164D7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абонентов (в случае необходимости)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2.8. Лицо, ответственное за ликвидацию аварии, обязано: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F55F1" w:rsidRPr="005164D7">
        <w:rPr>
          <w:rFonts w:ascii="Arial" w:hAnsi="Arial" w:cs="Arial"/>
          <w:sz w:val="24"/>
          <w:szCs w:val="24"/>
        </w:rPr>
        <w:t>МКУ «ЕДДС-112</w:t>
      </w:r>
      <w:r w:rsidR="002205C7" w:rsidRPr="005164D7">
        <w:rPr>
          <w:rFonts w:ascii="Arial" w:hAnsi="Arial" w:cs="Arial"/>
          <w:sz w:val="24"/>
          <w:szCs w:val="24"/>
        </w:rPr>
        <w:t>»</w:t>
      </w:r>
      <w:r w:rsidR="00FD4431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E42A2B" w:rsidRPr="005164D7" w:rsidRDefault="00E42A2B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3. Взаимодействие оперативно-диспетчерских служб при эксплуатации систем энергоснабжения</w:t>
      </w: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3.1. Ежедневно после приема смены</w:t>
      </w:r>
      <w:r w:rsidR="004F5D0F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а также</w:t>
      </w:r>
      <w:r w:rsidR="004A4A00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при необходимости в течение всей смены</w:t>
      </w:r>
      <w:r w:rsidR="004A4A00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диспетчеры теплоснабжающих и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осуществляют передачу</w:t>
      </w:r>
      <w:r w:rsidR="004F5D0F" w:rsidRPr="005164D7">
        <w:rPr>
          <w:rFonts w:ascii="Arial" w:hAnsi="Arial" w:cs="Arial"/>
          <w:sz w:val="24"/>
          <w:szCs w:val="24"/>
        </w:rPr>
        <w:t xml:space="preserve"> в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8F55F1" w:rsidRPr="005164D7">
        <w:rPr>
          <w:rFonts w:ascii="Arial" w:hAnsi="Arial" w:cs="Arial"/>
          <w:sz w:val="24"/>
          <w:szCs w:val="24"/>
        </w:rPr>
        <w:t>МКУ «ЕДДС-</w:t>
      </w:r>
      <w:proofErr w:type="gramStart"/>
      <w:r w:rsidR="008F55F1" w:rsidRPr="005164D7">
        <w:rPr>
          <w:rFonts w:ascii="Arial" w:hAnsi="Arial" w:cs="Arial"/>
          <w:sz w:val="24"/>
          <w:szCs w:val="24"/>
        </w:rPr>
        <w:t xml:space="preserve">112» </w:t>
      </w:r>
      <w:r w:rsidRPr="005164D7">
        <w:rPr>
          <w:rFonts w:ascii="Arial" w:hAnsi="Arial" w:cs="Arial"/>
          <w:sz w:val="24"/>
          <w:szCs w:val="24"/>
        </w:rPr>
        <w:t xml:space="preserve"> оперативной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информации: о режимах работы тепло</w:t>
      </w:r>
      <w:r w:rsidR="004F5D0F" w:rsidRPr="005164D7">
        <w:rPr>
          <w:rFonts w:ascii="Arial" w:hAnsi="Arial" w:cs="Arial"/>
          <w:sz w:val="24"/>
          <w:szCs w:val="24"/>
        </w:rPr>
        <w:t xml:space="preserve">вых </w:t>
      </w:r>
      <w:r w:rsidRPr="005164D7">
        <w:rPr>
          <w:rFonts w:ascii="Arial" w:hAnsi="Arial" w:cs="Arial"/>
          <w:sz w:val="24"/>
          <w:szCs w:val="24"/>
        </w:rPr>
        <w:t xml:space="preserve">источников и тепловых сетей; о корректировке режимов работы </w:t>
      </w:r>
      <w:proofErr w:type="spellStart"/>
      <w:r w:rsidRPr="005164D7">
        <w:rPr>
          <w:rFonts w:ascii="Arial" w:hAnsi="Arial" w:cs="Arial"/>
          <w:sz w:val="24"/>
          <w:szCs w:val="24"/>
        </w:rPr>
        <w:t>энергообъектов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3.2</w:t>
      </w:r>
      <w:r w:rsidR="00DE7717" w:rsidRPr="005164D7">
        <w:rPr>
          <w:rFonts w:ascii="Arial" w:hAnsi="Arial" w:cs="Arial"/>
          <w:sz w:val="24"/>
          <w:szCs w:val="24"/>
        </w:rPr>
        <w:t xml:space="preserve"> Отдел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2205C7" w:rsidRPr="005164D7">
        <w:rPr>
          <w:rFonts w:ascii="Arial" w:hAnsi="Arial" w:cs="Arial"/>
          <w:sz w:val="24"/>
          <w:szCs w:val="24"/>
        </w:rPr>
        <w:t>ЖКХ Управления ЖКХ и благоустройства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2205C7" w:rsidRPr="005164D7">
        <w:rPr>
          <w:rFonts w:ascii="Arial" w:hAnsi="Arial" w:cs="Arial"/>
          <w:sz w:val="24"/>
          <w:szCs w:val="24"/>
        </w:rPr>
        <w:t>а</w:t>
      </w:r>
      <w:r w:rsidRPr="005164D7">
        <w:rPr>
          <w:rFonts w:ascii="Arial" w:hAnsi="Arial" w:cs="Arial"/>
          <w:sz w:val="24"/>
          <w:szCs w:val="24"/>
        </w:rPr>
        <w:t xml:space="preserve">дминистрации </w:t>
      </w:r>
      <w:r w:rsidR="004A4A00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F55F1" w:rsidRPr="005164D7">
        <w:rPr>
          <w:rFonts w:ascii="Arial" w:hAnsi="Arial" w:cs="Arial"/>
          <w:sz w:val="24"/>
          <w:szCs w:val="24"/>
        </w:rPr>
        <w:t xml:space="preserve"> Московской области и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8F55F1" w:rsidRPr="005164D7">
        <w:rPr>
          <w:rFonts w:ascii="Arial" w:hAnsi="Arial" w:cs="Arial"/>
          <w:sz w:val="24"/>
          <w:szCs w:val="24"/>
        </w:rPr>
        <w:t>МКУ «ЕДДС-112»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8F55F1" w:rsidRPr="005164D7">
        <w:rPr>
          <w:rFonts w:ascii="Arial" w:hAnsi="Arial" w:cs="Arial"/>
          <w:sz w:val="24"/>
          <w:szCs w:val="24"/>
        </w:rPr>
        <w:t>осуществляю</w:t>
      </w:r>
      <w:r w:rsidRPr="005164D7">
        <w:rPr>
          <w:rFonts w:ascii="Arial" w:hAnsi="Arial" w:cs="Arial"/>
          <w:sz w:val="24"/>
          <w:szCs w:val="24"/>
        </w:rPr>
        <w:t xml:space="preserve">т контроль за соблюдением </w:t>
      </w:r>
      <w:proofErr w:type="spellStart"/>
      <w:r w:rsidRPr="005164D7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организациями утвержденных режимов работы систем теплоснабжения.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подают заявку в </w:t>
      </w:r>
      <w:r w:rsidR="008F55F1" w:rsidRPr="005164D7">
        <w:rPr>
          <w:rFonts w:ascii="Arial" w:hAnsi="Arial" w:cs="Arial"/>
          <w:sz w:val="24"/>
          <w:szCs w:val="24"/>
        </w:rPr>
        <w:t>МКУ «ЕДДС-</w:t>
      </w:r>
      <w:proofErr w:type="gramStart"/>
      <w:r w:rsidR="008F55F1" w:rsidRPr="005164D7">
        <w:rPr>
          <w:rFonts w:ascii="Arial" w:hAnsi="Arial" w:cs="Arial"/>
          <w:sz w:val="24"/>
          <w:szCs w:val="24"/>
        </w:rPr>
        <w:t xml:space="preserve">112» </w:t>
      </w:r>
      <w:r w:rsidRPr="005164D7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информируют Абонентов за 5 дней до намеченных работ.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3.4. Планируемый вывод в ремонт оборудования, находящегося на балансе потребителей, производится с обязательным </w:t>
      </w:r>
      <w:proofErr w:type="gramStart"/>
      <w:r w:rsidRPr="005164D7">
        <w:rPr>
          <w:rFonts w:ascii="Arial" w:hAnsi="Arial" w:cs="Arial"/>
          <w:sz w:val="24"/>
          <w:szCs w:val="24"/>
        </w:rPr>
        <w:t xml:space="preserve">информированием  </w:t>
      </w:r>
      <w:r w:rsidR="008F55F1" w:rsidRPr="005164D7">
        <w:rPr>
          <w:rFonts w:ascii="Arial" w:hAnsi="Arial" w:cs="Arial"/>
          <w:sz w:val="24"/>
          <w:szCs w:val="24"/>
        </w:rPr>
        <w:t>МКУ</w:t>
      </w:r>
      <w:proofErr w:type="gramEnd"/>
      <w:r w:rsidR="008F55F1" w:rsidRPr="005164D7">
        <w:rPr>
          <w:rFonts w:ascii="Arial" w:hAnsi="Arial" w:cs="Arial"/>
          <w:sz w:val="24"/>
          <w:szCs w:val="24"/>
        </w:rPr>
        <w:t xml:space="preserve"> «ЕДДС-112»  </w:t>
      </w:r>
      <w:r w:rsidRPr="005164D7">
        <w:rPr>
          <w:rFonts w:ascii="Arial" w:hAnsi="Arial" w:cs="Arial"/>
          <w:sz w:val="24"/>
          <w:szCs w:val="24"/>
        </w:rPr>
        <w:t xml:space="preserve"> за 10 дней до намеченных работ, а в случае аварии - немедленно.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4A4A00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 xml:space="preserve">Московской области, диспетчер организации, в ведении которой находятся данные водозаборные сооружения, должен за </w:t>
      </w:r>
      <w:r w:rsidR="004F5D0F" w:rsidRPr="005164D7">
        <w:rPr>
          <w:rFonts w:ascii="Arial" w:hAnsi="Arial" w:cs="Arial"/>
          <w:sz w:val="24"/>
          <w:szCs w:val="24"/>
        </w:rPr>
        <w:t>5</w:t>
      </w:r>
      <w:r w:rsidRPr="005164D7">
        <w:rPr>
          <w:rFonts w:ascii="Arial" w:hAnsi="Arial" w:cs="Arial"/>
          <w:sz w:val="24"/>
          <w:szCs w:val="24"/>
        </w:rPr>
        <w:t xml:space="preserve"> дней сообщить диспетчеру соответствующей </w:t>
      </w:r>
      <w:proofErr w:type="spellStart"/>
      <w:r w:rsidRPr="005164D7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организации </w:t>
      </w:r>
      <w:proofErr w:type="gramStart"/>
      <w:r w:rsidRPr="005164D7">
        <w:rPr>
          <w:rFonts w:ascii="Arial" w:hAnsi="Arial" w:cs="Arial"/>
          <w:sz w:val="24"/>
          <w:szCs w:val="24"/>
        </w:rPr>
        <w:t xml:space="preserve">и  </w:t>
      </w:r>
      <w:r w:rsidR="008F55F1" w:rsidRPr="005164D7">
        <w:rPr>
          <w:rFonts w:ascii="Arial" w:hAnsi="Arial" w:cs="Arial"/>
          <w:sz w:val="24"/>
          <w:szCs w:val="24"/>
        </w:rPr>
        <w:t>МКУ</w:t>
      </w:r>
      <w:proofErr w:type="gramEnd"/>
      <w:r w:rsidR="008F55F1" w:rsidRPr="005164D7">
        <w:rPr>
          <w:rFonts w:ascii="Arial" w:hAnsi="Arial" w:cs="Arial"/>
          <w:sz w:val="24"/>
          <w:szCs w:val="24"/>
        </w:rPr>
        <w:t xml:space="preserve"> «ЕДДС-112»  </w:t>
      </w:r>
      <w:r w:rsidRPr="005164D7">
        <w:rPr>
          <w:rFonts w:ascii="Arial" w:hAnsi="Arial" w:cs="Arial"/>
          <w:sz w:val="24"/>
          <w:szCs w:val="24"/>
        </w:rPr>
        <w:t xml:space="preserve"> об этих отключениях</w:t>
      </w:r>
      <w:r w:rsidR="004A4A00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с указанием сроков начала и окончания работ.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При авариях, повлекших за собой длительное прекращение подачи холодной воды на котельные </w:t>
      </w:r>
      <w:r w:rsidR="004A4A00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>Московской области,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организации и  </w:t>
      </w:r>
      <w:r w:rsidR="008F55F1" w:rsidRPr="005164D7">
        <w:rPr>
          <w:rFonts w:ascii="Arial" w:hAnsi="Arial" w:cs="Arial"/>
          <w:sz w:val="24"/>
          <w:szCs w:val="24"/>
        </w:rPr>
        <w:t xml:space="preserve">МКУ «ЕДДС-112»  </w:t>
      </w:r>
      <w:r w:rsidRPr="005164D7">
        <w:rPr>
          <w:rFonts w:ascii="Arial" w:hAnsi="Arial" w:cs="Arial"/>
          <w:sz w:val="24"/>
          <w:szCs w:val="24"/>
        </w:rPr>
        <w:t xml:space="preserve"> об этих отключениях</w:t>
      </w:r>
      <w:r w:rsidR="004A4A00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с указанием сроков начала и окончания работ.</w:t>
      </w:r>
    </w:p>
    <w:p w:rsidR="004A4A00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2205C7" w:rsidRPr="005164D7">
        <w:rPr>
          <w:rFonts w:ascii="Arial" w:hAnsi="Arial" w:cs="Arial"/>
          <w:sz w:val="24"/>
          <w:szCs w:val="24"/>
        </w:rPr>
        <w:t>а</w:t>
      </w:r>
      <w:r w:rsidRPr="005164D7">
        <w:rPr>
          <w:rFonts w:ascii="Arial" w:hAnsi="Arial" w:cs="Arial"/>
          <w:sz w:val="24"/>
          <w:szCs w:val="24"/>
        </w:rPr>
        <w:t xml:space="preserve">дминистрацией </w:t>
      </w:r>
      <w:r w:rsidR="004A4A00" w:rsidRPr="005164D7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5164D7">
        <w:rPr>
          <w:rFonts w:ascii="Arial" w:hAnsi="Arial" w:cs="Arial"/>
          <w:sz w:val="24"/>
          <w:szCs w:val="24"/>
        </w:rPr>
        <w:t xml:space="preserve"> Московской области вводит ограничение отпуска тепловой энергии потребителям, одновременно извещая об </w:t>
      </w:r>
      <w:proofErr w:type="gramStart"/>
      <w:r w:rsidRPr="005164D7">
        <w:rPr>
          <w:rFonts w:ascii="Arial" w:hAnsi="Arial" w:cs="Arial"/>
          <w:sz w:val="24"/>
          <w:szCs w:val="24"/>
        </w:rPr>
        <w:t xml:space="preserve">этом  </w:t>
      </w:r>
      <w:r w:rsidR="008F55F1" w:rsidRPr="005164D7">
        <w:rPr>
          <w:rFonts w:ascii="Arial" w:hAnsi="Arial" w:cs="Arial"/>
          <w:sz w:val="24"/>
          <w:szCs w:val="24"/>
        </w:rPr>
        <w:t>МКУ</w:t>
      </w:r>
      <w:proofErr w:type="gramEnd"/>
      <w:r w:rsidR="008F55F1" w:rsidRPr="005164D7">
        <w:rPr>
          <w:rFonts w:ascii="Arial" w:hAnsi="Arial" w:cs="Arial"/>
          <w:sz w:val="24"/>
          <w:szCs w:val="24"/>
        </w:rPr>
        <w:t xml:space="preserve"> «ЕДДС-112»</w:t>
      </w:r>
      <w:r w:rsidR="004A4A00" w:rsidRPr="005164D7">
        <w:rPr>
          <w:rFonts w:ascii="Arial" w:hAnsi="Arial" w:cs="Arial"/>
          <w:sz w:val="24"/>
          <w:szCs w:val="24"/>
        </w:rPr>
        <w:t>.</w:t>
      </w:r>
    </w:p>
    <w:p w:rsidR="004A4A00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r w:rsidR="004A4A00" w:rsidRPr="005164D7">
        <w:rPr>
          <w:rFonts w:ascii="Arial" w:hAnsi="Arial" w:cs="Arial"/>
          <w:sz w:val="24"/>
          <w:szCs w:val="24"/>
        </w:rPr>
        <w:t xml:space="preserve">ЦУ </w:t>
      </w:r>
      <w:proofErr w:type="spellStart"/>
      <w:r w:rsidRPr="005164D7">
        <w:rPr>
          <w:rFonts w:ascii="Arial" w:hAnsi="Arial" w:cs="Arial"/>
          <w:sz w:val="24"/>
          <w:szCs w:val="24"/>
        </w:rPr>
        <w:t>Ростехнадзхор</w:t>
      </w:r>
      <w:proofErr w:type="spellEnd"/>
      <w:r w:rsidRPr="005164D7">
        <w:rPr>
          <w:rFonts w:ascii="Arial" w:hAnsi="Arial" w:cs="Arial"/>
          <w:sz w:val="24"/>
          <w:szCs w:val="24"/>
        </w:rPr>
        <w:t>) и теплоснабжающей организации</w:t>
      </w:r>
      <w:r w:rsidR="004A4A00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с одновременным </w:t>
      </w:r>
      <w:proofErr w:type="gramStart"/>
      <w:r w:rsidRPr="005164D7">
        <w:rPr>
          <w:rFonts w:ascii="Arial" w:hAnsi="Arial" w:cs="Arial"/>
          <w:sz w:val="24"/>
          <w:szCs w:val="24"/>
        </w:rPr>
        <w:t xml:space="preserve">извещением  </w:t>
      </w:r>
      <w:r w:rsidR="008F55F1" w:rsidRPr="005164D7">
        <w:rPr>
          <w:rFonts w:ascii="Arial" w:hAnsi="Arial" w:cs="Arial"/>
          <w:sz w:val="24"/>
          <w:szCs w:val="24"/>
        </w:rPr>
        <w:t>МКУ</w:t>
      </w:r>
      <w:proofErr w:type="gramEnd"/>
      <w:r w:rsidR="008F55F1" w:rsidRPr="005164D7">
        <w:rPr>
          <w:rFonts w:ascii="Arial" w:hAnsi="Arial" w:cs="Arial"/>
          <w:sz w:val="24"/>
          <w:szCs w:val="24"/>
        </w:rPr>
        <w:t xml:space="preserve"> «ЕДДС-112»</w:t>
      </w:r>
      <w:r w:rsidR="004A4A00" w:rsidRPr="005164D7">
        <w:rPr>
          <w:rFonts w:ascii="Arial" w:hAnsi="Arial" w:cs="Arial"/>
          <w:sz w:val="24"/>
          <w:szCs w:val="24"/>
        </w:rPr>
        <w:t>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</w:t>
      </w:r>
      <w:proofErr w:type="gramStart"/>
      <w:r w:rsidRPr="005164D7">
        <w:rPr>
          <w:rFonts w:ascii="Arial" w:hAnsi="Arial" w:cs="Arial"/>
          <w:sz w:val="24"/>
          <w:szCs w:val="24"/>
        </w:rPr>
        <w:t xml:space="preserve">сообщают  </w:t>
      </w:r>
      <w:r w:rsidR="008F55F1" w:rsidRPr="005164D7">
        <w:rPr>
          <w:rFonts w:ascii="Arial" w:hAnsi="Arial" w:cs="Arial"/>
          <w:sz w:val="24"/>
          <w:szCs w:val="24"/>
        </w:rPr>
        <w:t>МКУ</w:t>
      </w:r>
      <w:proofErr w:type="gramEnd"/>
      <w:r w:rsidR="008F55F1" w:rsidRPr="005164D7">
        <w:rPr>
          <w:rFonts w:ascii="Arial" w:hAnsi="Arial" w:cs="Arial"/>
          <w:sz w:val="24"/>
          <w:szCs w:val="24"/>
        </w:rPr>
        <w:t xml:space="preserve"> «ЕДДС-112»  </w:t>
      </w:r>
      <w:r w:rsidRPr="005164D7">
        <w:rPr>
          <w:rFonts w:ascii="Arial" w:hAnsi="Arial" w:cs="Arial"/>
          <w:sz w:val="24"/>
          <w:szCs w:val="24"/>
        </w:rPr>
        <w:t xml:space="preserve"> время начала включения.</w:t>
      </w:r>
    </w:p>
    <w:p w:rsidR="00E42A2B" w:rsidRPr="005164D7" w:rsidRDefault="00E42A2B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jc w:val="center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4. Техническая документация</w:t>
      </w:r>
    </w:p>
    <w:p w:rsidR="00E42A2B" w:rsidRPr="005164D7" w:rsidRDefault="00E42A2B" w:rsidP="00E42A2B">
      <w:pPr>
        <w:ind w:firstLine="692"/>
        <w:jc w:val="center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организаций и абонентов тепловой энергии, являются:</w:t>
      </w:r>
    </w:p>
    <w:p w:rsidR="00E42A2B" w:rsidRPr="005164D7" w:rsidRDefault="00FB72B1" w:rsidP="00FB72B1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- настоящий</w:t>
      </w:r>
      <w:r w:rsidR="00E42A2B" w:rsidRPr="005164D7">
        <w:rPr>
          <w:rFonts w:ascii="Arial" w:hAnsi="Arial" w:cs="Arial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>Механизм оперативно-диспетчерского управления в системе теплоснабжения на территории городского округа Павловский Посад Московской области</w:t>
      </w:r>
      <w:r w:rsidR="00E42A2B" w:rsidRPr="005164D7">
        <w:rPr>
          <w:rFonts w:ascii="Arial" w:hAnsi="Arial" w:cs="Arial"/>
          <w:sz w:val="24"/>
          <w:szCs w:val="24"/>
        </w:rPr>
        <w:t>;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5164D7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установок;</w:t>
      </w:r>
    </w:p>
    <w:p w:rsidR="00E42A2B" w:rsidRPr="005164D7" w:rsidRDefault="00E42A2B" w:rsidP="00FB72B1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r w:rsidR="00FB72B1" w:rsidRPr="005164D7">
        <w:rPr>
          <w:rFonts w:ascii="Arial" w:hAnsi="Arial" w:cs="Arial"/>
          <w:sz w:val="24"/>
          <w:szCs w:val="24"/>
        </w:rPr>
        <w:t xml:space="preserve">Механизма оперативно-диспетчерского управления в системе теплоснабжения на территории городского округа Павловский </w:t>
      </w:r>
      <w:proofErr w:type="gramStart"/>
      <w:r w:rsidR="00FB72B1" w:rsidRPr="005164D7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FB72B1" w:rsidRPr="005164D7">
        <w:rPr>
          <w:rFonts w:ascii="Arial" w:hAnsi="Arial" w:cs="Arial"/>
          <w:sz w:val="24"/>
          <w:szCs w:val="24"/>
        </w:rPr>
        <w:t xml:space="preserve"> области</w:t>
      </w:r>
      <w:r w:rsidR="00D71582" w:rsidRPr="005164D7">
        <w:rPr>
          <w:rFonts w:ascii="Arial" w:hAnsi="Arial" w:cs="Arial"/>
          <w:sz w:val="24"/>
          <w:szCs w:val="24"/>
        </w:rPr>
        <w:t>,</w:t>
      </w:r>
      <w:r w:rsidRPr="005164D7">
        <w:rPr>
          <w:rFonts w:ascii="Arial" w:hAnsi="Arial" w:cs="Arial"/>
          <w:sz w:val="24"/>
          <w:szCs w:val="24"/>
        </w:rPr>
        <w:t xml:space="preserve"> с учетом действующей нормативно-технической документации;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- утвержденные техническими руководителями предприятий и согласованные с </w:t>
      </w:r>
      <w:r w:rsidR="002205C7" w:rsidRPr="005164D7">
        <w:rPr>
          <w:rFonts w:ascii="Arial" w:hAnsi="Arial" w:cs="Arial"/>
          <w:sz w:val="24"/>
          <w:szCs w:val="24"/>
        </w:rPr>
        <w:t>а</w:t>
      </w:r>
      <w:r w:rsidR="008F55F1" w:rsidRPr="005164D7">
        <w:rPr>
          <w:rFonts w:ascii="Arial" w:hAnsi="Arial" w:cs="Arial"/>
          <w:sz w:val="24"/>
          <w:szCs w:val="24"/>
        </w:rPr>
        <w:t>дминистрацией</w:t>
      </w:r>
      <w:r w:rsidRPr="005164D7">
        <w:rPr>
          <w:rFonts w:ascii="Arial" w:hAnsi="Arial" w:cs="Arial"/>
          <w:sz w:val="24"/>
          <w:szCs w:val="24"/>
        </w:rPr>
        <w:t xml:space="preserve"> </w:t>
      </w:r>
      <w:r w:rsidR="00D71582" w:rsidRPr="005164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5164D7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5164D7">
        <w:rPr>
          <w:rFonts w:ascii="Arial" w:hAnsi="Arial" w:cs="Arial"/>
          <w:sz w:val="24"/>
          <w:szCs w:val="24"/>
        </w:rPr>
        <w:t>области</w:t>
      </w:r>
      <w:r w:rsidRPr="005164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64D7">
        <w:rPr>
          <w:rFonts w:ascii="Arial" w:hAnsi="Arial" w:cs="Arial"/>
          <w:sz w:val="24"/>
          <w:szCs w:val="24"/>
        </w:rPr>
        <w:t xml:space="preserve"> схемы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локальных систем теплоснабжения, режимные карты работы тепловых сетей и теплоисточников.</w:t>
      </w:r>
      <w:r w:rsidR="00D71582" w:rsidRPr="005164D7">
        <w:rPr>
          <w:rFonts w:ascii="Arial" w:hAnsi="Arial" w:cs="Arial"/>
          <w:sz w:val="24"/>
          <w:szCs w:val="24"/>
        </w:rPr>
        <w:t xml:space="preserve"> 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5164D7">
        <w:rPr>
          <w:rFonts w:ascii="Arial" w:hAnsi="Arial" w:cs="Arial"/>
          <w:sz w:val="24"/>
          <w:szCs w:val="24"/>
        </w:rPr>
        <w:t>внерасчетном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режимах теплоснабжения.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  <w:r w:rsidRPr="005164D7">
        <w:rPr>
          <w:rFonts w:ascii="Arial" w:hAnsi="Arial" w:cs="Arial"/>
          <w:sz w:val="24"/>
          <w:szCs w:val="24"/>
        </w:rPr>
        <w:t xml:space="preserve">4.2. Теплоснабжающие, </w:t>
      </w:r>
      <w:proofErr w:type="spellStart"/>
      <w:r w:rsidRPr="005164D7">
        <w:rPr>
          <w:rFonts w:ascii="Arial" w:hAnsi="Arial" w:cs="Arial"/>
          <w:sz w:val="24"/>
          <w:szCs w:val="24"/>
        </w:rPr>
        <w:t>теплосетевые</w:t>
      </w:r>
      <w:proofErr w:type="spellEnd"/>
      <w:r w:rsidRPr="005164D7">
        <w:rPr>
          <w:rFonts w:ascii="Arial" w:hAnsi="Arial" w:cs="Arial"/>
          <w:sz w:val="24"/>
          <w:szCs w:val="24"/>
        </w:rPr>
        <w:t xml:space="preserve"> организации, абоненты, </w:t>
      </w:r>
      <w:r w:rsidR="008F55F1" w:rsidRPr="005164D7">
        <w:rPr>
          <w:rFonts w:ascii="Arial" w:hAnsi="Arial" w:cs="Arial"/>
          <w:sz w:val="24"/>
          <w:szCs w:val="24"/>
        </w:rPr>
        <w:t>МКУ «ЕДДС-</w:t>
      </w:r>
      <w:proofErr w:type="gramStart"/>
      <w:r w:rsidR="008F55F1" w:rsidRPr="005164D7">
        <w:rPr>
          <w:rFonts w:ascii="Arial" w:hAnsi="Arial" w:cs="Arial"/>
          <w:sz w:val="24"/>
          <w:szCs w:val="24"/>
        </w:rPr>
        <w:t xml:space="preserve">112»  </w:t>
      </w:r>
      <w:r w:rsidRPr="005164D7">
        <w:rPr>
          <w:rFonts w:ascii="Arial" w:hAnsi="Arial" w:cs="Arial"/>
          <w:sz w:val="24"/>
          <w:szCs w:val="24"/>
        </w:rPr>
        <w:t>ежегодно</w:t>
      </w:r>
      <w:proofErr w:type="gramEnd"/>
      <w:r w:rsidRPr="005164D7">
        <w:rPr>
          <w:rFonts w:ascii="Arial" w:hAnsi="Arial" w:cs="Arial"/>
          <w:sz w:val="24"/>
          <w:szCs w:val="24"/>
        </w:rPr>
        <w:t xml:space="preserve">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E42A2B" w:rsidRPr="005164D7" w:rsidRDefault="00E42A2B" w:rsidP="00E42A2B">
      <w:pPr>
        <w:ind w:firstLine="692"/>
        <w:jc w:val="both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E42A2B">
      <w:pPr>
        <w:tabs>
          <w:tab w:val="left" w:pos="6120"/>
        </w:tabs>
        <w:ind w:firstLine="692"/>
        <w:jc w:val="right"/>
        <w:rPr>
          <w:rFonts w:ascii="Arial" w:hAnsi="Arial" w:cs="Arial"/>
          <w:sz w:val="24"/>
          <w:szCs w:val="24"/>
        </w:rPr>
      </w:pPr>
    </w:p>
    <w:p w:rsidR="00E42A2B" w:rsidRPr="005164D7" w:rsidRDefault="00E42A2B" w:rsidP="00FB72B1">
      <w:pPr>
        <w:tabs>
          <w:tab w:val="left" w:pos="6120"/>
        </w:tabs>
        <w:rPr>
          <w:rFonts w:ascii="Arial" w:hAnsi="Arial" w:cs="Arial"/>
          <w:sz w:val="24"/>
          <w:szCs w:val="24"/>
        </w:rPr>
      </w:pPr>
    </w:p>
    <w:sectPr w:rsidR="00E42A2B" w:rsidRPr="005164D7" w:rsidSect="005164D7">
      <w:pgSz w:w="11909" w:h="16838"/>
      <w:pgMar w:top="1134" w:right="567" w:bottom="1134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829"/>
    <w:multiLevelType w:val="multilevel"/>
    <w:tmpl w:val="951E1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A506F3"/>
    <w:multiLevelType w:val="multilevel"/>
    <w:tmpl w:val="77F8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33C3383"/>
    <w:multiLevelType w:val="multilevel"/>
    <w:tmpl w:val="EA4613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853D15"/>
    <w:multiLevelType w:val="multilevel"/>
    <w:tmpl w:val="23667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94C3CE9"/>
    <w:multiLevelType w:val="multilevel"/>
    <w:tmpl w:val="FD4035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E7"/>
    <w:rsid w:val="00007353"/>
    <w:rsid w:val="00012107"/>
    <w:rsid w:val="00024FF4"/>
    <w:rsid w:val="00032ED3"/>
    <w:rsid w:val="00065F45"/>
    <w:rsid w:val="000B5444"/>
    <w:rsid w:val="000C001F"/>
    <w:rsid w:val="000C0A3F"/>
    <w:rsid w:val="000C6445"/>
    <w:rsid w:val="000F6485"/>
    <w:rsid w:val="00105F1A"/>
    <w:rsid w:val="001376CA"/>
    <w:rsid w:val="00181017"/>
    <w:rsid w:val="00196FFF"/>
    <w:rsid w:val="001A1EC3"/>
    <w:rsid w:val="001B635B"/>
    <w:rsid w:val="001E24B2"/>
    <w:rsid w:val="001F3081"/>
    <w:rsid w:val="001F65E0"/>
    <w:rsid w:val="002205C7"/>
    <w:rsid w:val="00237C3C"/>
    <w:rsid w:val="002430E8"/>
    <w:rsid w:val="002737B3"/>
    <w:rsid w:val="002A4F35"/>
    <w:rsid w:val="002C25D6"/>
    <w:rsid w:val="00355977"/>
    <w:rsid w:val="0037721E"/>
    <w:rsid w:val="003A0E06"/>
    <w:rsid w:val="003E5C18"/>
    <w:rsid w:val="004012C1"/>
    <w:rsid w:val="004022BA"/>
    <w:rsid w:val="00430644"/>
    <w:rsid w:val="00483DA3"/>
    <w:rsid w:val="004A4A00"/>
    <w:rsid w:val="004B1C45"/>
    <w:rsid w:val="004F5D0F"/>
    <w:rsid w:val="00506B09"/>
    <w:rsid w:val="005164D7"/>
    <w:rsid w:val="0057374D"/>
    <w:rsid w:val="005A6C54"/>
    <w:rsid w:val="005F1436"/>
    <w:rsid w:val="00605600"/>
    <w:rsid w:val="006468F9"/>
    <w:rsid w:val="00686369"/>
    <w:rsid w:val="006873E7"/>
    <w:rsid w:val="006911AE"/>
    <w:rsid w:val="006948F4"/>
    <w:rsid w:val="006A0824"/>
    <w:rsid w:val="006B2827"/>
    <w:rsid w:val="006E3D14"/>
    <w:rsid w:val="00712BD1"/>
    <w:rsid w:val="0079205E"/>
    <w:rsid w:val="007F0CC7"/>
    <w:rsid w:val="00800A0C"/>
    <w:rsid w:val="008323ED"/>
    <w:rsid w:val="00833DF8"/>
    <w:rsid w:val="008764E7"/>
    <w:rsid w:val="00877DE9"/>
    <w:rsid w:val="00893285"/>
    <w:rsid w:val="008A4678"/>
    <w:rsid w:val="008C1E80"/>
    <w:rsid w:val="008D20B5"/>
    <w:rsid w:val="008D490F"/>
    <w:rsid w:val="008F55F1"/>
    <w:rsid w:val="009066A0"/>
    <w:rsid w:val="009176C3"/>
    <w:rsid w:val="00920931"/>
    <w:rsid w:val="0092562E"/>
    <w:rsid w:val="0093312F"/>
    <w:rsid w:val="00953F29"/>
    <w:rsid w:val="009C7FF8"/>
    <w:rsid w:val="009E0CA9"/>
    <w:rsid w:val="00A75533"/>
    <w:rsid w:val="00AB1A56"/>
    <w:rsid w:val="00AC3A89"/>
    <w:rsid w:val="00AC7670"/>
    <w:rsid w:val="00AD584F"/>
    <w:rsid w:val="00B47FB7"/>
    <w:rsid w:val="00B60326"/>
    <w:rsid w:val="00B75895"/>
    <w:rsid w:val="00B80A4A"/>
    <w:rsid w:val="00B86239"/>
    <w:rsid w:val="00BA788E"/>
    <w:rsid w:val="00BC5B5D"/>
    <w:rsid w:val="00C37532"/>
    <w:rsid w:val="00C91526"/>
    <w:rsid w:val="00CB274F"/>
    <w:rsid w:val="00D477FD"/>
    <w:rsid w:val="00D71582"/>
    <w:rsid w:val="00DE7717"/>
    <w:rsid w:val="00E21A9A"/>
    <w:rsid w:val="00E42A2B"/>
    <w:rsid w:val="00E42AE0"/>
    <w:rsid w:val="00E84C72"/>
    <w:rsid w:val="00EF3A34"/>
    <w:rsid w:val="00F36A89"/>
    <w:rsid w:val="00F44884"/>
    <w:rsid w:val="00F823FA"/>
    <w:rsid w:val="00F91129"/>
    <w:rsid w:val="00F94938"/>
    <w:rsid w:val="00FB72B1"/>
    <w:rsid w:val="00FD3ED5"/>
    <w:rsid w:val="00FD4431"/>
    <w:rsid w:val="00FE0459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6B8AC"/>
  <w14:defaultImageDpi w14:val="0"/>
  <w15:docId w15:val="{066151B7-3423-403C-AC21-FF78319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3A0E06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0E06"/>
    <w:pPr>
      <w:widowControl w:val="0"/>
      <w:shd w:val="clear" w:color="auto" w:fill="FFFFFF"/>
      <w:spacing w:before="600" w:after="600" w:line="307" w:lineRule="exact"/>
      <w:jc w:val="both"/>
    </w:pPr>
    <w:rPr>
      <w:b/>
      <w:bCs/>
      <w:sz w:val="25"/>
      <w:szCs w:val="25"/>
    </w:rPr>
  </w:style>
  <w:style w:type="character" w:customStyle="1" w:styleId="a3">
    <w:name w:val="Основной текст_"/>
    <w:basedOn w:val="a0"/>
    <w:link w:val="31"/>
    <w:locked/>
    <w:rsid w:val="003A0E06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A0E06"/>
    <w:pPr>
      <w:widowControl w:val="0"/>
      <w:shd w:val="clear" w:color="auto" w:fill="FFFFFF"/>
      <w:spacing w:before="600" w:after="480" w:line="312" w:lineRule="exact"/>
      <w:jc w:val="both"/>
    </w:pPr>
    <w:rPr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F6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648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953F29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F29"/>
    <w:pPr>
      <w:widowControl w:val="0"/>
      <w:shd w:val="clear" w:color="auto" w:fill="FFFFFF"/>
      <w:spacing w:line="211" w:lineRule="exact"/>
      <w:jc w:val="right"/>
    </w:pPr>
    <w:rPr>
      <w:b/>
      <w:bCs/>
      <w:i/>
      <w:iCs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953F29"/>
    <w:rPr>
      <w:rFonts w:cs="Times New Roman"/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F29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3F29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3F29"/>
    <w:pPr>
      <w:widowControl w:val="0"/>
      <w:shd w:val="clear" w:color="auto" w:fill="FFFFFF"/>
      <w:spacing w:before="360" w:line="312" w:lineRule="exact"/>
      <w:jc w:val="center"/>
      <w:outlineLvl w:val="0"/>
    </w:pPr>
    <w:rPr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953F29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53F29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</w:rPr>
  </w:style>
  <w:style w:type="character" w:customStyle="1" w:styleId="Exact">
    <w:name w:val="Подпись к картинке Exact"/>
    <w:basedOn w:val="a0"/>
    <w:link w:val="a6"/>
    <w:locked/>
    <w:rsid w:val="00953F29"/>
    <w:rPr>
      <w:rFonts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53F29"/>
    <w:pPr>
      <w:widowControl w:val="0"/>
      <w:shd w:val="clear" w:color="auto" w:fill="FFFFFF"/>
      <w:spacing w:line="240" w:lineRule="atLeast"/>
    </w:pPr>
    <w:rPr>
      <w:b/>
      <w:bCs/>
      <w:spacing w:val="8"/>
      <w:sz w:val="15"/>
      <w:szCs w:val="15"/>
    </w:rPr>
  </w:style>
  <w:style w:type="character" w:customStyle="1" w:styleId="10Exact">
    <w:name w:val="Основной текст (10) Exact"/>
    <w:basedOn w:val="a0"/>
    <w:link w:val="100"/>
    <w:locked/>
    <w:rsid w:val="00953F29"/>
    <w:rPr>
      <w:rFonts w:ascii="Book Antiqua" w:hAnsi="Book Antiqua" w:cs="Book Antiqua"/>
      <w:i/>
      <w:iCs/>
      <w:spacing w:val="-20"/>
      <w:sz w:val="10"/>
      <w:szCs w:val="10"/>
      <w:shd w:val="clear" w:color="auto" w:fill="FFFFFF"/>
      <w:lang w:val="en-US" w:eastAsia="x-none"/>
    </w:rPr>
  </w:style>
  <w:style w:type="paragraph" w:customStyle="1" w:styleId="100">
    <w:name w:val="Основной текст (10)"/>
    <w:basedOn w:val="a"/>
    <w:link w:val="10Exact"/>
    <w:rsid w:val="00953F29"/>
    <w:pPr>
      <w:widowControl w:val="0"/>
      <w:shd w:val="clear" w:color="auto" w:fill="FFFFFF"/>
      <w:spacing w:before="60" w:line="240" w:lineRule="atLeast"/>
    </w:pPr>
    <w:rPr>
      <w:rFonts w:ascii="Book Antiqua" w:hAnsi="Book Antiqua" w:cs="Book Antiqua"/>
      <w:i/>
      <w:iCs/>
      <w:spacing w:val="-20"/>
      <w:sz w:val="10"/>
      <w:szCs w:val="10"/>
      <w:lang w:val="en-US"/>
    </w:rPr>
  </w:style>
  <w:style w:type="character" w:customStyle="1" w:styleId="12Exact">
    <w:name w:val="Основной текст (12) Exact"/>
    <w:basedOn w:val="a0"/>
    <w:link w:val="120"/>
    <w:locked/>
    <w:rsid w:val="00953F29"/>
    <w:rPr>
      <w:rFonts w:cs="Times New Roman"/>
      <w:spacing w:val="-5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53F29"/>
    <w:pPr>
      <w:widowControl w:val="0"/>
      <w:shd w:val="clear" w:color="auto" w:fill="FFFFFF"/>
      <w:spacing w:after="300" w:line="240" w:lineRule="atLeast"/>
    </w:pPr>
    <w:rPr>
      <w:spacing w:val="-5"/>
      <w:sz w:val="27"/>
      <w:szCs w:val="27"/>
    </w:rPr>
  </w:style>
  <w:style w:type="character" w:customStyle="1" w:styleId="13Exact">
    <w:name w:val="Основной текст (13) Exact"/>
    <w:basedOn w:val="a0"/>
    <w:link w:val="13"/>
    <w:locked/>
    <w:rsid w:val="00953F29"/>
    <w:rPr>
      <w:rFonts w:cs="Times New Roman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53F29"/>
    <w:pPr>
      <w:widowControl w:val="0"/>
      <w:shd w:val="clear" w:color="auto" w:fill="FFFFFF"/>
      <w:spacing w:before="120" w:line="240" w:lineRule="atLeast"/>
      <w:jc w:val="center"/>
    </w:pPr>
    <w:rPr>
      <w:sz w:val="22"/>
      <w:szCs w:val="22"/>
    </w:rPr>
  </w:style>
  <w:style w:type="character" w:customStyle="1" w:styleId="14Exact">
    <w:name w:val="Основной текст (14) Exact"/>
    <w:basedOn w:val="a0"/>
    <w:link w:val="14"/>
    <w:locked/>
    <w:rsid w:val="00953F29"/>
    <w:rPr>
      <w:rFonts w:ascii="Garamond" w:hAnsi="Garamond" w:cs="Garamond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953F29"/>
    <w:pPr>
      <w:widowControl w:val="0"/>
      <w:shd w:val="clear" w:color="auto" w:fill="FFFFFF"/>
      <w:spacing w:before="180" w:line="240" w:lineRule="atLeast"/>
      <w:jc w:val="both"/>
    </w:pPr>
    <w:rPr>
      <w:rFonts w:ascii="Garamond" w:hAnsi="Garamond" w:cs="Garamond"/>
      <w:sz w:val="22"/>
      <w:szCs w:val="22"/>
    </w:rPr>
  </w:style>
  <w:style w:type="character" w:customStyle="1" w:styleId="15Exact">
    <w:name w:val="Основной текст (15) Exact"/>
    <w:basedOn w:val="a0"/>
    <w:link w:val="15"/>
    <w:locked/>
    <w:rsid w:val="00953F29"/>
    <w:rPr>
      <w:rFonts w:cs="Times New Roman"/>
      <w:b/>
      <w:bCs/>
      <w:i/>
      <w:iCs/>
      <w:spacing w:val="-1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953F29"/>
    <w:pPr>
      <w:widowControl w:val="0"/>
      <w:shd w:val="clear" w:color="auto" w:fill="FFFFFF"/>
      <w:spacing w:line="240" w:lineRule="atLeast"/>
      <w:jc w:val="right"/>
    </w:pPr>
    <w:rPr>
      <w:b/>
      <w:bCs/>
      <w:i/>
      <w:iCs/>
      <w:spacing w:val="-12"/>
      <w:sz w:val="22"/>
      <w:szCs w:val="22"/>
    </w:rPr>
  </w:style>
  <w:style w:type="character" w:customStyle="1" w:styleId="61">
    <w:name w:val="Основной текст (6) + Не курсив"/>
    <w:basedOn w:val="6"/>
    <w:rsid w:val="00953F29"/>
    <w:rPr>
      <w:rFonts w:cs="Times New Roman"/>
      <w:b w:val="0"/>
      <w:bCs w:val="0"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3"/>
    <w:rsid w:val="00953F29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5"/>
      <w:szCs w:val="25"/>
      <w:u w:val="single"/>
      <w:shd w:val="clear" w:color="auto" w:fill="FFFFFF"/>
      <w:lang w:val="en-US" w:eastAsia="x-none"/>
    </w:rPr>
  </w:style>
  <w:style w:type="character" w:customStyle="1" w:styleId="8Exact">
    <w:name w:val="Основной текст (8) Exact"/>
    <w:basedOn w:val="a0"/>
    <w:rsid w:val="00953F29"/>
    <w:rPr>
      <w:rFonts w:ascii="Times New Roman" w:hAnsi="Times New Roman" w:cs="Times New Roman"/>
      <w:b/>
      <w:bCs/>
      <w:spacing w:val="2"/>
      <w:sz w:val="20"/>
      <w:szCs w:val="20"/>
      <w:u w:val="none"/>
      <w:effect w:val="none"/>
    </w:rPr>
  </w:style>
  <w:style w:type="character" w:customStyle="1" w:styleId="Exact0">
    <w:name w:val="Основной текст Exact"/>
    <w:basedOn w:val="a0"/>
    <w:rsid w:val="00953F29"/>
    <w:rPr>
      <w:rFonts w:ascii="Times New Roman" w:hAnsi="Times New Roman" w:cs="Times New Roman"/>
      <w:spacing w:val="3"/>
      <w:u w:val="none"/>
      <w:effect w:val="none"/>
    </w:rPr>
  </w:style>
  <w:style w:type="character" w:customStyle="1" w:styleId="7Exact">
    <w:name w:val="Основной текст (7) Exact"/>
    <w:basedOn w:val="a0"/>
    <w:rsid w:val="00953F29"/>
    <w:rPr>
      <w:rFonts w:ascii="Times New Roman" w:hAnsi="Times New Roman" w:cs="Times New Roman"/>
      <w:b/>
      <w:bCs/>
      <w:spacing w:val="8"/>
      <w:sz w:val="15"/>
      <w:szCs w:val="15"/>
      <w:u w:val="none"/>
      <w:effect w:val="none"/>
    </w:rPr>
  </w:style>
  <w:style w:type="character" w:customStyle="1" w:styleId="7">
    <w:name w:val="Основной текст (7) + Курсив"/>
    <w:aliases w:val="Интервал 0 pt Exact"/>
    <w:basedOn w:val="a0"/>
    <w:rsid w:val="00953F29"/>
    <w:rPr>
      <w:rFonts w:ascii="Candara" w:hAnsi="Candara" w:cs="Candara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70">
    <w:name w:val="Основной текст + 7"/>
    <w:aliases w:val="5 pt,Полужирный,Интервал 0 pt,Основной текст (7) + Garamond,9,Не полужирный,Основной текст (7) + Candara,6 pt,Основной текст (12) + 20,Основной текст (12) + Batang,19"/>
    <w:basedOn w:val="a3"/>
    <w:rsid w:val="00953F29"/>
    <w:rPr>
      <w:rFonts w:ascii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911A-D108-4CAA-9CE4-CE64FEF9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7</TotalTime>
  <Pages>5</Pages>
  <Words>1539</Words>
  <Characters>12978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ЖКХ2</dc:creator>
  <cp:keywords/>
  <dc:description/>
  <cp:lastModifiedBy>Ольга Александровна Осипова</cp:lastModifiedBy>
  <cp:revision>3</cp:revision>
  <cp:lastPrinted>2019-07-22T08:57:00Z</cp:lastPrinted>
  <dcterms:created xsi:type="dcterms:W3CDTF">2019-07-26T07:30:00Z</dcterms:created>
  <dcterms:modified xsi:type="dcterms:W3CDTF">2019-07-26T07:37:00Z</dcterms:modified>
</cp:coreProperties>
</file>