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6E" w:rsidRPr="00001E02" w:rsidRDefault="006131F2" w:rsidP="006131F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01E02">
        <w:rPr>
          <w:rFonts w:ascii="Times New Roman" w:hAnsi="Times New Roman"/>
          <w:sz w:val="24"/>
          <w:szCs w:val="24"/>
        </w:rPr>
        <w:t xml:space="preserve">                </w:t>
      </w:r>
      <w:r w:rsidR="0097306A">
        <w:rPr>
          <w:rFonts w:ascii="Times New Roman" w:hAnsi="Times New Roman"/>
          <w:sz w:val="24"/>
          <w:szCs w:val="24"/>
        </w:rPr>
        <w:t>ПРОЕКТ</w:t>
      </w:r>
      <w:bookmarkStart w:id="0" w:name="_GoBack"/>
      <w:bookmarkEnd w:id="0"/>
      <w:r w:rsidR="00001E02">
        <w:rPr>
          <w:rFonts w:ascii="Times New Roman" w:hAnsi="Times New Roman"/>
          <w:sz w:val="24"/>
          <w:szCs w:val="24"/>
        </w:rPr>
        <w:t xml:space="preserve">    </w:t>
      </w:r>
      <w:r w:rsidRPr="00001E02">
        <w:rPr>
          <w:rFonts w:ascii="Times New Roman" w:hAnsi="Times New Roman"/>
        </w:rPr>
        <w:t>Приложение к Постановлению А</w:t>
      </w:r>
      <w:r w:rsidR="004E0891" w:rsidRPr="00001E02">
        <w:rPr>
          <w:rFonts w:ascii="Times New Roman" w:hAnsi="Times New Roman"/>
        </w:rPr>
        <w:t>дминистрации</w:t>
      </w:r>
      <w:r w:rsidR="00E85B6E" w:rsidRPr="00001E02">
        <w:rPr>
          <w:rFonts w:ascii="Times New Roman" w:hAnsi="Times New Roman"/>
        </w:rPr>
        <w:t xml:space="preserve"> </w:t>
      </w:r>
    </w:p>
    <w:p w:rsidR="00E85B6E" w:rsidRPr="00001E02" w:rsidRDefault="006131F2" w:rsidP="006131F2">
      <w:pPr>
        <w:spacing w:after="0"/>
        <w:jc w:val="center"/>
        <w:rPr>
          <w:rFonts w:ascii="Times New Roman" w:hAnsi="Times New Roman"/>
        </w:rPr>
      </w:pPr>
      <w:r w:rsidRPr="00001E0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="009443EB">
        <w:rPr>
          <w:rFonts w:ascii="Times New Roman" w:hAnsi="Times New Roman"/>
        </w:rPr>
        <w:t>городского округа</w:t>
      </w:r>
      <w:r w:rsidRPr="00001E02">
        <w:rPr>
          <w:rFonts w:ascii="Times New Roman" w:hAnsi="Times New Roman"/>
        </w:rPr>
        <w:t xml:space="preserve"> Павловский Посад </w:t>
      </w:r>
      <w:r w:rsidR="00E85B6E" w:rsidRPr="00001E02">
        <w:rPr>
          <w:rFonts w:ascii="Times New Roman" w:hAnsi="Times New Roman"/>
        </w:rPr>
        <w:t xml:space="preserve">Московской области </w:t>
      </w:r>
    </w:p>
    <w:p w:rsidR="00E77732" w:rsidRPr="00001E02" w:rsidRDefault="006131F2" w:rsidP="00001E02">
      <w:pPr>
        <w:spacing w:after="0"/>
        <w:jc w:val="center"/>
        <w:rPr>
          <w:rFonts w:ascii="Times New Roman" w:hAnsi="Times New Roman"/>
        </w:rPr>
      </w:pPr>
      <w:r w:rsidRPr="00001E02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E85B6E" w:rsidRPr="00001E02">
        <w:rPr>
          <w:rFonts w:ascii="Times New Roman" w:hAnsi="Times New Roman"/>
        </w:rPr>
        <w:t xml:space="preserve">от </w:t>
      </w:r>
      <w:r w:rsidR="00DD7A34">
        <w:rPr>
          <w:rFonts w:ascii="Times New Roman" w:hAnsi="Times New Roman"/>
        </w:rPr>
        <w:t>_______</w:t>
      </w:r>
      <w:r w:rsidR="00E85B6E" w:rsidRPr="00001E02">
        <w:rPr>
          <w:rFonts w:ascii="Times New Roman" w:hAnsi="Times New Roman"/>
        </w:rPr>
        <w:t xml:space="preserve">г. № </w:t>
      </w:r>
      <w:r w:rsidR="00DD7A34">
        <w:rPr>
          <w:rFonts w:ascii="Times New Roman" w:hAnsi="Times New Roman"/>
        </w:rPr>
        <w:t>___________</w:t>
      </w:r>
    </w:p>
    <w:p w:rsidR="00330C6D" w:rsidRPr="006344E8" w:rsidRDefault="00330C6D" w:rsidP="00330C6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344E8">
        <w:rPr>
          <w:rFonts w:ascii="Times New Roman" w:hAnsi="Times New Roman" w:cs="Times New Roman"/>
          <w:b/>
          <w:sz w:val="20"/>
        </w:rPr>
        <w:t>ВЕДОМСТВЕННЫЙ ПЕРЕЧЕНЬ</w:t>
      </w:r>
    </w:p>
    <w:p w:rsidR="00330C6D" w:rsidRPr="006344E8" w:rsidRDefault="00330C6D" w:rsidP="00330C6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344E8">
        <w:rPr>
          <w:rFonts w:ascii="Times New Roman" w:hAnsi="Times New Roman" w:cs="Times New Roman"/>
          <w:b/>
          <w:sz w:val="20"/>
        </w:rPr>
        <w:t>ОТДЕЛЬНЫХ ВИДОВ ТОВАРОВ, РАБОТ, УСЛУГ, В ОТНОШЕНИИ КОТОРЫХ</w:t>
      </w:r>
    </w:p>
    <w:p w:rsidR="00330C6D" w:rsidRPr="006344E8" w:rsidRDefault="00330C6D" w:rsidP="00330C6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344E8">
        <w:rPr>
          <w:rFonts w:ascii="Times New Roman" w:hAnsi="Times New Roman" w:cs="Times New Roman"/>
          <w:b/>
          <w:sz w:val="20"/>
        </w:rPr>
        <w:t>ОПРЕДЕЛЯЮТСЯ ТРЕБОВАНИЯ К ПОТРЕБИТЕЛЬСКИМ СВОЙСТВАМ</w:t>
      </w:r>
    </w:p>
    <w:p w:rsidR="00330C6D" w:rsidRPr="006344E8" w:rsidRDefault="00330C6D" w:rsidP="00330C6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344E8">
        <w:rPr>
          <w:rFonts w:ascii="Times New Roman" w:hAnsi="Times New Roman" w:cs="Times New Roman"/>
          <w:b/>
          <w:sz w:val="20"/>
        </w:rPr>
        <w:t>(В ТОМ ЧИСЛЕ КАЧЕСТВУ) И ИНЫМ ХАРАКТЕРИСТИКАМ</w:t>
      </w:r>
    </w:p>
    <w:p w:rsidR="00330C6D" w:rsidRPr="006344E8" w:rsidRDefault="00330C6D" w:rsidP="00330C6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344E8">
        <w:rPr>
          <w:rFonts w:ascii="Times New Roman" w:hAnsi="Times New Roman" w:cs="Times New Roman"/>
          <w:b/>
          <w:sz w:val="20"/>
        </w:rPr>
        <w:t>(В ТОМ ЧИСЛЕ ПРЕДЕЛЬНЫЕ ЦЕНЫ ТОВАРОВ, РАБОТ, УСЛУГ)</w:t>
      </w:r>
    </w:p>
    <w:p w:rsidR="00330C6D" w:rsidRPr="00330C6D" w:rsidRDefault="00330C6D" w:rsidP="00330C6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706"/>
        <w:gridCol w:w="1961"/>
        <w:gridCol w:w="907"/>
        <w:gridCol w:w="208"/>
        <w:gridCol w:w="1115"/>
        <w:gridCol w:w="1800"/>
        <w:gridCol w:w="1979"/>
        <w:gridCol w:w="1620"/>
        <w:gridCol w:w="1979"/>
        <w:gridCol w:w="1620"/>
        <w:gridCol w:w="720"/>
      </w:tblGrid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330C6D">
                <w:rPr>
                  <w:rStyle w:val="af"/>
                  <w:rFonts w:ascii="Times New Roman" w:eastAsia="Calibri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2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6131F2">
              <w:rPr>
                <w:rFonts w:ascii="Times New Roman" w:hAnsi="Times New Roman" w:cs="Times New Roman"/>
                <w:sz w:val="20"/>
              </w:rPr>
              <w:t>а</w:t>
            </w:r>
            <w:r w:rsidR="009A2BF9">
              <w:rPr>
                <w:rFonts w:ascii="Times New Roman" w:hAnsi="Times New Roman" w:cs="Times New Roman"/>
                <w:sz w:val="20"/>
              </w:rPr>
              <w:t xml:space="preserve">дминистрации </w:t>
            </w:r>
          </w:p>
          <w:p w:rsidR="00330C6D" w:rsidRPr="00330C6D" w:rsidRDefault="00613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Павловский Посад</w:t>
            </w:r>
          </w:p>
        </w:tc>
        <w:tc>
          <w:tcPr>
            <w:tcW w:w="5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 w:rsidP="00613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</w:t>
            </w:r>
            <w:r w:rsidR="006131F2">
              <w:rPr>
                <w:rFonts w:ascii="Times New Roman" w:hAnsi="Times New Roman" w:cs="Times New Roman"/>
                <w:sz w:val="20"/>
              </w:rPr>
              <w:t xml:space="preserve"> Постановлением </w:t>
            </w:r>
            <w:proofErr w:type="gramStart"/>
            <w:r w:rsidR="006131F2">
              <w:rPr>
                <w:rFonts w:ascii="Times New Roman" w:hAnsi="Times New Roman" w:cs="Times New Roman"/>
                <w:sz w:val="20"/>
              </w:rPr>
              <w:t>а</w:t>
            </w:r>
            <w:r w:rsidRPr="00330C6D">
              <w:rPr>
                <w:rFonts w:ascii="Times New Roman" w:hAnsi="Times New Roman" w:cs="Times New Roman"/>
                <w:sz w:val="20"/>
              </w:rPr>
              <w:t>дминистраци</w:t>
            </w:r>
            <w:r w:rsidR="009A2BF9">
              <w:rPr>
                <w:rFonts w:ascii="Times New Roman" w:hAnsi="Times New Roman" w:cs="Times New Roman"/>
                <w:sz w:val="20"/>
              </w:rPr>
              <w:t>и</w:t>
            </w:r>
            <w:r w:rsidR="006131F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2BF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131F2" w:rsidRPr="006131F2">
              <w:rPr>
                <w:rFonts w:ascii="Times New Roman" w:hAnsi="Times New Roman" w:cs="Times New Roman"/>
                <w:sz w:val="20"/>
              </w:rPr>
              <w:t>г.о.</w:t>
            </w:r>
            <w:proofErr w:type="gramEnd"/>
            <w:r w:rsidR="006131F2" w:rsidRPr="006131F2">
              <w:rPr>
                <w:rFonts w:ascii="Times New Roman" w:hAnsi="Times New Roman" w:cs="Times New Roman"/>
                <w:sz w:val="20"/>
              </w:rPr>
              <w:t xml:space="preserve"> Павловский Посад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330C6D">
                <w:rPr>
                  <w:rStyle w:val="af"/>
                  <w:rFonts w:ascii="Times New Roman" w:eastAsia="Calibri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обоснование</w:t>
            </w:r>
          </w:p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отклонения значения характеристики от утвержденной Постановлением </w:t>
            </w:r>
            <w:r w:rsidR="006041E2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D9690C">
              <w:rPr>
                <w:rFonts w:ascii="Times New Roman" w:hAnsi="Times New Roman" w:cs="Times New Roman"/>
                <w:sz w:val="20"/>
              </w:rPr>
              <w:t>г.о. Павловский Посад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Функциональное назначение</w:t>
            </w:r>
            <w:hyperlink r:id="rId10" w:anchor="P172" w:history="1">
              <w:r w:rsidRPr="00330C6D">
                <w:rPr>
                  <w:rStyle w:val="af"/>
                  <w:rFonts w:ascii="Times New Roman" w:eastAsia="Calibri" w:hAnsi="Times New Roman" w:cs="Times New Roman"/>
                  <w:sz w:val="20"/>
                </w:rPr>
                <w:t>*</w:t>
              </w:r>
            </w:hyperlink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Отдельные виды товаров, работ, услуг, включенные в </w:t>
            </w:r>
            <w:hyperlink r:id="rId11" w:anchor="P192" w:history="1">
              <w:r w:rsidRPr="00330C6D">
                <w:rPr>
                  <w:rStyle w:val="af"/>
                  <w:rFonts w:ascii="Times New Roman" w:eastAsia="Calibri" w:hAnsi="Times New Roman" w:cs="Times New Roman"/>
                  <w:sz w:val="20"/>
                </w:rPr>
                <w:t>перечень</w:t>
              </w:r>
            </w:hyperlink>
            <w:r w:rsidRPr="00330C6D">
              <w:rPr>
                <w:rFonts w:ascii="Times New Roman" w:hAnsi="Times New Roman" w:cs="Times New Roman"/>
                <w:sz w:val="20"/>
              </w:rPr>
              <w:t xml:space="preserve"> отдельных видов товаров, работ, услуг, предусмотренные приложением 2 к Правилам опред</w:t>
            </w:r>
            <w:r w:rsidR="006131F2">
              <w:rPr>
                <w:rFonts w:ascii="Times New Roman" w:hAnsi="Times New Roman" w:cs="Times New Roman"/>
                <w:sz w:val="20"/>
              </w:rPr>
              <w:t>еления требований к закупаемым а</w:t>
            </w:r>
            <w:r w:rsidRPr="00330C6D">
              <w:rPr>
                <w:rFonts w:ascii="Times New Roman" w:hAnsi="Times New Roman" w:cs="Times New Roman"/>
                <w:sz w:val="20"/>
              </w:rPr>
              <w:t xml:space="preserve">дминистрацией </w:t>
            </w:r>
            <w:r w:rsidR="006131F2" w:rsidRPr="006131F2">
              <w:rPr>
                <w:rFonts w:ascii="Times New Roman" w:hAnsi="Times New Roman" w:cs="Times New Roman"/>
                <w:sz w:val="20"/>
              </w:rPr>
              <w:t>г.о. Павловский Посад</w:t>
            </w:r>
            <w:r w:rsidRPr="00330C6D">
              <w:rPr>
                <w:rFonts w:ascii="Times New Roman" w:hAnsi="Times New Roman" w:cs="Times New Roman"/>
                <w:sz w:val="20"/>
              </w:rPr>
              <w:t xml:space="preserve">, органами администрации </w:t>
            </w:r>
            <w:r w:rsidR="006131F2" w:rsidRPr="006131F2">
              <w:rPr>
                <w:rFonts w:ascii="Times New Roman" w:hAnsi="Times New Roman" w:cs="Times New Roman"/>
                <w:sz w:val="20"/>
              </w:rPr>
              <w:t xml:space="preserve">г.о. Павловский Посад </w:t>
            </w:r>
            <w:r w:rsidRPr="00330C6D">
              <w:rPr>
                <w:rFonts w:ascii="Times New Roman" w:hAnsi="Times New Roman" w:cs="Times New Roman"/>
                <w:sz w:val="20"/>
              </w:rPr>
              <w:t xml:space="preserve">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</w:t>
            </w:r>
            <w:r w:rsidRPr="0047734F">
              <w:rPr>
                <w:rFonts w:ascii="Times New Roman" w:hAnsi="Times New Roman" w:cs="Times New Roman"/>
                <w:sz w:val="20"/>
              </w:rPr>
              <w:t xml:space="preserve">постановлением </w:t>
            </w:r>
            <w:r w:rsidR="006131F2" w:rsidRPr="0047734F">
              <w:rPr>
                <w:rFonts w:ascii="Times New Roman" w:hAnsi="Times New Roman" w:cs="Times New Roman"/>
                <w:sz w:val="20"/>
              </w:rPr>
              <w:t>а</w:t>
            </w:r>
            <w:r w:rsidR="00CE6B63" w:rsidRPr="0047734F">
              <w:rPr>
                <w:rFonts w:ascii="Times New Roman" w:hAnsi="Times New Roman" w:cs="Times New Roman"/>
                <w:sz w:val="20"/>
              </w:rPr>
              <w:t>дминистрации Павлово-Посадского</w:t>
            </w:r>
            <w:r w:rsidRPr="0047734F">
              <w:rPr>
                <w:rFonts w:ascii="Times New Roman" w:hAnsi="Times New Roman" w:cs="Times New Roman"/>
                <w:sz w:val="20"/>
              </w:rPr>
              <w:t xml:space="preserve"> муниципального района  от </w:t>
            </w:r>
            <w:r w:rsidR="00CE6B63" w:rsidRPr="0047734F">
              <w:rPr>
                <w:rFonts w:ascii="Times New Roman" w:hAnsi="Times New Roman" w:cs="Times New Roman"/>
                <w:sz w:val="20"/>
              </w:rPr>
              <w:t>31</w:t>
            </w:r>
            <w:r w:rsidRPr="0047734F">
              <w:rPr>
                <w:rFonts w:ascii="Times New Roman" w:hAnsi="Times New Roman" w:cs="Times New Roman"/>
                <w:sz w:val="20"/>
              </w:rPr>
              <w:t>.</w:t>
            </w:r>
            <w:r w:rsidR="00CE6B63" w:rsidRPr="0047734F">
              <w:rPr>
                <w:rFonts w:ascii="Times New Roman" w:hAnsi="Times New Roman" w:cs="Times New Roman"/>
                <w:sz w:val="20"/>
              </w:rPr>
              <w:t>12</w:t>
            </w:r>
            <w:r w:rsidRPr="0047734F">
              <w:rPr>
                <w:rFonts w:ascii="Times New Roman" w:hAnsi="Times New Roman" w:cs="Times New Roman"/>
                <w:sz w:val="20"/>
              </w:rPr>
              <w:t>.201</w:t>
            </w:r>
            <w:r w:rsidR="00CE6B63" w:rsidRPr="0047734F">
              <w:rPr>
                <w:rFonts w:ascii="Times New Roman" w:hAnsi="Times New Roman" w:cs="Times New Roman"/>
                <w:sz w:val="20"/>
              </w:rPr>
              <w:t>5</w:t>
            </w:r>
            <w:r w:rsidRPr="004773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6B63" w:rsidRPr="0047734F">
              <w:rPr>
                <w:rFonts w:ascii="Times New Roman" w:hAnsi="Times New Roman" w:cs="Times New Roman"/>
                <w:sz w:val="20"/>
              </w:rPr>
              <w:t>№ 2535</w:t>
            </w: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Глава</w:t>
            </w:r>
            <w:r w:rsidR="006131F2">
              <w:rPr>
                <w:rFonts w:ascii="Times New Roman" w:hAnsi="Times New Roman" w:cs="Times New Roman"/>
                <w:b/>
                <w:sz w:val="20"/>
              </w:rPr>
              <w:t xml:space="preserve"> администрации</w:t>
            </w: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131F2" w:rsidRPr="006131F2">
              <w:rPr>
                <w:rFonts w:ascii="Times New Roman" w:hAnsi="Times New Roman" w:cs="Times New Roman"/>
                <w:b/>
                <w:sz w:val="20"/>
              </w:rPr>
              <w:t>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6131F2">
              <w:rPr>
                <w:rFonts w:ascii="Times New Roman" w:hAnsi="Times New Roman" w:cs="Times New Roman"/>
                <w:b/>
                <w:sz w:val="20"/>
              </w:rPr>
              <w:t>первый заместитель Главы а</w:t>
            </w:r>
            <w:r w:rsidR="00A620CB">
              <w:rPr>
                <w:rFonts w:ascii="Times New Roman" w:hAnsi="Times New Roman" w:cs="Times New Roman"/>
                <w:b/>
                <w:sz w:val="20"/>
              </w:rPr>
              <w:t>дминистрации</w:t>
            </w:r>
            <w:r w:rsidR="006131F2">
              <w:rPr>
                <w:rFonts w:ascii="Times New Roman" w:hAnsi="Times New Roman" w:cs="Times New Roman"/>
                <w:b/>
                <w:sz w:val="20"/>
              </w:rPr>
              <w:t xml:space="preserve">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="00A620CB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заместители </w:t>
            </w:r>
            <w:r w:rsidR="006131F2">
              <w:rPr>
                <w:rFonts w:ascii="Times New Roman" w:hAnsi="Times New Roman" w:cs="Times New Roman"/>
                <w:b/>
                <w:sz w:val="20"/>
              </w:rPr>
              <w:t>Главы администрации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Персональный компьютер, тип "Ноутбук"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монитора, количество ядер процессора, частота процессора, объем оперативной памяти, объем накопителя,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оптический привод, наличие модуля Wi-Fi, Bluetooth, сетевой интерфейс, предустановленное программное обеспечение,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90000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Диагональ монитора, количество ядер процессора, частота процессора, объем оперативной памяти, объем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90000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Персональный компьютер, тип "Ноутбук"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Диагональ монитора, количество ядер процессора, частота 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FD07C5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7C5">
              <w:rPr>
                <w:rFonts w:ascii="Times New Roman" w:hAnsi="Times New Roman" w:cs="Times New Roman"/>
                <w:sz w:val="20"/>
              </w:rPr>
              <w:t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330C6D" w:rsidRPr="00FD07C5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7C5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Предельная цена: </w:t>
            </w:r>
            <w:r w:rsidR="00823E7E" w:rsidRPr="00FD07C5">
              <w:rPr>
                <w:rFonts w:ascii="Times New Roman" w:hAnsi="Times New Roman" w:cs="Times New Roman"/>
                <w:sz w:val="20"/>
              </w:rPr>
              <w:t>9</w:t>
            </w:r>
            <w:r w:rsidRPr="00FD07C5">
              <w:rPr>
                <w:rFonts w:ascii="Times New Roman" w:hAnsi="Times New Roman" w:cs="Times New Roman"/>
                <w:sz w:val="20"/>
              </w:rPr>
              <w:t>0000 руб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FD07C5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FD07C5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7C5">
              <w:rPr>
                <w:rFonts w:ascii="Times New Roman" w:hAnsi="Times New Roman" w:cs="Times New Roman"/>
                <w:sz w:val="20"/>
              </w:rPr>
              <w:t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330C6D" w:rsidRPr="00FD07C5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7C5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Предельная цена: </w:t>
            </w:r>
            <w:r w:rsidR="00BF5E76" w:rsidRPr="00FD07C5">
              <w:rPr>
                <w:rFonts w:ascii="Times New Roman" w:hAnsi="Times New Roman" w:cs="Times New Roman"/>
                <w:sz w:val="20"/>
              </w:rPr>
              <w:t>9</w:t>
            </w:r>
            <w:r w:rsidRPr="00FD07C5">
              <w:rPr>
                <w:rFonts w:ascii="Times New Roman" w:hAnsi="Times New Roman" w:cs="Times New Roman"/>
                <w:sz w:val="20"/>
              </w:rPr>
              <w:t>0000 руб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>Глава администрации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>, первый заместитель Главы администрации г.о. Павловский Посад</w:t>
            </w:r>
            <w:r w:rsidR="008C4673"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 заместители Главы администрации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30.02.15.211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Персональный компьютер, тип "Стационарный"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126000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126000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30.02.15.211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Персональный компьютер, тип "Стационарный"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Тип, диагональ монитора, количество ядер процессора, частота процессора, объем оперативной памяти, объем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накопителя, оптический привод, сетевой интерфейс, предустановленное программное обеспечение,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Тип - моноблок/системный и монитор. Диагональ монитора - не более 24", количество ядер процессора - не более 4, частота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90000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Тип, диагональ монитора, количество ядер процессора, частота процессора, объем оперативной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памяти, объем накопителя, оптический привод, сетевой интерфейс, предустановленное программное обеспечение,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Тип - моноблок/системный и монитор. Диагональ монитора - не более 24", количество ядер процессора - не более 4, частота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90000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>Глава администрации г.о. Павловский Посад</w:t>
            </w:r>
            <w:r w:rsidR="008C4673"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>, первый заместитель Главы админ</w:t>
            </w:r>
            <w:r>
              <w:rPr>
                <w:rFonts w:ascii="Times New Roman" w:hAnsi="Times New Roman" w:cs="Times New Roman"/>
                <w:b/>
                <w:sz w:val="20"/>
              </w:rPr>
              <w:t>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30.02.15.216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Планшетный компьютер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Диагональ монитора, объем оперативной памяти, объем встроенного накопителя, наличие модулей Wi-Fi, Bluetooth, ГЛОНАСС, GPS, поддержка 3G, LTE, встроенные камеры,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Диагональ монитора - не более 10", объем оперативной памяти - не более 8 ГБ, объем встроенного накопителя - не более 128 ГБ, модуль Wi-Fi - наличие, модуль Bluetooth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40000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Диагональ монитора, объем оперативной памяти, объем встроенного накопителя, наличие модулей Wi-Fi, Bluetooth, ГЛОНАСС, GPS, поддержка 3G, LTE, встроенные камеры,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Диагональ монитора - не более 10", объем оперативной памяти - не более 8 ГБ, объем встроенного накопителя - не более 128 ГБ, модуль Wi-Fi - наличие, модуль Bluetooth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40000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Заместители </w:t>
            </w:r>
            <w:r w:rsidR="006131F2">
              <w:rPr>
                <w:rFonts w:ascii="Times New Roman" w:hAnsi="Times New Roman" w:cs="Times New Roman"/>
                <w:b/>
                <w:sz w:val="20"/>
              </w:rPr>
              <w:t>Главы администрации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30.02.15.216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Планшетный компьютер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Диагональ монитора, объем оперативной памяти, объем встроенного накопителя, наличие модулей Wi-Fi, Bluetooth, ГЛОНАСС, GPS, поддержка 3G, LTE, встроенные камеры,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Диагональ монитора - не более 10", объем оперативной памяти - не более 8 ГБ, объем встроенного накопителя - не более 128 ГБ, модуль Wi-Fi - наличие, модуль Bluetooth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не более </w:t>
            </w:r>
            <w:r w:rsidR="00C0385B">
              <w:rPr>
                <w:rFonts w:ascii="Times New Roman" w:hAnsi="Times New Roman" w:cs="Times New Roman"/>
                <w:sz w:val="20"/>
              </w:rPr>
              <w:t>4</w:t>
            </w:r>
            <w:r w:rsidRPr="00330C6D">
              <w:rPr>
                <w:rFonts w:ascii="Times New Roman" w:hAnsi="Times New Roman" w:cs="Times New Roman"/>
                <w:sz w:val="20"/>
              </w:rPr>
              <w:t>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Диагональ монитора, объем оперативной памяти, объем встроенного накопителя, наличие модулей Wi-Fi, Bluetooth, ГЛОНАСС, GPS, поддержка 3G, LTE, встроенные камеры,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Диагональ монитора - не более 10", объем оперативной памяти - не более 8 ГБ, объем встроенного накопителя - не более 128 ГБ, модуль Wi-Fi - наличие, модуль Bluetooth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не более </w:t>
            </w:r>
            <w:r w:rsidR="00FD07C5">
              <w:rPr>
                <w:rFonts w:ascii="Times New Roman" w:hAnsi="Times New Roman" w:cs="Times New Roman"/>
                <w:sz w:val="20"/>
              </w:rPr>
              <w:t>4</w:t>
            </w:r>
            <w:r w:rsidRPr="00330C6D">
              <w:rPr>
                <w:rFonts w:ascii="Times New Roman" w:hAnsi="Times New Roman" w:cs="Times New Roman"/>
                <w:sz w:val="20"/>
              </w:rPr>
              <w:t>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>Глава администрации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>, первый заместитель Главы администрации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>, заместители Главы администрации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="00330C6D" w:rsidRPr="00330C6D">
              <w:rPr>
                <w:rFonts w:ascii="Times New Roman" w:hAnsi="Times New Roman" w:cs="Times New Roman"/>
                <w:b/>
                <w:sz w:val="20"/>
              </w:rPr>
              <w:t>, 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Принтер струйный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цветность печати, максимальный формат,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 - струйный, цветность печати - цветная,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60000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цветность печати, максимальный формат,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 - струйный, цветность печати - цветная,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60000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>Глава администрации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>, первый заместитель Главы администрации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>, заместители Главы администрации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Принтер лазерный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цветность печати, максимальный формат, скорость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печати, разрешение печати, сетевой интерфейс,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- лазерный/светодиодный, цветность печати - цветная,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</w:t>
            </w:r>
            <w:r w:rsidR="002823B9">
              <w:rPr>
                <w:rFonts w:ascii="Times New Roman" w:hAnsi="Times New Roman" w:cs="Times New Roman"/>
                <w:sz w:val="20"/>
              </w:rPr>
              <w:t>25</w:t>
            </w:r>
            <w:r w:rsidRPr="00330C6D">
              <w:rPr>
                <w:rFonts w:ascii="Times New Roman" w:hAnsi="Times New Roman" w:cs="Times New Roman"/>
                <w:sz w:val="20"/>
              </w:rPr>
              <w:t>000 руб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печати, цветность печати, максимальный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формат, скорость печати, разрешение печати, сетевой интерфейс,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- лазерный/светодиодный, цветность печати - цветная,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</w:t>
            </w:r>
            <w:r w:rsidR="002823B9">
              <w:rPr>
                <w:rFonts w:ascii="Times New Roman" w:hAnsi="Times New Roman" w:cs="Times New Roman"/>
                <w:sz w:val="20"/>
              </w:rPr>
              <w:t>25</w:t>
            </w:r>
            <w:r w:rsidRPr="00330C6D">
              <w:rPr>
                <w:rFonts w:ascii="Times New Roman" w:hAnsi="Times New Roman" w:cs="Times New Roman"/>
                <w:sz w:val="20"/>
              </w:rPr>
              <w:t>000 руб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</w:t>
            </w:r>
            <w:proofErr w:type="gramStart"/>
            <w:r w:rsidRPr="00330C6D">
              <w:rPr>
                <w:rFonts w:ascii="Times New Roman" w:hAnsi="Times New Roman" w:cs="Times New Roman"/>
                <w:b/>
                <w:sz w:val="20"/>
              </w:rPr>
              <w:t>казенных)  учреждений</w:t>
            </w:r>
            <w:proofErr w:type="gramEnd"/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Принтер лазерный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 - лазерный/светодиодный, цветность печати - монохромная,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</w:t>
            </w:r>
            <w:r w:rsidR="002823B9">
              <w:rPr>
                <w:rFonts w:ascii="Times New Roman" w:hAnsi="Times New Roman" w:cs="Times New Roman"/>
                <w:sz w:val="20"/>
              </w:rPr>
              <w:t>20</w:t>
            </w:r>
            <w:r w:rsidRPr="00330C6D">
              <w:rPr>
                <w:rFonts w:ascii="Times New Roman" w:hAnsi="Times New Roman" w:cs="Times New Roman"/>
                <w:sz w:val="20"/>
              </w:rPr>
              <w:t>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 - лазерный/светодиодный, цветность печати - монохромная,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</w:t>
            </w:r>
            <w:r w:rsidR="002823B9">
              <w:rPr>
                <w:rFonts w:ascii="Times New Roman" w:hAnsi="Times New Roman" w:cs="Times New Roman"/>
                <w:sz w:val="20"/>
              </w:rPr>
              <w:t>20</w:t>
            </w:r>
            <w:r w:rsidRPr="00330C6D">
              <w:rPr>
                <w:rFonts w:ascii="Times New Roman" w:hAnsi="Times New Roman" w:cs="Times New Roman"/>
                <w:sz w:val="20"/>
              </w:rPr>
              <w:t>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Муниципальные служащие, сотрудники, не относящиеся к должностям муниципальной службы, сотрудники бюджетных (казенных учреждений)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Разрешение сканирования, максимальный формат, скорость сканирования,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Разрешение сканирования - не более 2400 x 2400 dpi, максимальный формат - А4, скорость сканирования - не более 60 стр./мин.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100000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Разрешение сканирования, максимальный формат, скорость сканирования,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Разрешение сканирования - не более 2400 x 2400 dpi, максимальный формат - А4, скорость сканирования - не более 60 стр./мин.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100000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lastRenderedPageBreak/>
              <w:t>Глава администрации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>, первый заместитель Главы администрации г.о. Павловский Посад</w:t>
            </w:r>
            <w:r w:rsidR="008C4673"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>, заместители Главы администрации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Многофункциональное устройство формата А4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 - струйный/лазерный/светодиодный, разрешение сканирования - не более 2400 x 2400 dpi, цветность печати - монохромная,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30000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 - струйный/лазерный/светодиодный, разрешение сканирования - не более 2400 x 2400 dpi, цветность печати - монохромная,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30000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Многофункциональное устройство формата А4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разрешение сканирования, цветность печати, максимальный формат, скорость печати, разрешение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печати, скорость сканирования, автоподатчик документов, сетевой интерфейс, отправка изображений на e-mail,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- струйный/лазерный/светодиодный, разрешение сканирования - не более 2400 x 2400 dpi, цветность печати - монохромная,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25000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печати, разрешение сканирования, цветность печати, максимальный формат, скорость печати,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- струйный/лазерный/светодиодный, разрешение сканирования - не более 2400 x 2400 dpi, цветность печати - монохромная,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25000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>Глава администрации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>, первый заместитель Главы администрации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 заместители Главы администрации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Многофункциональное устройство формата А3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 - струйный/лазерный/светодиодный, разрешение сканирования - не более 2400 x 2400 dpi, цветность печати - цветная/монохромная,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100000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 - струйный/лазерный/светодиодный, разрешение сканирования - не более 2400 x 2400 dpi, цветность печати - цветная/монохромная,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100000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lastRenderedPageBreak/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Многофункциональное устройство формата А3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 - струйный/лазерный/светодиодный, разрешение сканирования - не более 2400 x 2400 dpi, цветность печати - цветная/монохромная,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60000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 - струйный/лазерный/светодиодный, разрешение сканирования - не более 2400 x 2400 dpi, цветность печати - цветная/монохромная,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60000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>Глава администрации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>, первый заместитель Главы админ</w:t>
            </w:r>
            <w:r>
              <w:rPr>
                <w:rFonts w:ascii="Times New Roman" w:hAnsi="Times New Roman" w:cs="Times New Roman"/>
                <w:b/>
                <w:sz w:val="20"/>
              </w:rPr>
              <w:t>истрации г.о.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0C6D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330C6D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устройства, поддерживаемые стандарты, метод управления, количество SIM-карт, наличие модулей и интерфейсов (Wi-Fi, Bluetooth, GPS/ГЛОНАСС),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Wi-Fi - наличие, поддержка интерфейса Bluetooth - наличие, модуль 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не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более 15000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Тип устройства, поддерживаемые стандарты, метод управления, количество SIM-карт, наличие модулей и интерфейсов (Wi-Fi, Bluetooth, GPS/ГЛОНАСС),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Wi-Fi - наличие, поддержка интерфейса Bluetooth - наличие, модуль 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не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более 15000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Заместители 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>Главы г.о. Павловский Посад Московской области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0C6D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330C6D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устройства, поддерживаемые стандарты, метод управления, количество SIM-карт, наличие модулей и интерфейсов (Wi-Fi, Bluetooth, GPS/ГЛОНАСС),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Wi-Fi - наличие, поддержка интерфейса Bluetooth - наличие, модуль 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12000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устройства, поддерживаемые стандарты, метод управления, количество SIM-карт, наличие модулей и интерфейсов (Wi-Fi, Bluetooth, GPS/ГЛОНАСС),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Wi-Fi - наличие, поддержка интерфейса Bluetooth - наличие, модуль 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12000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Руководители органов администрации, бюджетных (казенных) учреждений, Советники (помощники) Главы 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>администрации г.о. Павловский Посад Московской области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0C6D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330C6D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устройства, поддерживаемые стандарты, метод управления, количество SIM-карт, наличие модулей и интерфейсов (Wi-Fi, Bluetooth, GPS/ГЛОНАСС),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Wi-Fi - наличие, поддержка интерфейса Bluetooth - наличие, модуль 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не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более 10000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Тип устройства, поддерживаемые стандарты, метод управления, количество SIM-карт, наличие модулей и интерфейсов (Wi-Fi, Bluetooth, GPS/ГЛОНАСС),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Wi-Fi - наличие, поддержка интерфейса Bluetooth - наличие, модуль 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не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более 10000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8C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4673">
              <w:rPr>
                <w:rFonts w:ascii="Times New Roman" w:hAnsi="Times New Roman" w:cs="Times New Roman"/>
                <w:b/>
                <w:sz w:val="20"/>
              </w:rPr>
              <w:t>Глава администрации г.о. Павловский Посад Московской области, первый заместитель Главы админ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истрации г.о. Павловский Посад </w:t>
            </w:r>
            <w:r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области, заместители Главы администрации г.о. Павловский Посад Московской области</w:t>
            </w:r>
          </w:p>
        </w:tc>
      </w:tr>
      <w:tr w:rsidR="00330C6D" w:rsidRPr="00330C6D" w:rsidTr="000D553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0D553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1,5 млн. руб.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1,5 млн.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Заместители 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>Главы администрации г.о. Павловский Посад Московской области</w:t>
            </w:r>
          </w:p>
        </w:tc>
      </w:tr>
      <w:tr w:rsidR="00330C6D" w:rsidRPr="00330C6D" w:rsidTr="000D553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0D553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1,0 млн. руб.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1,5 млн.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Все категории должностей</w:t>
            </w:r>
          </w:p>
        </w:tc>
      </w:tr>
      <w:tr w:rsidR="00330C6D" w:rsidRPr="00330C6D" w:rsidTr="000D5539">
        <w:trPr>
          <w:trHeight w:val="10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Мощность двигателя, комплектация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Все категории должностей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Мощность двигателя, комплектация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D96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690C">
              <w:rPr>
                <w:rFonts w:ascii="Times New Roman" w:hAnsi="Times New Roman" w:cs="Times New Roman"/>
                <w:b/>
                <w:sz w:val="20"/>
              </w:rPr>
              <w:t>Глава администрации г.о. Павловский Посад Московской области, первый заместитель Главы адм</w:t>
            </w:r>
            <w:r>
              <w:rPr>
                <w:rFonts w:ascii="Times New Roman" w:hAnsi="Times New Roman" w:cs="Times New Roman"/>
                <w:b/>
                <w:sz w:val="20"/>
              </w:rPr>
              <w:t>инистрации г.о. Павловский Посад</w:t>
            </w: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области, заместители Главы администрации г.о. Павловский Посад Московской области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Возможные значения - искусственная кожа, искусственная замша (микрофибра),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ткань, нетканые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Материал (металл), 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Возможные значения - искусственная кожа, искусственная замша (микрофибра),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ткань, нетканые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D96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690C">
              <w:rPr>
                <w:rFonts w:ascii="Times New Roman" w:hAnsi="Times New Roman" w:cs="Times New Roman"/>
                <w:b/>
                <w:sz w:val="20"/>
              </w:rPr>
              <w:t>Глава администрации г.о. Павловский Посад Московской области, первый заместитель Главы админ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истрации г.о. Павловский Посад </w:t>
            </w:r>
            <w:r w:rsidRPr="00D9690C">
              <w:rPr>
                <w:rFonts w:ascii="Times New Roman" w:hAnsi="Times New Roman" w:cs="Times New Roman"/>
                <w:b/>
                <w:sz w:val="20"/>
              </w:rPr>
              <w:t>Московской области, заместители Главы администрации г.о. Павловский Посад Московской области</w:t>
            </w:r>
          </w:p>
        </w:tc>
      </w:tr>
      <w:tr w:rsidR="00330C6D" w:rsidRPr="00330C6D" w:rsidTr="000D553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0D553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0D553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мягколиственных пород (береза, лиственница, сосна,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ель)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мягколиственных пород (береза, лиственница, сосна,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ель)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0D553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D96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690C">
              <w:rPr>
                <w:rFonts w:ascii="Times New Roman" w:hAnsi="Times New Roman" w:cs="Times New Roman"/>
                <w:b/>
                <w:sz w:val="20"/>
              </w:rPr>
              <w:t>Глава администрации г.о. Павловский Посад Московской области, первый заместитель Главы администрации г.о. Павловский Пос</w:t>
            </w:r>
            <w:r>
              <w:rPr>
                <w:rFonts w:ascii="Times New Roman" w:hAnsi="Times New Roman" w:cs="Times New Roman"/>
                <w:b/>
                <w:sz w:val="20"/>
              </w:rPr>
              <w:t>ад</w:t>
            </w: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области, заместители Главы администрации г.о. Павловский Посад Московской области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массив древесины. Возможные значения - древесина хвойных и мягколиственных пород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массив древесины. Возможные значения - древесина хвойных и мягколиственных пород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D96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690C">
              <w:rPr>
                <w:rFonts w:ascii="Times New Roman" w:hAnsi="Times New Roman" w:cs="Times New Roman"/>
                <w:b/>
                <w:sz w:val="20"/>
              </w:rPr>
              <w:t>Глава администрации г.о. Павловский Посад Московской области, первый заместитель Главы адми</w:t>
            </w:r>
            <w:r>
              <w:rPr>
                <w:rFonts w:ascii="Times New Roman" w:hAnsi="Times New Roman" w:cs="Times New Roman"/>
                <w:b/>
                <w:sz w:val="20"/>
              </w:rPr>
              <w:t>нистрации г.о. Павловский Посад</w:t>
            </w: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области, заместители Главы администрации г.о. Павловский Посад Московской области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49.32.12.000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 (автотранспортные услуги)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передач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Класс автомобиля, предельная цена, тип кузова, мощность двигателя, материал салона, рабочий объем двигателя,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снаряженная масса, полная масса, тип коробки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Класс автомобиля, предельная цена, тип кузова, мощность двигателя, материал салона, рабочий объем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двигателя, снаряженная масса, полная масса, тип коробки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D9690C">
              <w:rPr>
                <w:rFonts w:ascii="Times New Roman" w:hAnsi="Times New Roman" w:cs="Times New Roman"/>
                <w:b/>
                <w:sz w:val="20"/>
              </w:rPr>
              <w:t>г.о. Павловский Посад Московской области</w:t>
            </w: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 и подведомственными ей казенными и бюджетными учреждениями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Все категории должностей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150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150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0,8 млн.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0,8 млн.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49.31.21.110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Предоставление транспортных услуг населению и организация транспортного обслуживания населения в границах </w:t>
            </w:r>
            <w:r w:rsidR="00E0067E">
              <w:rPr>
                <w:rFonts w:ascii="Times New Roman" w:hAnsi="Times New Roman" w:cs="Times New Roman"/>
                <w:sz w:val="20"/>
              </w:rPr>
              <w:t>Павлово-Посадского</w:t>
            </w:r>
            <w:r w:rsidRPr="00330C6D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Количество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маршрутов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001E02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1E02">
              <w:rPr>
                <w:rFonts w:ascii="Times New Roman" w:hAnsi="Times New Roman" w:cs="Times New Roman"/>
                <w:sz w:val="20"/>
              </w:rPr>
              <w:t xml:space="preserve">Предельное значение 11 (одиннадцать) маршрутов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19.20.21.100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Бензин автомобильный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(АИ-92)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Литр, куб.дм.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Количество литров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001E02" w:rsidRDefault="00001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количество:</w:t>
            </w:r>
            <w:r w:rsidR="00330C6D" w:rsidRPr="00001E02">
              <w:rPr>
                <w:rFonts w:ascii="Times New Roman" w:hAnsi="Times New Roman" w:cs="Times New Roman"/>
                <w:sz w:val="20"/>
              </w:rPr>
              <w:t xml:space="preserve"> не более 40 000 литров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19.20.21.100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Бензин автомобильный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(АИ-95)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Литр, куб.дм.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Количество литров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001E02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1E02">
              <w:rPr>
                <w:rFonts w:ascii="Times New Roman" w:hAnsi="Times New Roman" w:cs="Times New Roman"/>
                <w:sz w:val="20"/>
              </w:rPr>
              <w:t>Предельное количество</w:t>
            </w:r>
            <w:r w:rsidR="00001E02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001E02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DA222F">
              <w:rPr>
                <w:rFonts w:ascii="Times New Roman" w:hAnsi="Times New Roman" w:cs="Times New Roman"/>
                <w:sz w:val="20"/>
              </w:rPr>
              <w:t>100</w:t>
            </w:r>
            <w:r w:rsidRPr="00001E02">
              <w:rPr>
                <w:rFonts w:ascii="Times New Roman" w:hAnsi="Times New Roman" w:cs="Times New Roman"/>
                <w:sz w:val="20"/>
              </w:rPr>
              <w:t xml:space="preserve"> 000 литров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D5539" w:rsidRPr="00330C6D" w:rsidTr="00022F1F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39" w:rsidRPr="00330C6D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39" w:rsidRPr="00330C6D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29.10.59.130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39" w:rsidRPr="00330C6D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Погрузчик фронтальный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1A20F3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1A20F3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D9727A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727A">
              <w:rPr>
                <w:rFonts w:ascii="Times New Roman" w:hAnsi="Times New Roman" w:cs="Times New Roman"/>
                <w:sz w:val="20"/>
              </w:rPr>
              <w:t>Номинальная мощность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330C6D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C57">
              <w:rPr>
                <w:rFonts w:ascii="Times New Roman" w:hAnsi="Times New Roman" w:cs="Times New Roman"/>
                <w:sz w:val="20"/>
              </w:rPr>
              <w:t>Номинальная мощность при 2200 об/мин</w:t>
            </w:r>
            <w:r w:rsidRPr="00471C57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471C57">
              <w:rPr>
                <w:rFonts w:ascii="Times New Roman" w:hAnsi="Times New Roman" w:cs="Times New Roman"/>
                <w:sz w:val="20"/>
              </w:rPr>
              <w:t>е менее 92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КВт,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D9727A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727A">
              <w:rPr>
                <w:rFonts w:ascii="Times New Roman" w:hAnsi="Times New Roman" w:cs="Times New Roman"/>
                <w:sz w:val="20"/>
              </w:rPr>
              <w:lastRenderedPageBreak/>
              <w:t>Номинальная мощность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330C6D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C57">
              <w:rPr>
                <w:rFonts w:ascii="Times New Roman" w:hAnsi="Times New Roman" w:cs="Times New Roman"/>
                <w:sz w:val="20"/>
              </w:rPr>
              <w:t>Номинальная мощность при 2200 об/мин</w:t>
            </w:r>
            <w:r w:rsidRPr="00471C57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471C57">
              <w:rPr>
                <w:rFonts w:ascii="Times New Roman" w:hAnsi="Times New Roman" w:cs="Times New Roman"/>
                <w:sz w:val="20"/>
              </w:rPr>
              <w:t>е менее 92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КВт,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1A20F3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1A20F3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D5539" w:rsidRPr="00330C6D" w:rsidTr="00022F1F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39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39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39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330C6D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330C6D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Литр, куб.дм.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D9727A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C6A6F">
              <w:rPr>
                <w:rFonts w:ascii="Times New Roman" w:hAnsi="Times New Roman" w:cs="Times New Roman"/>
                <w:sz w:val="20"/>
              </w:rPr>
              <w:t>отребление топлива (при номинальной скорости)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471C57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C57">
              <w:rPr>
                <w:rFonts w:ascii="Times New Roman" w:hAnsi="Times New Roman" w:cs="Times New Roman"/>
                <w:sz w:val="20"/>
              </w:rPr>
              <w:t>Потребление топлива (при номинальной скорости)</w:t>
            </w:r>
            <w:r w:rsidRPr="00471C57">
              <w:rPr>
                <w:rFonts w:ascii="Times New Roman" w:hAnsi="Times New Roman" w:cs="Times New Roman"/>
                <w:sz w:val="20"/>
              </w:rPr>
              <w:tab/>
              <w:t>от 14.8 до 21,0</w:t>
            </w:r>
            <w:r>
              <w:rPr>
                <w:rFonts w:ascii="Times New Roman" w:hAnsi="Times New Roman" w:cs="Times New Roman"/>
                <w:sz w:val="20"/>
              </w:rPr>
              <w:t xml:space="preserve"> л/час,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D9727A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C6A6F">
              <w:rPr>
                <w:rFonts w:ascii="Times New Roman" w:hAnsi="Times New Roman" w:cs="Times New Roman"/>
                <w:sz w:val="20"/>
              </w:rPr>
              <w:t>отребление топлива (при номинальной скорости)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471C57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C57">
              <w:rPr>
                <w:rFonts w:ascii="Times New Roman" w:hAnsi="Times New Roman" w:cs="Times New Roman"/>
                <w:sz w:val="20"/>
              </w:rPr>
              <w:t>Потребление топлива (при номинальной скорости)</w:t>
            </w:r>
            <w:r w:rsidRPr="00471C57">
              <w:rPr>
                <w:rFonts w:ascii="Times New Roman" w:hAnsi="Times New Roman" w:cs="Times New Roman"/>
                <w:sz w:val="20"/>
              </w:rPr>
              <w:tab/>
              <w:t>от 14.8 до 21,0</w:t>
            </w:r>
            <w:r>
              <w:rPr>
                <w:rFonts w:ascii="Times New Roman" w:hAnsi="Times New Roman" w:cs="Times New Roman"/>
                <w:sz w:val="20"/>
              </w:rPr>
              <w:t xml:space="preserve"> л/час,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8C6A6F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8C6A6F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39" w:rsidRPr="00330C6D" w:rsidTr="000D5539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330C6D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330C6D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8C6A6F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471C57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C57">
              <w:rPr>
                <w:rFonts w:ascii="Times New Roman" w:hAnsi="Times New Roman" w:cs="Times New Roman"/>
                <w:sz w:val="20"/>
              </w:rPr>
              <w:t>Тип двигателя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1C57">
              <w:rPr>
                <w:rFonts w:ascii="Times New Roman" w:hAnsi="Times New Roman" w:cs="Times New Roman"/>
                <w:sz w:val="20"/>
              </w:rPr>
              <w:t>[Дизельный]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8C6A6F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471C57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C57">
              <w:rPr>
                <w:rFonts w:ascii="Times New Roman" w:hAnsi="Times New Roman" w:cs="Times New Roman"/>
                <w:sz w:val="20"/>
              </w:rPr>
              <w:t>Тип двигателя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1C57">
              <w:rPr>
                <w:rFonts w:ascii="Times New Roman" w:hAnsi="Times New Roman" w:cs="Times New Roman"/>
                <w:sz w:val="20"/>
              </w:rPr>
              <w:t>[Дизельный]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8C6A6F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9" w:rsidRPr="008C6A6F" w:rsidRDefault="000D5539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30C6D" w:rsidRPr="00330C6D" w:rsidRDefault="00330C6D" w:rsidP="001B42C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30C6D">
        <w:rPr>
          <w:rFonts w:ascii="Times New Roman" w:hAnsi="Times New Roman" w:cs="Times New Roman"/>
          <w:sz w:val="20"/>
        </w:rPr>
        <w:t>--------------------------------</w:t>
      </w:r>
    </w:p>
    <w:p w:rsidR="0004471A" w:rsidRDefault="00330C6D" w:rsidP="001B42C6">
      <w:pPr>
        <w:pStyle w:val="ConsPlusNormal"/>
        <w:ind w:firstLine="54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bookmarkStart w:id="1" w:name="P172"/>
      <w:bookmarkEnd w:id="1"/>
      <w:r w:rsidRPr="00001E02">
        <w:rPr>
          <w:rFonts w:ascii="Times New Roman" w:hAnsi="Times New Roman" w:cs="Times New Roman"/>
          <w:sz w:val="18"/>
          <w:szCs w:val="18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r w:rsidR="001B42C6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4471A" w:rsidSect="00E85B6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41" w:rsidRDefault="00964241" w:rsidP="001A20F3">
      <w:pPr>
        <w:spacing w:after="0" w:line="240" w:lineRule="auto"/>
      </w:pPr>
      <w:r>
        <w:separator/>
      </w:r>
    </w:p>
  </w:endnote>
  <w:endnote w:type="continuationSeparator" w:id="0">
    <w:p w:rsidR="00964241" w:rsidRDefault="00964241" w:rsidP="001A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41" w:rsidRDefault="00964241" w:rsidP="001A20F3">
      <w:pPr>
        <w:spacing w:after="0" w:line="240" w:lineRule="auto"/>
      </w:pPr>
      <w:r>
        <w:separator/>
      </w:r>
    </w:p>
  </w:footnote>
  <w:footnote w:type="continuationSeparator" w:id="0">
    <w:p w:rsidR="00964241" w:rsidRDefault="00964241" w:rsidP="001A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23.25pt;height:18pt;visibility:visible" o:bullet="t">
        <v:imagedata r:id="rId2" o:title=""/>
      </v:shape>
    </w:pict>
  </w:numPicBullet>
  <w:numPicBullet w:numPicBulletId="2">
    <w:pict>
      <v:shape id="_x0000_i1031" type="#_x0000_t75" style="width:21.75pt;height:18pt;visibility:visible" o:bullet="t">
        <v:imagedata r:id="rId3" o:title=""/>
      </v:shape>
    </w:pict>
  </w:numPicBullet>
  <w:abstractNum w:abstractNumId="0" w15:restartNumberingAfterBreak="0">
    <w:nsid w:val="082519E2"/>
    <w:multiLevelType w:val="multilevel"/>
    <w:tmpl w:val="694868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</w:lvl>
  </w:abstractNum>
  <w:abstractNum w:abstractNumId="1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A3530"/>
    <w:multiLevelType w:val="hybridMultilevel"/>
    <w:tmpl w:val="62A0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D64"/>
    <w:multiLevelType w:val="hybridMultilevel"/>
    <w:tmpl w:val="B0BEECA4"/>
    <w:lvl w:ilvl="0" w:tplc="0A9AF9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80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5EF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1E3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40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04C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03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87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144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A11054C"/>
    <w:multiLevelType w:val="hybridMultilevel"/>
    <w:tmpl w:val="A476C7E2"/>
    <w:lvl w:ilvl="0" w:tplc="7EC6D90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2B21288"/>
    <w:multiLevelType w:val="hybridMultilevel"/>
    <w:tmpl w:val="48D44D92"/>
    <w:lvl w:ilvl="0" w:tplc="9C341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0360A"/>
    <w:multiLevelType w:val="hybridMultilevel"/>
    <w:tmpl w:val="C1C0924E"/>
    <w:lvl w:ilvl="0" w:tplc="4F8E4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CD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22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C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E5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F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903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6E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05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6002E"/>
    <w:multiLevelType w:val="hybridMultilevel"/>
    <w:tmpl w:val="738C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B67802"/>
    <w:multiLevelType w:val="hybridMultilevel"/>
    <w:tmpl w:val="847C16FE"/>
    <w:lvl w:ilvl="0" w:tplc="FA32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52A09"/>
    <w:multiLevelType w:val="hybridMultilevel"/>
    <w:tmpl w:val="CB70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26AEE"/>
    <w:multiLevelType w:val="multilevel"/>
    <w:tmpl w:val="DC3C8A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3D4FA0"/>
    <w:multiLevelType w:val="hybridMultilevel"/>
    <w:tmpl w:val="CAEA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15729"/>
    <w:multiLevelType w:val="hybridMultilevel"/>
    <w:tmpl w:val="03924438"/>
    <w:lvl w:ilvl="0" w:tplc="8B68BA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01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B68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C7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E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67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02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83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CF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F733CF7"/>
    <w:multiLevelType w:val="hybridMultilevel"/>
    <w:tmpl w:val="2024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3"/>
  </w:num>
  <w:num w:numId="13">
    <w:abstractNumId w:val="9"/>
  </w:num>
  <w:num w:numId="14">
    <w:abstractNumId w:val="13"/>
  </w:num>
  <w:num w:numId="15">
    <w:abstractNumId w:val="17"/>
  </w:num>
  <w:num w:numId="16">
    <w:abstractNumId w:val="6"/>
  </w:num>
  <w:num w:numId="17">
    <w:abstractNumId w:val="1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15"/>
    <w:rsid w:val="00001E02"/>
    <w:rsid w:val="0004471A"/>
    <w:rsid w:val="000B33C1"/>
    <w:rsid w:val="000D5539"/>
    <w:rsid w:val="00175844"/>
    <w:rsid w:val="00184523"/>
    <w:rsid w:val="001A20F3"/>
    <w:rsid w:val="001B42C6"/>
    <w:rsid w:val="001C1869"/>
    <w:rsid w:val="001F671D"/>
    <w:rsid w:val="0024034A"/>
    <w:rsid w:val="00252E3A"/>
    <w:rsid w:val="00270215"/>
    <w:rsid w:val="0027042D"/>
    <w:rsid w:val="00272A43"/>
    <w:rsid w:val="002823B9"/>
    <w:rsid w:val="00297D54"/>
    <w:rsid w:val="002F5916"/>
    <w:rsid w:val="00330C6D"/>
    <w:rsid w:val="00341786"/>
    <w:rsid w:val="004175B8"/>
    <w:rsid w:val="00443D7F"/>
    <w:rsid w:val="0046545F"/>
    <w:rsid w:val="00471C57"/>
    <w:rsid w:val="0047734F"/>
    <w:rsid w:val="004D3BF4"/>
    <w:rsid w:val="004E0891"/>
    <w:rsid w:val="00507AF2"/>
    <w:rsid w:val="005D2207"/>
    <w:rsid w:val="006041E2"/>
    <w:rsid w:val="00605A88"/>
    <w:rsid w:val="0061189E"/>
    <w:rsid w:val="006131F2"/>
    <w:rsid w:val="006344E8"/>
    <w:rsid w:val="006A0C77"/>
    <w:rsid w:val="006E725B"/>
    <w:rsid w:val="00724D40"/>
    <w:rsid w:val="00823E7E"/>
    <w:rsid w:val="00852EEC"/>
    <w:rsid w:val="008C2E31"/>
    <w:rsid w:val="008C4673"/>
    <w:rsid w:val="008C6A6F"/>
    <w:rsid w:val="008E0776"/>
    <w:rsid w:val="008E196F"/>
    <w:rsid w:val="009443EB"/>
    <w:rsid w:val="00964241"/>
    <w:rsid w:val="0097306A"/>
    <w:rsid w:val="009942FA"/>
    <w:rsid w:val="009A141E"/>
    <w:rsid w:val="009A2BF9"/>
    <w:rsid w:val="009F1096"/>
    <w:rsid w:val="00A31450"/>
    <w:rsid w:val="00A35AC0"/>
    <w:rsid w:val="00A620CB"/>
    <w:rsid w:val="00A930D0"/>
    <w:rsid w:val="00AA28C7"/>
    <w:rsid w:val="00AA38D1"/>
    <w:rsid w:val="00AB5F44"/>
    <w:rsid w:val="00B155E1"/>
    <w:rsid w:val="00B549D7"/>
    <w:rsid w:val="00B653C7"/>
    <w:rsid w:val="00B669A4"/>
    <w:rsid w:val="00B8164A"/>
    <w:rsid w:val="00B834AF"/>
    <w:rsid w:val="00BD04C5"/>
    <w:rsid w:val="00BE335E"/>
    <w:rsid w:val="00BF0BCE"/>
    <w:rsid w:val="00BF5E76"/>
    <w:rsid w:val="00C0385B"/>
    <w:rsid w:val="00CE6B63"/>
    <w:rsid w:val="00D40F92"/>
    <w:rsid w:val="00D8392D"/>
    <w:rsid w:val="00D9690C"/>
    <w:rsid w:val="00D9727A"/>
    <w:rsid w:val="00DA222F"/>
    <w:rsid w:val="00DB4D89"/>
    <w:rsid w:val="00DD7A34"/>
    <w:rsid w:val="00DE5733"/>
    <w:rsid w:val="00E0067E"/>
    <w:rsid w:val="00E77732"/>
    <w:rsid w:val="00E85B6E"/>
    <w:rsid w:val="00EE23CB"/>
    <w:rsid w:val="00F0424B"/>
    <w:rsid w:val="00F97E44"/>
    <w:rsid w:val="00FA698F"/>
    <w:rsid w:val="00FD07C5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D32C"/>
  <w15:chartTrackingRefBased/>
  <w15:docId w15:val="{2FD385ED-AF0F-46A2-B292-00D895D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4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314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45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31450"/>
    <w:rPr>
      <w:rFonts w:ascii="Arial" w:eastAsia="Calibri" w:hAnsi="Arial" w:cs="Arial"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4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rsid w:val="00A314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A3145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A3145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145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A3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145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314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3145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31450"/>
    <w:rPr>
      <w:rFonts w:ascii="Calibri" w:eastAsia="Calibri" w:hAnsi="Calibri" w:cs="Times New Roman"/>
    </w:rPr>
  </w:style>
  <w:style w:type="paragraph" w:customStyle="1" w:styleId="ab">
    <w:name w:val="Прижатый влево"/>
    <w:basedOn w:val="a"/>
    <w:next w:val="a"/>
    <w:rsid w:val="00A31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A314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d">
    <w:name w:val="Гипертекстовая ссылка"/>
    <w:rsid w:val="00A31450"/>
    <w:rPr>
      <w:color w:val="008000"/>
    </w:rPr>
  </w:style>
  <w:style w:type="character" w:customStyle="1" w:styleId="ae">
    <w:name w:val="Цветовое выделение"/>
    <w:rsid w:val="00A31450"/>
    <w:rPr>
      <w:b/>
      <w:bCs w:val="0"/>
      <w:color w:val="26282F"/>
    </w:rPr>
  </w:style>
  <w:style w:type="character" w:styleId="af">
    <w:name w:val="Hyperlink"/>
    <w:basedOn w:val="a0"/>
    <w:uiPriority w:val="99"/>
    <w:unhideWhenUsed/>
    <w:rsid w:val="00A31450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31450"/>
  </w:style>
  <w:style w:type="character" w:customStyle="1" w:styleId="af1">
    <w:name w:val="Основной текст + Курсив"/>
    <w:basedOn w:val="a0"/>
    <w:uiPriority w:val="99"/>
    <w:rsid w:val="00A31450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af2">
    <w:name w:val="Основной текст_"/>
    <w:basedOn w:val="a0"/>
    <w:link w:val="3"/>
    <w:locked/>
    <w:rsid w:val="00A3145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f2"/>
    <w:rsid w:val="00A31450"/>
    <w:pPr>
      <w:shd w:val="clear" w:color="auto" w:fill="FFFFFF"/>
      <w:spacing w:after="720" w:line="240" w:lineRule="atLeast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A314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31450"/>
    <w:pPr>
      <w:shd w:val="clear" w:color="auto" w:fill="FFFFFF"/>
      <w:spacing w:before="720" w:after="180" w:line="192" w:lineRule="exact"/>
      <w:jc w:val="center"/>
    </w:pPr>
    <w:rPr>
      <w:rFonts w:ascii="Times New Roman" w:eastAsiaTheme="minorHAnsi" w:hAnsi="Times New Roman"/>
      <w:sz w:val="17"/>
      <w:szCs w:val="17"/>
      <w:lang w:eastAsia="en-US"/>
    </w:rPr>
  </w:style>
  <w:style w:type="paragraph" w:customStyle="1" w:styleId="p2">
    <w:name w:val="p2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A31450"/>
  </w:style>
  <w:style w:type="paragraph" w:customStyle="1" w:styleId="p3">
    <w:name w:val="p3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31450"/>
  </w:style>
  <w:style w:type="paragraph" w:customStyle="1" w:styleId="p4">
    <w:name w:val="p4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A31450"/>
  </w:style>
  <w:style w:type="paragraph" w:customStyle="1" w:styleId="p10">
    <w:name w:val="p10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1"/>
    <w:qFormat/>
    <w:rsid w:val="00A314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Обычный2"/>
    <w:rsid w:val="00A3145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A314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сновной текст2"/>
    <w:basedOn w:val="a"/>
    <w:rsid w:val="00A31450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font5">
    <w:name w:val="font5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font6">
    <w:name w:val="font6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7">
    <w:name w:val="font7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4">
    <w:name w:val="xl64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5">
    <w:name w:val="xl65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a"/>
    <w:rsid w:val="00A3145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</w:rPr>
  </w:style>
  <w:style w:type="paragraph" w:customStyle="1" w:styleId="xl68">
    <w:name w:val="xl68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1">
    <w:name w:val="xl71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14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3145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3145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145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1450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A3145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3"/>
      <w:szCs w:val="23"/>
    </w:rPr>
  </w:style>
  <w:style w:type="paragraph" w:customStyle="1" w:styleId="xl85">
    <w:name w:val="xl85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A314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3145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98">
    <w:name w:val="xl98"/>
    <w:basedOn w:val="a"/>
    <w:rsid w:val="00A3145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9">
    <w:name w:val="xl99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3"/>
      <w:szCs w:val="23"/>
    </w:rPr>
  </w:style>
  <w:style w:type="paragraph" w:customStyle="1" w:styleId="xl100">
    <w:name w:val="xl100"/>
    <w:basedOn w:val="a"/>
    <w:rsid w:val="00A314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6"/>
      <w:szCs w:val="26"/>
    </w:rPr>
  </w:style>
  <w:style w:type="paragraph" w:customStyle="1" w:styleId="xl101">
    <w:name w:val="xl101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2">
    <w:name w:val="xl102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3">
    <w:name w:val="xl103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4">
    <w:name w:val="xl104"/>
    <w:basedOn w:val="a"/>
    <w:rsid w:val="00A3145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14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145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14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A3145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145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A314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145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14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31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1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1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1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145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145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145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14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1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77">
    <w:name w:val="xl177"/>
    <w:basedOn w:val="a"/>
    <w:rsid w:val="00A3145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8">
    <w:name w:val="xl178"/>
    <w:basedOn w:val="a"/>
    <w:rsid w:val="00A3145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A3145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A314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A314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A3145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84">
    <w:name w:val="xl184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87">
    <w:name w:val="xl187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8">
    <w:name w:val="xl188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9">
    <w:name w:val="xl189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90">
    <w:name w:val="xl190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92">
    <w:name w:val="xl192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styleId="af4">
    <w:name w:val="Body Text"/>
    <w:basedOn w:val="a"/>
    <w:link w:val="af5"/>
    <w:rsid w:val="00A31450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rsid w:val="00A314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314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qFormat/>
    <w:rsid w:val="00A314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1">
    <w:name w:val="Знак Знак1 Знак"/>
    <w:basedOn w:val="a"/>
    <w:rsid w:val="00A314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A31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A31450"/>
    <w:pPr>
      <w:spacing w:after="0" w:line="240" w:lineRule="auto"/>
      <w:ind w:left="708"/>
    </w:pPr>
    <w:rPr>
      <w:rFonts w:ascii="Times New Roman" w:eastAsia="PMingLiU" w:hAnsi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1A20F3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A20F3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1A2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8FD92B58C8D4E099600FC13934D4D334D60379E1166BEFA54274822xFE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mz24\AppData\Local\Microsoft\Windows\Temporary%20Internet%20Files\Content.IE5\3UYY64LP\_5%20&#1042;&#1077;&#1076;&#1086;&#1084;&#1089;&#1090;&#1074;&#1077;&#1085;&#1085;&#1099;&#1081;%20&#1087;&#1077;&#1088;&#1077;&#1095;&#1077;&#1085;&#110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mz24\AppData\Local\Microsoft\Windows\Temporary%20Internet%20Files\Content.IE5\3UYY64LP\_5%20&#1042;&#1077;&#1076;&#1086;&#1084;&#1089;&#1090;&#1074;&#1077;&#1085;&#1085;&#1099;&#1081;%20&#1087;&#1077;&#1088;&#1077;&#1095;&#1077;&#1085;&#110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88FD92B58C8D4E099600FC13934D4D33426F34981D66BEFA54274822xFEA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1744-597A-4DCB-8010-BE7B5C39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4714</Words>
  <Characters>26872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umz24</dc:creator>
  <cp:keywords/>
  <dc:description>exif_MSED_1a7aa88df369e743fefc2caaeca2875c660a19ccf09fcaf7dc7efb36a321c1b4</dc:description>
  <cp:lastModifiedBy>umz22</cp:lastModifiedBy>
  <cp:revision>8</cp:revision>
  <cp:lastPrinted>2018-06-20T12:14:00Z</cp:lastPrinted>
  <dcterms:created xsi:type="dcterms:W3CDTF">2020-06-22T07:18:00Z</dcterms:created>
  <dcterms:modified xsi:type="dcterms:W3CDTF">2020-07-02T12:08:00Z</dcterms:modified>
</cp:coreProperties>
</file>