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1"/>
        <w:gridCol w:w="1772"/>
        <w:gridCol w:w="840"/>
        <w:gridCol w:w="664"/>
        <w:gridCol w:w="180"/>
        <w:gridCol w:w="1211"/>
        <w:gridCol w:w="644"/>
        <w:gridCol w:w="1347"/>
        <w:gridCol w:w="1013"/>
        <w:gridCol w:w="598"/>
      </w:tblGrid>
      <w:tr w:rsidR="00DC590F" w:rsidRPr="00DC590F" w:rsidTr="00DB4E9C">
        <w:trPr>
          <w:trHeight w:val="57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 w:rsidP="00DC590F">
            <w:r w:rsidRPr="00DC590F">
              <w:t>Приложение № 6</w:t>
            </w:r>
            <w:r w:rsidRPr="00DC590F">
              <w:br/>
              <w:t xml:space="preserve"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</w:t>
            </w:r>
            <w:r w:rsidRPr="00DC590F">
              <w:br/>
              <w:t>Московской области  от  12.12.2019 №364/46   «О бюджете городского округа Павловский Посад Московской области на 2020 год и на плановый период 2021 и 2022 годов»</w:t>
            </w:r>
            <w:r w:rsidR="00727010">
              <w:t xml:space="preserve"> </w:t>
            </w:r>
            <w:bookmarkStart w:id="0" w:name="_GoBack"/>
            <w:bookmarkEnd w:id="0"/>
            <w:r w:rsidRPr="00DC590F">
              <w:t>от  26.03.2020  № 396/50</w:t>
            </w:r>
            <w:r w:rsidRPr="00DC590F">
              <w:br/>
            </w:r>
            <w:r w:rsidR="00727010" w:rsidRPr="00727010">
              <w:t>от  05 июня 2020г.  № 410/53</w:t>
            </w:r>
            <w:r w:rsidRPr="00DC590F">
              <w:br/>
              <w:t>Приложение № 8</w:t>
            </w:r>
            <w:r w:rsidRPr="00DC590F">
              <w:br/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2020 год и на плановый период 2021 и 2022 годов»</w:t>
            </w:r>
            <w:r w:rsidRPr="00DC590F">
              <w:br/>
              <w:t>от  12.12.2019 г.  № 364/46</w:t>
            </w:r>
          </w:p>
        </w:tc>
      </w:tr>
      <w:tr w:rsidR="00DC590F" w:rsidRPr="00DC590F" w:rsidTr="00DB4E9C">
        <w:trPr>
          <w:trHeight w:val="1335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2021 и 2022 годов</w:t>
            </w:r>
          </w:p>
        </w:tc>
      </w:tr>
      <w:tr w:rsidR="00DC590F" w:rsidRPr="00DC590F" w:rsidTr="00DB4E9C">
        <w:trPr>
          <w:trHeight w:val="39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 w:rsidP="00DC590F">
            <w:r w:rsidRPr="00DC590F">
              <w:t xml:space="preserve"> (тыс. руб.)</w:t>
            </w:r>
          </w:p>
        </w:tc>
      </w:tr>
      <w:tr w:rsidR="00DC590F" w:rsidRPr="00DC590F" w:rsidTr="00DB4E9C">
        <w:trPr>
          <w:trHeight w:val="315"/>
        </w:trPr>
        <w:tc>
          <w:tcPr>
            <w:tcW w:w="89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</w:tr>
      <w:tr w:rsidR="00DC590F" w:rsidRPr="00DC590F" w:rsidTr="00DB4E9C">
        <w:trPr>
          <w:trHeight w:val="300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Наименования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Рз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ЦСР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ВР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2021 год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2022 год</w:t>
            </w:r>
          </w:p>
        </w:tc>
      </w:tr>
      <w:tr w:rsidR="00DC590F" w:rsidRPr="00DC590F" w:rsidTr="00DC590F">
        <w:trPr>
          <w:trHeight w:val="1020"/>
        </w:trPr>
        <w:tc>
          <w:tcPr>
            <w:tcW w:w="3121" w:type="dxa"/>
            <w:gridSpan w:val="2"/>
            <w:vMerge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vMerge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</w:p>
        </w:tc>
        <w:tc>
          <w:tcPr>
            <w:tcW w:w="1632" w:type="dxa"/>
            <w:gridSpan w:val="2"/>
            <w:vMerge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1</w:t>
            </w:r>
          </w:p>
        </w:tc>
        <w:tc>
          <w:tcPr>
            <w:tcW w:w="851" w:type="dxa"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2</w:t>
            </w:r>
          </w:p>
        </w:tc>
        <w:tc>
          <w:tcPr>
            <w:tcW w:w="672" w:type="dxa"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4</w:t>
            </w:r>
          </w:p>
        </w:tc>
        <w:tc>
          <w:tcPr>
            <w:tcW w:w="652" w:type="dxa"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5</w:t>
            </w:r>
          </w:p>
        </w:tc>
        <w:tc>
          <w:tcPr>
            <w:tcW w:w="1367" w:type="dxa"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6</w:t>
            </w:r>
          </w:p>
        </w:tc>
        <w:tc>
          <w:tcPr>
            <w:tcW w:w="1632" w:type="dxa"/>
            <w:gridSpan w:val="2"/>
            <w:hideMark/>
          </w:tcPr>
          <w:p w:rsidR="00DC590F" w:rsidRPr="00DC590F" w:rsidRDefault="00DC590F" w:rsidP="00DB4E9C">
            <w:pPr>
              <w:jc w:val="center"/>
              <w:rPr>
                <w:b/>
                <w:bCs/>
              </w:rPr>
            </w:pPr>
            <w:r w:rsidRPr="00DC590F">
              <w:rPr>
                <w:b/>
                <w:bCs/>
              </w:rPr>
              <w:t>7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363 016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363 753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Обеспечивающая подпрограмма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Функционирование высшего должностного лица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2 322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9500000000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Председатель представительного органа местного самоуправления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9500000010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1 983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1 983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9500000010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1 983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1 983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9500000010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1 983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1 983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содержание представительного органа муниципального образования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9500000030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1 019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1 019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9500000030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741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741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Расходы на выплаты персоналу государственных </w:t>
            </w:r>
            <w:r w:rsidRPr="00DC590F">
              <w:lastRenderedPageBreak/>
              <w:t>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9500000030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741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741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9500000030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9500000030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276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9500000030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9500000030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850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147 414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147 464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4 334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4 334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"Общее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4 334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4 334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4 334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4 334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0320360680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4 334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4 334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590F"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0320360680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4 014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4 014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0320360680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4 014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4 014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0320360680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0320360680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"Социальная защита населения"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0400000000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4 263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4 263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"Социальная поддержка граждан"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4 263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4 263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4 263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4 263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0410361420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4 263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4 263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0410361420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3 909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3 909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0410361420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3 909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3 909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0410361420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0410361420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0600000000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0640160870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0640160870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0640160870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0640160870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0640160870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"Жилище"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0900000000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2 845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2 845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2 845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2 845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Основное мероприятие "Финансовое обеспечение выполнения отдельных </w:t>
            </w:r>
            <w:r w:rsidRPr="00DC590F">
              <w:lastRenderedPageBreak/>
              <w:t>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0910700000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2 845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2 845</w:t>
            </w:r>
          </w:p>
        </w:tc>
      </w:tr>
      <w:tr w:rsidR="00DC590F" w:rsidRPr="00DC590F" w:rsidTr="00DC590F">
        <w:trPr>
          <w:trHeight w:val="27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0910760710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2 845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2 845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0910760710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2 031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2 031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0910760710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2 031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2 031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0910760710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0910760710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1000000000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632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Обеспечивающая подпрограмма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1080000000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632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1080100000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632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1080162670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632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1080162670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570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1080162670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570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1080162670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1080162670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121 612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121 612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"Совершенствование муниципальной службы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18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Обеспечивающая подпрограмма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121 412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121 412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121 412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121 412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деятельности администрации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121 412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121 412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97 638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97 638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97 638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97 638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22 924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22 924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Иные закупки товаров, работ и услуг для обеспечения государственных </w:t>
            </w:r>
            <w:r w:rsidRPr="00DC590F"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22 924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22 924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850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850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850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9 220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9 270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9 220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9 270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7 250</w:t>
            </w:r>
          </w:p>
        </w:tc>
      </w:tr>
      <w:tr w:rsidR="00DC590F" w:rsidRPr="00DC590F" w:rsidTr="00DC590F">
        <w:trPr>
          <w:trHeight w:val="20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1310100820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7 250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1310100820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7 250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Иные закупки товаров, работ и услуг для обеспечения государственных </w:t>
            </w:r>
            <w:r w:rsidRPr="00DC590F"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1310100820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7 250</w:t>
            </w:r>
          </w:p>
        </w:tc>
      </w:tr>
      <w:tr w:rsidR="00DC590F" w:rsidRPr="00DC590F" w:rsidTr="00DC590F">
        <w:trPr>
          <w:trHeight w:val="13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</w:tr>
      <w:tr w:rsidR="00DC590F" w:rsidRPr="00DC590F" w:rsidTr="00DC590F">
        <w:trPr>
          <w:trHeight w:val="20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1310200820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1310200820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1310200820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1310700000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1 700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Утверждение схемы размещения рекламных конструкций, выдача разрешений на установку и эксплуатацию рекламных </w:t>
            </w:r>
            <w:r w:rsidRPr="00DC590F">
              <w:lastRenderedPageBreak/>
              <w:t>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1310700660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1310700660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1310700660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2 182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2 182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2 182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2 182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"Информационная инфраструктура"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1 332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Развитие информационной инфраструктуры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1520101150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1 332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1520101150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1 332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1520101150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1 332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"Информационная безопасность"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Информационная безопасность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1520201160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1520201160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1520201160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"Цифровое государственное управление"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Цифровое государственное управление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1520301170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1520301170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1520301170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"Архитектура и градостроительство"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1600000000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1 896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"Реализация политики пространственного развития"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1620000000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1 896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1620300000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1 896</w:t>
            </w:r>
          </w:p>
        </w:tc>
      </w:tr>
      <w:tr w:rsidR="00DC590F" w:rsidRPr="00DC590F" w:rsidTr="00DC590F">
        <w:trPr>
          <w:trHeight w:val="22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1620360700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1 896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590F">
              <w:lastRenderedPageBreak/>
              <w:t>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1620360700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1 729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1 729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1620360700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1 729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1 729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1620360700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1620360700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167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31 280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31 255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20 988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20 963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"Совершенствование муниципальной службы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79</w:t>
            </w:r>
          </w:p>
        </w:tc>
      </w:tr>
      <w:tr w:rsidR="00DC590F" w:rsidRPr="00DC590F" w:rsidTr="00DC590F">
        <w:trPr>
          <w:trHeight w:val="18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Закупка товаров, работ и услуг для обеспечения государственных </w:t>
            </w:r>
            <w:r w:rsidRPr="00DC590F"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Обеспечивающая подпрограмма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20 884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20 884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20 884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20 884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деятельности финансового органа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20 884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20 884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19 384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19 384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19 384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19 384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1 499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1 499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1 499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1 499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850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"Цифровое государственное управление"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Цифровое государственное </w:t>
            </w:r>
            <w:r w:rsidRPr="00DC590F">
              <w:lastRenderedPageBreak/>
              <w:t>управление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1520301170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1520301170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1520301170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9500000000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8 292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8 292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Председатель Контрольно-счетной палаты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1 601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1 601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1 601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деятельности контрольно-счетной палаты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6 691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6 691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6 191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6 191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6 191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6 191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9500000150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Резервные фонды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Непрограммные расходы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9900000000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Резервный фонд </w:t>
            </w:r>
            <w:r w:rsidRPr="00DC590F">
              <w:lastRenderedPageBreak/>
              <w:t>администрации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9900000060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9900000060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Резервные средства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9900000060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870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177 998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178 710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"Здравоохранение"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0100000000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0150000000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0150300000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0150300420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0150300420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0150300420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"Культура"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6 075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6 094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архивного дела"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6 075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6 094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1 624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архивов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0270106160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1 624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590F">
              <w:lastRenderedPageBreak/>
              <w:t>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0270106160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1 033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1 033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0270106160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1 033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1 033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0270106160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591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591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0270106160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591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591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4 451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4 470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0270260690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4 451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4 470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0270260690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4 451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4 470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0270260690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4 451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4 470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"Дошкольное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Основное мероприятие "Финансовое обеспечение реализации прав граждан на получение общедоступного и </w:t>
            </w:r>
            <w:r w:rsidRPr="00DC590F">
              <w:lastRenderedPageBreak/>
              <w:t>бесплатного дошкольного образования"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1 114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125 977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126 009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имущественного комплекса"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Выполнения комплексных кадастровых работ и </w:t>
            </w:r>
            <w:r w:rsidRPr="00DC590F">
              <w:lastRenderedPageBreak/>
              <w:t>утверждение карты-плана территории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1210200790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1210200790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1210200790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"Совершенствование муниципальной службы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786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786</w:t>
            </w:r>
          </w:p>
        </w:tc>
      </w:tr>
      <w:tr w:rsidR="00DC590F" w:rsidRPr="00DC590F" w:rsidTr="00DC590F">
        <w:trPr>
          <w:trHeight w:val="18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786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786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786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Обеспечивающая подпрограмма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124 323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124 323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124 323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124 323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деятельности администрации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4 076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4 076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4 076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4 076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4 076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4 076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Взносы в общественные организации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850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1250101100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1250101100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1250101100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271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77 281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77 281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71 348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71 348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71 348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71 348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5 913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5 913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Иные закупки товаров, работ и услуг для обеспечения государственных </w:t>
            </w:r>
            <w:r w:rsidRPr="00DC590F"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5 913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5 913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850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1250106091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11 161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11 161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1250106091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11 091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11 091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1250106091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11 091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11 091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1250106091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1250106091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1250106092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15 357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15 357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1250106092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15 057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15 057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Расходы на выплаты </w:t>
            </w:r>
            <w:r w:rsidRPr="00DC590F">
              <w:lastRenderedPageBreak/>
              <w:t>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1250106092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15 057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15 057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1250106092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1250106092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1250106093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16 024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16 024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1250106093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15 724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15 724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1250106093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15 724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15 724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1250106093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1250106093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Обеспечивающая подпрограмма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1350000000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662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1350400000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662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1350451200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1350451200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1350451200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42 731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42 731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39 363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39 363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39 363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39 363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1510206190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39 363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39 363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1510206190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39 363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39 363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1510206190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39 363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39 363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Подпрограмма "Развитие информационной и технологической инфраструктуры экосистемы </w:t>
            </w:r>
            <w:r w:rsidRPr="00DC590F">
              <w:lastRenderedPageBreak/>
              <w:t>цифровой экономики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3 368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3 368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Основное мероприятие "Информационная инфраструктура"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Развитие информационной инфраструктуры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1520101150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1520101150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1520101150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"Информационная безопасность"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Информационная безопасность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1520201160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1520201160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1520201160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Непрограммные расходы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9900000000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Ежемесячные денежные выплаты Почетным гражданам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9900001120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9900001120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9900001120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360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66 184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66 184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24 706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24 706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0800000000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24 706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24 706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Подпрограмма "Снижение рисков возникновения и смягчение последствий </w:t>
            </w:r>
            <w:r w:rsidRPr="00DC590F">
              <w:lastRenderedPageBreak/>
              <w:t>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21 648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21 648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20 270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20 270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0820100340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1 129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1 129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0820100340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1 129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1 129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0820100340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1 129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1 129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Содержание и развитие муниципальных экстренных оперативных служб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0820101020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19 141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19 141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0820101020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18 694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18 694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0820101020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18 694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18 694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0820101020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447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447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0820101020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447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447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1 288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1 288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0820200730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1 288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1 288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0820200730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1 288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1 288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0820200730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1 288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1 288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0820300340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0820300340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0820300340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15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</w:t>
            </w:r>
            <w:r w:rsidRPr="00DC590F">
              <w:lastRenderedPageBreak/>
              <w:t>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0830100000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0830100690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0830100690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0830100690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0850000000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1 888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1 888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0850100000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0850100700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0850100700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0850100700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Основное мероприятие "Обеспечение готовности защитных сооружений и других объектов гражданской </w:t>
            </w:r>
            <w:r w:rsidRPr="00DC590F">
              <w:lastRenderedPageBreak/>
              <w:t>обороны на территории муниципальных образований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0850200000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0850200670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0850200670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0850200670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41 478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41 478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0800000000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41 478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41 478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"Профилактика преступлений и иных правонарушений"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37 320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37 320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0810100300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0810100300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0810100300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0810100310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0810100310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0810100310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0810100320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0810100320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0810100320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охраны общественного порядка на территории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0810200350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0810200350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0810200350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0810200780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0810200780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0810200780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0810300980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0810300980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0810300980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0810400000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36 730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36 730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Осуществление мероприятий в сфере профилактики правонарушений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0810400900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36 730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36 730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0810400900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36 730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36 730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Иные закупки товаров, работ и услуг для обеспечения государственных </w:t>
            </w:r>
            <w:r w:rsidRPr="00DC590F"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0810400900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36 730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36 730</w:t>
            </w:r>
          </w:p>
        </w:tc>
      </w:tr>
      <w:tr w:rsidR="00DC590F" w:rsidRPr="00DC590F" w:rsidTr="00DC590F">
        <w:trPr>
          <w:trHeight w:val="15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0810500000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140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0810500990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0810500990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0810500990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0840000000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4 158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4 158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"Повышение степени пожарной безопасности"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0840100000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4 158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4 158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0840100360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4 158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4 158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0840100360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4 158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4 158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0840100360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4 158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4 158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231 043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242 762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"Развитие сельского хозяйства"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0600000000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0640160870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0640160870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0640160870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1 596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Транспорт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1400000000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"Пассажирский транспорт общего пользования"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Основное мероприятие "Организация транспортного обслуживания населения по муниципальным маршрутам регулярных перевозок по регулируемым тарифам в </w:t>
            </w:r>
            <w:r w:rsidRPr="00DC590F">
              <w:lastRenderedPageBreak/>
              <w:t>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14102S1570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14102S1570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14102S1570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7 303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219 122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230 841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1400000000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217 952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229 671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"Дороги Подмосковья"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217 952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229 671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217 952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229 671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1420500200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111 293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110 676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1420500200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111 293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110 676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1420500200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111 293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110 676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Мероприятия по обеспечению безопасности дорожного движения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1420500210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1420500210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1420500210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Создание и обеспечение функционирования парковок (парковочных мест)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1420500220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1420500220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1420500220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1420570240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1420570240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1420570240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14205S0240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92 659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104 995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14205S0240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92 659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104 995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14205S0240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92 659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104 995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1700000000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"Комфортная городская среда"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171F200000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Ремонт дворовых территорий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171F2S2740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171F2S2740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171F2S2740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1 170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3 022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3 022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0800000000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1 542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1 542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"Профилактика преступлений и иных правонарушений"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1 542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1 542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1 542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1 542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ритуальных услуг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0810700480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0810700480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0810700480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</w:t>
            </w:r>
            <w:r w:rsidRPr="00DC590F">
              <w:lastRenderedPageBreak/>
              <w:t>медицинской экспертизы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0810762820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1 092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1 092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0810762820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1 092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1 092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0810762820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1 092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1 092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имущественного комплекса"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1210370830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1210370830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1210370830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1210700000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1210700130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1210700130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1210700130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туризма в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1360000000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1360100000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Создание условий для развития туризма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1360100860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1360100860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1360100860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380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377 311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385 945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Жилищное хозяйство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83 792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115 057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имущественного комплекса"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Взносы на капитальный ремонт общего имущества многоквартирных домов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1210200180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1210200180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1210200180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21 500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1700000000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3 538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3 538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2 538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Ремонт подъездов в многоквартирных домах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1730170950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1 091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1730170950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1 091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1730170950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1 091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Ремонт подъездов в многоквартирных домах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17301S0950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1 447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17301S0950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1 447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17301S0950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1 447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Проведение капитального ремонта многоквартирных домов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1730201260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1730201260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Иные закупки товаров, работ и услуг для обеспечения </w:t>
            </w:r>
            <w:r w:rsidRPr="00DC590F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1730201260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1900000000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58 754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90 557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1920000000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58 754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90 557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"Переселение граждан из аварийного жилищного фонда"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1920200000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58 754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90 557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19202S9605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58 754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90 557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19202S9605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400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58 754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90 557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Бюджетные инвестиции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19202S9605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410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58 754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90 557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Коммунальное хозяйство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12 250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1000000000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12 250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"Системы водоотведения"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11 250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1020100000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11 250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1020174020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11 250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1020174020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400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11 250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Бюджетные инвестиции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1020174020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410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11 250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11 250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Подпрограмма "Развитие </w:t>
            </w:r>
            <w:r w:rsidRPr="00DC590F">
              <w:lastRenderedPageBreak/>
              <w:t>газификации"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1060000000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Основное мероприятие "Строительство газопроводов в населенных пунктах"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1060100000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1060100190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1060100190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1060100190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Благоустройство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264 882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242 251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"Развитие сельского хозяйства"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0600000000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0620100000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Проведение мероприятий по комплексной борьбе с борщевиком Сосновского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0620101280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0620101280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0620101280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0800000000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25 914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25 914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25 914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25 914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25 914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25 914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Содержание мест захоронения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0810700590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0810700590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0810700590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Проведение инвентаризации мест захоронений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Благоустройство мест захоронений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0810701250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3 014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0810701250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2 984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2 984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0810701250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2 984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2 984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0810701250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0810701250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1000000000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"Чистая вода"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Основное мероприятие "Строительство, реконструкция, капитальный ремонт, приобретение, монтаж и ввод в </w:t>
            </w:r>
            <w:r w:rsidRPr="00DC590F">
              <w:lastRenderedPageBreak/>
              <w:t>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1010200190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1010200190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1010200190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1700000000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237 287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214 656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"Комфортная городская среда"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73 179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50 548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50 548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50 548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Благоустройство дворовых территорий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1710101340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50 548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50 548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1710101340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50 548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50 548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1710101340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50 548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50 548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171F200000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22 631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171F2S2630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22 631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171F2S2630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22 631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Иные закупки товаров, работ и услуг для обеспечения </w:t>
            </w:r>
            <w:r w:rsidRPr="00DC590F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171F2S2630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22 631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Подпрограмма "Благоустройство территорий"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164 108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164 108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1720100000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164 108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164 108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благоустройства территории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1720100620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164 108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164 108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1720100620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164 108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164 108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1720100620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164 108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164 108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1700000000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"Благоустройство территорий"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1720100000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1720106240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1720106240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1720106240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16 387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2 019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2 019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Муниципальная программа "Экология и окружающая </w:t>
            </w:r>
            <w:r w:rsidRPr="00DC590F">
              <w:lastRenderedPageBreak/>
              <w:t>среда"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0700000000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Подпрограмма "Охрана окружающей среды"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0710100000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0710100370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0710100370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0710100370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"Вовлечение населения в экологические мероприятия"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0710300000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0710300370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0710300370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0710300370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Другие вопросы в области охраны окружающей среды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1 359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"Экология и окружающая среда"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0700000000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1 359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0750000000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1 359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Федеральный проект "Чистая страна"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075G100000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1 359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075G100610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1 359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075G100610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759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075G100610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759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075G100610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06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075G100610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2 669 568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1 856 818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Дошкольное образование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661 631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685 965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659 007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683 274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"Дошкольное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659 007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683 274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659 007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683 274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0310206040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224 167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248 434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0310206040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224 167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248 434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0310206040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224 167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248 434</w:t>
            </w:r>
          </w:p>
        </w:tc>
      </w:tr>
      <w:tr w:rsidR="00DC590F" w:rsidRPr="00DC590F" w:rsidTr="00DC590F">
        <w:trPr>
          <w:trHeight w:val="18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</w:t>
            </w:r>
            <w:r w:rsidRPr="00DC590F"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434 840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434 840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434 840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434 840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434 840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434 840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"Социальная защита населения"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0400000000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"Социальная поддержка граждан"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0411900000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Дополнительные меры социальной поддержки и социальной помощи гражданам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0411900920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0411900920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0411900920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"Доступная среда"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0420200000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18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</w:t>
            </w:r>
            <w:r w:rsidRPr="00DC590F">
              <w:lastRenderedPageBreak/>
              <w:t>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0420270272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0420270272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0420270272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1 691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1 691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Федеральный проект "Информационная инфраструктура"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152D200000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1 691</w:t>
            </w:r>
          </w:p>
        </w:tc>
      </w:tr>
      <w:tr w:rsidR="00DC590F" w:rsidRPr="00DC590F" w:rsidTr="00DC590F">
        <w:trPr>
          <w:trHeight w:val="13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152D270600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1 691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152D270600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1 691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152D270600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1 624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1 691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Общее образование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1 792 798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954 948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1 159 949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938 828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"Общее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1 159 949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938 828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834 310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855 666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103 230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124 586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1 585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1 585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1 585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1 585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20 062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20 062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20 062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20 062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81 456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102 812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81 456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102 812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850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127</w:t>
            </w:r>
          </w:p>
        </w:tc>
      </w:tr>
      <w:tr w:rsidR="00DC590F" w:rsidRPr="00DC590F" w:rsidTr="00DC590F">
        <w:trPr>
          <w:trHeight w:val="31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0320153031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29 764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29 764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0320153031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2 187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0320153031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2 187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0320153031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27 577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27 577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0320153031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27 577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27 577</w:t>
            </w:r>
          </w:p>
        </w:tc>
      </w:tr>
      <w:tr w:rsidR="00DC590F" w:rsidRPr="00DC590F" w:rsidTr="00DC590F">
        <w:trPr>
          <w:trHeight w:val="24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0320162200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701 316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701 316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0320162200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83 698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83 698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0320162200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83 698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83 698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0320162200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0320162200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0320162200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616 964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616 964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0320162200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616 964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616 964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74 939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74 939</w:t>
            </w:r>
          </w:p>
        </w:tc>
      </w:tr>
      <w:tr w:rsidR="00DC590F" w:rsidRPr="00DC590F" w:rsidTr="00DC590F">
        <w:trPr>
          <w:trHeight w:val="24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0320362090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29 363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29 363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0320362090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29 363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29 363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0320362090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29 363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29 363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</w:t>
            </w:r>
            <w:r w:rsidRPr="00DC590F">
              <w:lastRenderedPageBreak/>
              <w:t>области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0320362230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423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423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0320362230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0320362230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0320362230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408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408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0320362230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408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408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0320372270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8 680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0320372270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8 680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0320372270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8 832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8 680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03203L3040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32 529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32 529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03203L3040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32 529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32 529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03203L3040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32 529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32 529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Обеспечение подвоза обучающихся к месту обучения в муниципальные общеобразовательные организации в Московской </w:t>
            </w:r>
            <w:r w:rsidRPr="00DC590F">
              <w:lastRenderedPageBreak/>
              <w:t>области, расположенные в сельских населенных пунктах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03203S2270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3 792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3 944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03203S2270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3 792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3 944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03203S2270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3 792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3 944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0320500000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3 558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3 915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0320506050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3 558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3 915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0320506050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0320506050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0320506050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3 543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0320506050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3 543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Федеральный проект "Современная школа"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247 142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4 308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 w:rsidRPr="00DC590F">
              <w:lastRenderedPageBreak/>
              <w:t>расположенных в сельской местности и малых городах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032E151690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2 308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032E151690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2 308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032E151690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2 308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Создание центров образования цифрового и гуманитарного профилей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032E162760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032E162760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032E162760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032E172760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032E172760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032E172760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032E1S2340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247 142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032E1S2340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247 142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032E1S2340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247 142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16 120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Подпрограмма "Развитие информационной и технологической инфраструктуры экосистемы </w:t>
            </w:r>
            <w:r w:rsidRPr="00DC590F">
              <w:lastRenderedPageBreak/>
              <w:t>цифровой экономики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16 120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Федеральный проект "Информационная инфраструктура"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152D200000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3 242</w:t>
            </w:r>
          </w:p>
        </w:tc>
      </w:tr>
      <w:tr w:rsidR="00DC590F" w:rsidRPr="00DC590F" w:rsidTr="00DC590F">
        <w:trPr>
          <w:trHeight w:val="13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152D270600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3 111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3 242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152D270600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152D270600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152D270600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2 960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3 091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152D270600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2 960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3 091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Федеральный проект "Цифровая образовательная среда"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152E400000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12 878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152E4S2770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12 878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152E4S2770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12 878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152E4S2770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12 878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1800000000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629 738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Подпрограмма "Строительство (реконструкция) объектов образования"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1830000000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629 738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Федеральный проект "Современная школа"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183E100000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629 738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183E1S4480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629 738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183E1S4480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400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629 738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Бюджетные инвестиции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183E1S4480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410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629 738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174 054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174 830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174 054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174 830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174 054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174 830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161 237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162 013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0330306060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161 237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162 013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0330306060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11 368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11 368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0330306060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11 368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11 368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0330306060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2 098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2 098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0330306060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2 098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2 098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0330306060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147 466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148 242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0330306060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147 466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148 242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0330306060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305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0330306060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850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305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0330600000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12 817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12 817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0330600940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12 817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12 817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0330600940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12 817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12 817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0330600940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12 817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12 817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Молодежная политика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8 896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8 896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"Молодежь Подмосковья"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1340000000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8 896</w:t>
            </w:r>
          </w:p>
        </w:tc>
      </w:tr>
      <w:tr w:rsidR="00DC590F" w:rsidRPr="00DC590F" w:rsidTr="00DC590F">
        <w:trPr>
          <w:trHeight w:val="114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</w:t>
            </w:r>
            <w:r w:rsidRPr="00DC590F">
              <w:lastRenderedPageBreak/>
              <w:t>межрегиональное и межмуниципальное сотрудничество"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1340100000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8 896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8 896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1340100770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512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512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1340100770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512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512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1340100770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512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512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1340106020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8 384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8 384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1340106020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8 384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8 384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1340106020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8 384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8 384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32 189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32 179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21 318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21 318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"Обеспечивающая подпрограмма"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21 318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21 318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21 318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21 318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10 940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10 940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10 626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10 626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10 626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10 626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Мероприятия в сфере образования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1 860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1 860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1 740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1 740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0350100950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360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деятельности прочих учреждений образования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0350106080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8 518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8 518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0350106080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8 518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8 518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0350106080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8 518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8 518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"Социальная защита населения"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0400000000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9 901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9 901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системы отдыха и оздоровления детей"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9 901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9 901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0430500000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9 901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9 901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Мероприятия по организации отдыха детей в каникулярное время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04305S2190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9 901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9 901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04305S2190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3 901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04305S2190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3 901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04305S2190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04305S2190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"Совершенствование муниципальной службы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960</w:t>
            </w:r>
          </w:p>
        </w:tc>
      </w:tr>
      <w:tr w:rsidR="00DC590F" w:rsidRPr="00DC590F" w:rsidTr="00DC590F">
        <w:trPr>
          <w:trHeight w:val="18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960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07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970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960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264 457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264 244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Культура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253 542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253 542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Муниципальная программа </w:t>
            </w:r>
            <w:r w:rsidRPr="00DC590F">
              <w:lastRenderedPageBreak/>
              <w:t>"Культура"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252 071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252 071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0210200520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0210200520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0210200520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музейного дела и народных художественных промыслов"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36 059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42 059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35 859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41 859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0220100470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0220100470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0220100470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0220106130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33 859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33 859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0220106130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33 859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33 859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0220106130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33 859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33 859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0220200510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0220200510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0220200510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библиотечного дела"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34 509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39 259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34 509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39 259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0230100440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0230100440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0230100440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6 000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0230100450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0230100450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1 750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0230100450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1 750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0230106100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31 509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31 509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0230106100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31 509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31 509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0230106100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31 509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31 509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0240000000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156 348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154 598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"Обеспечение функций культурно-досуговых учреждений"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0240500000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156 348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154 598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Мероприятия в сфере культуры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0240500500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4 500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0240500500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4 500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0240500500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4 500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4 500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0240506110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151 848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150 098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0240506110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151 848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150 098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0240506110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151 848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150 098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Подпрограмма "Укрепление материально-технической базы государственных и муниципальных учреждений </w:t>
            </w:r>
            <w:r w:rsidRPr="00DC590F">
              <w:lastRenderedPageBreak/>
              <w:t>культуры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0250000000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0250100000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0250101310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0250101310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0250101310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парков культуры и отдыха"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0290000000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13 055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13 055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0290100000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13 055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13 055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Создание условий для массового отдыха жителей городского округа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0290101010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0290101010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0290101010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0290106170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12 955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12 955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0290106170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12 955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12 955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0290106170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12 955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12 955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Муниципальная программа "Социальная защита </w:t>
            </w:r>
            <w:r w:rsidRPr="00DC590F">
              <w:lastRenderedPageBreak/>
              <w:t>населения"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0400000000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0490000000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"Осуществление финансовой поддержки СО НКО"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0490100000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Оказание поддержки социально ориентированным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0490100760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0490100760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0490100760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630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"Цифровая культура"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1520400000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Цифровая культура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1520401180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1520401180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1520401180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1 421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Другие вопросы в области культуры, кинематографии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10 915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10 702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"Культура"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10 044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10 044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Обеспечивающая подпрограмма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0280000000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10 044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10 044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0280100000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10 044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10 044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0280100130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9 444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9 444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0280100130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8 954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8 954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0280100130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120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8 954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8 954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0280100130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490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0280100130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490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490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Мероприятия в сфере культуры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0280100500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0280100500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0280100500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871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"Совершенствование муниципальной службы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871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871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658</w:t>
            </w:r>
          </w:p>
        </w:tc>
      </w:tr>
      <w:tr w:rsidR="00DC590F" w:rsidRPr="00DC590F" w:rsidTr="00DC590F">
        <w:trPr>
          <w:trHeight w:val="18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871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871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08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1230100830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871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658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101 312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119 706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Пенсионное обеспечение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"Социальная защита населения"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0400000000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"Социальная поддержка граждан"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0411800000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0411800840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0411800840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0411800840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14 300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47 561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67 470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Муниципальная программа </w:t>
            </w:r>
            <w:r w:rsidRPr="00DC590F">
              <w:lastRenderedPageBreak/>
              <w:t>"Социальная защита населения"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0400000000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47 561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49 551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Подпрограмма "Социальная поддержка граждан"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47 361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49 351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47 361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49 351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0410361410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47 361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49 351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0410361410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474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494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0410361410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474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494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0410361410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46 887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48 857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0410361410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46 887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48 857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0490000000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"Осуществление финансовой поддержки СО НКО"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0490100000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Оказание поддержки социально ориентированным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0490100760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0490100760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DC590F"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0490100760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630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Муниципальная программа "Жилище"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0900000000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17 919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0970000000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17 919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0970100000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17 919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Реализация мероприятий по улучшению жилищных условий многодетных семей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09701S0190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17 919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09701S0190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17 919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09701S0190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17 919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Охрана семьи и детства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39 451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37 936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0300000000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26 485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26 485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"Дошкольное образование"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26 485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26 485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26 485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26 485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26 485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26 485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262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26 223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26 223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0310262140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26 223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26 223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"Жилище"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0900000000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12 966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11 451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"Обеспечение жильем молодых семей"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0920000000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2 701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5 292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0920100000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2 701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5 292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0920174970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2 701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5 292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0920174970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2 701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5 292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0920174970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320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2 701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5 292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10 265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6 159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0930100000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10 265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6 159</w:t>
            </w:r>
          </w:p>
        </w:tc>
      </w:tr>
      <w:tr w:rsidR="00DC590F" w:rsidRPr="00DC590F" w:rsidTr="00DC590F">
        <w:trPr>
          <w:trHeight w:val="91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</w:t>
            </w:r>
            <w:r w:rsidRPr="00DC590F">
              <w:lastRenderedPageBreak/>
              <w:t>родителей, по договорам найма специализированных жилых помещений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0930160820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10 265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6 159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0930160820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400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10 265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6 159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Бюджетные инвестиции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10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0930160820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410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10 265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6 159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102 477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104 051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Физическая культура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68 703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68 277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"Спорт"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68 703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68 277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"Развитие физической культуры и спорта"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68 703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68 277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68 703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68 277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0510100570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945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945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0510100570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945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945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0510100570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945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945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0510106140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67 758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67 332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0510106140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67 758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67 332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0510106140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67 758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67 332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Массовый спорт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"Спорт"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Подпрограмма "Развитие физической культуры и </w:t>
            </w:r>
            <w:r w:rsidRPr="00DC590F">
              <w:lastRenderedPageBreak/>
              <w:t>спорта"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Федеральный проект "Спорт - норма жизни"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051P500000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14 000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051P5S2610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14 000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051P5S2610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14 000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051P5S2610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12 000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14 000</w:t>
            </w:r>
          </w:p>
        </w:tc>
      </w:tr>
      <w:tr w:rsidR="00DC590F" w:rsidRPr="00DC590F" w:rsidTr="00DC590F">
        <w:trPr>
          <w:trHeight w:val="319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Спорт высших достижений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21 774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21 774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Муниципальная программа "Спорт"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0500000000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21 774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21 774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"Подготовка спортивного резерва"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0530000000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21 774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21 774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"Подготовка спортивных сборных команд"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0530100000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21 774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21 774</w:t>
            </w:r>
          </w:p>
        </w:tc>
      </w:tr>
      <w:tr w:rsidR="00DC590F" w:rsidRPr="00DC590F" w:rsidTr="00DC590F">
        <w:trPr>
          <w:trHeight w:val="69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0530106150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21 774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21 774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0530106150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2 140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0530106150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240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2 140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2 140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0530106150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19 634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19 634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Субсидии бюджетным учреждениям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11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0530106150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610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19 634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19 634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13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5 748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5 748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 xml:space="preserve">Обслуживание государственного (муниципального) </w:t>
            </w:r>
            <w:r w:rsidRPr="00DC590F">
              <w:lastRenderedPageBreak/>
              <w:t>внутреннего долга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lastRenderedPageBreak/>
              <w:t>13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</w:tr>
      <w:tr w:rsidR="00DC590F" w:rsidRPr="00DC590F" w:rsidTr="00DC590F">
        <w:trPr>
          <w:trHeight w:val="465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hideMark/>
          </w:tcPr>
          <w:p w:rsidR="00DC590F" w:rsidRPr="00DC590F" w:rsidRDefault="00DC590F" w:rsidP="00DC590F">
            <w:r w:rsidRPr="00DC590F">
              <w:t>1200000000</w:t>
            </w:r>
          </w:p>
        </w:tc>
        <w:tc>
          <w:tcPr>
            <w:tcW w:w="652" w:type="dxa"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Подпрограмма "Управление муниципальными финансами"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1240000000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Основное мероприятие "Управление муниципальным долгом"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1240600000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Обслуживание муниципального долга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1240600800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</w:tr>
      <w:tr w:rsidR="00DC590F" w:rsidRPr="00DC590F" w:rsidTr="00DC590F">
        <w:trPr>
          <w:trHeight w:val="300"/>
        </w:trPr>
        <w:tc>
          <w:tcPr>
            <w:tcW w:w="3121" w:type="dxa"/>
            <w:gridSpan w:val="2"/>
            <w:hideMark/>
          </w:tcPr>
          <w:p w:rsidR="00DC590F" w:rsidRPr="00DC590F" w:rsidRDefault="00DC590F">
            <w:r w:rsidRPr="00DC590F"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672" w:type="dxa"/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DC590F" w:rsidRPr="00DC590F" w:rsidRDefault="00DC590F" w:rsidP="00DC590F">
            <w:r w:rsidRPr="00DC590F">
              <w:t>1240600800</w:t>
            </w:r>
          </w:p>
        </w:tc>
        <w:tc>
          <w:tcPr>
            <w:tcW w:w="652" w:type="dxa"/>
            <w:noWrap/>
            <w:hideMark/>
          </w:tcPr>
          <w:p w:rsidR="00DC590F" w:rsidRPr="00DC590F" w:rsidRDefault="00DC590F" w:rsidP="00DC590F">
            <w:r w:rsidRPr="00DC590F">
              <w:t>700</w:t>
            </w:r>
          </w:p>
        </w:tc>
        <w:tc>
          <w:tcPr>
            <w:tcW w:w="1367" w:type="dxa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  <w:tc>
          <w:tcPr>
            <w:tcW w:w="1632" w:type="dxa"/>
            <w:gridSpan w:val="2"/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</w:tr>
      <w:tr w:rsidR="00DC590F" w:rsidRPr="00DC590F" w:rsidTr="00DB4E9C">
        <w:trPr>
          <w:trHeight w:val="300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hideMark/>
          </w:tcPr>
          <w:p w:rsidR="00DC590F" w:rsidRPr="00DC590F" w:rsidRDefault="00DC590F">
            <w:r w:rsidRPr="00DC590F">
              <w:t>Обслуживание муниципального долга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DC590F" w:rsidRPr="00DC590F" w:rsidRDefault="00DC590F" w:rsidP="00DC590F">
            <w:r w:rsidRPr="00DC590F">
              <w:t>13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hideMark/>
          </w:tcPr>
          <w:p w:rsidR="00DC590F" w:rsidRPr="00DC590F" w:rsidRDefault="00DC590F" w:rsidP="00DC590F">
            <w:r w:rsidRPr="00DC590F">
              <w:t>01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C590F" w:rsidRPr="00DC590F" w:rsidRDefault="00DC590F" w:rsidP="00DC590F">
            <w:r w:rsidRPr="00DC590F">
              <w:t>1240600800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noWrap/>
            <w:hideMark/>
          </w:tcPr>
          <w:p w:rsidR="00DC590F" w:rsidRPr="00DC590F" w:rsidRDefault="00DC590F" w:rsidP="00DC590F">
            <w:r w:rsidRPr="00DC590F">
              <w:t>730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C590F" w:rsidRPr="00DC590F" w:rsidRDefault="00DC590F" w:rsidP="00BB2E6C">
            <w:pPr>
              <w:jc w:val="right"/>
            </w:pPr>
            <w:r w:rsidRPr="00DC590F">
              <w:t>5 748</w:t>
            </w:r>
          </w:p>
        </w:tc>
      </w:tr>
      <w:tr w:rsidR="00DC590F" w:rsidRPr="00DC590F" w:rsidTr="00DB4E9C">
        <w:trPr>
          <w:trHeight w:val="315"/>
        </w:trPr>
        <w:tc>
          <w:tcPr>
            <w:tcW w:w="6572" w:type="dxa"/>
            <w:gridSpan w:val="7"/>
            <w:tcBorders>
              <w:bottom w:val="single" w:sz="4" w:space="0" w:color="auto"/>
            </w:tcBorders>
            <w:noWrap/>
            <w:hideMark/>
          </w:tcPr>
          <w:p w:rsidR="00DC590F" w:rsidRPr="00DC590F" w:rsidRDefault="00DC590F">
            <w:pPr>
              <w:rPr>
                <w:b/>
                <w:bCs/>
              </w:rPr>
            </w:pPr>
            <w:r w:rsidRPr="00DC590F">
              <w:rPr>
                <w:b/>
                <w:bCs/>
              </w:rPr>
              <w:t>Итого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4 183 135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C590F" w:rsidRPr="00DC590F" w:rsidRDefault="00DC590F" w:rsidP="00BB2E6C">
            <w:pPr>
              <w:jc w:val="right"/>
              <w:rPr>
                <w:b/>
                <w:bCs/>
              </w:rPr>
            </w:pPr>
            <w:r w:rsidRPr="00DC590F">
              <w:rPr>
                <w:b/>
                <w:bCs/>
              </w:rPr>
              <w:t>3 411 230</w:t>
            </w:r>
          </w:p>
        </w:tc>
      </w:tr>
      <w:tr w:rsidR="00DC590F" w:rsidRPr="00DC590F" w:rsidTr="00DB4E9C">
        <w:trPr>
          <w:trHeight w:val="300"/>
        </w:trPr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/>
        </w:tc>
      </w:tr>
      <w:tr w:rsidR="00DC590F" w:rsidRPr="00DC590F" w:rsidTr="00DB4E9C">
        <w:trPr>
          <w:trHeight w:val="432"/>
        </w:trPr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>
            <w:r w:rsidRPr="00DC590F">
              <w:t>И.о. начальника фина</w:t>
            </w:r>
            <w:r w:rsidR="00DB4E9C">
              <w:t xml:space="preserve">нсового управления           </w:t>
            </w:r>
            <w:r w:rsidRPr="00DC590F">
              <w:t>Г.Б.Ильинова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>
            <w:r w:rsidRPr="00DC590F"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90F" w:rsidRPr="00DC590F" w:rsidRDefault="00DC590F" w:rsidP="00DC590F">
            <w:r w:rsidRPr="00DC590F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90F" w:rsidRPr="00DC590F" w:rsidRDefault="00DC590F"/>
        </w:tc>
      </w:tr>
    </w:tbl>
    <w:p w:rsidR="000B5564" w:rsidRDefault="000B5564"/>
    <w:sectPr w:rsidR="000B5564" w:rsidSect="00A410DC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12" w:rsidRDefault="00A74712" w:rsidP="00A410DC">
      <w:pPr>
        <w:spacing w:after="0" w:line="240" w:lineRule="auto"/>
      </w:pPr>
      <w:r>
        <w:separator/>
      </w:r>
    </w:p>
  </w:endnote>
  <w:endnote w:type="continuationSeparator" w:id="0">
    <w:p w:rsidR="00A74712" w:rsidRDefault="00A74712" w:rsidP="00A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365743"/>
      <w:docPartObj>
        <w:docPartGallery w:val="Page Numbers (Bottom of Page)"/>
        <w:docPartUnique/>
      </w:docPartObj>
    </w:sdtPr>
    <w:sdtEndPr/>
    <w:sdtContent>
      <w:p w:rsidR="00A410DC" w:rsidRDefault="00A410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10">
          <w:rPr>
            <w:noProof/>
          </w:rPr>
          <w:t>3</w:t>
        </w:r>
        <w:r>
          <w:fldChar w:fldCharType="end"/>
        </w:r>
      </w:p>
    </w:sdtContent>
  </w:sdt>
  <w:p w:rsidR="00A410DC" w:rsidRDefault="00A410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12" w:rsidRDefault="00A74712" w:rsidP="00A410DC">
      <w:pPr>
        <w:spacing w:after="0" w:line="240" w:lineRule="auto"/>
      </w:pPr>
      <w:r>
        <w:separator/>
      </w:r>
    </w:p>
  </w:footnote>
  <w:footnote w:type="continuationSeparator" w:id="0">
    <w:p w:rsidR="00A74712" w:rsidRDefault="00A74712" w:rsidP="00A4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47"/>
    <w:rsid w:val="000B5564"/>
    <w:rsid w:val="00727010"/>
    <w:rsid w:val="00A410DC"/>
    <w:rsid w:val="00A74712"/>
    <w:rsid w:val="00B67747"/>
    <w:rsid w:val="00BB2E6C"/>
    <w:rsid w:val="00DB4E9C"/>
    <w:rsid w:val="00D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7A763-A504-4EA1-A001-C37D076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9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90F"/>
    <w:rPr>
      <w:color w:val="800080"/>
      <w:u w:val="single"/>
    </w:rPr>
  </w:style>
  <w:style w:type="paragraph" w:customStyle="1" w:styleId="xl65">
    <w:name w:val="xl65"/>
    <w:basedOn w:val="a"/>
    <w:rsid w:val="00DC59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C59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59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59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59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590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590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590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5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5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5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5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5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590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C590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C590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C59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C59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C590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C5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C5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C590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590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590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590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590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590F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590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590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590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59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590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590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5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5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C590F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C590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C590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C590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C59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C590F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C590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C590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C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0DC"/>
  </w:style>
  <w:style w:type="paragraph" w:styleId="a8">
    <w:name w:val="footer"/>
    <w:basedOn w:val="a"/>
    <w:link w:val="a9"/>
    <w:uiPriority w:val="99"/>
    <w:unhideWhenUsed/>
    <w:rsid w:val="00A4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15572</Words>
  <Characters>88766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lawyer17</cp:lastModifiedBy>
  <cp:revision>7</cp:revision>
  <dcterms:created xsi:type="dcterms:W3CDTF">2020-06-03T14:25:00Z</dcterms:created>
  <dcterms:modified xsi:type="dcterms:W3CDTF">2020-06-04T12:22:00Z</dcterms:modified>
</cp:coreProperties>
</file>