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spacing w:after="0" w:line="240" w:lineRule="auto"/>
        <w:rPr>
          <w:rFonts w:ascii="Times New Roman" w:eastAsia="Times New Roman" w:hAnsi="Times New Roman" w:cs="Times New Roman"/>
          <w:sz w:val="20"/>
          <w:szCs w:val="20"/>
          <w:lang w:eastAsia="ru-RU"/>
        </w:rPr>
      </w:pPr>
      <w:r w:rsidRPr="00403BBF">
        <w:rPr>
          <w:rFonts w:ascii="Times New Roman" w:eastAsia="Times New Roman" w:hAnsi="Times New Roman" w:cs="Times New Roman"/>
          <w:sz w:val="20"/>
          <w:szCs w:val="20"/>
          <w:lang w:eastAsia="ru-RU"/>
        </w:rPr>
        <w:t xml:space="preserve">                                                                                      </w:t>
      </w:r>
      <w:r w:rsidRPr="00403BBF">
        <w:rPr>
          <w:rFonts w:ascii="Times New Roman" w:eastAsia="Times New Roman" w:hAnsi="Times New Roman" w:cs="Times New Roman"/>
          <w:noProof/>
          <w:sz w:val="20"/>
          <w:szCs w:val="32"/>
          <w:lang w:eastAsia="ru-RU"/>
        </w:rPr>
        <w:drawing>
          <wp:inline distT="0" distB="0" distL="0" distR="0" wp14:anchorId="72E35739" wp14:editId="1696162D">
            <wp:extent cx="647700" cy="800100"/>
            <wp:effectExtent l="0" t="0" r="0" b="0"/>
            <wp:docPr id="1" name="Рисунок 1"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80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403BBF" w:rsidRPr="00403BBF" w:rsidRDefault="00403BBF" w:rsidP="00403BBF">
      <w:pPr>
        <w:spacing w:after="0" w:line="240" w:lineRule="auto"/>
        <w:rPr>
          <w:rFonts w:ascii="Times New Roman" w:eastAsia="Times New Roman" w:hAnsi="Times New Roman" w:cs="Times New Roman"/>
          <w:sz w:val="20"/>
          <w:szCs w:val="20"/>
          <w:lang w:eastAsia="ru-RU"/>
        </w:rPr>
      </w:pPr>
    </w:p>
    <w:p w:rsidR="00403BBF" w:rsidRPr="00403BBF" w:rsidRDefault="00403BBF" w:rsidP="00403BBF">
      <w:pPr>
        <w:keepNext/>
        <w:spacing w:after="0" w:line="360" w:lineRule="auto"/>
        <w:jc w:val="center"/>
        <w:outlineLvl w:val="0"/>
        <w:rPr>
          <w:rFonts w:ascii="Times New Roman" w:eastAsia="Times New Roman" w:hAnsi="Times New Roman" w:cs="Times New Roman"/>
          <w:b/>
          <w:caps/>
          <w:sz w:val="32"/>
          <w:szCs w:val="32"/>
          <w:lang w:eastAsia="ru-RU"/>
        </w:rPr>
      </w:pPr>
      <w:r w:rsidRPr="00403BBF">
        <w:rPr>
          <w:rFonts w:ascii="Times New Roman" w:eastAsia="Times New Roman" w:hAnsi="Times New Roman" w:cs="Times New Roman"/>
          <w:b/>
          <w:caps/>
          <w:sz w:val="32"/>
          <w:szCs w:val="32"/>
          <w:lang w:eastAsia="ru-RU"/>
        </w:rPr>
        <w:t>АДМИНИСТРАЦИЯ</w:t>
      </w:r>
    </w:p>
    <w:p w:rsidR="00403BBF" w:rsidRPr="00403BBF" w:rsidRDefault="00403BBF" w:rsidP="00403BBF">
      <w:pPr>
        <w:keepNext/>
        <w:spacing w:after="0" w:line="360" w:lineRule="auto"/>
        <w:jc w:val="center"/>
        <w:outlineLvl w:val="0"/>
        <w:rPr>
          <w:rFonts w:ascii="Times New Roman" w:eastAsia="Times New Roman" w:hAnsi="Times New Roman" w:cs="Times New Roman"/>
          <w:b/>
          <w:caps/>
          <w:sz w:val="32"/>
          <w:szCs w:val="32"/>
          <w:lang w:eastAsia="ru-RU"/>
        </w:rPr>
      </w:pPr>
      <w:r w:rsidRPr="00403BBF">
        <w:rPr>
          <w:rFonts w:ascii="Times New Roman" w:eastAsia="Times New Roman" w:hAnsi="Times New Roman" w:cs="Times New Roman"/>
          <w:b/>
          <w:caps/>
          <w:sz w:val="32"/>
          <w:szCs w:val="32"/>
          <w:lang w:eastAsia="ru-RU"/>
        </w:rPr>
        <w:t xml:space="preserve">ГОРОДСКОГО ОКРУГА ПАВЛОВСКИЙ ПОСАД </w:t>
      </w:r>
    </w:p>
    <w:p w:rsidR="00403BBF" w:rsidRPr="00403BBF" w:rsidRDefault="00403BBF" w:rsidP="00403BBF">
      <w:pPr>
        <w:keepNext/>
        <w:spacing w:after="0" w:line="360" w:lineRule="auto"/>
        <w:jc w:val="center"/>
        <w:outlineLvl w:val="0"/>
        <w:rPr>
          <w:rFonts w:ascii="Times New Roman" w:eastAsia="Times New Roman" w:hAnsi="Times New Roman" w:cs="Times New Roman"/>
          <w:b/>
          <w:caps/>
          <w:sz w:val="32"/>
          <w:szCs w:val="32"/>
          <w:lang w:eastAsia="ru-RU"/>
        </w:rPr>
      </w:pPr>
      <w:r w:rsidRPr="00403BBF">
        <w:rPr>
          <w:rFonts w:ascii="Times New Roman" w:eastAsia="Times New Roman" w:hAnsi="Times New Roman" w:cs="Times New Roman"/>
          <w:b/>
          <w:caps/>
          <w:sz w:val="32"/>
          <w:szCs w:val="32"/>
          <w:lang w:eastAsia="ru-RU"/>
        </w:rPr>
        <w:t>МОСКОВСКОЙ ОБЛАСТИ</w:t>
      </w: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44"/>
          <w:szCs w:val="20"/>
          <w:lang w:eastAsia="ru-RU"/>
        </w:rPr>
        <w:t xml:space="preserve">                            </w:t>
      </w:r>
      <w:r w:rsidRPr="00403BBF">
        <w:rPr>
          <w:rFonts w:ascii="Times New Roman" w:eastAsia="Times New Roman" w:hAnsi="Times New Roman" w:cs="Times New Roman"/>
          <w:b/>
          <w:bCs/>
          <w:sz w:val="44"/>
          <w:szCs w:val="20"/>
          <w:lang w:eastAsia="ru-RU"/>
        </w:rPr>
        <w:t>ПОСТАНОВЛЕНИЕ</w:t>
      </w:r>
    </w:p>
    <w:p w:rsidR="00403BBF" w:rsidRPr="00403BBF" w:rsidRDefault="00403BBF" w:rsidP="00403BBF">
      <w:pPr>
        <w:spacing w:after="0" w:line="240" w:lineRule="auto"/>
        <w:jc w:val="center"/>
        <w:rPr>
          <w:rFonts w:ascii="Times New Roman" w:eastAsia="Times New Roman" w:hAnsi="Times New Roman" w:cs="Times New Roman"/>
          <w:sz w:val="24"/>
          <w:szCs w:val="20"/>
          <w:lang w:eastAsia="ru-RU"/>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403BBF" w:rsidRPr="00403BBF" w:rsidTr="00D541CB">
        <w:trPr>
          <w:jc w:val="center"/>
        </w:trPr>
        <w:tc>
          <w:tcPr>
            <w:tcW w:w="1925" w:type="dxa"/>
            <w:tcBorders>
              <w:bottom w:val="single" w:sz="4" w:space="0" w:color="auto"/>
            </w:tcBorders>
            <w:vAlign w:val="bottom"/>
          </w:tcPr>
          <w:p w:rsidR="00403BBF" w:rsidRPr="00403BBF" w:rsidRDefault="009D26CD" w:rsidP="00403BBF">
            <w:pPr>
              <w:spacing w:after="0" w:line="240" w:lineRule="auto"/>
              <w:jc w:val="center"/>
              <w:rPr>
                <w:rFonts w:ascii="Times New Roman" w:eastAsia="Times New Roman" w:hAnsi="Times New Roman" w:cs="Times New Roman"/>
                <w:sz w:val="24"/>
                <w:szCs w:val="20"/>
                <w:lang w:eastAsia="ru-RU"/>
              </w:rPr>
            </w:pPr>
            <w:bookmarkStart w:id="0" w:name="_Hlk534962007"/>
            <w:r>
              <w:rPr>
                <w:rFonts w:ascii="Times New Roman" w:eastAsia="Times New Roman" w:hAnsi="Times New Roman" w:cs="Times New Roman"/>
                <w:sz w:val="24"/>
                <w:szCs w:val="20"/>
                <w:lang w:eastAsia="ru-RU"/>
              </w:rPr>
              <w:t>2</w:t>
            </w:r>
            <w:r w:rsidR="00A900C2">
              <w:rPr>
                <w:rFonts w:ascii="Times New Roman" w:eastAsia="Times New Roman" w:hAnsi="Times New Roman" w:cs="Times New Roman"/>
                <w:sz w:val="24"/>
                <w:szCs w:val="20"/>
                <w:lang w:eastAsia="ru-RU"/>
              </w:rPr>
              <w:t>6</w:t>
            </w:r>
            <w:r>
              <w:rPr>
                <w:rFonts w:ascii="Times New Roman" w:eastAsia="Times New Roman" w:hAnsi="Times New Roman" w:cs="Times New Roman"/>
                <w:sz w:val="24"/>
                <w:szCs w:val="20"/>
                <w:lang w:eastAsia="ru-RU"/>
              </w:rPr>
              <w:t>.05.2020</w:t>
            </w:r>
          </w:p>
        </w:tc>
        <w:tc>
          <w:tcPr>
            <w:tcW w:w="406" w:type="dxa"/>
            <w:vAlign w:val="bottom"/>
          </w:tcPr>
          <w:p w:rsidR="00403BBF" w:rsidRPr="00403BBF" w:rsidRDefault="00403BBF" w:rsidP="00403BBF">
            <w:pPr>
              <w:spacing w:after="0" w:line="240" w:lineRule="auto"/>
              <w:jc w:val="center"/>
              <w:rPr>
                <w:rFonts w:ascii="Times New Roman" w:eastAsia="Times New Roman" w:hAnsi="Times New Roman" w:cs="Times New Roman"/>
                <w:sz w:val="24"/>
                <w:szCs w:val="20"/>
                <w:lang w:eastAsia="ru-RU"/>
              </w:rPr>
            </w:pPr>
            <w:r w:rsidRPr="00403BBF">
              <w:rPr>
                <w:rFonts w:ascii="Times New Roman" w:eastAsia="Times New Roman" w:hAnsi="Times New Roman" w:cs="Times New Roman"/>
                <w:sz w:val="24"/>
                <w:szCs w:val="20"/>
                <w:lang w:eastAsia="ru-RU"/>
              </w:rPr>
              <w:t>№</w:t>
            </w:r>
          </w:p>
        </w:tc>
        <w:tc>
          <w:tcPr>
            <w:tcW w:w="1922" w:type="dxa"/>
            <w:tcBorders>
              <w:bottom w:val="single" w:sz="4" w:space="0" w:color="auto"/>
            </w:tcBorders>
            <w:vAlign w:val="bottom"/>
          </w:tcPr>
          <w:p w:rsidR="00403BBF" w:rsidRPr="00403BBF" w:rsidRDefault="009D26CD" w:rsidP="00403BB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A900C2">
              <w:rPr>
                <w:rFonts w:ascii="Times New Roman" w:eastAsia="Times New Roman" w:hAnsi="Times New Roman" w:cs="Times New Roman"/>
                <w:sz w:val="24"/>
                <w:szCs w:val="20"/>
                <w:lang w:eastAsia="ru-RU"/>
              </w:rPr>
              <w:t>54</w:t>
            </w:r>
          </w:p>
        </w:tc>
      </w:tr>
    </w:tbl>
    <w:bookmarkEnd w:id="0"/>
    <w:p w:rsidR="00403BBF" w:rsidRDefault="00403BBF" w:rsidP="00AC5B9F">
      <w:pPr>
        <w:spacing w:after="0" w:line="240" w:lineRule="auto"/>
        <w:jc w:val="center"/>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0"/>
          <w:lang w:eastAsia="ru-RU"/>
        </w:rPr>
        <w:t>г. Павловский Поса</w:t>
      </w:r>
      <w:r>
        <w:rPr>
          <w:rFonts w:ascii="Times New Roman" w:eastAsia="Times New Roman" w:hAnsi="Times New Roman" w:cs="Times New Roman"/>
          <w:sz w:val="24"/>
          <w:szCs w:val="20"/>
          <w:lang w:eastAsia="ru-RU"/>
        </w:rPr>
        <w:t>д</w:t>
      </w:r>
    </w:p>
    <w:p w:rsid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О создании рабочей группы по оценке обоснованности закупок </w:t>
      </w: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и обоснованию начальных (максимальных) цен контрактов</w:t>
      </w: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для нужд муниципальных и иных заказчиков  </w:t>
      </w: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городского округа Павловский Посад</w:t>
      </w:r>
      <w:r w:rsidRPr="00403BBF">
        <w:rPr>
          <w:rFonts w:ascii="Times New Roman" w:eastAsia="Times New Roman" w:hAnsi="Times New Roman" w:cs="Times New Roman"/>
          <w:sz w:val="24"/>
          <w:szCs w:val="24"/>
          <w:lang w:eastAsia="ar-SA"/>
        </w:rPr>
        <w:t xml:space="preserve"> Московской области</w:t>
      </w:r>
    </w:p>
    <w:p w:rsid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04A42" w:rsidRPr="00403BBF"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E3345" w:rsidRDefault="00403BBF" w:rsidP="00004A42">
      <w:pPr>
        <w:widowControl w:val="0"/>
        <w:suppressAutoHyphens/>
        <w:autoSpaceDE w:val="0"/>
        <w:autoSpaceDN w:val="0"/>
        <w:adjustRightInd w:val="0"/>
        <w:spacing w:after="0" w:line="240" w:lineRule="auto"/>
        <w:jc w:val="both"/>
        <w:rPr>
          <w:rFonts w:ascii="Times New Roman" w:eastAsia="Times New Roman" w:hAnsi="Times New Roman" w:cs="Times New Roman"/>
          <w:bCs/>
          <w:spacing w:val="26"/>
          <w:sz w:val="24"/>
          <w:szCs w:val="24"/>
          <w:lang w:eastAsia="ar-SA"/>
        </w:rPr>
      </w:pPr>
      <w:r w:rsidRPr="00403BBF">
        <w:rPr>
          <w:rFonts w:ascii="Times New Roman" w:eastAsia="Times New Roman" w:hAnsi="Times New Roman" w:cs="Times New Roman"/>
          <w:sz w:val="24"/>
          <w:szCs w:val="24"/>
          <w:lang w:eastAsia="ar-SA"/>
        </w:rPr>
        <w:t xml:space="preserve">В соответствии с Федеральным </w:t>
      </w:r>
      <w:hyperlink r:id="rId9" w:history="1">
        <w:r w:rsidRPr="00403BBF">
          <w:rPr>
            <w:rFonts w:ascii="Times New Roman" w:eastAsia="Times New Roman" w:hAnsi="Times New Roman" w:cs="Times New Roman"/>
            <w:sz w:val="24"/>
            <w:szCs w:val="24"/>
            <w:lang w:eastAsia="ar-SA"/>
          </w:rPr>
          <w:t>законом</w:t>
        </w:r>
      </w:hyperlink>
      <w:r w:rsidRPr="00403BBF">
        <w:rPr>
          <w:rFonts w:ascii="Times New Roman" w:eastAsia="Times New Roman" w:hAnsi="Times New Roman" w:cs="Times New Roman"/>
          <w:sz w:val="24"/>
          <w:szCs w:val="24"/>
          <w:lang w:eastAsia="ar-SA"/>
        </w:rPr>
        <w:t xml:space="preserve">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hyperlink r:id="rId10" w:history="1">
        <w:r w:rsidRPr="00403BBF">
          <w:rPr>
            <w:rFonts w:ascii="Times New Roman" w:eastAsia="Times New Roman" w:hAnsi="Times New Roman" w:cs="Times New Roman"/>
            <w:sz w:val="24"/>
            <w:szCs w:val="24"/>
            <w:lang w:eastAsia="ar-SA"/>
          </w:rPr>
          <w:t>постановлением</w:t>
        </w:r>
      </w:hyperlink>
      <w:r w:rsidRPr="00403BBF">
        <w:rPr>
          <w:rFonts w:ascii="Times New Roman" w:eastAsia="Times New Roman" w:hAnsi="Times New Roman" w:cs="Times New Roman"/>
          <w:sz w:val="24"/>
          <w:szCs w:val="24"/>
          <w:lang w:eastAsia="ar-SA"/>
        </w:rPr>
        <w:t xml:space="preserve">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 Уставом </w:t>
      </w:r>
      <w:r>
        <w:rPr>
          <w:rFonts w:ascii="Times New Roman" w:eastAsia="Times New Roman" w:hAnsi="Times New Roman" w:cs="Times New Roman"/>
          <w:sz w:val="24"/>
          <w:szCs w:val="24"/>
          <w:lang w:eastAsia="ar-SA"/>
        </w:rPr>
        <w:t>городского округа Павловский Посад</w:t>
      </w:r>
      <w:r w:rsidRPr="00403BBF">
        <w:rPr>
          <w:rFonts w:ascii="Times New Roman" w:eastAsia="Times New Roman" w:hAnsi="Times New Roman" w:cs="Times New Roman"/>
          <w:sz w:val="24"/>
          <w:szCs w:val="24"/>
          <w:lang w:eastAsia="ar-SA"/>
        </w:rPr>
        <w:t xml:space="preserve"> Московской области</w:t>
      </w:r>
      <w:r w:rsidRPr="00403BBF">
        <w:rPr>
          <w:rFonts w:ascii="Times New Roman" w:eastAsia="Times New Roman" w:hAnsi="Times New Roman" w:cs="Times New Roman"/>
          <w:bCs/>
          <w:spacing w:val="26"/>
          <w:sz w:val="24"/>
          <w:szCs w:val="24"/>
          <w:lang w:eastAsia="ar-SA"/>
        </w:rPr>
        <w:t xml:space="preserve">                           </w:t>
      </w:r>
    </w:p>
    <w:p w:rsidR="007E3345" w:rsidRDefault="007E3345" w:rsidP="00403BBF">
      <w:pPr>
        <w:suppressAutoHyphens/>
        <w:spacing w:after="0" w:line="360" w:lineRule="auto"/>
        <w:ind w:firstLine="851"/>
        <w:jc w:val="both"/>
        <w:rPr>
          <w:rFonts w:ascii="Times New Roman" w:eastAsia="Times New Roman" w:hAnsi="Times New Roman" w:cs="Times New Roman"/>
          <w:bCs/>
          <w:spacing w:val="26"/>
          <w:sz w:val="24"/>
          <w:szCs w:val="24"/>
          <w:lang w:eastAsia="ar-SA"/>
        </w:rPr>
      </w:pPr>
    </w:p>
    <w:p w:rsidR="00403BBF" w:rsidRDefault="00403BBF" w:rsidP="00004A42">
      <w:pPr>
        <w:suppressAutoHyphens/>
        <w:spacing w:after="0" w:line="360" w:lineRule="auto"/>
        <w:ind w:firstLine="851"/>
        <w:jc w:val="center"/>
        <w:rPr>
          <w:rFonts w:ascii="Times New Roman" w:eastAsia="Times New Roman" w:hAnsi="Times New Roman" w:cs="Times New Roman"/>
          <w:bCs/>
          <w:spacing w:val="26"/>
          <w:sz w:val="24"/>
          <w:szCs w:val="24"/>
          <w:lang w:eastAsia="ar-SA"/>
        </w:rPr>
      </w:pPr>
      <w:r w:rsidRPr="00403BBF">
        <w:rPr>
          <w:rFonts w:ascii="Times New Roman" w:eastAsia="Times New Roman" w:hAnsi="Times New Roman" w:cs="Times New Roman"/>
          <w:bCs/>
          <w:spacing w:val="26"/>
          <w:sz w:val="24"/>
          <w:szCs w:val="24"/>
          <w:lang w:eastAsia="ar-SA"/>
        </w:rPr>
        <w:t>ПОСТАНОВЛЯЮ:</w:t>
      </w:r>
    </w:p>
    <w:p w:rsidR="00004A42" w:rsidRPr="00403BBF" w:rsidRDefault="00004A42" w:rsidP="00004A42">
      <w:pPr>
        <w:suppressAutoHyphens/>
        <w:spacing w:after="0" w:line="360" w:lineRule="auto"/>
        <w:ind w:firstLine="851"/>
        <w:jc w:val="center"/>
        <w:rPr>
          <w:rFonts w:ascii="Times New Roman" w:eastAsia="Times New Roman" w:hAnsi="Times New Roman" w:cs="Times New Roman"/>
          <w:bCs/>
          <w:spacing w:val="26"/>
          <w:sz w:val="24"/>
          <w:szCs w:val="24"/>
          <w:lang w:eastAsia="ar-SA"/>
        </w:rPr>
      </w:pPr>
    </w:p>
    <w:p w:rsidR="00403BBF" w:rsidRPr="00403BBF" w:rsidRDefault="00403BBF" w:rsidP="00403BB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1. Создать рабочую группу по оценке обоснованности закупок и обоснованию начальных (максимальных) цен контрактов для нужд муниципальных и иных заказчиков </w:t>
      </w:r>
      <w:r>
        <w:rPr>
          <w:rFonts w:ascii="Times New Roman" w:eastAsia="Times New Roman" w:hAnsi="Times New Roman" w:cs="Times New Roman"/>
          <w:sz w:val="24"/>
          <w:szCs w:val="24"/>
          <w:lang w:eastAsia="ar-SA"/>
        </w:rPr>
        <w:t>городского округа Павловский Посад</w:t>
      </w:r>
      <w:r w:rsidRPr="00403BBF">
        <w:rPr>
          <w:rFonts w:ascii="Times New Roman" w:eastAsia="Times New Roman" w:hAnsi="Times New Roman" w:cs="Times New Roman"/>
          <w:sz w:val="24"/>
          <w:szCs w:val="24"/>
          <w:lang w:eastAsia="ar-SA"/>
        </w:rPr>
        <w:t xml:space="preserve"> Московской области и утвердить ее </w:t>
      </w:r>
      <w:hyperlink w:anchor="Par31" w:history="1">
        <w:r w:rsidRPr="00403BBF">
          <w:rPr>
            <w:rFonts w:ascii="Times New Roman" w:eastAsia="Times New Roman" w:hAnsi="Times New Roman" w:cs="Times New Roman"/>
            <w:sz w:val="24"/>
            <w:szCs w:val="24"/>
            <w:lang w:eastAsia="ar-SA"/>
          </w:rPr>
          <w:t>состав</w:t>
        </w:r>
      </w:hyperlink>
      <w:r w:rsidRPr="00403BBF">
        <w:rPr>
          <w:rFonts w:ascii="Times New Roman" w:eastAsia="Times New Roman" w:hAnsi="Times New Roman" w:cs="Times New Roman"/>
          <w:sz w:val="24"/>
          <w:szCs w:val="24"/>
          <w:lang w:eastAsia="ar-SA"/>
        </w:rPr>
        <w:t xml:space="preserve"> (прилагается).</w:t>
      </w:r>
    </w:p>
    <w:p w:rsidR="00403BBF" w:rsidRPr="00403BBF" w:rsidRDefault="00403BBF" w:rsidP="00403BBF">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2. Утвердить </w:t>
      </w:r>
      <w:hyperlink w:anchor="Par64" w:history="1">
        <w:r w:rsidRPr="00403BBF">
          <w:rPr>
            <w:rFonts w:ascii="Times New Roman" w:eastAsia="Times New Roman" w:hAnsi="Times New Roman" w:cs="Times New Roman"/>
            <w:sz w:val="24"/>
            <w:szCs w:val="24"/>
            <w:lang w:eastAsia="ar-SA"/>
          </w:rPr>
          <w:t>Регламент</w:t>
        </w:r>
      </w:hyperlink>
      <w:r w:rsidRPr="00403BBF">
        <w:rPr>
          <w:rFonts w:ascii="Times New Roman" w:eastAsia="Times New Roman" w:hAnsi="Times New Roman" w:cs="Times New Roman"/>
          <w:sz w:val="24"/>
          <w:szCs w:val="24"/>
          <w:lang w:eastAsia="ar-SA"/>
        </w:rPr>
        <w:t xml:space="preserve"> работы рабочей группы по оценке обоснованности закупок и обоснованию начальных (максимальных) цен контрактов для нужд муниципальных и иных заказчиков </w:t>
      </w:r>
      <w:r>
        <w:rPr>
          <w:rFonts w:ascii="Times New Roman" w:eastAsia="Times New Roman" w:hAnsi="Times New Roman" w:cs="Times New Roman"/>
          <w:sz w:val="24"/>
          <w:szCs w:val="24"/>
          <w:lang w:eastAsia="ar-SA"/>
        </w:rPr>
        <w:t>городского округа Павловский Посад</w:t>
      </w:r>
      <w:r w:rsidRPr="00403BBF">
        <w:rPr>
          <w:rFonts w:ascii="Times New Roman" w:eastAsia="Times New Roman" w:hAnsi="Times New Roman" w:cs="Times New Roman"/>
          <w:sz w:val="24"/>
          <w:szCs w:val="24"/>
          <w:lang w:eastAsia="ar-SA"/>
        </w:rPr>
        <w:t xml:space="preserve"> Московской области</w:t>
      </w:r>
      <w:r>
        <w:rPr>
          <w:rFonts w:ascii="Times New Roman" w:eastAsia="Times New Roman" w:hAnsi="Times New Roman" w:cs="Times New Roman"/>
          <w:sz w:val="24"/>
          <w:szCs w:val="24"/>
          <w:lang w:eastAsia="ar-SA"/>
        </w:rPr>
        <w:t xml:space="preserve"> </w:t>
      </w:r>
      <w:r w:rsidRPr="00403BBF">
        <w:rPr>
          <w:rFonts w:ascii="Times New Roman" w:eastAsia="Times New Roman" w:hAnsi="Times New Roman" w:cs="Times New Roman"/>
          <w:sz w:val="24"/>
          <w:szCs w:val="24"/>
          <w:lang w:eastAsia="ar-SA"/>
        </w:rPr>
        <w:t>(прилагается).</w:t>
      </w:r>
    </w:p>
    <w:p w:rsidR="00403BBF" w:rsidRDefault="00403BBF" w:rsidP="00403BBF">
      <w:pPr>
        <w:widowControl w:val="0"/>
        <w:autoSpaceDE w:val="0"/>
        <w:autoSpaceDN w:val="0"/>
        <w:adjustRightInd w:val="0"/>
        <w:spacing w:after="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  </w:t>
      </w:r>
      <w:r w:rsidRPr="00403BBF">
        <w:rPr>
          <w:rFonts w:ascii="Times New Roman" w:eastAsia="Times New Roman" w:hAnsi="Times New Roman" w:cs="Times New Roman"/>
          <w:sz w:val="24"/>
          <w:szCs w:val="20"/>
          <w:lang w:eastAsia="ar-SA"/>
        </w:rPr>
        <w:t xml:space="preserve">    3.Считать утратившим силу </w:t>
      </w:r>
      <w:r w:rsidR="00F63796">
        <w:rPr>
          <w:rFonts w:ascii="Times New Roman" w:eastAsia="Times New Roman" w:hAnsi="Times New Roman" w:cs="Times New Roman"/>
          <w:sz w:val="24"/>
          <w:szCs w:val="20"/>
          <w:lang w:eastAsia="ar-SA"/>
        </w:rPr>
        <w:t>П</w:t>
      </w:r>
      <w:r w:rsidRPr="00403BBF">
        <w:rPr>
          <w:rFonts w:ascii="Times New Roman" w:eastAsia="Times New Roman" w:hAnsi="Times New Roman" w:cs="Times New Roman"/>
          <w:sz w:val="24"/>
          <w:szCs w:val="20"/>
          <w:lang w:eastAsia="ar-SA"/>
        </w:rPr>
        <w:t xml:space="preserve">остановление Администрации Павлово-Посадского муниципального района Московской области от </w:t>
      </w:r>
      <w:r>
        <w:rPr>
          <w:rFonts w:ascii="Times New Roman" w:eastAsia="Times New Roman" w:hAnsi="Times New Roman" w:cs="Times New Roman"/>
          <w:sz w:val="24"/>
          <w:szCs w:val="20"/>
          <w:lang w:eastAsia="ar-SA"/>
        </w:rPr>
        <w:t>05.02.2016</w:t>
      </w:r>
      <w:r w:rsidRPr="00403BBF">
        <w:rPr>
          <w:rFonts w:ascii="Times New Roman" w:eastAsia="Times New Roman" w:hAnsi="Times New Roman" w:cs="Times New Roman"/>
          <w:sz w:val="24"/>
          <w:szCs w:val="20"/>
          <w:lang w:eastAsia="ar-SA"/>
        </w:rPr>
        <w:t xml:space="preserve"> г. № </w:t>
      </w:r>
      <w:r>
        <w:rPr>
          <w:rFonts w:ascii="Times New Roman" w:eastAsia="Times New Roman" w:hAnsi="Times New Roman" w:cs="Times New Roman"/>
          <w:sz w:val="24"/>
          <w:szCs w:val="20"/>
          <w:lang w:eastAsia="ar-SA"/>
        </w:rPr>
        <w:t>164</w:t>
      </w:r>
      <w:r w:rsidRPr="00403BBF">
        <w:rPr>
          <w:rFonts w:ascii="Times New Roman" w:eastAsia="Times New Roman" w:hAnsi="Times New Roman" w:cs="Times New Roman"/>
          <w:sz w:val="24"/>
          <w:szCs w:val="20"/>
          <w:lang w:eastAsia="ar-SA"/>
        </w:rPr>
        <w:t xml:space="preserve"> «</w:t>
      </w:r>
      <w:r w:rsidRPr="00403BBF">
        <w:rPr>
          <w:rFonts w:ascii="Times New Roman" w:eastAsia="Times New Roman" w:hAnsi="Times New Roman" w:cs="Times New Roman"/>
          <w:sz w:val="24"/>
          <w:szCs w:val="24"/>
          <w:lang w:eastAsia="ar-SA"/>
        </w:rPr>
        <w:t>О создании рабочей группы по оценке обоснованности закупок и обоснованию начальных (максимальных) цен контрактов</w:t>
      </w:r>
      <w:r>
        <w:rPr>
          <w:rFonts w:ascii="Times New Roman" w:eastAsia="Times New Roman" w:hAnsi="Times New Roman" w:cs="Times New Roman"/>
          <w:sz w:val="24"/>
          <w:szCs w:val="24"/>
          <w:lang w:eastAsia="ar-SA"/>
        </w:rPr>
        <w:t xml:space="preserve"> </w:t>
      </w:r>
      <w:r w:rsidRPr="00403BBF">
        <w:rPr>
          <w:rFonts w:ascii="Times New Roman" w:eastAsia="Times New Roman" w:hAnsi="Times New Roman" w:cs="Times New Roman"/>
          <w:sz w:val="24"/>
          <w:szCs w:val="24"/>
          <w:lang w:eastAsia="ar-SA"/>
        </w:rPr>
        <w:t>для нужд муниципальных и иных заказчиков Павлово-Посадского муниципального района Московской области</w:t>
      </w:r>
      <w:r>
        <w:rPr>
          <w:rFonts w:ascii="Times New Roman" w:eastAsia="Times New Roman" w:hAnsi="Times New Roman" w:cs="Times New Roman"/>
          <w:sz w:val="24"/>
          <w:szCs w:val="24"/>
          <w:lang w:eastAsia="ar-SA"/>
        </w:rPr>
        <w:t>»</w:t>
      </w:r>
      <w:r w:rsidR="001C3534">
        <w:rPr>
          <w:rFonts w:ascii="Times New Roman" w:eastAsia="Times New Roman" w:hAnsi="Times New Roman" w:cs="Times New Roman"/>
          <w:sz w:val="24"/>
          <w:szCs w:val="24"/>
          <w:lang w:eastAsia="ar-SA"/>
        </w:rPr>
        <w:t>.</w:t>
      </w:r>
    </w:p>
    <w:p w:rsidR="00403BBF" w:rsidRPr="00403BBF" w:rsidRDefault="00AC5B9F" w:rsidP="00403BBF">
      <w:pPr>
        <w:widowControl w:val="0"/>
        <w:autoSpaceDE w:val="0"/>
        <w:autoSpaceDN w:val="0"/>
        <w:adjustRightInd w:val="0"/>
        <w:spacing w:after="0"/>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03BBF" w:rsidRPr="00403BBF">
        <w:rPr>
          <w:rFonts w:ascii="Times New Roman" w:eastAsia="Times New Roman" w:hAnsi="Times New Roman" w:cs="Times New Roman"/>
          <w:sz w:val="24"/>
          <w:szCs w:val="24"/>
          <w:lang w:eastAsia="ar-SA"/>
        </w:rPr>
        <w:t xml:space="preserve">4. </w:t>
      </w:r>
      <w:r w:rsidR="00403BBF" w:rsidRPr="00403BBF">
        <w:rPr>
          <w:rFonts w:ascii="Times New Roman" w:eastAsia="Times New Roman" w:hAnsi="Times New Roman" w:cs="Times New Roman"/>
          <w:sz w:val="24"/>
          <w:szCs w:val="24"/>
        </w:rPr>
        <w:t>Опубликовать настоящее Постановление в официальном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 и разместить на официальном сайте Администрации городского округа Павловский Посад Московской области в сети Интернет</w:t>
      </w:r>
      <w:r w:rsidR="00403BBF" w:rsidRPr="00403BBF">
        <w:rPr>
          <w:rFonts w:ascii="Times New Roman" w:eastAsia="Times New Roman" w:hAnsi="Times New Roman" w:cs="Times New Roman"/>
          <w:sz w:val="24"/>
          <w:szCs w:val="24"/>
          <w:lang w:eastAsia="ar-SA"/>
        </w:rPr>
        <w:t>.</w:t>
      </w:r>
    </w:p>
    <w:p w:rsidR="00403BBF" w:rsidRPr="00403BBF" w:rsidRDefault="00AC5B9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03BBF" w:rsidRPr="00403BBF">
        <w:rPr>
          <w:rFonts w:ascii="Times New Roman" w:eastAsia="Times New Roman" w:hAnsi="Times New Roman" w:cs="Times New Roman"/>
          <w:sz w:val="24"/>
          <w:szCs w:val="24"/>
          <w:lang w:eastAsia="ar-SA"/>
        </w:rPr>
        <w:t xml:space="preserve">5. Настоящее </w:t>
      </w:r>
      <w:r w:rsidR="00CB648E">
        <w:rPr>
          <w:rFonts w:ascii="Times New Roman" w:eastAsia="Times New Roman" w:hAnsi="Times New Roman" w:cs="Times New Roman"/>
          <w:sz w:val="24"/>
          <w:szCs w:val="24"/>
          <w:lang w:eastAsia="ar-SA"/>
        </w:rPr>
        <w:t>П</w:t>
      </w:r>
      <w:r w:rsidR="00403BBF" w:rsidRPr="00403BBF">
        <w:rPr>
          <w:rFonts w:ascii="Times New Roman" w:eastAsia="Times New Roman" w:hAnsi="Times New Roman" w:cs="Times New Roman"/>
          <w:sz w:val="24"/>
          <w:szCs w:val="24"/>
          <w:lang w:eastAsia="ar-SA"/>
        </w:rPr>
        <w:t>остановление вступает в силу с</w:t>
      </w:r>
      <w:r w:rsidR="00403BBF">
        <w:rPr>
          <w:rFonts w:ascii="Times New Roman" w:eastAsia="Times New Roman" w:hAnsi="Times New Roman" w:cs="Times New Roman"/>
          <w:sz w:val="24"/>
          <w:szCs w:val="24"/>
          <w:lang w:eastAsia="ar-SA"/>
        </w:rPr>
        <w:t xml:space="preserve"> момента подписания.</w:t>
      </w:r>
    </w:p>
    <w:p w:rsidR="007E3345" w:rsidRDefault="007E3345"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7E3345" w:rsidRDefault="007E3345"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7E3345" w:rsidRDefault="007E3345"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C2467" w:rsidRDefault="00DC2467"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C2467" w:rsidRDefault="00DC2467"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403BBF" w:rsidRPr="00403BBF" w:rsidRDefault="00AC5B9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03BBF" w:rsidRPr="00403BBF">
        <w:rPr>
          <w:rFonts w:ascii="Times New Roman" w:eastAsia="Times New Roman" w:hAnsi="Times New Roman" w:cs="Times New Roman"/>
          <w:sz w:val="24"/>
          <w:szCs w:val="24"/>
          <w:lang w:eastAsia="ar-SA"/>
        </w:rPr>
        <w:t xml:space="preserve">6. Контроль за выполнением настоящего </w:t>
      </w:r>
      <w:r w:rsidR="00F63796">
        <w:rPr>
          <w:rFonts w:ascii="Times New Roman" w:eastAsia="Times New Roman" w:hAnsi="Times New Roman" w:cs="Times New Roman"/>
          <w:sz w:val="24"/>
          <w:szCs w:val="24"/>
          <w:lang w:eastAsia="ar-SA"/>
        </w:rPr>
        <w:t>П</w:t>
      </w:r>
      <w:r w:rsidR="00403BBF" w:rsidRPr="00403BBF">
        <w:rPr>
          <w:rFonts w:ascii="Times New Roman" w:eastAsia="Times New Roman" w:hAnsi="Times New Roman" w:cs="Times New Roman"/>
          <w:sz w:val="24"/>
          <w:szCs w:val="24"/>
          <w:lang w:eastAsia="ar-SA"/>
        </w:rPr>
        <w:t xml:space="preserve">остановления возложить на </w:t>
      </w:r>
      <w:r w:rsidR="00F63796">
        <w:rPr>
          <w:rFonts w:ascii="Times New Roman" w:eastAsia="Times New Roman" w:hAnsi="Times New Roman" w:cs="Times New Roman"/>
          <w:sz w:val="24"/>
          <w:szCs w:val="24"/>
          <w:lang w:eastAsia="ar-SA"/>
        </w:rPr>
        <w:t>П</w:t>
      </w:r>
      <w:r w:rsidR="00403BBF" w:rsidRPr="00403BBF">
        <w:rPr>
          <w:rFonts w:ascii="Times New Roman" w:eastAsia="Times New Roman" w:hAnsi="Times New Roman" w:cs="Times New Roman"/>
          <w:sz w:val="24"/>
          <w:szCs w:val="24"/>
          <w:lang w:eastAsia="ar-SA"/>
        </w:rPr>
        <w:t xml:space="preserve">ервого заместителя </w:t>
      </w:r>
      <w:r>
        <w:rPr>
          <w:rFonts w:ascii="Times New Roman" w:eastAsia="Times New Roman" w:hAnsi="Times New Roman" w:cs="Times New Roman"/>
          <w:sz w:val="24"/>
          <w:szCs w:val="24"/>
          <w:lang w:eastAsia="ar-SA"/>
        </w:rPr>
        <w:t xml:space="preserve">Главы Администрации городского округа Павловский Посад </w:t>
      </w:r>
      <w:r w:rsidR="00403BBF" w:rsidRPr="00403BBF">
        <w:rPr>
          <w:rFonts w:ascii="Times New Roman" w:eastAsia="Times New Roman" w:hAnsi="Times New Roman" w:cs="Times New Roman"/>
          <w:sz w:val="24"/>
          <w:szCs w:val="24"/>
          <w:lang w:eastAsia="ar-SA"/>
        </w:rPr>
        <w:t xml:space="preserve">Московской области </w:t>
      </w:r>
      <w:proofErr w:type="spellStart"/>
      <w:r w:rsidR="00403BBF" w:rsidRPr="00403BBF">
        <w:rPr>
          <w:rFonts w:ascii="Times New Roman" w:eastAsia="Times New Roman" w:hAnsi="Times New Roman" w:cs="Times New Roman"/>
          <w:sz w:val="24"/>
          <w:szCs w:val="24"/>
          <w:lang w:eastAsia="ar-SA"/>
        </w:rPr>
        <w:t>Печникову</w:t>
      </w:r>
      <w:proofErr w:type="spellEnd"/>
      <w:r w:rsidR="00403BBF" w:rsidRPr="00403BBF">
        <w:rPr>
          <w:rFonts w:ascii="Times New Roman" w:eastAsia="Times New Roman" w:hAnsi="Times New Roman" w:cs="Times New Roman"/>
          <w:sz w:val="24"/>
          <w:szCs w:val="24"/>
          <w:lang w:eastAsia="ar-SA"/>
        </w:rPr>
        <w:t xml:space="preserve"> О.В.</w:t>
      </w:r>
    </w:p>
    <w:p w:rsidR="00AC5B9F" w:rsidRDefault="00AC5B9F" w:rsidP="00AC5B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4A42" w:rsidRDefault="00004A42" w:rsidP="00AC5B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4A42" w:rsidRDefault="00004A42" w:rsidP="00AC5B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4A42" w:rsidRPr="00AC5B9F" w:rsidRDefault="00004A42" w:rsidP="00AC5B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5B9F" w:rsidRPr="00AC5B9F" w:rsidRDefault="00AC5B9F" w:rsidP="00AC5B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B9F">
        <w:rPr>
          <w:rFonts w:ascii="Times New Roman" w:eastAsia="Times New Roman" w:hAnsi="Times New Roman" w:cs="Times New Roman"/>
          <w:sz w:val="24"/>
          <w:szCs w:val="24"/>
          <w:lang w:eastAsia="ru-RU"/>
        </w:rPr>
        <w:t>Глава городского окру</w:t>
      </w:r>
      <w:r w:rsidR="007E3345">
        <w:rPr>
          <w:rFonts w:ascii="Times New Roman" w:eastAsia="Times New Roman" w:hAnsi="Times New Roman" w:cs="Times New Roman"/>
          <w:sz w:val="24"/>
          <w:szCs w:val="24"/>
          <w:lang w:eastAsia="ru-RU"/>
        </w:rPr>
        <w:t>га</w:t>
      </w:r>
    </w:p>
    <w:p w:rsidR="00AC5B9F" w:rsidRPr="00AC5B9F" w:rsidRDefault="00AC5B9F" w:rsidP="00AC5B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B9F">
        <w:rPr>
          <w:rFonts w:ascii="Times New Roman" w:eastAsia="Times New Roman" w:hAnsi="Times New Roman" w:cs="Times New Roman"/>
          <w:sz w:val="24"/>
          <w:szCs w:val="24"/>
          <w:lang w:eastAsia="ru-RU"/>
        </w:rPr>
        <w:t xml:space="preserve">Павловский Посад                                                                                         </w:t>
      </w:r>
      <w:r>
        <w:rPr>
          <w:rFonts w:ascii="Times New Roman" w:eastAsia="Times New Roman" w:hAnsi="Times New Roman" w:cs="Times New Roman"/>
          <w:sz w:val="24"/>
          <w:szCs w:val="24"/>
          <w:lang w:eastAsia="ru-RU"/>
        </w:rPr>
        <w:t xml:space="preserve">           </w:t>
      </w:r>
      <w:r w:rsidRPr="00AC5B9F">
        <w:rPr>
          <w:rFonts w:ascii="Times New Roman" w:eastAsia="Times New Roman" w:hAnsi="Times New Roman" w:cs="Times New Roman"/>
          <w:sz w:val="24"/>
          <w:szCs w:val="24"/>
          <w:lang w:eastAsia="ru-RU"/>
        </w:rPr>
        <w:t xml:space="preserve">  О.Б. Соковиков</w:t>
      </w:r>
    </w:p>
    <w:p w:rsidR="00AC5B9F" w:rsidRDefault="00AC5B9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04A42" w:rsidRDefault="00004A4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403BBF" w:rsidRPr="00AC5B9F" w:rsidRDefault="00AC5B9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AC5B9F">
        <w:rPr>
          <w:rFonts w:ascii="Times New Roman" w:eastAsia="Times New Roman" w:hAnsi="Times New Roman" w:cs="Times New Roman"/>
          <w:sz w:val="18"/>
          <w:szCs w:val="18"/>
          <w:lang w:eastAsia="ar-SA"/>
        </w:rPr>
        <w:t>Волкова О.Б.</w:t>
      </w:r>
    </w:p>
    <w:p w:rsidR="00AC5B9F" w:rsidRDefault="00AC5B9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AC5B9F">
        <w:rPr>
          <w:rFonts w:ascii="Times New Roman" w:eastAsia="Times New Roman" w:hAnsi="Times New Roman" w:cs="Times New Roman"/>
          <w:sz w:val="18"/>
          <w:szCs w:val="18"/>
          <w:lang w:eastAsia="ar-SA"/>
        </w:rPr>
        <w:t>(49643)23349</w:t>
      </w:r>
    </w:p>
    <w:p w:rsidR="002034E2" w:rsidRDefault="002034E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p>
    <w:p w:rsidR="002034E2" w:rsidRDefault="002034E2"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p>
    <w:p w:rsidR="002034E2" w:rsidRDefault="002034E2" w:rsidP="007E33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
    <w:p w:rsidR="00004A42" w:rsidRDefault="00004A42" w:rsidP="007E33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
    <w:p w:rsidR="00004A42" w:rsidRDefault="00004A42" w:rsidP="007E33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
    <w:p w:rsidR="00004A42" w:rsidRDefault="00004A42" w:rsidP="007E334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
    <w:p w:rsidR="00004A42" w:rsidRPr="00004A42" w:rsidRDefault="00004A42" w:rsidP="00004A4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bookmarkStart w:id="1" w:name="_GoBack"/>
      <w:bookmarkEnd w:id="1"/>
    </w:p>
    <w:p w:rsidR="00004A42" w:rsidRDefault="002034E2" w:rsidP="00004A42">
      <w:pPr>
        <w:suppressAutoHyphens/>
        <w:spacing w:after="0" w:line="240" w:lineRule="auto"/>
        <w:ind w:left="7788"/>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403BBF" w:rsidRPr="00403BBF">
        <w:rPr>
          <w:rFonts w:ascii="Times New Roman" w:eastAsia="Times New Roman" w:hAnsi="Times New Roman" w:cs="Times New Roman"/>
          <w:b/>
          <w:sz w:val="24"/>
          <w:szCs w:val="24"/>
          <w:lang w:eastAsia="ar-SA"/>
        </w:rPr>
        <w:t xml:space="preserve"> </w:t>
      </w:r>
      <w:r w:rsidR="00004A42">
        <w:rPr>
          <w:rFonts w:ascii="Times New Roman" w:eastAsia="Times New Roman" w:hAnsi="Times New Roman" w:cs="Times New Roman"/>
          <w:b/>
          <w:sz w:val="24"/>
          <w:szCs w:val="24"/>
          <w:lang w:eastAsia="ar-SA"/>
        </w:rPr>
        <w:t xml:space="preserve">      </w:t>
      </w:r>
    </w:p>
    <w:p w:rsidR="00004A42" w:rsidRDefault="00004A42" w:rsidP="00004A42">
      <w:pPr>
        <w:suppressAutoHyphens/>
        <w:spacing w:after="0" w:line="240" w:lineRule="auto"/>
        <w:ind w:left="7788"/>
        <w:jc w:val="center"/>
        <w:rPr>
          <w:rFonts w:ascii="Times New Roman" w:eastAsia="Times New Roman" w:hAnsi="Times New Roman" w:cs="Times New Roman"/>
          <w:b/>
          <w:sz w:val="24"/>
          <w:szCs w:val="24"/>
          <w:lang w:eastAsia="ar-SA"/>
        </w:rPr>
      </w:pPr>
    </w:p>
    <w:p w:rsidR="00403BBF" w:rsidRPr="00403BBF" w:rsidRDefault="00004A42" w:rsidP="00004A42">
      <w:pPr>
        <w:suppressAutoHyphens/>
        <w:spacing w:after="0" w:line="240" w:lineRule="auto"/>
        <w:ind w:left="778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403BBF" w:rsidRPr="00403BBF">
        <w:rPr>
          <w:rFonts w:ascii="Times New Roman" w:eastAsia="Times New Roman" w:hAnsi="Times New Roman" w:cs="Times New Roman"/>
          <w:sz w:val="24"/>
          <w:szCs w:val="24"/>
          <w:lang w:eastAsia="ar-SA"/>
        </w:rPr>
        <w:t>Утвержден</w:t>
      </w:r>
    </w:p>
    <w:p w:rsidR="00403BBF" w:rsidRPr="00403BBF" w:rsidRDefault="00004A42"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403BBF" w:rsidRPr="00403BBF">
        <w:rPr>
          <w:rFonts w:ascii="Times New Roman" w:eastAsia="Times New Roman" w:hAnsi="Times New Roman" w:cs="Times New Roman"/>
          <w:sz w:val="24"/>
          <w:szCs w:val="24"/>
          <w:lang w:eastAsia="ar-SA"/>
        </w:rPr>
        <w:t xml:space="preserve">остановлением </w:t>
      </w:r>
      <w:r w:rsidR="00AC5B9F">
        <w:rPr>
          <w:rFonts w:ascii="Times New Roman" w:eastAsia="Times New Roman" w:hAnsi="Times New Roman" w:cs="Times New Roman"/>
          <w:sz w:val="24"/>
          <w:szCs w:val="24"/>
          <w:lang w:eastAsia="ar-SA"/>
        </w:rPr>
        <w:t>А</w:t>
      </w:r>
      <w:r w:rsidR="00403BBF" w:rsidRPr="00403BBF">
        <w:rPr>
          <w:rFonts w:ascii="Times New Roman" w:eastAsia="Times New Roman" w:hAnsi="Times New Roman" w:cs="Times New Roman"/>
          <w:sz w:val="24"/>
          <w:szCs w:val="24"/>
          <w:lang w:eastAsia="ar-SA"/>
        </w:rPr>
        <w:t>дминистрации</w:t>
      </w:r>
    </w:p>
    <w:p w:rsidR="00AC5B9F" w:rsidRDefault="00AC5B9F"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городского округа Павловский Посад</w:t>
      </w:r>
    </w:p>
    <w:p w:rsidR="00403BBF" w:rsidRPr="00403BBF" w:rsidRDefault="00403BBF"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 Московской области</w:t>
      </w:r>
    </w:p>
    <w:p w:rsidR="00403BBF" w:rsidRPr="00403BBF" w:rsidRDefault="00403BBF"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от </w:t>
      </w:r>
      <w:r w:rsidR="00AC5B9F">
        <w:rPr>
          <w:rFonts w:ascii="Times New Roman" w:eastAsia="Times New Roman" w:hAnsi="Times New Roman" w:cs="Times New Roman"/>
          <w:sz w:val="24"/>
          <w:szCs w:val="24"/>
          <w:lang w:eastAsia="ar-SA"/>
        </w:rPr>
        <w:t>________</w:t>
      </w:r>
      <w:r w:rsidRPr="00403BBF">
        <w:rPr>
          <w:rFonts w:ascii="Times New Roman" w:eastAsia="Times New Roman" w:hAnsi="Times New Roman" w:cs="Times New Roman"/>
          <w:sz w:val="24"/>
          <w:szCs w:val="24"/>
          <w:lang w:eastAsia="ar-SA"/>
        </w:rPr>
        <w:t>г. №</w:t>
      </w:r>
      <w:r w:rsidR="00AC5B9F">
        <w:rPr>
          <w:rFonts w:ascii="Times New Roman" w:eastAsia="Times New Roman" w:hAnsi="Times New Roman" w:cs="Times New Roman"/>
          <w:sz w:val="24"/>
          <w:szCs w:val="24"/>
          <w:lang w:eastAsia="ar-SA"/>
        </w:rPr>
        <w:t>_______</w:t>
      </w:r>
      <w:r w:rsidRPr="00403BBF">
        <w:rPr>
          <w:rFonts w:ascii="Times New Roman" w:eastAsia="Times New Roman" w:hAnsi="Times New Roman" w:cs="Times New Roman"/>
          <w:sz w:val="24"/>
          <w:szCs w:val="24"/>
          <w:lang w:eastAsia="ar-SA"/>
        </w:rPr>
        <w:t xml:space="preserve"> </w:t>
      </w: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bookmarkStart w:id="2" w:name="Par31"/>
      <w:bookmarkEnd w:id="2"/>
      <w:r w:rsidRPr="00403BBF">
        <w:rPr>
          <w:rFonts w:ascii="Times New Roman" w:eastAsia="Times New Roman" w:hAnsi="Times New Roman" w:cs="Times New Roman"/>
          <w:bCs/>
          <w:sz w:val="24"/>
          <w:szCs w:val="24"/>
          <w:lang w:eastAsia="ar-SA"/>
        </w:rPr>
        <w:t>СОСТАВ</w:t>
      </w:r>
    </w:p>
    <w:p w:rsidR="00403BBF" w:rsidRPr="00403BBF" w:rsidRDefault="00403BBF" w:rsidP="00403BB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403BBF">
        <w:rPr>
          <w:rFonts w:ascii="Times New Roman" w:eastAsia="Times New Roman" w:hAnsi="Times New Roman" w:cs="Times New Roman"/>
          <w:bCs/>
          <w:sz w:val="24"/>
          <w:szCs w:val="24"/>
          <w:lang w:eastAsia="ar-SA"/>
        </w:rPr>
        <w:t>РАБОЧЕЙ ГРУППЫ ПО ОЦЕНКЕ ОБОСНОВАННОСТИ ЗАКУПОК</w:t>
      </w:r>
    </w:p>
    <w:p w:rsidR="00403BBF" w:rsidRPr="00403BBF" w:rsidRDefault="00403BBF" w:rsidP="00403BB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403BBF">
        <w:rPr>
          <w:rFonts w:ascii="Times New Roman" w:eastAsia="Times New Roman" w:hAnsi="Times New Roman" w:cs="Times New Roman"/>
          <w:bCs/>
          <w:sz w:val="24"/>
          <w:szCs w:val="24"/>
          <w:lang w:eastAsia="ar-SA"/>
        </w:rPr>
        <w:t>И ОБОСНОВАНИЮ НАЧАЛЬНЫХ (МАКСИМАЛЬНЫХ) ЦЕН КОНТРАКТОВ</w:t>
      </w:r>
    </w:p>
    <w:p w:rsidR="00403BBF" w:rsidRPr="00403BBF" w:rsidRDefault="00403BBF" w:rsidP="00AC5B9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403BBF">
        <w:rPr>
          <w:rFonts w:ascii="Times New Roman" w:eastAsia="Times New Roman" w:hAnsi="Times New Roman" w:cs="Times New Roman"/>
          <w:bCs/>
          <w:sz w:val="24"/>
          <w:szCs w:val="24"/>
          <w:lang w:eastAsia="ar-SA"/>
        </w:rPr>
        <w:t xml:space="preserve">ДЛЯ НУЖД МУНИЦИПАЛЬНЫХ И ИНЫХ ЗАКАЗЧИКОВ </w:t>
      </w:r>
      <w:r w:rsidR="00AC5B9F">
        <w:rPr>
          <w:rFonts w:ascii="Times New Roman" w:eastAsia="Times New Roman" w:hAnsi="Times New Roman" w:cs="Times New Roman"/>
          <w:bCs/>
          <w:sz w:val="24"/>
          <w:szCs w:val="24"/>
          <w:lang w:eastAsia="ar-SA"/>
        </w:rPr>
        <w:t>ГОРОДСКОГО ОКРУГА ПАВЛОВСКИЙ ПОСАД МОСКОВСКОЙ ОБЛАСТИ</w:t>
      </w: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2494"/>
        <w:gridCol w:w="6633"/>
      </w:tblGrid>
      <w:tr w:rsidR="00403BBF" w:rsidRPr="00403BBF" w:rsidTr="00D541CB">
        <w:tc>
          <w:tcPr>
            <w:tcW w:w="9127" w:type="dxa"/>
            <w:gridSpan w:val="2"/>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Председатель рабочей группы:</w:t>
            </w:r>
          </w:p>
        </w:tc>
      </w:tr>
      <w:tr w:rsidR="00403BBF" w:rsidRPr="00403BBF" w:rsidTr="00D541CB">
        <w:tc>
          <w:tcPr>
            <w:tcW w:w="2494" w:type="dxa"/>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roofErr w:type="spellStart"/>
            <w:r w:rsidRPr="00403BBF">
              <w:rPr>
                <w:rFonts w:ascii="Times New Roman" w:eastAsia="Times New Roman" w:hAnsi="Times New Roman" w:cs="Times New Roman"/>
                <w:sz w:val="24"/>
                <w:szCs w:val="24"/>
                <w:lang w:eastAsia="ar-SA"/>
              </w:rPr>
              <w:t>Печникова</w:t>
            </w:r>
            <w:proofErr w:type="spellEnd"/>
            <w:r w:rsidRPr="00403BBF">
              <w:rPr>
                <w:rFonts w:ascii="Times New Roman" w:eastAsia="Times New Roman" w:hAnsi="Times New Roman" w:cs="Times New Roman"/>
                <w:sz w:val="24"/>
                <w:szCs w:val="24"/>
                <w:lang w:eastAsia="ar-SA"/>
              </w:rPr>
              <w:t xml:space="preserve"> О.В.</w:t>
            </w:r>
          </w:p>
        </w:tc>
        <w:tc>
          <w:tcPr>
            <w:tcW w:w="6633" w:type="dxa"/>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Первый заместитель </w:t>
            </w:r>
            <w:r w:rsidR="00AC5B9F">
              <w:rPr>
                <w:rFonts w:ascii="Times New Roman" w:eastAsia="Times New Roman" w:hAnsi="Times New Roman" w:cs="Times New Roman"/>
                <w:sz w:val="24"/>
                <w:szCs w:val="24"/>
                <w:lang w:eastAsia="ar-SA"/>
              </w:rPr>
              <w:t>Главы</w:t>
            </w:r>
            <w:r w:rsidRPr="00403BBF">
              <w:rPr>
                <w:rFonts w:ascii="Times New Roman" w:eastAsia="Times New Roman" w:hAnsi="Times New Roman" w:cs="Times New Roman"/>
                <w:sz w:val="24"/>
                <w:szCs w:val="24"/>
                <w:lang w:eastAsia="ar-SA"/>
              </w:rPr>
              <w:t xml:space="preserve"> Администрации </w:t>
            </w:r>
            <w:r w:rsidR="00AC5B9F">
              <w:rPr>
                <w:rFonts w:ascii="Times New Roman" w:eastAsia="Times New Roman" w:hAnsi="Times New Roman" w:cs="Times New Roman"/>
                <w:sz w:val="24"/>
                <w:szCs w:val="24"/>
                <w:lang w:eastAsia="ar-SA"/>
              </w:rPr>
              <w:t>городского округа Павловский Посад</w:t>
            </w:r>
            <w:r w:rsidRPr="00403BBF">
              <w:rPr>
                <w:rFonts w:ascii="Times New Roman" w:eastAsia="Times New Roman" w:hAnsi="Times New Roman" w:cs="Times New Roman"/>
                <w:sz w:val="24"/>
                <w:szCs w:val="24"/>
                <w:lang w:eastAsia="ar-SA"/>
              </w:rPr>
              <w:t xml:space="preserve"> Московской области</w:t>
            </w:r>
          </w:p>
        </w:tc>
      </w:tr>
      <w:tr w:rsidR="00403BBF" w:rsidRPr="00403BBF" w:rsidTr="00D541CB">
        <w:tc>
          <w:tcPr>
            <w:tcW w:w="9127" w:type="dxa"/>
            <w:gridSpan w:val="2"/>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Заместитель председателя рабочей группы:</w:t>
            </w:r>
          </w:p>
        </w:tc>
      </w:tr>
      <w:tr w:rsidR="00403BBF" w:rsidRPr="00403BBF" w:rsidTr="00D541CB">
        <w:tc>
          <w:tcPr>
            <w:tcW w:w="2494" w:type="dxa"/>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roofErr w:type="spellStart"/>
            <w:r w:rsidRPr="00403BBF">
              <w:rPr>
                <w:rFonts w:ascii="Times New Roman" w:eastAsia="Times New Roman" w:hAnsi="Times New Roman" w:cs="Times New Roman"/>
                <w:sz w:val="24"/>
                <w:szCs w:val="24"/>
                <w:lang w:eastAsia="ar-SA"/>
              </w:rPr>
              <w:t>Шатковская</w:t>
            </w:r>
            <w:proofErr w:type="spellEnd"/>
            <w:r w:rsidRPr="00403BBF">
              <w:rPr>
                <w:rFonts w:ascii="Times New Roman" w:eastAsia="Times New Roman" w:hAnsi="Times New Roman" w:cs="Times New Roman"/>
                <w:sz w:val="24"/>
                <w:szCs w:val="24"/>
                <w:lang w:eastAsia="ar-SA"/>
              </w:rPr>
              <w:t xml:space="preserve"> А.Т.</w:t>
            </w:r>
          </w:p>
        </w:tc>
        <w:tc>
          <w:tcPr>
            <w:tcW w:w="6633" w:type="dxa"/>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Директор МКУ «Центр муниципальных закупок»</w:t>
            </w:r>
          </w:p>
        </w:tc>
      </w:tr>
      <w:tr w:rsidR="00403BBF" w:rsidRPr="00403BBF" w:rsidTr="00D541CB">
        <w:tc>
          <w:tcPr>
            <w:tcW w:w="9127" w:type="dxa"/>
            <w:gridSpan w:val="2"/>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Члены рабочей группы:</w:t>
            </w:r>
          </w:p>
        </w:tc>
      </w:tr>
      <w:tr w:rsidR="00403BBF" w:rsidRPr="00403BBF" w:rsidTr="00D541CB">
        <w:tc>
          <w:tcPr>
            <w:tcW w:w="2494" w:type="dxa"/>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Николаева С.В.</w:t>
            </w:r>
          </w:p>
        </w:tc>
        <w:tc>
          <w:tcPr>
            <w:tcW w:w="6633" w:type="dxa"/>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Начальник отдел</w:t>
            </w:r>
            <w:r w:rsidR="006331C0" w:rsidRPr="006331C0">
              <w:rPr>
                <w:rFonts w:ascii="Times New Roman" w:eastAsia="Times New Roman" w:hAnsi="Times New Roman" w:cs="Times New Roman"/>
                <w:sz w:val="24"/>
                <w:szCs w:val="24"/>
                <w:lang w:eastAsia="ar-SA"/>
              </w:rPr>
              <w:t xml:space="preserve"> контроля муниципальных программ и целевых показателей развития</w:t>
            </w:r>
            <w:r w:rsidR="006331C0">
              <w:rPr>
                <w:rFonts w:ascii="Times New Roman" w:eastAsia="Times New Roman" w:hAnsi="Times New Roman" w:cs="Times New Roman"/>
                <w:sz w:val="24"/>
                <w:szCs w:val="24"/>
                <w:lang w:eastAsia="ar-SA"/>
              </w:rPr>
              <w:t xml:space="preserve"> Администрации городского округа Павловский Посад Московкой области</w:t>
            </w:r>
          </w:p>
        </w:tc>
      </w:tr>
      <w:tr w:rsidR="00403BBF" w:rsidRPr="00403BBF" w:rsidTr="00D541CB">
        <w:tc>
          <w:tcPr>
            <w:tcW w:w="2494" w:type="dxa"/>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Данилова О.А.</w:t>
            </w:r>
          </w:p>
        </w:tc>
        <w:tc>
          <w:tcPr>
            <w:tcW w:w="6633" w:type="dxa"/>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Начальник отдела планирования и анализа закупок</w:t>
            </w:r>
          </w:p>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МКУ «Центр муниципальных закупок»</w:t>
            </w:r>
          </w:p>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403BBF" w:rsidRPr="00403BBF" w:rsidTr="00D541CB">
        <w:tc>
          <w:tcPr>
            <w:tcW w:w="2494" w:type="dxa"/>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Бабичева Е.А.     </w:t>
            </w:r>
          </w:p>
        </w:tc>
        <w:tc>
          <w:tcPr>
            <w:tcW w:w="6633" w:type="dxa"/>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Заместитель начальника финансового управления</w:t>
            </w:r>
            <w:r w:rsidR="006331C0">
              <w:rPr>
                <w:rFonts w:ascii="Times New Roman" w:eastAsia="Times New Roman" w:hAnsi="Times New Roman" w:cs="Times New Roman"/>
                <w:sz w:val="24"/>
                <w:szCs w:val="24"/>
                <w:lang w:eastAsia="ar-SA"/>
              </w:rPr>
              <w:t xml:space="preserve"> </w:t>
            </w:r>
            <w:r w:rsidR="006331C0" w:rsidRPr="00403BBF">
              <w:rPr>
                <w:rFonts w:ascii="Times New Roman" w:eastAsia="Times New Roman" w:hAnsi="Times New Roman" w:cs="Times New Roman"/>
                <w:sz w:val="24"/>
                <w:szCs w:val="24"/>
                <w:lang w:eastAsia="ar-SA"/>
              </w:rPr>
              <w:t xml:space="preserve">Администрации </w:t>
            </w:r>
            <w:r w:rsidR="006331C0">
              <w:rPr>
                <w:rFonts w:ascii="Times New Roman" w:eastAsia="Times New Roman" w:hAnsi="Times New Roman" w:cs="Times New Roman"/>
                <w:sz w:val="24"/>
                <w:szCs w:val="24"/>
                <w:lang w:eastAsia="ar-SA"/>
              </w:rPr>
              <w:t>городского округа Павловский Посад</w:t>
            </w:r>
            <w:r w:rsidR="006331C0" w:rsidRPr="00403BBF">
              <w:rPr>
                <w:rFonts w:ascii="Times New Roman" w:eastAsia="Times New Roman" w:hAnsi="Times New Roman" w:cs="Times New Roman"/>
                <w:sz w:val="24"/>
                <w:szCs w:val="24"/>
                <w:lang w:eastAsia="ar-SA"/>
              </w:rPr>
              <w:t xml:space="preserve"> Московской области</w:t>
            </w:r>
          </w:p>
        </w:tc>
      </w:tr>
      <w:tr w:rsidR="00403BBF" w:rsidRPr="00403BBF" w:rsidTr="00D541CB">
        <w:tc>
          <w:tcPr>
            <w:tcW w:w="9127" w:type="dxa"/>
            <w:gridSpan w:val="2"/>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Секретарь рабочей группы:</w:t>
            </w:r>
          </w:p>
        </w:tc>
      </w:tr>
      <w:tr w:rsidR="00403BBF" w:rsidRPr="00403BBF" w:rsidTr="00D541CB">
        <w:tc>
          <w:tcPr>
            <w:tcW w:w="2494" w:type="dxa"/>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Волкова О.Б.</w:t>
            </w:r>
          </w:p>
        </w:tc>
        <w:tc>
          <w:tcPr>
            <w:tcW w:w="6633" w:type="dxa"/>
            <w:tcMar>
              <w:top w:w="102" w:type="dxa"/>
              <w:left w:w="62" w:type="dxa"/>
              <w:bottom w:w="102" w:type="dxa"/>
              <w:right w:w="62" w:type="dxa"/>
            </w:tcMar>
          </w:tcPr>
          <w:p w:rsidR="00403BBF" w:rsidRPr="00403BBF" w:rsidRDefault="00403BBF" w:rsidP="00403BB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Заместитель начальника отдела планирования и анализа закупок МКУ «Центр муниципальных закупок»</w:t>
            </w:r>
          </w:p>
        </w:tc>
      </w:tr>
    </w:tbl>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По согласованию представители:</w:t>
      </w: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lang w:eastAsia="ar-SA"/>
        </w:rPr>
      </w:pPr>
    </w:p>
    <w:p w:rsidR="001C3534" w:rsidRPr="001C3534" w:rsidRDefault="00403BBF" w:rsidP="001C3534">
      <w:pPr>
        <w:spacing w:after="0" w:line="240" w:lineRule="auto"/>
        <w:ind w:right="-2"/>
        <w:rPr>
          <w:rFonts w:ascii="Times New Roman" w:eastAsia="Times New Roman" w:hAnsi="Times New Roman" w:cs="Times New Roman"/>
          <w:sz w:val="24"/>
          <w:szCs w:val="24"/>
          <w:lang w:eastAsia="ru-RU"/>
        </w:rPr>
      </w:pPr>
      <w:r w:rsidRPr="00403BBF">
        <w:rPr>
          <w:rFonts w:ascii="Times New Roman" w:eastAsia="Times New Roman" w:hAnsi="Times New Roman" w:cs="Times New Roman"/>
          <w:sz w:val="24"/>
          <w:szCs w:val="24"/>
          <w:lang w:eastAsia="ar-SA"/>
        </w:rPr>
        <w:t xml:space="preserve">Мельник А.А.                  </w:t>
      </w:r>
      <w:r w:rsidR="001C3534" w:rsidRPr="001C3534">
        <w:rPr>
          <w:rFonts w:ascii="Times New Roman" w:eastAsia="Times New Roman" w:hAnsi="Times New Roman" w:cs="Times New Roman"/>
          <w:sz w:val="24"/>
          <w:szCs w:val="24"/>
          <w:lang w:eastAsia="ru-RU"/>
        </w:rPr>
        <w:t>Начальни</w:t>
      </w:r>
      <w:r w:rsidR="001C3534">
        <w:rPr>
          <w:rFonts w:ascii="Times New Roman" w:eastAsia="Times New Roman" w:hAnsi="Times New Roman" w:cs="Times New Roman"/>
          <w:sz w:val="24"/>
          <w:szCs w:val="24"/>
          <w:lang w:eastAsia="ru-RU"/>
        </w:rPr>
        <w:t>к</w:t>
      </w:r>
      <w:r w:rsidR="001C3534" w:rsidRPr="001C3534">
        <w:rPr>
          <w:rFonts w:ascii="Times New Roman" w:eastAsia="Times New Roman" w:hAnsi="Times New Roman" w:cs="Times New Roman"/>
          <w:sz w:val="24"/>
          <w:szCs w:val="24"/>
          <w:lang w:eastAsia="ru-RU"/>
        </w:rPr>
        <w:t xml:space="preserve"> управления строительства </w:t>
      </w:r>
    </w:p>
    <w:p w:rsidR="001C3534" w:rsidRDefault="001C3534" w:rsidP="001C3534">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3534">
        <w:rPr>
          <w:rFonts w:ascii="Times New Roman" w:eastAsia="Times New Roman" w:hAnsi="Times New Roman" w:cs="Times New Roman"/>
          <w:sz w:val="24"/>
          <w:szCs w:val="24"/>
          <w:lang w:eastAsia="ru-RU"/>
        </w:rPr>
        <w:t>и дорожного хозяйства</w:t>
      </w:r>
      <w:r w:rsidRPr="001C3534">
        <w:rPr>
          <w:rFonts w:ascii="Calibri" w:eastAsia="Calibri" w:hAnsi="Calibri" w:cs="Times New Roman"/>
        </w:rPr>
        <w:t xml:space="preserve"> </w:t>
      </w:r>
      <w:r w:rsidRPr="001C3534">
        <w:rPr>
          <w:rFonts w:ascii="Times New Roman" w:eastAsia="Times New Roman" w:hAnsi="Times New Roman" w:cs="Times New Roman"/>
          <w:sz w:val="24"/>
          <w:szCs w:val="24"/>
          <w:lang w:eastAsia="ru-RU"/>
        </w:rPr>
        <w:t xml:space="preserve">Администрации </w:t>
      </w:r>
    </w:p>
    <w:p w:rsidR="00F63796" w:rsidRDefault="001C3534" w:rsidP="001C3534">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3534">
        <w:rPr>
          <w:rFonts w:ascii="Times New Roman" w:eastAsia="Times New Roman" w:hAnsi="Times New Roman" w:cs="Times New Roman"/>
          <w:sz w:val="24"/>
          <w:szCs w:val="24"/>
          <w:lang w:eastAsia="ru-RU"/>
        </w:rPr>
        <w:t>городского округа Павловский Посад</w:t>
      </w:r>
    </w:p>
    <w:p w:rsidR="00F63796" w:rsidRDefault="00F63796" w:rsidP="001C3534">
      <w:pPr>
        <w:spacing w:after="0" w:line="240" w:lineRule="auto"/>
        <w:ind w:right="-2"/>
        <w:rPr>
          <w:rFonts w:ascii="Times New Roman" w:eastAsia="Times New Roman" w:hAnsi="Times New Roman" w:cs="Times New Roman"/>
          <w:sz w:val="24"/>
          <w:szCs w:val="24"/>
          <w:lang w:eastAsia="ru-RU"/>
        </w:rPr>
      </w:pPr>
    </w:p>
    <w:p w:rsidR="00F63796" w:rsidRDefault="00F63796" w:rsidP="001C3534">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Харитонов И.Е.               Начальник управления ЖКХ и благоустройства </w:t>
      </w:r>
    </w:p>
    <w:p w:rsidR="00F63796" w:rsidRPr="001C3534" w:rsidRDefault="00F63796" w:rsidP="001C3534">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 городского округа Павловский Посад</w:t>
      </w:r>
    </w:p>
    <w:p w:rsidR="00403BBF" w:rsidRPr="00403BBF" w:rsidRDefault="00F63796" w:rsidP="001C353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Московской области</w:t>
      </w:r>
    </w:p>
    <w:p w:rsidR="00403BBF" w:rsidRDefault="00403BBF" w:rsidP="00403BBF">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2034E2" w:rsidRDefault="002034E2" w:rsidP="002034E2">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Безуглый Ю.В.               </w:t>
      </w:r>
      <w:r w:rsidRPr="001C3534">
        <w:rPr>
          <w:rFonts w:ascii="Times New Roman" w:eastAsia="Times New Roman" w:hAnsi="Times New Roman" w:cs="Times New Roman"/>
          <w:sz w:val="24"/>
          <w:szCs w:val="24"/>
          <w:lang w:eastAsia="ru-RU"/>
        </w:rPr>
        <w:t>Начальни</w:t>
      </w:r>
      <w:r>
        <w:rPr>
          <w:rFonts w:ascii="Times New Roman" w:eastAsia="Times New Roman" w:hAnsi="Times New Roman" w:cs="Times New Roman"/>
          <w:sz w:val="24"/>
          <w:szCs w:val="24"/>
          <w:lang w:eastAsia="ru-RU"/>
        </w:rPr>
        <w:t>к</w:t>
      </w:r>
      <w:r w:rsidRPr="001C35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отдела строительства и ремонта </w:t>
      </w:r>
      <w:r w:rsidRPr="001C3534">
        <w:rPr>
          <w:rFonts w:ascii="Times New Roman" w:eastAsia="Times New Roman" w:hAnsi="Times New Roman" w:cs="Times New Roman"/>
          <w:sz w:val="24"/>
          <w:szCs w:val="24"/>
          <w:lang w:eastAsia="ru-RU"/>
        </w:rPr>
        <w:t>управления</w:t>
      </w:r>
    </w:p>
    <w:p w:rsidR="00004A42" w:rsidRPr="001C3534" w:rsidRDefault="00004A42" w:rsidP="002034E2">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строительства и дорожного хозяйства Администрации</w:t>
      </w:r>
    </w:p>
    <w:p w:rsidR="002034E2" w:rsidRDefault="002034E2" w:rsidP="002034E2">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3534">
        <w:rPr>
          <w:rFonts w:ascii="Times New Roman" w:eastAsia="Times New Roman" w:hAnsi="Times New Roman" w:cs="Times New Roman"/>
          <w:sz w:val="24"/>
          <w:szCs w:val="24"/>
          <w:lang w:eastAsia="ru-RU"/>
        </w:rPr>
        <w:t>городского округа Павловский Посад</w:t>
      </w:r>
    </w:p>
    <w:p w:rsidR="00403BBF" w:rsidRDefault="00403BBF" w:rsidP="002034E2">
      <w:pPr>
        <w:widowControl w:val="0"/>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ar-SA"/>
        </w:rPr>
      </w:pPr>
    </w:p>
    <w:p w:rsidR="00F63796" w:rsidRDefault="00F63796" w:rsidP="002034E2">
      <w:pPr>
        <w:widowControl w:val="0"/>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ar-SA"/>
        </w:rPr>
      </w:pPr>
    </w:p>
    <w:p w:rsidR="00AC5B9F" w:rsidRDefault="00AC5B9F" w:rsidP="00F63796">
      <w:pPr>
        <w:widowControl w:val="0"/>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ar-SA"/>
        </w:rPr>
      </w:pPr>
    </w:p>
    <w:p w:rsidR="00586EA7" w:rsidRDefault="00403BBF" w:rsidP="00DC2467">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   </w:t>
      </w:r>
    </w:p>
    <w:p w:rsidR="00AC5B9F" w:rsidRPr="00403BBF" w:rsidRDefault="00AC5B9F" w:rsidP="00F63796">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Утвержден</w:t>
      </w:r>
    </w:p>
    <w:p w:rsidR="00AC5B9F" w:rsidRPr="00AC5B9F" w:rsidRDefault="00DC2467" w:rsidP="00AC5B9F">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AC5B9F" w:rsidRPr="00AC5B9F">
        <w:rPr>
          <w:rFonts w:ascii="Times New Roman" w:eastAsia="Times New Roman" w:hAnsi="Times New Roman" w:cs="Times New Roman"/>
          <w:sz w:val="24"/>
          <w:szCs w:val="24"/>
          <w:lang w:eastAsia="ar-SA"/>
        </w:rPr>
        <w:t>остановлением Администрации</w:t>
      </w:r>
    </w:p>
    <w:p w:rsidR="00AC5B9F" w:rsidRPr="00AC5B9F" w:rsidRDefault="00AC5B9F" w:rsidP="00AC5B9F">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AC5B9F">
        <w:rPr>
          <w:rFonts w:ascii="Times New Roman" w:eastAsia="Times New Roman" w:hAnsi="Times New Roman" w:cs="Times New Roman"/>
          <w:sz w:val="24"/>
          <w:szCs w:val="24"/>
          <w:lang w:eastAsia="ar-SA"/>
        </w:rPr>
        <w:t>городского округа Павловский Посад</w:t>
      </w:r>
    </w:p>
    <w:p w:rsidR="00AC5B9F" w:rsidRPr="00AC5B9F" w:rsidRDefault="00AC5B9F" w:rsidP="00AC5B9F">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AC5B9F">
        <w:rPr>
          <w:rFonts w:ascii="Times New Roman" w:eastAsia="Times New Roman" w:hAnsi="Times New Roman" w:cs="Times New Roman"/>
          <w:sz w:val="24"/>
          <w:szCs w:val="24"/>
          <w:lang w:eastAsia="ar-SA"/>
        </w:rPr>
        <w:t xml:space="preserve"> Московской области</w:t>
      </w:r>
    </w:p>
    <w:p w:rsidR="00403BBF" w:rsidRPr="00403BBF" w:rsidRDefault="00AC5B9F" w:rsidP="00AC5B9F">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от </w:t>
      </w:r>
      <w:r w:rsidRPr="00AC5B9F">
        <w:rPr>
          <w:rFonts w:ascii="Times New Roman" w:eastAsia="Times New Roman" w:hAnsi="Times New Roman" w:cs="Times New Roman"/>
          <w:sz w:val="24"/>
          <w:szCs w:val="24"/>
          <w:lang w:eastAsia="ar-SA"/>
        </w:rPr>
        <w:t>________</w:t>
      </w:r>
      <w:r w:rsidRPr="00403BBF">
        <w:rPr>
          <w:rFonts w:ascii="Times New Roman" w:eastAsia="Times New Roman" w:hAnsi="Times New Roman" w:cs="Times New Roman"/>
          <w:sz w:val="24"/>
          <w:szCs w:val="24"/>
          <w:lang w:eastAsia="ar-SA"/>
        </w:rPr>
        <w:t>г. №</w:t>
      </w:r>
      <w:r w:rsidRPr="00AC5B9F">
        <w:rPr>
          <w:rFonts w:ascii="Times New Roman" w:eastAsia="Times New Roman" w:hAnsi="Times New Roman" w:cs="Times New Roman"/>
          <w:sz w:val="24"/>
          <w:szCs w:val="24"/>
          <w:lang w:eastAsia="ar-SA"/>
        </w:rPr>
        <w:t>_______</w:t>
      </w: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bookmarkStart w:id="3" w:name="Par64"/>
      <w:bookmarkEnd w:id="3"/>
      <w:r w:rsidRPr="00403BBF">
        <w:rPr>
          <w:rFonts w:ascii="Times New Roman" w:eastAsia="Times New Roman" w:hAnsi="Times New Roman" w:cs="Times New Roman"/>
          <w:bCs/>
          <w:sz w:val="24"/>
          <w:szCs w:val="24"/>
          <w:lang w:eastAsia="ar-SA"/>
        </w:rPr>
        <w:t>РЕГЛАМЕНТ</w:t>
      </w:r>
    </w:p>
    <w:p w:rsidR="00403BBF" w:rsidRPr="00403BBF" w:rsidRDefault="00403BBF" w:rsidP="00403BB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403BBF">
        <w:rPr>
          <w:rFonts w:ascii="Times New Roman" w:eastAsia="Times New Roman" w:hAnsi="Times New Roman" w:cs="Times New Roman"/>
          <w:bCs/>
          <w:sz w:val="24"/>
          <w:szCs w:val="24"/>
          <w:lang w:eastAsia="ar-SA"/>
        </w:rPr>
        <w:t>РАБОТЫ РАБОЧЕЙ ГРУППЫ ПО ОЦЕНКЕ ОБОСНОВАННОСТИ ЗАКУПОК</w:t>
      </w:r>
    </w:p>
    <w:p w:rsidR="00403BBF" w:rsidRPr="00403BBF" w:rsidRDefault="00403BBF" w:rsidP="00403BB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403BBF">
        <w:rPr>
          <w:rFonts w:ascii="Times New Roman" w:eastAsia="Times New Roman" w:hAnsi="Times New Roman" w:cs="Times New Roman"/>
          <w:bCs/>
          <w:sz w:val="24"/>
          <w:szCs w:val="24"/>
          <w:lang w:eastAsia="ar-SA"/>
        </w:rPr>
        <w:t>И ОБОСНОВАНИЮ НАЧАЛЬНЫХ (МАКСИМАЛЬНЫХ) ЦЕН КОНТРАКТОВ</w:t>
      </w:r>
    </w:p>
    <w:p w:rsidR="00403BBF" w:rsidRPr="00403BBF" w:rsidRDefault="00403BBF" w:rsidP="00403BB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403BBF">
        <w:rPr>
          <w:rFonts w:ascii="Times New Roman" w:eastAsia="Times New Roman" w:hAnsi="Times New Roman" w:cs="Times New Roman"/>
          <w:bCs/>
          <w:sz w:val="24"/>
          <w:szCs w:val="24"/>
          <w:lang w:eastAsia="ar-SA"/>
        </w:rPr>
        <w:t>ДЛЯ НУЖД МУНИЦИПАЛЬНЫХ И ИНЫХ ЗАКАЗЧИКОВ</w:t>
      </w:r>
    </w:p>
    <w:p w:rsidR="00403BBF" w:rsidRPr="00403BBF" w:rsidRDefault="006331C0" w:rsidP="00403BBF">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ГОРОДСКОГО ОКРУГА ПАВЛОВСКИЙ ПОСАД</w:t>
      </w:r>
      <w:r w:rsidR="00403BBF" w:rsidRPr="00403BBF">
        <w:rPr>
          <w:rFonts w:ascii="Times New Roman" w:eastAsia="Times New Roman" w:hAnsi="Times New Roman" w:cs="Times New Roman"/>
          <w:bCs/>
          <w:sz w:val="24"/>
          <w:szCs w:val="24"/>
          <w:lang w:eastAsia="ar-SA"/>
        </w:rPr>
        <w:t xml:space="preserve"> МОСКОВСКОЙ ОБЛАСТИ</w:t>
      </w: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1. Настоящий Регламент определяет порядок работы рабочей группы по оценке обоснованности закупок и обоснованию начальных (максимальных) цен контрактов для нужд муниципальных и иных заказчиков </w:t>
      </w:r>
      <w:r w:rsidR="006331C0">
        <w:rPr>
          <w:rFonts w:ascii="Times New Roman" w:eastAsia="Times New Roman" w:hAnsi="Times New Roman" w:cs="Times New Roman"/>
          <w:sz w:val="24"/>
          <w:szCs w:val="24"/>
          <w:lang w:eastAsia="ar-SA"/>
        </w:rPr>
        <w:t>городского округа Павловский Посад</w:t>
      </w:r>
      <w:r w:rsidRPr="00403BBF">
        <w:rPr>
          <w:rFonts w:ascii="Times New Roman" w:eastAsia="Times New Roman" w:hAnsi="Times New Roman" w:cs="Times New Roman"/>
          <w:sz w:val="24"/>
          <w:szCs w:val="24"/>
          <w:lang w:eastAsia="ar-SA"/>
        </w:rPr>
        <w:t xml:space="preserve"> Московской области (далее - Рабочая группа) и принятию решений.</w:t>
      </w:r>
    </w:p>
    <w:p w:rsidR="00403BBF" w:rsidRPr="00403BBF" w:rsidRDefault="00403BBF" w:rsidP="00403BB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2. Рабочая группа проверяет обоснованность закупок с ценой от 0,00 рублей до </w:t>
      </w:r>
      <w:r w:rsidR="00786A99" w:rsidRPr="00786A99">
        <w:rPr>
          <w:rFonts w:ascii="Times New Roman" w:eastAsia="Times New Roman" w:hAnsi="Times New Roman" w:cs="Times New Roman"/>
          <w:sz w:val="24"/>
          <w:szCs w:val="24"/>
          <w:lang w:eastAsia="ar-SA"/>
        </w:rPr>
        <w:t>50</w:t>
      </w:r>
      <w:r w:rsidRPr="00403BBF">
        <w:rPr>
          <w:rFonts w:ascii="Times New Roman" w:eastAsia="Times New Roman" w:hAnsi="Times New Roman" w:cs="Times New Roman"/>
          <w:sz w:val="24"/>
          <w:szCs w:val="24"/>
          <w:lang w:eastAsia="ar-SA"/>
        </w:rPr>
        <w:t xml:space="preserve"> млн. рублей.</w:t>
      </w:r>
    </w:p>
    <w:p w:rsidR="00403BBF" w:rsidRPr="00403BBF" w:rsidRDefault="00403BBF" w:rsidP="00403BB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3. Настоящий Регламент распространяется на: муниципальных заказчиков, муниципальные бюджетные учреждения, муниципальные казенные учреждения, открытые акционерные общества, муниципальные унитарные предприятия (далее - Заказчик).</w:t>
      </w:r>
    </w:p>
    <w:p w:rsidR="00403BBF" w:rsidRPr="00403BBF" w:rsidRDefault="00403BBF" w:rsidP="00403BB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bookmarkStart w:id="4" w:name="Par72"/>
      <w:bookmarkEnd w:id="4"/>
      <w:r w:rsidRPr="00403BBF">
        <w:rPr>
          <w:rFonts w:ascii="Times New Roman" w:eastAsia="Times New Roman" w:hAnsi="Times New Roman" w:cs="Times New Roman"/>
          <w:sz w:val="24"/>
          <w:szCs w:val="24"/>
          <w:lang w:eastAsia="ar-SA"/>
        </w:rPr>
        <w:t xml:space="preserve">4. Заказчики подают заявки на осуществление закупки (далее - заявка) для рассмотрения Рабочей группой в МКУ «Центр муниципальных закупок» (далее </w:t>
      </w:r>
      <w:proofErr w:type="gramStart"/>
      <w:r w:rsidRPr="00403BBF">
        <w:rPr>
          <w:rFonts w:ascii="Times New Roman" w:eastAsia="Times New Roman" w:hAnsi="Times New Roman" w:cs="Times New Roman"/>
          <w:sz w:val="24"/>
          <w:szCs w:val="24"/>
          <w:lang w:eastAsia="ar-SA"/>
        </w:rPr>
        <w:t>–  Уполномоченный</w:t>
      </w:r>
      <w:proofErr w:type="gramEnd"/>
      <w:r w:rsidRPr="00403BBF">
        <w:rPr>
          <w:rFonts w:ascii="Times New Roman" w:eastAsia="Times New Roman" w:hAnsi="Times New Roman" w:cs="Times New Roman"/>
          <w:sz w:val="24"/>
          <w:szCs w:val="24"/>
          <w:lang w:eastAsia="ar-SA"/>
        </w:rPr>
        <w:t xml:space="preserve"> орган) по форме, являющейся приложением № 1 к настоящему Регламенту.</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В случае осуществления закупки по мероприятию соответствующей муниципальной программы </w:t>
      </w:r>
      <w:r w:rsidR="006331C0">
        <w:rPr>
          <w:rFonts w:ascii="Times New Roman" w:eastAsia="Times New Roman" w:hAnsi="Times New Roman" w:cs="Times New Roman"/>
          <w:sz w:val="24"/>
          <w:szCs w:val="24"/>
          <w:lang w:eastAsia="ar-SA"/>
        </w:rPr>
        <w:t>городского округа Павловский Посад</w:t>
      </w:r>
      <w:r w:rsidRPr="00403BBF">
        <w:rPr>
          <w:rFonts w:ascii="Times New Roman" w:eastAsia="Times New Roman" w:hAnsi="Times New Roman" w:cs="Times New Roman"/>
          <w:sz w:val="24"/>
          <w:szCs w:val="24"/>
          <w:lang w:eastAsia="ar-SA"/>
        </w:rPr>
        <w:t xml:space="preserve">, Уполномоченный орган в течение одного рабочего дня по адресу электронной почты передает копию заявки в </w:t>
      </w:r>
      <w:r w:rsidR="00F50793" w:rsidRPr="00403BBF">
        <w:rPr>
          <w:rFonts w:ascii="Times New Roman" w:eastAsia="Times New Roman" w:hAnsi="Times New Roman" w:cs="Times New Roman"/>
          <w:sz w:val="24"/>
          <w:szCs w:val="24"/>
          <w:lang w:eastAsia="ar-SA"/>
        </w:rPr>
        <w:t>отдел</w:t>
      </w:r>
      <w:r w:rsidR="00F50793" w:rsidRPr="006331C0">
        <w:rPr>
          <w:rFonts w:ascii="Times New Roman" w:eastAsia="Times New Roman" w:hAnsi="Times New Roman" w:cs="Times New Roman"/>
          <w:sz w:val="24"/>
          <w:szCs w:val="24"/>
          <w:lang w:eastAsia="ar-SA"/>
        </w:rPr>
        <w:t xml:space="preserve"> контроля муниципальных программ и целевых показателей развития</w:t>
      </w:r>
      <w:r w:rsidR="00F50793">
        <w:rPr>
          <w:rFonts w:ascii="Times New Roman" w:eastAsia="Times New Roman" w:hAnsi="Times New Roman" w:cs="Times New Roman"/>
          <w:sz w:val="24"/>
          <w:szCs w:val="24"/>
          <w:lang w:eastAsia="ar-SA"/>
        </w:rPr>
        <w:t xml:space="preserve"> Администрации городского округа Павловский Посад Московкой области</w:t>
      </w:r>
      <w:r w:rsidR="00F50793" w:rsidRPr="00403BBF">
        <w:rPr>
          <w:rFonts w:ascii="Times New Roman" w:eastAsia="Times New Roman" w:hAnsi="Times New Roman" w:cs="Times New Roman"/>
          <w:sz w:val="24"/>
          <w:szCs w:val="24"/>
          <w:lang w:eastAsia="ar-SA"/>
        </w:rPr>
        <w:t xml:space="preserve"> </w:t>
      </w:r>
      <w:r w:rsidRPr="00403BBF">
        <w:rPr>
          <w:rFonts w:ascii="Times New Roman" w:eastAsia="Times New Roman" w:hAnsi="Times New Roman" w:cs="Times New Roman"/>
          <w:sz w:val="24"/>
          <w:szCs w:val="24"/>
          <w:lang w:eastAsia="ar-SA"/>
        </w:rPr>
        <w:t xml:space="preserve"> (далее – отдел контроля) для контроля соответствия планируемой закупки мероприятию соответствующей муниципальной программ</w:t>
      </w:r>
      <w:r w:rsidR="00F50793">
        <w:rPr>
          <w:rFonts w:ascii="Times New Roman" w:eastAsia="Times New Roman" w:hAnsi="Times New Roman" w:cs="Times New Roman"/>
          <w:sz w:val="24"/>
          <w:szCs w:val="24"/>
          <w:lang w:eastAsia="ar-SA"/>
        </w:rPr>
        <w:t>ы</w:t>
      </w:r>
      <w:r w:rsidRPr="00403BBF">
        <w:rPr>
          <w:rFonts w:ascii="Times New Roman" w:eastAsia="Times New Roman" w:hAnsi="Times New Roman" w:cs="Times New Roman"/>
          <w:sz w:val="24"/>
          <w:szCs w:val="24"/>
          <w:lang w:eastAsia="ar-SA"/>
        </w:rPr>
        <w:t>.</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5. Заявка должна быть согласована Заказчиком или лицом, уполномоченным на такое согласование, и содержать следующие документы:</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5.1. Обоснование потребности в планируемой закупке и ее соответствие мероприятию соответствующей муниципальной программы.</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5.2. Расчет и обоснование начальной (максимальной) цены контракта.</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5.3. Обоснование необходимости выплаты аванса (в случае, если Заказчиком принято решение о выплате аванса по контракту).</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5.4. Документация о закупке, в том числе техническое задание.</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5.5. Подтверждение наличия процедуры в плане-графике для муниципальных нужд на соответствующий год с указанием реестрового номера закупки.</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5.6.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5.7. Критерии оценки заявок на участие в конкурсе с указанием значимости каждого из критериев.</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5.8. Проект контракта (договора) (в случае определения поставщика по нескольким лотам - проект контракта (договора) в отношении каждого лота).</w:t>
      </w:r>
    </w:p>
    <w:p w:rsidR="00DC2467" w:rsidRDefault="00DC2467"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C2467" w:rsidRDefault="00DC2467" w:rsidP="00DC246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C2467" w:rsidRDefault="00DC2467" w:rsidP="00DC246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C2467" w:rsidRDefault="00DC2467" w:rsidP="00DC246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004A42" w:rsidRDefault="00403BBF" w:rsidP="00DC2467">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5.9. Иные документы по усмотрению Заказчика, подтверждающие необходимость </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закупки в заявленном объеме.</w:t>
      </w:r>
    </w:p>
    <w:p w:rsidR="00004A42"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 Подготовку материалов для рассмотрения Рабочей группой осуществляет:</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6.1. Отдел контроля - в части проверки заявки на предмет:</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6.1.1. Соответствия планируемой закупки мероприятию соответствующей муниципальной программы.</w:t>
      </w:r>
    </w:p>
    <w:p w:rsidR="00F63796"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6.2. Уполномоченный орган в части проверки заявки на предмет:</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6.2.1. Соблюдения требований к обоснованию закупки.</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6.2.2. Применения методов определения и обоснования начальной (максимальной) цены контракта.</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6.2.3. Условий и порядка выплаты аванса.</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6.2.4. Обоснования закупки.</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6.2.5. Обоснования стоимости закупки.</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6.2.6. Соответствия планируемой закупки мероприятию соответствующей муниципальной программы.</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6.2.7. Выбранного способа определения поставщика (подрядчика, исполнителя).</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6.2.8. Наличия (отсутствия) в документации о закупке условий, ограничивающих конкуренцию.</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6.2.9. Обоснованности технического задания.</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6.2.10. Соответствия документации о закупке законодательству Российской Федерации и Московской области об осуществлении закупок.</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7. Срок рассмотрения заявки не может превышать 7 (семи) рабочих дней.</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8. Заявка, поданная позднее 15.00, считается поданной на следующий рабочий день.</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9. Организацию текущей работы Рабочей группы и формирование повестки заседания осуществляет Уполномоченный орган.</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10. Повестка формируется секретарем Рабочей группы на основании заявок Заказчиков, направленных ему по форме, утвержденной настоящим Регламентом, и направляется членам Рабочей группы секретарем Рабочей группы в срок не позднее 2 рабочих дней до дня заседания Рабочей группы.</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11. Заседания Рабочей группы проводятся один раз в неделю. Окончательная повестка, дата, время и место проведения заседания определяются председателем Рабочей группы, в случае его отсутствия - заместителем председателя Рабочей группы.</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12. Уполномоченный представитель Заказчика, работник контрактной службы (контрактный управляющей) может присутствовать на заседании Рабочей группы при рассмотрении его заявки. Уполномоченный представитель Заказчика (работник контрактной службы, контрактный управляющий) может принять личное участие на заседании Рабочей группы.</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13. Рабочая группа рассматривает заявки на предмет:</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13.1. Обоснованности закупки, способа определения поставщика (подрядчиков, исполнителей), расчета и обоснованности начальной (максимальной) цены контракта, наличия (отсутствия) условий, ограничивающих конкуренцию.</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13.2. Соответствие планируемой закупки предусмотренным расходам в бюджетной смете (смете расходов и доходов).</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13.3. Обоснованность и целесообразность осуществления закупки.</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13.4. Обоснованность начальной (максимальной) цены контракта.</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13.5. Соответствие планируемой закупки цели и соответствующим муниципальным программам или государственной программе Московской области.</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13.6. Значимости критериев оценки заявок на участие в конкурсе.</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14. На заседании Рабочей группы рассматривается каждая заявка, включенная в повестку.</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15. По результатам рассмотрения заявок Рабочая группа принимает следующие решения:</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bookmarkStart w:id="5" w:name="Par115"/>
      <w:bookmarkEnd w:id="5"/>
      <w:r w:rsidRPr="00403BBF">
        <w:rPr>
          <w:rFonts w:ascii="Times New Roman" w:eastAsia="Times New Roman" w:hAnsi="Times New Roman" w:cs="Times New Roman"/>
          <w:sz w:val="24"/>
          <w:szCs w:val="24"/>
          <w:lang w:eastAsia="ar-SA"/>
        </w:rPr>
        <w:t>15.1. Разрешить осуществление закупки.</w:t>
      </w:r>
    </w:p>
    <w:p w:rsidR="00DC2467" w:rsidRDefault="00DC2467"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bookmarkStart w:id="6" w:name="Par116"/>
      <w:bookmarkEnd w:id="6"/>
    </w:p>
    <w:p w:rsidR="00DC2467" w:rsidRDefault="00DC2467"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C2467" w:rsidRDefault="00DC2467"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15.2. Разрешить осуществление закупки с учетом внесения изменений в документацию о закупке, в том числе изменения начальной (максимальной) цены</w:t>
      </w:r>
      <w:r w:rsidR="00DC2467">
        <w:rPr>
          <w:rFonts w:ascii="Times New Roman" w:eastAsia="Times New Roman" w:hAnsi="Times New Roman" w:cs="Times New Roman"/>
          <w:sz w:val="24"/>
          <w:szCs w:val="24"/>
          <w:lang w:eastAsia="ar-SA"/>
        </w:rPr>
        <w:t xml:space="preserve"> </w:t>
      </w:r>
      <w:r w:rsidRPr="00403BBF">
        <w:rPr>
          <w:rFonts w:ascii="Times New Roman" w:eastAsia="Times New Roman" w:hAnsi="Times New Roman" w:cs="Times New Roman"/>
          <w:sz w:val="24"/>
          <w:szCs w:val="24"/>
          <w:lang w:eastAsia="ar-SA"/>
        </w:rPr>
        <w:t>контракта.</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15.3. Отказать в осуществлении закупки.</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16. Решения Рабочей группы принимаются большинством голосов от численного состава Рабочей группы, присутствующего на заседании.</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В случае равенства голосов окончательное решение принимается председателем Рабочей группы.</w:t>
      </w:r>
    </w:p>
    <w:p w:rsidR="007C04F5"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17. В случае принятия Рабочей группой решения "Разрешить осуществление закупки с учетом внесения изменения в документацию о закупке и/или изменения начальной (максимальной) цены контракта" Заказчик обязан внести соответствующие изменения.</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В случае внесения таких изменений Заказчик осуществляет закупку в установленном порядке.</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В случае если указанные изменения не вносятся, закупка объявлению не подлежит.</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18. Принятые в ходе заседания Рабочей группы решения фиксируются секретарем Рабочей группы.</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19. Решения Рабочей группы оформляются в тот же день протоколом, который подписывается всеми членами Рабочей группы (Приложение № 2).</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20. После принятия Рабочей группой положительного решения какие-либо изменения существенных условий закупки не допускаются.</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В случае возникновения необходимости внесения таких изменений Заказчик повторно направляет заявку на осуществление закупки для рассмотрения Рабочей группой с приложением документов, указанных в п.</w:t>
      </w:r>
      <w:hyperlink w:anchor="Par72" w:history="1">
        <w:r w:rsidRPr="00403BBF">
          <w:rPr>
            <w:rFonts w:ascii="Times New Roman" w:eastAsia="Times New Roman" w:hAnsi="Times New Roman" w:cs="Times New Roman"/>
            <w:sz w:val="24"/>
            <w:szCs w:val="24"/>
            <w:lang w:eastAsia="ar-SA"/>
          </w:rPr>
          <w:t>4</w:t>
        </w:r>
      </w:hyperlink>
      <w:r w:rsidRPr="00403BBF">
        <w:rPr>
          <w:rFonts w:ascii="Times New Roman" w:eastAsia="Times New Roman" w:hAnsi="Times New Roman" w:cs="Times New Roman"/>
          <w:sz w:val="24"/>
          <w:szCs w:val="24"/>
          <w:lang w:eastAsia="ar-SA"/>
        </w:rPr>
        <w:t xml:space="preserve"> настоящего Регламента.</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21. Срок для опубликования (размещения) информации о закупке и заключения договора с единственным поставщиком не может превышать </w:t>
      </w:r>
      <w:r w:rsidR="007C04F5">
        <w:rPr>
          <w:rFonts w:ascii="Times New Roman" w:eastAsia="Times New Roman" w:hAnsi="Times New Roman" w:cs="Times New Roman"/>
          <w:sz w:val="24"/>
          <w:szCs w:val="24"/>
          <w:lang w:eastAsia="ar-SA"/>
        </w:rPr>
        <w:t>10</w:t>
      </w:r>
      <w:r w:rsidR="00004A42">
        <w:rPr>
          <w:rFonts w:ascii="Times New Roman" w:eastAsia="Times New Roman" w:hAnsi="Times New Roman" w:cs="Times New Roman"/>
          <w:sz w:val="24"/>
          <w:szCs w:val="24"/>
          <w:lang w:eastAsia="ar-SA"/>
        </w:rPr>
        <w:t xml:space="preserve"> (десяти)</w:t>
      </w:r>
      <w:r w:rsidR="007C04F5">
        <w:rPr>
          <w:rFonts w:ascii="Times New Roman" w:eastAsia="Times New Roman" w:hAnsi="Times New Roman" w:cs="Times New Roman"/>
          <w:sz w:val="24"/>
          <w:szCs w:val="24"/>
          <w:lang w:eastAsia="ar-SA"/>
        </w:rPr>
        <w:t xml:space="preserve"> </w:t>
      </w:r>
      <w:r w:rsidRPr="00403BBF">
        <w:rPr>
          <w:rFonts w:ascii="Times New Roman" w:eastAsia="Times New Roman" w:hAnsi="Times New Roman" w:cs="Times New Roman"/>
          <w:sz w:val="24"/>
          <w:szCs w:val="24"/>
          <w:lang w:eastAsia="ar-SA"/>
        </w:rPr>
        <w:t xml:space="preserve">рабочих дней со дня принятия Рабочей группой решения, предусмотренного </w:t>
      </w:r>
      <w:hyperlink w:anchor="Par115" w:history="1">
        <w:r w:rsidRPr="00403BBF">
          <w:rPr>
            <w:rFonts w:ascii="Times New Roman" w:eastAsia="Times New Roman" w:hAnsi="Times New Roman" w:cs="Times New Roman"/>
            <w:sz w:val="24"/>
            <w:szCs w:val="24"/>
            <w:lang w:eastAsia="ar-SA"/>
          </w:rPr>
          <w:t>п. 15.1</w:t>
        </w:r>
      </w:hyperlink>
      <w:r w:rsidRPr="00403BBF">
        <w:rPr>
          <w:rFonts w:ascii="Times New Roman" w:eastAsia="Times New Roman" w:hAnsi="Times New Roman" w:cs="Times New Roman"/>
          <w:sz w:val="24"/>
          <w:szCs w:val="24"/>
          <w:lang w:eastAsia="ar-SA"/>
        </w:rPr>
        <w:t xml:space="preserve"> настоящего Регламента.</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22. Срок внесения изменений в документацию в соответствии с решением Рабочей группы, предусмотренным </w:t>
      </w:r>
      <w:hyperlink w:anchor="Par116" w:history="1">
        <w:r w:rsidRPr="00403BBF">
          <w:rPr>
            <w:rFonts w:ascii="Times New Roman" w:eastAsia="Times New Roman" w:hAnsi="Times New Roman" w:cs="Times New Roman"/>
            <w:sz w:val="24"/>
            <w:szCs w:val="24"/>
            <w:lang w:eastAsia="ar-SA"/>
          </w:rPr>
          <w:t>п. 15.2</w:t>
        </w:r>
      </w:hyperlink>
      <w:r w:rsidRPr="00403BBF">
        <w:rPr>
          <w:rFonts w:ascii="Times New Roman" w:eastAsia="Times New Roman" w:hAnsi="Times New Roman" w:cs="Times New Roman"/>
          <w:sz w:val="24"/>
          <w:szCs w:val="24"/>
          <w:lang w:eastAsia="ar-SA"/>
        </w:rPr>
        <w:t xml:space="preserve"> настоящего Регламента, не может превышать 5 (пяти) рабочих дней со дня принятия такого решения.</w:t>
      </w:r>
    </w:p>
    <w:p w:rsidR="00403BBF" w:rsidRPr="00403BBF" w:rsidRDefault="00403BBF" w:rsidP="00403BB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Срок для опубликования (размещения) информации о закупке после внесения изменений не может превышать </w:t>
      </w:r>
      <w:r w:rsidR="007C04F5">
        <w:rPr>
          <w:rFonts w:ascii="Times New Roman" w:eastAsia="Times New Roman" w:hAnsi="Times New Roman" w:cs="Times New Roman"/>
          <w:sz w:val="24"/>
          <w:szCs w:val="24"/>
          <w:lang w:eastAsia="ar-SA"/>
        </w:rPr>
        <w:t>10</w:t>
      </w:r>
      <w:r w:rsidRPr="00403BBF">
        <w:rPr>
          <w:rFonts w:ascii="Times New Roman" w:eastAsia="Times New Roman" w:hAnsi="Times New Roman" w:cs="Times New Roman"/>
          <w:sz w:val="24"/>
          <w:szCs w:val="24"/>
          <w:lang w:eastAsia="ar-SA"/>
        </w:rPr>
        <w:t xml:space="preserve"> (</w:t>
      </w:r>
      <w:r w:rsidR="007C04F5">
        <w:rPr>
          <w:rFonts w:ascii="Times New Roman" w:eastAsia="Times New Roman" w:hAnsi="Times New Roman" w:cs="Times New Roman"/>
          <w:sz w:val="24"/>
          <w:szCs w:val="24"/>
          <w:lang w:eastAsia="ar-SA"/>
        </w:rPr>
        <w:t>десяти</w:t>
      </w:r>
      <w:r w:rsidRPr="00403BBF">
        <w:rPr>
          <w:rFonts w:ascii="Times New Roman" w:eastAsia="Times New Roman" w:hAnsi="Times New Roman" w:cs="Times New Roman"/>
          <w:sz w:val="24"/>
          <w:szCs w:val="24"/>
          <w:lang w:eastAsia="ar-SA"/>
        </w:rPr>
        <w:t>) рабочих дней со дня внесения изменений.</w:t>
      </w: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C04F5" w:rsidRDefault="007C04F5" w:rsidP="00DC246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C2467" w:rsidRDefault="00DC2467" w:rsidP="00DC246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C2467" w:rsidRDefault="00DC2467" w:rsidP="00DC246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C2467" w:rsidRDefault="00DC2467" w:rsidP="00DC246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C2467" w:rsidRDefault="00DC2467" w:rsidP="00DC246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C2467" w:rsidRDefault="00DC2467" w:rsidP="00DC246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C2467" w:rsidRDefault="00DC2467" w:rsidP="00DC246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C04F5" w:rsidRDefault="007C04F5" w:rsidP="00004A42">
      <w:pPr>
        <w:widowControl w:val="0"/>
        <w:suppressAutoHyphens/>
        <w:autoSpaceDE w:val="0"/>
        <w:autoSpaceDN w:val="0"/>
        <w:adjustRightInd w:val="0"/>
        <w:spacing w:after="0" w:line="240" w:lineRule="auto"/>
        <w:ind w:left="2832" w:firstLine="708"/>
        <w:jc w:val="right"/>
        <w:rPr>
          <w:rFonts w:ascii="Times New Roman" w:eastAsia="Times New Roman" w:hAnsi="Times New Roman" w:cs="Times New Roman"/>
          <w:sz w:val="24"/>
          <w:szCs w:val="24"/>
          <w:lang w:eastAsia="ar-SA"/>
        </w:rPr>
      </w:pPr>
    </w:p>
    <w:p w:rsidR="00DC2467" w:rsidRDefault="00DC2467" w:rsidP="00004A42">
      <w:pPr>
        <w:widowControl w:val="0"/>
        <w:suppressAutoHyphens/>
        <w:autoSpaceDE w:val="0"/>
        <w:autoSpaceDN w:val="0"/>
        <w:adjustRightInd w:val="0"/>
        <w:spacing w:after="0" w:line="240" w:lineRule="auto"/>
        <w:ind w:left="2832" w:firstLine="708"/>
        <w:jc w:val="right"/>
        <w:rPr>
          <w:rFonts w:ascii="Times New Roman" w:eastAsia="Times New Roman" w:hAnsi="Times New Roman" w:cs="Times New Roman"/>
          <w:sz w:val="24"/>
          <w:szCs w:val="24"/>
          <w:lang w:eastAsia="ar-SA"/>
        </w:rPr>
      </w:pPr>
    </w:p>
    <w:p w:rsidR="00403BBF" w:rsidRPr="00403BBF" w:rsidRDefault="007C04F5" w:rsidP="00004A42">
      <w:pPr>
        <w:widowControl w:val="0"/>
        <w:suppressAutoHyphens/>
        <w:autoSpaceDE w:val="0"/>
        <w:autoSpaceDN w:val="0"/>
        <w:adjustRightInd w:val="0"/>
        <w:spacing w:after="0" w:line="240" w:lineRule="auto"/>
        <w:ind w:left="495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03BBF" w:rsidRPr="00403BBF">
        <w:rPr>
          <w:rFonts w:ascii="Times New Roman" w:eastAsia="Times New Roman" w:hAnsi="Times New Roman" w:cs="Times New Roman"/>
          <w:sz w:val="24"/>
          <w:szCs w:val="24"/>
          <w:lang w:eastAsia="ar-SA"/>
        </w:rPr>
        <w:t>Приложение № 1</w:t>
      </w:r>
    </w:p>
    <w:p w:rsidR="00403BBF" w:rsidRPr="00403BBF" w:rsidRDefault="00403BBF"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                                                                 </w:t>
      </w:r>
      <w:r w:rsidR="00F50793">
        <w:rPr>
          <w:rFonts w:ascii="Times New Roman" w:eastAsia="Times New Roman" w:hAnsi="Times New Roman" w:cs="Times New Roman"/>
          <w:sz w:val="24"/>
          <w:szCs w:val="24"/>
          <w:lang w:eastAsia="ar-SA"/>
        </w:rPr>
        <w:t xml:space="preserve"> </w:t>
      </w:r>
      <w:r w:rsidRPr="00403BBF">
        <w:rPr>
          <w:rFonts w:ascii="Times New Roman" w:eastAsia="Times New Roman" w:hAnsi="Times New Roman" w:cs="Times New Roman"/>
          <w:sz w:val="24"/>
          <w:szCs w:val="24"/>
          <w:lang w:eastAsia="ar-SA"/>
        </w:rPr>
        <w:t xml:space="preserve"> к Регламенту, утвержденному</w:t>
      </w:r>
    </w:p>
    <w:p w:rsidR="00403BBF" w:rsidRPr="00403BBF" w:rsidRDefault="00403BBF"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                                                                      </w:t>
      </w:r>
      <w:r w:rsidR="001C3534">
        <w:rPr>
          <w:rFonts w:ascii="Times New Roman" w:eastAsia="Times New Roman" w:hAnsi="Times New Roman" w:cs="Times New Roman"/>
          <w:sz w:val="24"/>
          <w:szCs w:val="24"/>
          <w:lang w:eastAsia="ar-SA"/>
        </w:rPr>
        <w:t xml:space="preserve"> </w:t>
      </w:r>
      <w:r w:rsidRPr="00403BBF">
        <w:rPr>
          <w:rFonts w:ascii="Times New Roman" w:eastAsia="Times New Roman" w:hAnsi="Times New Roman" w:cs="Times New Roman"/>
          <w:sz w:val="24"/>
          <w:szCs w:val="24"/>
          <w:lang w:eastAsia="ar-SA"/>
        </w:rPr>
        <w:t xml:space="preserve"> </w:t>
      </w:r>
      <w:r w:rsidR="001C3534">
        <w:rPr>
          <w:rFonts w:ascii="Times New Roman" w:eastAsia="Times New Roman" w:hAnsi="Times New Roman" w:cs="Times New Roman"/>
          <w:sz w:val="24"/>
          <w:szCs w:val="24"/>
          <w:lang w:eastAsia="ar-SA"/>
        </w:rPr>
        <w:t>П</w:t>
      </w:r>
      <w:r w:rsidRPr="00403BBF">
        <w:rPr>
          <w:rFonts w:ascii="Times New Roman" w:eastAsia="Times New Roman" w:hAnsi="Times New Roman" w:cs="Times New Roman"/>
          <w:sz w:val="24"/>
          <w:szCs w:val="24"/>
          <w:lang w:eastAsia="ar-SA"/>
        </w:rPr>
        <w:t xml:space="preserve">остановлением </w:t>
      </w:r>
      <w:r w:rsidR="001C3534">
        <w:rPr>
          <w:rFonts w:ascii="Times New Roman" w:eastAsia="Times New Roman" w:hAnsi="Times New Roman" w:cs="Times New Roman"/>
          <w:sz w:val="24"/>
          <w:szCs w:val="24"/>
          <w:lang w:eastAsia="ar-SA"/>
        </w:rPr>
        <w:t>А</w:t>
      </w:r>
      <w:r w:rsidRPr="00403BBF">
        <w:rPr>
          <w:rFonts w:ascii="Times New Roman" w:eastAsia="Times New Roman" w:hAnsi="Times New Roman" w:cs="Times New Roman"/>
          <w:sz w:val="24"/>
          <w:szCs w:val="24"/>
          <w:lang w:eastAsia="ar-SA"/>
        </w:rPr>
        <w:t>дминистрации</w:t>
      </w:r>
    </w:p>
    <w:p w:rsidR="00F50793" w:rsidRDefault="00403BBF"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       </w:t>
      </w:r>
      <w:r w:rsidR="00F50793">
        <w:rPr>
          <w:rFonts w:ascii="Times New Roman" w:eastAsia="Times New Roman" w:hAnsi="Times New Roman" w:cs="Times New Roman"/>
          <w:sz w:val="24"/>
          <w:szCs w:val="24"/>
          <w:lang w:eastAsia="ar-SA"/>
        </w:rPr>
        <w:t xml:space="preserve">                                                                        </w:t>
      </w:r>
      <w:r w:rsidRPr="00403BBF">
        <w:rPr>
          <w:rFonts w:ascii="Times New Roman" w:eastAsia="Times New Roman" w:hAnsi="Times New Roman" w:cs="Times New Roman"/>
          <w:sz w:val="24"/>
          <w:szCs w:val="24"/>
          <w:lang w:eastAsia="ar-SA"/>
        </w:rPr>
        <w:t xml:space="preserve"> </w:t>
      </w:r>
      <w:r w:rsidR="00F50793">
        <w:rPr>
          <w:rFonts w:ascii="Times New Roman" w:eastAsia="Times New Roman" w:hAnsi="Times New Roman" w:cs="Times New Roman"/>
          <w:sz w:val="24"/>
          <w:szCs w:val="24"/>
          <w:lang w:eastAsia="ar-SA"/>
        </w:rPr>
        <w:t>городского округа Павловский Посад</w:t>
      </w:r>
      <w:r w:rsidRPr="00403BBF">
        <w:rPr>
          <w:rFonts w:ascii="Times New Roman" w:eastAsia="Times New Roman" w:hAnsi="Times New Roman" w:cs="Times New Roman"/>
          <w:sz w:val="24"/>
          <w:szCs w:val="24"/>
          <w:lang w:eastAsia="ar-SA"/>
        </w:rPr>
        <w:t xml:space="preserve"> </w:t>
      </w:r>
    </w:p>
    <w:p w:rsidR="00403BBF" w:rsidRPr="00403BBF" w:rsidRDefault="00F50793"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Московской области</w:t>
      </w:r>
      <w:r w:rsidR="00403BBF" w:rsidRPr="00403BBF">
        <w:rPr>
          <w:rFonts w:ascii="Times New Roman" w:eastAsia="Times New Roman" w:hAnsi="Times New Roman" w:cs="Times New Roman"/>
          <w:sz w:val="24"/>
          <w:szCs w:val="24"/>
          <w:lang w:eastAsia="ar-SA"/>
        </w:rPr>
        <w:t xml:space="preserve">                                                                        </w:t>
      </w:r>
    </w:p>
    <w:p w:rsidR="00403BBF" w:rsidRPr="00403BBF" w:rsidRDefault="00403BBF"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                                                                                             от </w:t>
      </w:r>
      <w:r w:rsidR="00F50793">
        <w:rPr>
          <w:rFonts w:ascii="Times New Roman" w:eastAsia="Times New Roman" w:hAnsi="Times New Roman" w:cs="Times New Roman"/>
          <w:sz w:val="24"/>
          <w:szCs w:val="24"/>
          <w:lang w:eastAsia="ar-SA"/>
        </w:rPr>
        <w:t>___________г.№____________</w:t>
      </w:r>
      <w:r w:rsidRPr="00403BBF">
        <w:rPr>
          <w:rFonts w:ascii="Times New Roman" w:eastAsia="Times New Roman" w:hAnsi="Times New Roman" w:cs="Times New Roman"/>
          <w:sz w:val="24"/>
          <w:szCs w:val="24"/>
          <w:lang w:eastAsia="ar-SA"/>
        </w:rPr>
        <w:tab/>
        <w:t xml:space="preserve">           </w:t>
      </w:r>
    </w:p>
    <w:p w:rsidR="00403BBF" w:rsidRPr="00403BBF" w:rsidRDefault="00403BBF"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Бланк заказчик</w:t>
      </w:r>
    </w:p>
    <w:p w:rsidR="00403BBF" w:rsidRPr="00403BBF" w:rsidRDefault="00403BBF" w:rsidP="00403B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3BBF">
        <w:rPr>
          <w:rFonts w:ascii="Times New Roman" w:eastAsia="Times New Roman" w:hAnsi="Times New Roman" w:cs="Times New Roman"/>
          <w:sz w:val="24"/>
          <w:szCs w:val="24"/>
          <w:lang w:eastAsia="ru-RU"/>
        </w:rPr>
        <w:t>ЗАЯВКА</w:t>
      </w:r>
    </w:p>
    <w:p w:rsidR="00403BBF" w:rsidRPr="00403BBF" w:rsidRDefault="00403BBF" w:rsidP="00403BBF">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403BBF">
        <w:rPr>
          <w:rFonts w:ascii="Times New Roman" w:eastAsia="Times New Roman" w:hAnsi="Times New Roman" w:cs="Times New Roman"/>
          <w:sz w:val="24"/>
          <w:szCs w:val="24"/>
          <w:lang w:eastAsia="ru-RU"/>
        </w:rPr>
        <w:t>от «_____» _________</w:t>
      </w:r>
      <w:r w:rsidRPr="00403BBF">
        <w:rPr>
          <w:rFonts w:ascii="Times New Roman" w:eastAsia="Times New Roman" w:hAnsi="Times New Roman" w:cs="Times New Roman"/>
          <w:sz w:val="24"/>
          <w:szCs w:val="24"/>
          <w:u w:val="single"/>
          <w:lang w:eastAsia="ru-RU"/>
        </w:rPr>
        <w:t>_</w:t>
      </w:r>
      <w:proofErr w:type="gramStart"/>
      <w:r w:rsidRPr="00403BBF">
        <w:rPr>
          <w:rFonts w:ascii="Times New Roman" w:eastAsia="Times New Roman" w:hAnsi="Times New Roman" w:cs="Times New Roman"/>
          <w:sz w:val="24"/>
          <w:szCs w:val="24"/>
          <w:u w:val="single"/>
          <w:lang w:eastAsia="ru-RU"/>
        </w:rPr>
        <w:t xml:space="preserve">_  </w:t>
      </w:r>
      <w:r w:rsidRPr="00403BBF">
        <w:rPr>
          <w:rFonts w:ascii="Times New Roman" w:eastAsia="Times New Roman" w:hAnsi="Times New Roman" w:cs="Times New Roman"/>
          <w:sz w:val="24"/>
          <w:szCs w:val="24"/>
          <w:lang w:eastAsia="ru-RU"/>
        </w:rPr>
        <w:t>20</w:t>
      </w:r>
      <w:proofErr w:type="gramEnd"/>
      <w:r w:rsidR="0068593A">
        <w:rPr>
          <w:rFonts w:ascii="Times New Roman" w:eastAsia="Times New Roman" w:hAnsi="Times New Roman" w:cs="Times New Roman"/>
          <w:sz w:val="24"/>
          <w:szCs w:val="24"/>
          <w:lang w:eastAsia="ru-RU"/>
        </w:rPr>
        <w:t>____</w:t>
      </w:r>
      <w:r w:rsidRPr="00403BBF">
        <w:rPr>
          <w:rFonts w:ascii="Times New Roman" w:eastAsia="Times New Roman" w:hAnsi="Times New Roman" w:cs="Times New Roman"/>
          <w:sz w:val="24"/>
          <w:szCs w:val="24"/>
          <w:lang w:eastAsia="ru-RU"/>
        </w:rPr>
        <w:t>г. № ____</w:t>
      </w:r>
    </w:p>
    <w:p w:rsidR="00403BBF" w:rsidRPr="00403BBF" w:rsidRDefault="00403BBF" w:rsidP="00403BBF">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68593A"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403BBF">
        <w:rPr>
          <w:rFonts w:ascii="Times New Roman" w:eastAsia="Times New Roman" w:hAnsi="Times New Roman" w:cs="Times New Roman"/>
          <w:sz w:val="24"/>
          <w:szCs w:val="24"/>
          <w:lang w:eastAsia="ru-RU"/>
        </w:rPr>
        <w:t xml:space="preserve">          Наименование заказчика:</w:t>
      </w:r>
      <w:r w:rsidRPr="00403BBF">
        <w:rPr>
          <w:rFonts w:ascii="Times New Roman" w:eastAsia="Times New Roman" w:hAnsi="Times New Roman" w:cs="Times New Roman"/>
          <w:sz w:val="24"/>
          <w:szCs w:val="24"/>
          <w:u w:val="single"/>
          <w:lang w:eastAsia="ru-RU"/>
        </w:rPr>
        <w:t xml:space="preserve"> ______________________________________________</w:t>
      </w:r>
    </w:p>
    <w:p w:rsidR="00403BBF" w:rsidRPr="00403BBF" w:rsidRDefault="0068593A"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C3534">
        <w:rPr>
          <w:rFonts w:ascii="Times New Roman" w:eastAsia="Times New Roman" w:hAnsi="Times New Roman" w:cs="Times New Roman"/>
          <w:sz w:val="24"/>
          <w:szCs w:val="24"/>
          <w:lang w:eastAsia="ru-RU"/>
        </w:rPr>
        <w:t xml:space="preserve">          ИНН </w:t>
      </w:r>
      <w:proofErr w:type="gramStart"/>
      <w:r w:rsidRPr="001C3534">
        <w:rPr>
          <w:rFonts w:ascii="Times New Roman" w:eastAsia="Times New Roman" w:hAnsi="Times New Roman" w:cs="Times New Roman"/>
          <w:sz w:val="24"/>
          <w:szCs w:val="24"/>
          <w:lang w:eastAsia="ru-RU"/>
        </w:rPr>
        <w:t>заказчика</w:t>
      </w:r>
      <w:r w:rsidR="001C35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_</w:t>
      </w:r>
      <w:proofErr w:type="gramEnd"/>
      <w:r>
        <w:rPr>
          <w:rFonts w:ascii="Times New Roman" w:eastAsia="Times New Roman" w:hAnsi="Times New Roman" w:cs="Times New Roman"/>
          <w:sz w:val="24"/>
          <w:szCs w:val="24"/>
          <w:u w:val="single"/>
          <w:lang w:eastAsia="ru-RU"/>
        </w:rPr>
        <w:t>_______________________________________________________</w:t>
      </w:r>
    </w:p>
    <w:p w:rsidR="00403BBF" w:rsidRPr="00403BBF" w:rsidRDefault="00403BBF" w:rsidP="00403BBF">
      <w:pPr>
        <w:widowControl w:val="0"/>
        <w:autoSpaceDE w:val="0"/>
        <w:autoSpaceDN w:val="0"/>
        <w:adjustRightInd w:val="0"/>
        <w:spacing w:after="0" w:line="240" w:lineRule="auto"/>
        <w:jc w:val="both"/>
        <w:rPr>
          <w:rFonts w:ascii="Times New Roman" w:eastAsia="Times New Roman" w:hAnsi="Times New Roman" w:cs="Times New Roman"/>
          <w:bCs/>
          <w:kern w:val="32"/>
          <w:sz w:val="24"/>
          <w:szCs w:val="24"/>
          <w:lang w:eastAsia="ru-RU"/>
        </w:rPr>
      </w:pPr>
      <w:r w:rsidRPr="00403BBF">
        <w:rPr>
          <w:rFonts w:ascii="Times New Roman" w:eastAsia="Times New Roman" w:hAnsi="Times New Roman" w:cs="Times New Roman"/>
          <w:sz w:val="24"/>
          <w:szCs w:val="24"/>
          <w:lang w:eastAsia="ru-RU"/>
        </w:rPr>
        <w:t xml:space="preserve">          </w:t>
      </w:r>
      <w:proofErr w:type="gramStart"/>
      <w:r w:rsidRPr="00403BBF">
        <w:rPr>
          <w:rFonts w:ascii="Times New Roman" w:eastAsia="Times New Roman" w:hAnsi="Times New Roman" w:cs="Times New Roman"/>
          <w:sz w:val="24"/>
          <w:szCs w:val="24"/>
          <w:lang w:eastAsia="ru-RU"/>
        </w:rPr>
        <w:t>Прошу  рассмотреть</w:t>
      </w:r>
      <w:proofErr w:type="gramEnd"/>
      <w:r w:rsidRPr="00403BBF">
        <w:rPr>
          <w:rFonts w:ascii="Times New Roman" w:eastAsia="Times New Roman" w:hAnsi="Times New Roman" w:cs="Times New Roman"/>
          <w:sz w:val="24"/>
          <w:szCs w:val="24"/>
          <w:lang w:eastAsia="ru-RU"/>
        </w:rPr>
        <w:t xml:space="preserve">  на  заседании Рабочей группы  по проверке обоснованности      закупок      возможность      осуществления     закупки </w:t>
      </w:r>
      <w:r w:rsidRPr="00403BBF">
        <w:rPr>
          <w:rFonts w:ascii="Times New Roman" w:eastAsia="Times New Roman" w:hAnsi="Times New Roman" w:cs="Times New Roman"/>
          <w:bCs/>
          <w:color w:val="000000"/>
          <w:kern w:val="32"/>
          <w:sz w:val="24"/>
          <w:szCs w:val="24"/>
          <w:lang w:eastAsia="ru-RU"/>
        </w:rPr>
        <w:t>на ____________________________</w:t>
      </w:r>
      <w:r w:rsidR="001C3534">
        <w:rPr>
          <w:rFonts w:ascii="Times New Roman" w:eastAsia="Times New Roman" w:hAnsi="Times New Roman" w:cs="Times New Roman"/>
          <w:bCs/>
          <w:color w:val="000000"/>
          <w:kern w:val="32"/>
          <w:sz w:val="24"/>
          <w:szCs w:val="24"/>
          <w:lang w:eastAsia="ru-RU"/>
        </w:rPr>
        <w:t>_________</w:t>
      </w:r>
    </w:p>
    <w:p w:rsidR="00403BBF" w:rsidRPr="00403BBF"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BBF">
        <w:rPr>
          <w:rFonts w:ascii="Times New Roman" w:eastAsia="Times New Roman" w:hAnsi="Times New Roman" w:cs="Times New Roman"/>
          <w:bCs/>
          <w:kern w:val="32"/>
          <w:sz w:val="24"/>
          <w:szCs w:val="24"/>
          <w:lang w:eastAsia="ru-RU"/>
        </w:rPr>
        <w:t>_____________________________________________________________________________.</w:t>
      </w:r>
    </w:p>
    <w:p w:rsidR="00403BBF" w:rsidRPr="00403BBF" w:rsidRDefault="00403BBF" w:rsidP="00403BB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403BBF">
        <w:rPr>
          <w:rFonts w:ascii="Times New Roman" w:eastAsia="Times New Roman" w:hAnsi="Times New Roman" w:cs="Times New Roman"/>
          <w:sz w:val="24"/>
          <w:szCs w:val="24"/>
          <w:lang w:eastAsia="ru-RU"/>
        </w:rPr>
        <w:t xml:space="preserve">                                                                 </w:t>
      </w:r>
      <w:r w:rsidRPr="00403BBF">
        <w:rPr>
          <w:rFonts w:ascii="Times New Roman" w:eastAsia="Times New Roman" w:hAnsi="Times New Roman" w:cs="Times New Roman"/>
          <w:i/>
          <w:lang w:eastAsia="ru-RU"/>
        </w:rPr>
        <w:t>(наименование закупки)</w:t>
      </w:r>
    </w:p>
    <w:p w:rsidR="00403BBF" w:rsidRPr="00403BBF"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BBF">
        <w:rPr>
          <w:rFonts w:ascii="Times New Roman" w:eastAsia="Times New Roman" w:hAnsi="Times New Roman" w:cs="Times New Roman"/>
          <w:sz w:val="24"/>
          <w:szCs w:val="24"/>
          <w:lang w:eastAsia="ru-RU"/>
        </w:rPr>
        <w:t xml:space="preserve">    1. Код ОКПД</w:t>
      </w:r>
      <w:proofErr w:type="gramStart"/>
      <w:r w:rsidR="0068593A">
        <w:rPr>
          <w:rFonts w:ascii="Times New Roman" w:eastAsia="Times New Roman" w:hAnsi="Times New Roman" w:cs="Times New Roman"/>
          <w:sz w:val="24"/>
          <w:szCs w:val="24"/>
          <w:lang w:eastAsia="ru-RU"/>
        </w:rPr>
        <w:t>2</w:t>
      </w:r>
      <w:r w:rsidRPr="00403BBF">
        <w:rPr>
          <w:rFonts w:ascii="Times New Roman" w:eastAsia="Times New Roman" w:hAnsi="Times New Roman" w:cs="Times New Roman"/>
          <w:sz w:val="24"/>
          <w:szCs w:val="24"/>
          <w:lang w:eastAsia="ru-RU"/>
        </w:rPr>
        <w:t xml:space="preserve">  </w:t>
      </w:r>
      <w:r w:rsidRPr="00403BBF">
        <w:rPr>
          <w:rFonts w:ascii="Times New Roman" w:eastAsia="Times New Roman" w:hAnsi="Times New Roman" w:cs="Times New Roman"/>
          <w:sz w:val="24"/>
          <w:szCs w:val="24"/>
          <w:u w:val="single"/>
          <w:lang w:eastAsia="ru-RU"/>
        </w:rPr>
        <w:t>_</w:t>
      </w:r>
      <w:proofErr w:type="gramEnd"/>
      <w:r w:rsidRPr="00403BBF">
        <w:rPr>
          <w:rFonts w:ascii="Times New Roman" w:eastAsia="Times New Roman" w:hAnsi="Times New Roman" w:cs="Times New Roman"/>
          <w:sz w:val="24"/>
          <w:szCs w:val="24"/>
          <w:u w:val="single"/>
          <w:lang w:eastAsia="ru-RU"/>
        </w:rPr>
        <w:t>_________________________________________________________.</w:t>
      </w:r>
    </w:p>
    <w:p w:rsidR="00403BBF" w:rsidRPr="00403BBF"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403BBF">
        <w:rPr>
          <w:rFonts w:ascii="Times New Roman" w:eastAsia="Times New Roman" w:hAnsi="Times New Roman" w:cs="Times New Roman"/>
          <w:sz w:val="24"/>
          <w:szCs w:val="24"/>
          <w:lang w:eastAsia="ru-RU"/>
        </w:rPr>
        <w:t xml:space="preserve">    2. Наименование кода ОКПД</w:t>
      </w:r>
      <w:proofErr w:type="gramStart"/>
      <w:r w:rsidR="0068593A">
        <w:rPr>
          <w:rFonts w:ascii="Times New Roman" w:eastAsia="Times New Roman" w:hAnsi="Times New Roman" w:cs="Times New Roman"/>
          <w:sz w:val="24"/>
          <w:szCs w:val="24"/>
          <w:lang w:eastAsia="ru-RU"/>
        </w:rPr>
        <w:t>2</w:t>
      </w:r>
      <w:r w:rsidRPr="00403BBF">
        <w:rPr>
          <w:rFonts w:ascii="Times New Roman" w:eastAsia="Times New Roman" w:hAnsi="Times New Roman" w:cs="Times New Roman"/>
          <w:sz w:val="24"/>
          <w:szCs w:val="24"/>
          <w:lang w:eastAsia="ru-RU"/>
        </w:rPr>
        <w:t xml:space="preserve">  </w:t>
      </w:r>
      <w:r w:rsidRPr="00403BBF">
        <w:rPr>
          <w:rFonts w:ascii="Times New Roman" w:eastAsia="Times New Roman" w:hAnsi="Times New Roman" w:cs="Times New Roman"/>
          <w:sz w:val="24"/>
          <w:szCs w:val="24"/>
          <w:u w:val="single"/>
          <w:lang w:eastAsia="ru-RU"/>
        </w:rPr>
        <w:t>_</w:t>
      </w:r>
      <w:proofErr w:type="gramEnd"/>
      <w:r w:rsidRPr="00403BBF">
        <w:rPr>
          <w:rFonts w:ascii="Times New Roman" w:eastAsia="Times New Roman" w:hAnsi="Times New Roman" w:cs="Times New Roman"/>
          <w:sz w:val="24"/>
          <w:szCs w:val="24"/>
          <w:u w:val="single"/>
          <w:lang w:eastAsia="ru-RU"/>
        </w:rPr>
        <w:t>___________________________________________.</w:t>
      </w:r>
    </w:p>
    <w:p w:rsidR="00403BBF" w:rsidRPr="00403BBF"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BBF">
        <w:rPr>
          <w:rFonts w:ascii="Times New Roman" w:eastAsia="Times New Roman" w:hAnsi="Times New Roman" w:cs="Times New Roman"/>
          <w:sz w:val="24"/>
          <w:szCs w:val="24"/>
          <w:lang w:eastAsia="ru-RU"/>
        </w:rPr>
        <w:t xml:space="preserve">    3. Код </w:t>
      </w:r>
      <w:r w:rsidR="0068593A">
        <w:rPr>
          <w:rFonts w:ascii="Times New Roman" w:eastAsia="Times New Roman" w:hAnsi="Times New Roman" w:cs="Times New Roman"/>
          <w:sz w:val="24"/>
          <w:szCs w:val="24"/>
          <w:lang w:eastAsia="ru-RU"/>
        </w:rPr>
        <w:t>КОЗ</w:t>
      </w:r>
      <w:r w:rsidRPr="00403BBF">
        <w:rPr>
          <w:rFonts w:ascii="Times New Roman" w:eastAsia="Times New Roman" w:hAnsi="Times New Roman" w:cs="Times New Roman"/>
          <w:sz w:val="24"/>
          <w:szCs w:val="24"/>
          <w:lang w:eastAsia="ru-RU"/>
        </w:rPr>
        <w:t xml:space="preserve"> __________________________________________________________.</w:t>
      </w:r>
    </w:p>
    <w:p w:rsidR="0068593A"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BBF">
        <w:rPr>
          <w:rFonts w:ascii="Times New Roman" w:eastAsia="Times New Roman" w:hAnsi="Times New Roman" w:cs="Times New Roman"/>
          <w:sz w:val="24"/>
          <w:szCs w:val="24"/>
          <w:lang w:eastAsia="ru-RU"/>
        </w:rPr>
        <w:t xml:space="preserve">    4. Наименование кода </w:t>
      </w:r>
      <w:r w:rsidR="0068593A">
        <w:rPr>
          <w:rFonts w:ascii="Times New Roman" w:eastAsia="Times New Roman" w:hAnsi="Times New Roman" w:cs="Times New Roman"/>
          <w:sz w:val="24"/>
          <w:szCs w:val="24"/>
          <w:lang w:eastAsia="ru-RU"/>
        </w:rPr>
        <w:t>КОЗ</w:t>
      </w:r>
    </w:p>
    <w:p w:rsidR="00403BBF" w:rsidRPr="00403BBF" w:rsidRDefault="0068593A"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5.Идентификационный код закупки</w:t>
      </w:r>
      <w:r w:rsidR="00403BBF" w:rsidRPr="00403BBF">
        <w:rPr>
          <w:rFonts w:ascii="Times New Roman" w:eastAsia="Times New Roman" w:hAnsi="Times New Roman" w:cs="Times New Roman"/>
          <w:sz w:val="24"/>
          <w:szCs w:val="24"/>
          <w:lang w:eastAsia="ru-RU"/>
        </w:rPr>
        <w:t xml:space="preserve"> </w:t>
      </w:r>
      <w:r w:rsidR="00403BBF" w:rsidRPr="00403BBF">
        <w:rPr>
          <w:rFonts w:ascii="Times New Roman" w:eastAsia="Times New Roman" w:hAnsi="Times New Roman" w:cs="Times New Roman"/>
          <w:sz w:val="24"/>
          <w:szCs w:val="24"/>
          <w:u w:val="single"/>
          <w:lang w:eastAsia="ru-RU"/>
        </w:rPr>
        <w:t>_____________________________________________.</w:t>
      </w:r>
    </w:p>
    <w:p w:rsidR="001C3534"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BBF">
        <w:rPr>
          <w:rFonts w:ascii="Times New Roman" w:eastAsia="Times New Roman" w:hAnsi="Times New Roman" w:cs="Times New Roman"/>
          <w:sz w:val="24"/>
          <w:szCs w:val="24"/>
          <w:lang w:eastAsia="ru-RU"/>
        </w:rPr>
        <w:t xml:space="preserve">    </w:t>
      </w:r>
      <w:r w:rsidR="0068593A">
        <w:rPr>
          <w:rFonts w:ascii="Times New Roman" w:eastAsia="Times New Roman" w:hAnsi="Times New Roman" w:cs="Times New Roman"/>
          <w:sz w:val="24"/>
          <w:szCs w:val="24"/>
          <w:lang w:eastAsia="ru-RU"/>
        </w:rPr>
        <w:t>6</w:t>
      </w:r>
      <w:r w:rsidRPr="00403BBF">
        <w:rPr>
          <w:rFonts w:ascii="Times New Roman" w:eastAsia="Times New Roman" w:hAnsi="Times New Roman" w:cs="Times New Roman"/>
          <w:sz w:val="24"/>
          <w:szCs w:val="24"/>
          <w:lang w:eastAsia="ru-RU"/>
        </w:rPr>
        <w:t xml:space="preserve">. Реестровый номер </w:t>
      </w:r>
      <w:r w:rsidR="001C3534">
        <w:rPr>
          <w:rFonts w:ascii="Times New Roman" w:eastAsia="Times New Roman" w:hAnsi="Times New Roman" w:cs="Times New Roman"/>
          <w:sz w:val="24"/>
          <w:szCs w:val="24"/>
          <w:lang w:eastAsia="ru-RU"/>
        </w:rPr>
        <w:t>процедуры</w:t>
      </w:r>
      <w:r w:rsidRPr="00403BBF">
        <w:rPr>
          <w:rFonts w:ascii="Times New Roman" w:eastAsia="Times New Roman" w:hAnsi="Times New Roman" w:cs="Times New Roman"/>
          <w:sz w:val="24"/>
          <w:szCs w:val="24"/>
          <w:lang w:eastAsia="ru-RU"/>
        </w:rPr>
        <w:t xml:space="preserve"> в плане-графике ________________________________</w:t>
      </w:r>
    </w:p>
    <w:p w:rsidR="00403BBF" w:rsidRPr="00403BBF" w:rsidRDefault="001C3534"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Реестровый номер лота в плане-графике_____________________________________</w:t>
      </w:r>
    </w:p>
    <w:p w:rsidR="00403BBF" w:rsidRPr="00403BBF" w:rsidRDefault="00403BBF" w:rsidP="00403BBF">
      <w:pPr>
        <w:suppressAutoHyphens/>
        <w:spacing w:after="0" w:line="240" w:lineRule="auto"/>
        <w:jc w:val="both"/>
        <w:rPr>
          <w:rFonts w:ascii="Times New Roman" w:eastAsia="Times New Roman" w:hAnsi="Times New Roman" w:cs="Times New Roman"/>
          <w:sz w:val="24"/>
          <w:szCs w:val="24"/>
          <w:u w:val="single"/>
          <w:lang w:eastAsia="ar-SA"/>
        </w:rPr>
      </w:pPr>
      <w:r w:rsidRPr="00403BBF">
        <w:rPr>
          <w:rFonts w:ascii="Times New Roman" w:eastAsia="Times New Roman" w:hAnsi="Times New Roman" w:cs="Times New Roman"/>
          <w:sz w:val="24"/>
          <w:szCs w:val="24"/>
          <w:lang w:eastAsia="ar-SA"/>
        </w:rPr>
        <w:t xml:space="preserve">   </w:t>
      </w:r>
      <w:r w:rsidR="0068593A">
        <w:rPr>
          <w:rFonts w:ascii="Times New Roman" w:eastAsia="Times New Roman" w:hAnsi="Times New Roman" w:cs="Times New Roman"/>
          <w:sz w:val="24"/>
          <w:szCs w:val="24"/>
          <w:lang w:eastAsia="ar-SA"/>
        </w:rPr>
        <w:t xml:space="preserve"> </w:t>
      </w:r>
      <w:r w:rsidR="001C3534">
        <w:rPr>
          <w:rFonts w:ascii="Times New Roman" w:eastAsia="Times New Roman" w:hAnsi="Times New Roman" w:cs="Times New Roman"/>
          <w:sz w:val="24"/>
          <w:szCs w:val="24"/>
          <w:lang w:eastAsia="ar-SA"/>
        </w:rPr>
        <w:t>8</w:t>
      </w:r>
      <w:r w:rsidRPr="00403BBF">
        <w:rPr>
          <w:rFonts w:ascii="Times New Roman" w:eastAsia="Times New Roman" w:hAnsi="Times New Roman" w:cs="Times New Roman"/>
          <w:sz w:val="24"/>
          <w:szCs w:val="24"/>
          <w:lang w:eastAsia="ar-SA"/>
        </w:rPr>
        <w:t xml:space="preserve">. Начальная (максимальная) цена </w:t>
      </w:r>
      <w:proofErr w:type="gramStart"/>
      <w:r w:rsidRPr="00403BBF">
        <w:rPr>
          <w:rFonts w:ascii="Times New Roman" w:eastAsia="Times New Roman" w:hAnsi="Times New Roman" w:cs="Times New Roman"/>
          <w:sz w:val="24"/>
          <w:szCs w:val="24"/>
          <w:lang w:eastAsia="ar-SA"/>
        </w:rPr>
        <w:t xml:space="preserve">контракта </w:t>
      </w:r>
      <w:r w:rsidRPr="00403BBF">
        <w:rPr>
          <w:rFonts w:ascii="Times New Roman" w:eastAsia="Times New Roman" w:hAnsi="Times New Roman" w:cs="Times New Roman"/>
          <w:sz w:val="24"/>
          <w:szCs w:val="24"/>
          <w:u w:val="single"/>
          <w:lang w:eastAsia="ar-SA"/>
        </w:rPr>
        <w:t xml:space="preserve"> _</w:t>
      </w:r>
      <w:proofErr w:type="gramEnd"/>
      <w:r w:rsidRPr="00403BBF">
        <w:rPr>
          <w:rFonts w:ascii="Times New Roman" w:eastAsia="Times New Roman" w:hAnsi="Times New Roman" w:cs="Times New Roman"/>
          <w:sz w:val="24"/>
          <w:szCs w:val="24"/>
          <w:u w:val="single"/>
          <w:lang w:eastAsia="ar-SA"/>
        </w:rPr>
        <w:t>________________________________.</w:t>
      </w:r>
    </w:p>
    <w:p w:rsidR="0068593A" w:rsidRDefault="00403BBF" w:rsidP="0068593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403BBF">
        <w:rPr>
          <w:rFonts w:ascii="Times New Roman" w:eastAsia="Times New Roman" w:hAnsi="Times New Roman" w:cs="Times New Roman"/>
          <w:sz w:val="24"/>
          <w:szCs w:val="24"/>
          <w:lang w:eastAsia="ru-RU"/>
        </w:rPr>
        <w:t xml:space="preserve">    </w:t>
      </w:r>
      <w:r w:rsidR="001C3534">
        <w:rPr>
          <w:rFonts w:ascii="Times New Roman" w:eastAsia="Times New Roman" w:hAnsi="Times New Roman" w:cs="Times New Roman"/>
          <w:sz w:val="24"/>
          <w:szCs w:val="24"/>
          <w:lang w:eastAsia="ru-RU"/>
        </w:rPr>
        <w:t>9</w:t>
      </w:r>
      <w:r w:rsidRPr="00403BBF">
        <w:rPr>
          <w:rFonts w:ascii="Times New Roman" w:eastAsia="Times New Roman" w:hAnsi="Times New Roman" w:cs="Times New Roman"/>
          <w:sz w:val="24"/>
          <w:szCs w:val="24"/>
          <w:lang w:eastAsia="ru-RU"/>
        </w:rPr>
        <w:t xml:space="preserve">. Год </w:t>
      </w:r>
      <w:proofErr w:type="gramStart"/>
      <w:r w:rsidRPr="00403BBF">
        <w:rPr>
          <w:rFonts w:ascii="Times New Roman" w:eastAsia="Times New Roman" w:hAnsi="Times New Roman" w:cs="Times New Roman"/>
          <w:sz w:val="24"/>
          <w:szCs w:val="24"/>
          <w:lang w:eastAsia="ru-RU"/>
        </w:rPr>
        <w:t xml:space="preserve">финансирования  </w:t>
      </w:r>
      <w:r w:rsidRPr="00403BBF">
        <w:rPr>
          <w:rFonts w:ascii="Times New Roman" w:eastAsia="Times New Roman" w:hAnsi="Times New Roman" w:cs="Times New Roman"/>
          <w:sz w:val="24"/>
          <w:szCs w:val="24"/>
          <w:u w:val="single"/>
          <w:lang w:eastAsia="ru-RU"/>
        </w:rPr>
        <w:t>_</w:t>
      </w:r>
      <w:proofErr w:type="gramEnd"/>
      <w:r w:rsidRPr="00403BBF">
        <w:rPr>
          <w:rFonts w:ascii="Times New Roman" w:eastAsia="Times New Roman" w:hAnsi="Times New Roman" w:cs="Times New Roman"/>
          <w:sz w:val="24"/>
          <w:szCs w:val="24"/>
          <w:u w:val="single"/>
          <w:lang w:eastAsia="ru-RU"/>
        </w:rPr>
        <w:t>___________</w:t>
      </w:r>
    </w:p>
    <w:p w:rsidR="00403BBF" w:rsidRPr="00403BBF" w:rsidRDefault="0068593A" w:rsidP="00685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593A">
        <w:rPr>
          <w:rFonts w:ascii="Times New Roman" w:eastAsia="Times New Roman" w:hAnsi="Times New Roman" w:cs="Times New Roman"/>
          <w:sz w:val="24"/>
          <w:szCs w:val="24"/>
          <w:lang w:eastAsia="ru-RU"/>
        </w:rPr>
        <w:t xml:space="preserve">   </w:t>
      </w:r>
      <w:r w:rsidR="001C3534">
        <w:rPr>
          <w:rFonts w:ascii="Times New Roman" w:eastAsia="Times New Roman" w:hAnsi="Times New Roman" w:cs="Times New Roman"/>
          <w:sz w:val="24"/>
          <w:szCs w:val="24"/>
          <w:lang w:eastAsia="ru-RU"/>
        </w:rPr>
        <w:t>10</w:t>
      </w:r>
      <w:r w:rsidR="00403BBF" w:rsidRPr="00403BBF">
        <w:rPr>
          <w:rFonts w:ascii="Times New Roman" w:eastAsia="Times New Roman" w:hAnsi="Times New Roman" w:cs="Times New Roman"/>
          <w:sz w:val="24"/>
          <w:szCs w:val="24"/>
          <w:lang w:eastAsia="ru-RU"/>
        </w:rPr>
        <w:t xml:space="preserve">. Код КБК бюджет Московской области, бюджет </w:t>
      </w:r>
      <w:r w:rsidR="00F50793">
        <w:rPr>
          <w:rFonts w:ascii="Times New Roman" w:eastAsia="Times New Roman" w:hAnsi="Times New Roman" w:cs="Times New Roman"/>
          <w:sz w:val="24"/>
          <w:szCs w:val="24"/>
          <w:lang w:eastAsia="ru-RU"/>
        </w:rPr>
        <w:t>городского округа Павловский Посад</w:t>
      </w:r>
      <w:r w:rsidR="00403BBF" w:rsidRPr="00403B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C3534">
        <w:rPr>
          <w:rFonts w:ascii="Times New Roman" w:eastAsia="Times New Roman" w:hAnsi="Times New Roman" w:cs="Times New Roman"/>
          <w:sz w:val="24"/>
          <w:szCs w:val="24"/>
          <w:lang w:eastAsia="ru-RU"/>
        </w:rPr>
        <w:t xml:space="preserve">   </w:t>
      </w:r>
      <w:r w:rsidR="00403BBF" w:rsidRPr="00403BBF">
        <w:rPr>
          <w:rFonts w:ascii="Times New Roman" w:eastAsia="Times New Roman" w:hAnsi="Times New Roman" w:cs="Times New Roman"/>
          <w:sz w:val="24"/>
          <w:szCs w:val="24"/>
          <w:u w:val="single"/>
          <w:lang w:eastAsia="ru-RU"/>
        </w:rPr>
        <w:t>__</w:t>
      </w:r>
      <w:r w:rsidR="00403BBF" w:rsidRPr="00403BBF">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w:t>
      </w:r>
      <w:r w:rsidR="00403BBF" w:rsidRPr="00403BBF">
        <w:rPr>
          <w:rFonts w:ascii="Times New Roman" w:eastAsia="Times New Roman" w:hAnsi="Times New Roman" w:cs="Times New Roman"/>
          <w:sz w:val="24"/>
          <w:szCs w:val="24"/>
          <w:lang w:eastAsia="ru-RU"/>
        </w:rPr>
        <w:t>.</w:t>
      </w:r>
    </w:p>
    <w:p w:rsidR="0068593A"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403BBF">
        <w:rPr>
          <w:rFonts w:ascii="Times New Roman" w:eastAsia="Times New Roman" w:hAnsi="Times New Roman" w:cs="Times New Roman"/>
          <w:sz w:val="24"/>
          <w:szCs w:val="24"/>
          <w:lang w:eastAsia="ru-RU"/>
        </w:rPr>
        <w:t xml:space="preserve">  </w:t>
      </w:r>
      <w:r w:rsidR="001C3534">
        <w:rPr>
          <w:rFonts w:ascii="Times New Roman" w:eastAsia="Times New Roman" w:hAnsi="Times New Roman" w:cs="Times New Roman"/>
          <w:sz w:val="24"/>
          <w:szCs w:val="24"/>
          <w:lang w:eastAsia="ru-RU"/>
        </w:rPr>
        <w:t xml:space="preserve"> </w:t>
      </w:r>
      <w:r w:rsidRPr="00403BBF">
        <w:rPr>
          <w:rFonts w:ascii="Times New Roman" w:eastAsia="Times New Roman" w:hAnsi="Times New Roman" w:cs="Times New Roman"/>
          <w:sz w:val="24"/>
          <w:szCs w:val="24"/>
          <w:lang w:eastAsia="ru-RU"/>
        </w:rPr>
        <w:t xml:space="preserve"> </w:t>
      </w:r>
      <w:r w:rsidR="001C3534">
        <w:rPr>
          <w:rFonts w:ascii="Times New Roman" w:eastAsia="Times New Roman" w:hAnsi="Times New Roman" w:cs="Times New Roman"/>
          <w:sz w:val="24"/>
          <w:szCs w:val="24"/>
          <w:lang w:eastAsia="ru-RU"/>
        </w:rPr>
        <w:t>11</w:t>
      </w:r>
      <w:r w:rsidRPr="00403BBF">
        <w:rPr>
          <w:rFonts w:ascii="Times New Roman" w:eastAsia="Times New Roman" w:hAnsi="Times New Roman" w:cs="Times New Roman"/>
          <w:sz w:val="24"/>
          <w:szCs w:val="24"/>
          <w:lang w:eastAsia="ru-RU"/>
        </w:rPr>
        <w:t xml:space="preserve">. Источник финансирования </w:t>
      </w:r>
      <w:r w:rsidRPr="00403BBF">
        <w:rPr>
          <w:rFonts w:ascii="Times New Roman" w:eastAsia="Times New Roman" w:hAnsi="Times New Roman" w:cs="Times New Roman"/>
          <w:sz w:val="24"/>
          <w:szCs w:val="24"/>
          <w:u w:val="single"/>
          <w:lang w:eastAsia="ru-RU"/>
        </w:rPr>
        <w:t>______________________________________________</w:t>
      </w:r>
    </w:p>
    <w:p w:rsidR="00DC2467" w:rsidRDefault="0068593A" w:rsidP="00DC2467">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68593A">
        <w:rPr>
          <w:rFonts w:ascii="Times New Roman" w:eastAsia="Times New Roman" w:hAnsi="Times New Roman" w:cs="Times New Roman"/>
          <w:sz w:val="24"/>
          <w:szCs w:val="24"/>
          <w:lang w:eastAsia="ru-RU"/>
        </w:rPr>
        <w:t xml:space="preserve">    </w:t>
      </w:r>
      <w:r w:rsidR="00004A42">
        <w:rPr>
          <w:rFonts w:ascii="Times New Roman" w:eastAsia="Times New Roman" w:hAnsi="Times New Roman" w:cs="Times New Roman"/>
          <w:sz w:val="24"/>
          <w:szCs w:val="24"/>
          <w:lang w:eastAsia="ru-RU"/>
        </w:rPr>
        <w:t xml:space="preserve">                    </w:t>
      </w:r>
    </w:p>
    <w:p w:rsidR="00403BBF" w:rsidRPr="00403BBF" w:rsidRDefault="00DC2467" w:rsidP="00DC246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68593A" w:rsidRPr="0068593A">
        <w:rPr>
          <w:rFonts w:ascii="Times New Roman" w:eastAsia="Times New Roman" w:hAnsi="Times New Roman" w:cs="Times New Roman"/>
          <w:sz w:val="24"/>
          <w:szCs w:val="24"/>
          <w:lang w:eastAsia="ru-RU"/>
        </w:rPr>
        <w:t>1</w:t>
      </w:r>
      <w:r w:rsidR="001C3534">
        <w:rPr>
          <w:rFonts w:ascii="Times New Roman" w:eastAsia="Times New Roman" w:hAnsi="Times New Roman" w:cs="Times New Roman"/>
          <w:sz w:val="24"/>
          <w:szCs w:val="24"/>
          <w:lang w:eastAsia="ru-RU"/>
        </w:rPr>
        <w:t>2</w:t>
      </w:r>
      <w:r w:rsidR="0068593A" w:rsidRPr="0068593A">
        <w:rPr>
          <w:rFonts w:ascii="Times New Roman" w:eastAsia="Times New Roman" w:hAnsi="Times New Roman" w:cs="Times New Roman"/>
          <w:sz w:val="24"/>
          <w:szCs w:val="24"/>
          <w:lang w:eastAsia="ru-RU"/>
        </w:rPr>
        <w:t>.Аванс</w:t>
      </w:r>
      <w:r w:rsidR="0068593A">
        <w:rPr>
          <w:rFonts w:ascii="Times New Roman" w:eastAsia="Times New Roman" w:hAnsi="Times New Roman" w:cs="Times New Roman"/>
          <w:sz w:val="24"/>
          <w:szCs w:val="24"/>
          <w:u w:val="single"/>
          <w:lang w:eastAsia="ru-RU"/>
        </w:rPr>
        <w:t>__________________________________________________________</w:t>
      </w:r>
    </w:p>
    <w:p w:rsidR="00403BBF" w:rsidRPr="00403BBF"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403BBF">
        <w:rPr>
          <w:rFonts w:ascii="Times New Roman" w:eastAsia="Times New Roman" w:hAnsi="Times New Roman" w:cs="Times New Roman"/>
          <w:sz w:val="24"/>
          <w:szCs w:val="24"/>
          <w:lang w:eastAsia="ru-RU"/>
        </w:rPr>
        <w:t xml:space="preserve">    1</w:t>
      </w:r>
      <w:r w:rsidR="001C3534">
        <w:rPr>
          <w:rFonts w:ascii="Times New Roman" w:eastAsia="Times New Roman" w:hAnsi="Times New Roman" w:cs="Times New Roman"/>
          <w:sz w:val="24"/>
          <w:szCs w:val="24"/>
          <w:lang w:eastAsia="ru-RU"/>
        </w:rPr>
        <w:t>3</w:t>
      </w:r>
      <w:r w:rsidRPr="00403BBF">
        <w:rPr>
          <w:rFonts w:ascii="Times New Roman" w:eastAsia="Times New Roman" w:hAnsi="Times New Roman" w:cs="Times New Roman"/>
          <w:sz w:val="24"/>
          <w:szCs w:val="24"/>
          <w:lang w:eastAsia="ru-RU"/>
        </w:rPr>
        <w:t>. Мероприятие муниципальной программы</w:t>
      </w:r>
      <w:r w:rsidRPr="00403BBF">
        <w:rPr>
          <w:rFonts w:ascii="Times New Roman" w:eastAsia="Times New Roman" w:hAnsi="Times New Roman" w:cs="Times New Roman"/>
          <w:sz w:val="24"/>
          <w:szCs w:val="24"/>
          <w:u w:val="single"/>
          <w:lang w:eastAsia="ru-RU"/>
        </w:rPr>
        <w:t xml:space="preserve"> _________________________________.</w:t>
      </w:r>
    </w:p>
    <w:p w:rsidR="00403BBF" w:rsidRPr="00403BBF"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403BBF">
        <w:rPr>
          <w:rFonts w:ascii="Times New Roman" w:eastAsia="Times New Roman" w:hAnsi="Times New Roman" w:cs="Times New Roman"/>
          <w:sz w:val="24"/>
          <w:szCs w:val="24"/>
          <w:lang w:eastAsia="ru-RU"/>
        </w:rPr>
        <w:t xml:space="preserve">    1</w:t>
      </w:r>
      <w:r w:rsidR="001C3534">
        <w:rPr>
          <w:rFonts w:ascii="Times New Roman" w:eastAsia="Times New Roman" w:hAnsi="Times New Roman" w:cs="Times New Roman"/>
          <w:sz w:val="24"/>
          <w:szCs w:val="24"/>
          <w:lang w:eastAsia="ru-RU"/>
        </w:rPr>
        <w:t>4</w:t>
      </w:r>
      <w:r w:rsidRPr="00403BBF">
        <w:rPr>
          <w:rFonts w:ascii="Times New Roman" w:eastAsia="Times New Roman" w:hAnsi="Times New Roman" w:cs="Times New Roman"/>
          <w:sz w:val="24"/>
          <w:szCs w:val="24"/>
          <w:lang w:eastAsia="ru-RU"/>
        </w:rPr>
        <w:t>. Сроки поставки товаров (выполнения работ, оказания услуг, дата завершения работ)</w:t>
      </w:r>
      <w:r w:rsidRPr="00403BBF">
        <w:rPr>
          <w:rFonts w:ascii="Times New Roman" w:eastAsia="Times New Roman" w:hAnsi="Times New Roman" w:cs="Times New Roman"/>
          <w:bCs/>
          <w:sz w:val="24"/>
          <w:szCs w:val="24"/>
          <w:lang w:eastAsia="ru-RU"/>
        </w:rPr>
        <w:t>: __________________________________</w:t>
      </w:r>
      <w:r w:rsidR="001C3534">
        <w:rPr>
          <w:rFonts w:ascii="Times New Roman" w:eastAsia="Times New Roman" w:hAnsi="Times New Roman" w:cs="Times New Roman"/>
          <w:bCs/>
          <w:sz w:val="24"/>
          <w:szCs w:val="24"/>
          <w:lang w:eastAsia="ru-RU"/>
        </w:rPr>
        <w:t>___________________________________________</w:t>
      </w:r>
      <w:r w:rsidRPr="00403BBF">
        <w:rPr>
          <w:rFonts w:ascii="Times New Roman" w:eastAsia="Times New Roman" w:hAnsi="Times New Roman" w:cs="Times New Roman"/>
          <w:bCs/>
          <w:sz w:val="24"/>
          <w:szCs w:val="24"/>
          <w:lang w:eastAsia="ru-RU"/>
        </w:rPr>
        <w:t>.</w:t>
      </w:r>
    </w:p>
    <w:p w:rsidR="00403BBF" w:rsidRPr="00403BBF"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BBF">
        <w:rPr>
          <w:rFonts w:ascii="Times New Roman" w:eastAsia="Times New Roman" w:hAnsi="Times New Roman" w:cs="Times New Roman"/>
          <w:sz w:val="24"/>
          <w:szCs w:val="24"/>
          <w:lang w:eastAsia="ru-RU"/>
        </w:rPr>
        <w:t xml:space="preserve">    1</w:t>
      </w:r>
      <w:r w:rsidR="001C3534">
        <w:rPr>
          <w:rFonts w:ascii="Times New Roman" w:eastAsia="Times New Roman" w:hAnsi="Times New Roman" w:cs="Times New Roman"/>
          <w:sz w:val="24"/>
          <w:szCs w:val="24"/>
          <w:lang w:eastAsia="ru-RU"/>
        </w:rPr>
        <w:t>5</w:t>
      </w:r>
      <w:r w:rsidRPr="00403BBF">
        <w:rPr>
          <w:rFonts w:ascii="Times New Roman" w:eastAsia="Times New Roman" w:hAnsi="Times New Roman" w:cs="Times New Roman"/>
          <w:sz w:val="24"/>
          <w:szCs w:val="24"/>
          <w:lang w:eastAsia="ru-RU"/>
        </w:rPr>
        <w:t>.  Обоснования  закупки  (указывается обоснование потребности в данном товаре (работе,  услуге), при наличии прилагается документ, подтверждающий необходимость проведения закупки) __________________________________________________________</w:t>
      </w:r>
      <w:r w:rsidR="001C3534">
        <w:rPr>
          <w:rFonts w:ascii="Times New Roman" w:eastAsia="Times New Roman" w:hAnsi="Times New Roman" w:cs="Times New Roman"/>
          <w:sz w:val="24"/>
          <w:szCs w:val="24"/>
          <w:lang w:eastAsia="ru-RU"/>
        </w:rPr>
        <w:t>___________________</w:t>
      </w:r>
    </w:p>
    <w:p w:rsidR="00403BBF" w:rsidRPr="00403BBF"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BBF">
        <w:rPr>
          <w:rFonts w:ascii="Times New Roman" w:eastAsia="Times New Roman" w:hAnsi="Times New Roman" w:cs="Times New Roman"/>
          <w:sz w:val="24"/>
          <w:szCs w:val="24"/>
          <w:lang w:eastAsia="ru-RU"/>
        </w:rPr>
        <w:t xml:space="preserve">    1</w:t>
      </w:r>
      <w:r w:rsidR="001C3534">
        <w:rPr>
          <w:rFonts w:ascii="Times New Roman" w:eastAsia="Times New Roman" w:hAnsi="Times New Roman" w:cs="Times New Roman"/>
          <w:sz w:val="24"/>
          <w:szCs w:val="24"/>
          <w:lang w:eastAsia="ru-RU"/>
        </w:rPr>
        <w:t>6</w:t>
      </w:r>
      <w:r w:rsidRPr="00403BBF">
        <w:rPr>
          <w:rFonts w:ascii="Times New Roman" w:eastAsia="Times New Roman" w:hAnsi="Times New Roman" w:cs="Times New Roman"/>
          <w:sz w:val="24"/>
          <w:szCs w:val="24"/>
          <w:lang w:eastAsia="ru-RU"/>
        </w:rPr>
        <w:t>. Приложение (перечень документов).</w:t>
      </w:r>
    </w:p>
    <w:p w:rsidR="00403BBF" w:rsidRPr="00403BBF" w:rsidRDefault="00403BBF" w:rsidP="00403BBF">
      <w:pPr>
        <w:keepNext/>
        <w:suppressAutoHyphens/>
        <w:spacing w:after="0" w:line="240" w:lineRule="auto"/>
        <w:jc w:val="both"/>
        <w:outlineLvl w:val="0"/>
        <w:rPr>
          <w:rFonts w:ascii="Times New Roman" w:eastAsia="Times New Roman" w:hAnsi="Times New Roman" w:cs="Times New Roman"/>
          <w:bCs/>
          <w:color w:val="000000"/>
          <w:kern w:val="32"/>
          <w:sz w:val="24"/>
          <w:szCs w:val="24"/>
          <w:u w:val="single"/>
          <w:lang w:eastAsia="ar-SA"/>
        </w:rPr>
      </w:pPr>
      <w:r w:rsidRPr="00403BBF">
        <w:rPr>
          <w:rFonts w:ascii="Times New Roman" w:eastAsia="Times New Roman" w:hAnsi="Times New Roman" w:cs="Times New Roman"/>
          <w:sz w:val="24"/>
          <w:szCs w:val="24"/>
          <w:lang w:eastAsia="ar-SA"/>
        </w:rPr>
        <w:t xml:space="preserve"> - Проект контракта </w:t>
      </w:r>
    </w:p>
    <w:p w:rsidR="00403BBF" w:rsidRPr="00403BBF" w:rsidRDefault="00403BBF" w:rsidP="00403BBF">
      <w:pPr>
        <w:keepNext/>
        <w:suppressAutoHyphens/>
        <w:spacing w:after="0" w:line="240" w:lineRule="auto"/>
        <w:jc w:val="both"/>
        <w:outlineLvl w:val="0"/>
        <w:rPr>
          <w:rFonts w:ascii="Times New Roman" w:eastAsia="Times New Roman" w:hAnsi="Times New Roman" w:cs="Times New Roman"/>
          <w:bCs/>
          <w:kern w:val="32"/>
          <w:sz w:val="24"/>
          <w:szCs w:val="24"/>
          <w:u w:val="single"/>
          <w:lang w:eastAsia="ar-SA"/>
        </w:rPr>
      </w:pPr>
      <w:r w:rsidRPr="00403BBF">
        <w:rPr>
          <w:rFonts w:ascii="Times New Roman" w:eastAsia="Times New Roman" w:hAnsi="Times New Roman" w:cs="Times New Roman"/>
          <w:sz w:val="24"/>
          <w:szCs w:val="24"/>
          <w:lang w:eastAsia="ar-SA"/>
        </w:rPr>
        <w:t xml:space="preserve"> -  Техническое задание</w:t>
      </w:r>
    </w:p>
    <w:p w:rsidR="00403BBF" w:rsidRPr="00403BBF"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BBF">
        <w:rPr>
          <w:rFonts w:ascii="Times New Roman" w:eastAsia="Times New Roman" w:hAnsi="Times New Roman" w:cs="Times New Roman"/>
          <w:sz w:val="24"/>
          <w:szCs w:val="24"/>
          <w:lang w:eastAsia="ru-RU"/>
        </w:rPr>
        <w:t xml:space="preserve"> - Проектно-сметная документация</w:t>
      </w:r>
    </w:p>
    <w:p w:rsidR="00403BBF" w:rsidRPr="00403BBF" w:rsidRDefault="00403BBF" w:rsidP="00403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BBF">
        <w:rPr>
          <w:rFonts w:ascii="Times New Roman" w:eastAsia="Times New Roman" w:hAnsi="Times New Roman" w:cs="Times New Roman"/>
          <w:sz w:val="24"/>
          <w:szCs w:val="24"/>
          <w:lang w:eastAsia="ru-RU"/>
        </w:rPr>
        <w:t xml:space="preserve"> -  Документация о торгах</w:t>
      </w: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Должность и подпись руководителя заказчика</w:t>
      </w:r>
    </w:p>
    <w:p w:rsidR="00403BBF" w:rsidRPr="00403BBF" w:rsidRDefault="00403BBF" w:rsidP="00403BB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50793" w:rsidRPr="00403BBF" w:rsidRDefault="00F50793" w:rsidP="00004A42">
      <w:pPr>
        <w:widowControl w:val="0"/>
        <w:spacing w:after="267" w:line="274" w:lineRule="exact"/>
        <w:rPr>
          <w:rFonts w:ascii="Times New Roman" w:eastAsia="Times New Roman" w:hAnsi="Times New Roman" w:cs="Times New Roman"/>
          <w:b/>
          <w:color w:val="000000"/>
          <w:sz w:val="24"/>
          <w:szCs w:val="24"/>
          <w:shd w:val="clear" w:color="auto" w:fill="FFFFFF"/>
          <w:lang w:eastAsia="ru-RU"/>
        </w:rPr>
      </w:pPr>
    </w:p>
    <w:p w:rsidR="00DC2467" w:rsidRDefault="00403BBF" w:rsidP="00004A42">
      <w:pPr>
        <w:widowControl w:val="0"/>
        <w:suppressAutoHyphens/>
        <w:autoSpaceDE w:val="0"/>
        <w:autoSpaceDN w:val="0"/>
        <w:adjustRightInd w:val="0"/>
        <w:spacing w:after="0" w:line="240" w:lineRule="auto"/>
        <w:ind w:left="2832" w:firstLine="708"/>
        <w:jc w:val="right"/>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                                 </w:t>
      </w:r>
    </w:p>
    <w:p w:rsidR="00DC2467" w:rsidRDefault="00DC2467" w:rsidP="00004A42">
      <w:pPr>
        <w:widowControl w:val="0"/>
        <w:suppressAutoHyphens/>
        <w:autoSpaceDE w:val="0"/>
        <w:autoSpaceDN w:val="0"/>
        <w:adjustRightInd w:val="0"/>
        <w:spacing w:after="0" w:line="240" w:lineRule="auto"/>
        <w:ind w:left="2832" w:firstLine="708"/>
        <w:jc w:val="right"/>
        <w:rPr>
          <w:rFonts w:ascii="Times New Roman" w:eastAsia="Times New Roman" w:hAnsi="Times New Roman" w:cs="Times New Roman"/>
          <w:sz w:val="24"/>
          <w:szCs w:val="24"/>
          <w:lang w:eastAsia="ar-SA"/>
        </w:rPr>
      </w:pPr>
    </w:p>
    <w:p w:rsidR="00DC2467" w:rsidRDefault="00DC2467" w:rsidP="00004A42">
      <w:pPr>
        <w:widowControl w:val="0"/>
        <w:suppressAutoHyphens/>
        <w:autoSpaceDE w:val="0"/>
        <w:autoSpaceDN w:val="0"/>
        <w:adjustRightInd w:val="0"/>
        <w:spacing w:after="0" w:line="240" w:lineRule="auto"/>
        <w:ind w:left="2832" w:firstLine="708"/>
        <w:jc w:val="right"/>
        <w:rPr>
          <w:rFonts w:ascii="Times New Roman" w:eastAsia="Times New Roman" w:hAnsi="Times New Roman" w:cs="Times New Roman"/>
          <w:sz w:val="24"/>
          <w:szCs w:val="24"/>
          <w:lang w:eastAsia="ar-SA"/>
        </w:rPr>
      </w:pPr>
    </w:p>
    <w:p w:rsidR="00DC2467" w:rsidRDefault="00DC2467" w:rsidP="00004A42">
      <w:pPr>
        <w:widowControl w:val="0"/>
        <w:suppressAutoHyphens/>
        <w:autoSpaceDE w:val="0"/>
        <w:autoSpaceDN w:val="0"/>
        <w:adjustRightInd w:val="0"/>
        <w:spacing w:after="0" w:line="240" w:lineRule="auto"/>
        <w:ind w:left="2832" w:firstLine="708"/>
        <w:jc w:val="right"/>
        <w:rPr>
          <w:rFonts w:ascii="Times New Roman" w:eastAsia="Times New Roman" w:hAnsi="Times New Roman" w:cs="Times New Roman"/>
          <w:sz w:val="24"/>
          <w:szCs w:val="24"/>
          <w:lang w:eastAsia="ar-SA"/>
        </w:rPr>
      </w:pPr>
    </w:p>
    <w:p w:rsidR="00F50793" w:rsidRPr="00403BBF" w:rsidRDefault="00403BBF" w:rsidP="00004A42">
      <w:pPr>
        <w:widowControl w:val="0"/>
        <w:suppressAutoHyphens/>
        <w:autoSpaceDE w:val="0"/>
        <w:autoSpaceDN w:val="0"/>
        <w:adjustRightInd w:val="0"/>
        <w:spacing w:after="0" w:line="240" w:lineRule="auto"/>
        <w:ind w:left="2832" w:firstLine="708"/>
        <w:jc w:val="right"/>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 </w:t>
      </w:r>
      <w:r w:rsidR="00F50793" w:rsidRPr="00403BBF">
        <w:rPr>
          <w:rFonts w:ascii="Times New Roman" w:eastAsia="Times New Roman" w:hAnsi="Times New Roman" w:cs="Times New Roman"/>
          <w:sz w:val="24"/>
          <w:szCs w:val="24"/>
          <w:lang w:eastAsia="ar-SA"/>
        </w:rPr>
        <w:t xml:space="preserve">Приложение № </w:t>
      </w:r>
      <w:r w:rsidR="00F50793">
        <w:rPr>
          <w:rFonts w:ascii="Times New Roman" w:eastAsia="Times New Roman" w:hAnsi="Times New Roman" w:cs="Times New Roman"/>
          <w:sz w:val="24"/>
          <w:szCs w:val="24"/>
          <w:lang w:eastAsia="ar-SA"/>
        </w:rPr>
        <w:t>2</w:t>
      </w:r>
    </w:p>
    <w:p w:rsidR="00F50793" w:rsidRPr="00403BBF" w:rsidRDefault="00F50793"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403BBF">
        <w:rPr>
          <w:rFonts w:ascii="Times New Roman" w:eastAsia="Times New Roman" w:hAnsi="Times New Roman" w:cs="Times New Roman"/>
          <w:sz w:val="24"/>
          <w:szCs w:val="24"/>
          <w:lang w:eastAsia="ar-SA"/>
        </w:rPr>
        <w:t xml:space="preserve"> </w:t>
      </w:r>
      <w:r w:rsidR="001C3534">
        <w:rPr>
          <w:rFonts w:ascii="Times New Roman" w:eastAsia="Times New Roman" w:hAnsi="Times New Roman" w:cs="Times New Roman"/>
          <w:sz w:val="24"/>
          <w:szCs w:val="24"/>
          <w:lang w:eastAsia="ar-SA"/>
        </w:rPr>
        <w:t xml:space="preserve"> </w:t>
      </w:r>
      <w:r w:rsidRPr="00403BBF">
        <w:rPr>
          <w:rFonts w:ascii="Times New Roman" w:eastAsia="Times New Roman" w:hAnsi="Times New Roman" w:cs="Times New Roman"/>
          <w:sz w:val="24"/>
          <w:szCs w:val="24"/>
          <w:lang w:eastAsia="ar-SA"/>
        </w:rPr>
        <w:t>к Регламенту, утвержденному</w:t>
      </w:r>
    </w:p>
    <w:p w:rsidR="00F50793" w:rsidRPr="00403BBF" w:rsidRDefault="00F50793"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                                                                     </w:t>
      </w:r>
      <w:r w:rsidR="001C3534">
        <w:rPr>
          <w:rFonts w:ascii="Times New Roman" w:eastAsia="Times New Roman" w:hAnsi="Times New Roman" w:cs="Times New Roman"/>
          <w:sz w:val="24"/>
          <w:szCs w:val="24"/>
          <w:lang w:eastAsia="ar-SA"/>
        </w:rPr>
        <w:t xml:space="preserve">  </w:t>
      </w:r>
      <w:r w:rsidRPr="00403BBF">
        <w:rPr>
          <w:rFonts w:ascii="Times New Roman" w:eastAsia="Times New Roman" w:hAnsi="Times New Roman" w:cs="Times New Roman"/>
          <w:sz w:val="24"/>
          <w:szCs w:val="24"/>
          <w:lang w:eastAsia="ar-SA"/>
        </w:rPr>
        <w:t xml:space="preserve">  </w:t>
      </w:r>
      <w:r w:rsidR="001C3534">
        <w:rPr>
          <w:rFonts w:ascii="Times New Roman" w:eastAsia="Times New Roman" w:hAnsi="Times New Roman" w:cs="Times New Roman"/>
          <w:sz w:val="24"/>
          <w:szCs w:val="24"/>
          <w:lang w:eastAsia="ar-SA"/>
        </w:rPr>
        <w:t>П</w:t>
      </w:r>
      <w:r w:rsidRPr="00403BBF">
        <w:rPr>
          <w:rFonts w:ascii="Times New Roman" w:eastAsia="Times New Roman" w:hAnsi="Times New Roman" w:cs="Times New Roman"/>
          <w:sz w:val="24"/>
          <w:szCs w:val="24"/>
          <w:lang w:eastAsia="ar-SA"/>
        </w:rPr>
        <w:t xml:space="preserve">остановлением </w:t>
      </w:r>
      <w:r w:rsidR="001C3534">
        <w:rPr>
          <w:rFonts w:ascii="Times New Roman" w:eastAsia="Times New Roman" w:hAnsi="Times New Roman" w:cs="Times New Roman"/>
          <w:sz w:val="24"/>
          <w:szCs w:val="24"/>
          <w:lang w:eastAsia="ar-SA"/>
        </w:rPr>
        <w:t>А</w:t>
      </w:r>
      <w:r w:rsidRPr="00403BBF">
        <w:rPr>
          <w:rFonts w:ascii="Times New Roman" w:eastAsia="Times New Roman" w:hAnsi="Times New Roman" w:cs="Times New Roman"/>
          <w:sz w:val="24"/>
          <w:szCs w:val="24"/>
          <w:lang w:eastAsia="ar-SA"/>
        </w:rPr>
        <w:t>дминистрации</w:t>
      </w:r>
    </w:p>
    <w:p w:rsidR="00F50793" w:rsidRDefault="00F50793"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403BB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городского округа Павловский Посад</w:t>
      </w:r>
      <w:r w:rsidRPr="00403BBF">
        <w:rPr>
          <w:rFonts w:ascii="Times New Roman" w:eastAsia="Times New Roman" w:hAnsi="Times New Roman" w:cs="Times New Roman"/>
          <w:sz w:val="24"/>
          <w:szCs w:val="24"/>
          <w:lang w:eastAsia="ar-SA"/>
        </w:rPr>
        <w:t xml:space="preserve"> </w:t>
      </w:r>
    </w:p>
    <w:p w:rsidR="00F50793" w:rsidRPr="00403BBF" w:rsidRDefault="00F50793"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Московской области</w:t>
      </w:r>
      <w:r w:rsidRPr="00403BBF">
        <w:rPr>
          <w:rFonts w:ascii="Times New Roman" w:eastAsia="Times New Roman" w:hAnsi="Times New Roman" w:cs="Times New Roman"/>
          <w:sz w:val="24"/>
          <w:szCs w:val="24"/>
          <w:lang w:eastAsia="ar-SA"/>
        </w:rPr>
        <w:t xml:space="preserve">                                                                        </w:t>
      </w:r>
    </w:p>
    <w:p w:rsidR="00F50793" w:rsidRPr="00403BBF" w:rsidRDefault="00F50793" w:rsidP="00004A4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403BBF">
        <w:rPr>
          <w:rFonts w:ascii="Times New Roman" w:eastAsia="Times New Roman" w:hAnsi="Times New Roman" w:cs="Times New Roman"/>
          <w:sz w:val="24"/>
          <w:szCs w:val="24"/>
          <w:lang w:eastAsia="ar-SA"/>
        </w:rPr>
        <w:t xml:space="preserve">                                                                                             от </w:t>
      </w:r>
      <w:r>
        <w:rPr>
          <w:rFonts w:ascii="Times New Roman" w:eastAsia="Times New Roman" w:hAnsi="Times New Roman" w:cs="Times New Roman"/>
          <w:sz w:val="24"/>
          <w:szCs w:val="24"/>
          <w:lang w:eastAsia="ar-SA"/>
        </w:rPr>
        <w:t>___________г.№____________</w:t>
      </w:r>
      <w:r w:rsidRPr="00403BBF">
        <w:rPr>
          <w:rFonts w:ascii="Times New Roman" w:eastAsia="Times New Roman" w:hAnsi="Times New Roman" w:cs="Times New Roman"/>
          <w:sz w:val="24"/>
          <w:szCs w:val="24"/>
          <w:lang w:eastAsia="ar-SA"/>
        </w:rPr>
        <w:tab/>
        <w:t xml:space="preserve">           </w:t>
      </w:r>
    </w:p>
    <w:p w:rsidR="00403BBF" w:rsidRPr="00403BBF" w:rsidRDefault="00403BBF" w:rsidP="00F50793">
      <w:pPr>
        <w:widowControl w:val="0"/>
        <w:suppressAutoHyphens/>
        <w:autoSpaceDE w:val="0"/>
        <w:autoSpaceDN w:val="0"/>
        <w:adjustRightInd w:val="0"/>
        <w:spacing w:after="0" w:line="240" w:lineRule="auto"/>
        <w:ind w:left="2832" w:firstLine="708"/>
        <w:rPr>
          <w:rFonts w:ascii="Times New Roman" w:eastAsia="Times New Roman" w:hAnsi="Times New Roman" w:cs="Times New Roman"/>
          <w:b/>
          <w:color w:val="000000"/>
          <w:sz w:val="24"/>
          <w:szCs w:val="24"/>
          <w:shd w:val="clear" w:color="auto" w:fill="FFFFFF"/>
          <w:lang w:eastAsia="ru-RU"/>
        </w:rPr>
      </w:pPr>
      <w:r w:rsidRPr="00403BBF">
        <w:rPr>
          <w:rFonts w:ascii="Times New Roman" w:eastAsia="Times New Roman" w:hAnsi="Times New Roman" w:cs="Times New Roman"/>
          <w:b/>
          <w:color w:val="000000"/>
          <w:sz w:val="24"/>
          <w:szCs w:val="24"/>
          <w:shd w:val="clear" w:color="auto" w:fill="FFFFFF"/>
          <w:lang w:eastAsia="ru-RU"/>
        </w:rPr>
        <w:t xml:space="preserve"> </w:t>
      </w:r>
    </w:p>
    <w:p w:rsidR="00403BBF" w:rsidRPr="00403BBF" w:rsidRDefault="00403BBF" w:rsidP="00403BBF">
      <w:pPr>
        <w:widowControl w:val="0"/>
        <w:spacing w:after="267" w:line="274" w:lineRule="exact"/>
        <w:rPr>
          <w:rFonts w:ascii="Times New Roman" w:eastAsia="Times New Roman" w:hAnsi="Times New Roman" w:cs="Times New Roman"/>
          <w:b/>
          <w:color w:val="000000"/>
          <w:sz w:val="24"/>
          <w:szCs w:val="24"/>
          <w:shd w:val="clear" w:color="auto" w:fill="FFFFFF"/>
          <w:lang w:eastAsia="ru-RU"/>
        </w:rPr>
      </w:pPr>
      <w:r w:rsidRPr="00403BBF">
        <w:rPr>
          <w:rFonts w:ascii="Times New Roman" w:eastAsia="Times New Roman" w:hAnsi="Times New Roman" w:cs="Times New Roman"/>
          <w:b/>
          <w:color w:val="000000"/>
          <w:sz w:val="24"/>
          <w:szCs w:val="24"/>
          <w:shd w:val="clear" w:color="auto" w:fill="FFFFFF"/>
          <w:lang w:eastAsia="ru-RU"/>
        </w:rPr>
        <w:t xml:space="preserve">                                                         Протокол заседания № __</w:t>
      </w:r>
    </w:p>
    <w:p w:rsidR="00403BBF" w:rsidRPr="00403BBF" w:rsidRDefault="00403BBF" w:rsidP="00403BBF">
      <w:pPr>
        <w:widowControl w:val="0"/>
        <w:spacing w:after="267" w:line="274" w:lineRule="exact"/>
        <w:ind w:left="240"/>
        <w:jc w:val="center"/>
        <w:rPr>
          <w:rFonts w:ascii="Times New Roman" w:eastAsia="Times New Roman" w:hAnsi="Times New Roman" w:cs="Times New Roman"/>
          <w:sz w:val="24"/>
          <w:szCs w:val="24"/>
          <w:lang w:eastAsia="ru-RU"/>
        </w:rPr>
      </w:pPr>
      <w:r w:rsidRPr="00403BBF">
        <w:rPr>
          <w:rFonts w:ascii="Times New Roman" w:eastAsia="Times New Roman" w:hAnsi="Times New Roman" w:cs="Times New Roman"/>
          <w:color w:val="000000"/>
          <w:sz w:val="24"/>
          <w:szCs w:val="24"/>
          <w:shd w:val="clear" w:color="auto" w:fill="FFFFFF"/>
          <w:lang w:eastAsia="ru-RU"/>
        </w:rPr>
        <w:t>Рабочей группы по оценке обоснованности закупок и обоснованию</w:t>
      </w:r>
      <w:r w:rsidRPr="00403BBF">
        <w:rPr>
          <w:rFonts w:ascii="Times New Roman" w:eastAsia="Times New Roman" w:hAnsi="Times New Roman" w:cs="Times New Roman"/>
          <w:color w:val="000000"/>
          <w:sz w:val="24"/>
          <w:szCs w:val="24"/>
          <w:shd w:val="clear" w:color="auto" w:fill="FFFFFF"/>
          <w:lang w:eastAsia="ru-RU"/>
        </w:rPr>
        <w:br/>
        <w:t xml:space="preserve">начальных (максимальных) цен контрактов для муниципальных нужд </w:t>
      </w:r>
    </w:p>
    <w:p w:rsidR="00403BBF" w:rsidRPr="00403BBF" w:rsidRDefault="00403BBF" w:rsidP="00403BBF">
      <w:pPr>
        <w:widowControl w:val="0"/>
        <w:spacing w:after="0" w:line="240" w:lineRule="exact"/>
        <w:rPr>
          <w:rFonts w:ascii="Times New Roman" w:eastAsia="Times New Roman" w:hAnsi="Times New Roman" w:cs="Times New Roman"/>
          <w:sz w:val="24"/>
          <w:szCs w:val="24"/>
          <w:lang w:eastAsia="ru-RU"/>
        </w:rPr>
      </w:pPr>
      <w:r w:rsidRPr="00403BBF">
        <w:rPr>
          <w:rFonts w:ascii="Times New Roman" w:eastAsia="Times New Roman" w:hAnsi="Times New Roman" w:cs="Times New Roman"/>
          <w:b/>
          <w:bCs/>
          <w:color w:val="000000"/>
          <w:sz w:val="24"/>
          <w:szCs w:val="24"/>
          <w:lang w:eastAsia="ru-RU"/>
        </w:rPr>
        <w:t xml:space="preserve">   Дата: </w:t>
      </w:r>
      <w:r w:rsidRPr="00403BBF">
        <w:rPr>
          <w:rFonts w:ascii="Times New Roman" w:eastAsia="Times New Roman" w:hAnsi="Times New Roman" w:cs="Times New Roman"/>
          <w:color w:val="000000"/>
          <w:sz w:val="24"/>
          <w:szCs w:val="24"/>
          <w:shd w:val="clear" w:color="auto" w:fill="FFFFFF"/>
          <w:lang w:eastAsia="ru-RU"/>
        </w:rPr>
        <w:t xml:space="preserve">  </w:t>
      </w:r>
    </w:p>
    <w:p w:rsidR="00403BBF" w:rsidRPr="00403BBF" w:rsidRDefault="00403BBF" w:rsidP="00403BBF">
      <w:pPr>
        <w:widowControl w:val="0"/>
        <w:spacing w:after="0" w:line="240" w:lineRule="exact"/>
        <w:ind w:left="160"/>
        <w:rPr>
          <w:rFonts w:ascii="Times New Roman" w:eastAsia="Times New Roman" w:hAnsi="Times New Roman" w:cs="Times New Roman"/>
          <w:color w:val="000000"/>
          <w:sz w:val="24"/>
          <w:szCs w:val="24"/>
          <w:shd w:val="clear" w:color="auto" w:fill="FFFFFF"/>
          <w:lang w:eastAsia="ru-RU"/>
        </w:rPr>
      </w:pPr>
      <w:r w:rsidRPr="00403BBF">
        <w:rPr>
          <w:rFonts w:ascii="Times New Roman" w:eastAsia="Times New Roman" w:hAnsi="Times New Roman" w:cs="Times New Roman"/>
          <w:b/>
          <w:bCs/>
          <w:color w:val="000000"/>
          <w:sz w:val="24"/>
          <w:szCs w:val="24"/>
          <w:lang w:eastAsia="ru-RU"/>
        </w:rPr>
        <w:t xml:space="preserve">Место: </w:t>
      </w:r>
      <w:r w:rsidRPr="00403BBF">
        <w:rPr>
          <w:rFonts w:ascii="Times New Roman" w:eastAsia="Times New Roman" w:hAnsi="Times New Roman" w:cs="Times New Roman"/>
          <w:color w:val="000000"/>
          <w:sz w:val="24"/>
          <w:szCs w:val="24"/>
          <w:shd w:val="clear" w:color="auto" w:fill="FFFFFF"/>
          <w:lang w:eastAsia="ru-RU"/>
        </w:rPr>
        <w:t>Московская область</w:t>
      </w:r>
      <w:proofErr w:type="gramStart"/>
      <w:r w:rsidRPr="00403BBF">
        <w:rPr>
          <w:rFonts w:ascii="Times New Roman" w:eastAsia="Times New Roman" w:hAnsi="Times New Roman" w:cs="Times New Roman"/>
          <w:color w:val="000000"/>
          <w:sz w:val="24"/>
          <w:szCs w:val="24"/>
          <w:shd w:val="clear" w:color="auto" w:fill="FFFFFF"/>
          <w:lang w:eastAsia="ru-RU"/>
        </w:rPr>
        <w:t>, ,</w:t>
      </w:r>
      <w:proofErr w:type="gramEnd"/>
      <w:r w:rsidRPr="00403BBF">
        <w:rPr>
          <w:rFonts w:ascii="Times New Roman" w:eastAsia="Times New Roman" w:hAnsi="Times New Roman" w:cs="Times New Roman"/>
          <w:color w:val="000000"/>
          <w:sz w:val="24"/>
          <w:szCs w:val="24"/>
          <w:shd w:val="clear" w:color="auto" w:fill="FFFFFF"/>
          <w:lang w:eastAsia="ru-RU"/>
        </w:rPr>
        <w:t xml:space="preserve"> г. Павловский Посад, пл. Революции, 4</w:t>
      </w:r>
    </w:p>
    <w:p w:rsidR="00403BBF" w:rsidRPr="00403BBF" w:rsidRDefault="00403BBF" w:rsidP="00403BBF">
      <w:pPr>
        <w:widowControl w:val="0"/>
        <w:spacing w:after="0" w:line="240" w:lineRule="exact"/>
        <w:ind w:left="160"/>
        <w:rPr>
          <w:rFonts w:ascii="Times New Roman" w:eastAsia="Times New Roman" w:hAnsi="Times New Roman" w:cs="Times New Roman"/>
          <w:b/>
          <w:color w:val="000000"/>
          <w:sz w:val="24"/>
          <w:szCs w:val="24"/>
          <w:u w:val="single"/>
          <w:lang w:eastAsia="ru-RU"/>
        </w:rPr>
      </w:pPr>
      <w:r w:rsidRPr="00403BBF">
        <w:rPr>
          <w:rFonts w:ascii="Times New Roman" w:eastAsia="Times New Roman" w:hAnsi="Times New Roman" w:cs="Times New Roman"/>
          <w:b/>
          <w:bCs/>
          <w:color w:val="000000"/>
          <w:sz w:val="24"/>
          <w:szCs w:val="24"/>
          <w:u w:val="single"/>
          <w:lang w:eastAsia="ru-RU"/>
        </w:rPr>
        <w:t>Присутствовали:</w:t>
      </w:r>
    </w:p>
    <w:p w:rsidR="00403BBF" w:rsidRPr="00403BBF" w:rsidRDefault="00403BBF" w:rsidP="00403BBF">
      <w:pPr>
        <w:widowControl w:val="0"/>
        <w:spacing w:after="0" w:line="240" w:lineRule="exact"/>
        <w:ind w:left="160"/>
        <w:rPr>
          <w:rFonts w:ascii="Times New Roman" w:eastAsia="Times New Roman" w:hAnsi="Times New Roman" w:cs="Times New Roman"/>
          <w:color w:val="000000"/>
          <w:sz w:val="20"/>
          <w:szCs w:val="20"/>
          <w:shd w:val="clear" w:color="auto" w:fill="FFFFFF"/>
          <w:lang w:eastAsia="ru-RU"/>
        </w:rPr>
      </w:pPr>
    </w:p>
    <w:tbl>
      <w:tblPr>
        <w:tblW w:w="9351" w:type="dxa"/>
        <w:tblLayout w:type="fixed"/>
        <w:tblCellMar>
          <w:left w:w="0" w:type="dxa"/>
          <w:right w:w="0" w:type="dxa"/>
        </w:tblCellMar>
        <w:tblLook w:val="0000" w:firstRow="0" w:lastRow="0" w:firstColumn="0" w:lastColumn="0" w:noHBand="0" w:noVBand="0"/>
      </w:tblPr>
      <w:tblGrid>
        <w:gridCol w:w="2842"/>
        <w:gridCol w:w="6509"/>
      </w:tblGrid>
      <w:tr w:rsidR="00403BBF" w:rsidRPr="00403BBF" w:rsidTr="00004A42">
        <w:trPr>
          <w:trHeight w:hRule="exact" w:val="633"/>
        </w:trPr>
        <w:tc>
          <w:tcPr>
            <w:tcW w:w="2842" w:type="dxa"/>
            <w:tcBorders>
              <w:top w:val="single" w:sz="4" w:space="0" w:color="auto"/>
              <w:left w:val="single" w:sz="4" w:space="0" w:color="auto"/>
              <w:bottom w:val="nil"/>
              <w:right w:val="nil"/>
            </w:tcBorders>
            <w:shd w:val="clear" w:color="auto" w:fill="FFFFFF"/>
          </w:tcPr>
          <w:p w:rsidR="00403BBF" w:rsidRPr="00403BBF" w:rsidRDefault="00403BBF" w:rsidP="00403BBF">
            <w:pPr>
              <w:widowControl w:val="0"/>
              <w:spacing w:after="0" w:line="240" w:lineRule="exact"/>
              <w:ind w:left="160"/>
              <w:rPr>
                <w:rFonts w:ascii="Times New Roman" w:eastAsia="Times New Roman" w:hAnsi="Times New Roman" w:cs="Times New Roman"/>
                <w:sz w:val="24"/>
                <w:szCs w:val="24"/>
                <w:lang w:eastAsia="ru-RU"/>
              </w:rPr>
            </w:pPr>
          </w:p>
        </w:tc>
        <w:tc>
          <w:tcPr>
            <w:tcW w:w="6509" w:type="dxa"/>
            <w:tcBorders>
              <w:top w:val="single" w:sz="4" w:space="0" w:color="auto"/>
              <w:left w:val="single" w:sz="4" w:space="0" w:color="auto"/>
              <w:bottom w:val="nil"/>
              <w:right w:val="single" w:sz="4" w:space="0" w:color="auto"/>
            </w:tcBorders>
            <w:shd w:val="clear" w:color="auto" w:fill="FFFFFF"/>
          </w:tcPr>
          <w:p w:rsidR="00403BBF" w:rsidRPr="00403BBF" w:rsidRDefault="00403BBF" w:rsidP="00403BBF">
            <w:pPr>
              <w:widowControl w:val="0"/>
              <w:spacing w:after="0" w:line="274" w:lineRule="exact"/>
              <w:rPr>
                <w:rFonts w:ascii="Times New Roman" w:eastAsia="Times New Roman" w:hAnsi="Times New Roman" w:cs="Times New Roman"/>
                <w:sz w:val="24"/>
                <w:szCs w:val="24"/>
                <w:lang w:eastAsia="ru-RU"/>
              </w:rPr>
            </w:pPr>
          </w:p>
        </w:tc>
      </w:tr>
      <w:tr w:rsidR="00403BBF" w:rsidRPr="00403BBF" w:rsidTr="00004A42">
        <w:trPr>
          <w:trHeight w:hRule="exact" w:val="401"/>
        </w:trPr>
        <w:tc>
          <w:tcPr>
            <w:tcW w:w="2842" w:type="dxa"/>
            <w:tcBorders>
              <w:top w:val="single" w:sz="4" w:space="0" w:color="auto"/>
              <w:left w:val="single" w:sz="4" w:space="0" w:color="auto"/>
              <w:bottom w:val="nil"/>
              <w:right w:val="nil"/>
            </w:tcBorders>
            <w:shd w:val="clear" w:color="auto" w:fill="FFFFFF"/>
          </w:tcPr>
          <w:p w:rsidR="00403BBF" w:rsidRPr="00403BBF" w:rsidRDefault="00403BBF" w:rsidP="00403BBF">
            <w:pPr>
              <w:widowControl w:val="0"/>
              <w:spacing w:after="0" w:line="240" w:lineRule="exact"/>
              <w:ind w:left="160"/>
              <w:rPr>
                <w:rFonts w:ascii="Times New Roman" w:eastAsia="Times New Roman" w:hAnsi="Times New Roman" w:cs="Times New Roman"/>
                <w:sz w:val="24"/>
                <w:szCs w:val="24"/>
                <w:lang w:eastAsia="ru-RU"/>
              </w:rPr>
            </w:pPr>
          </w:p>
        </w:tc>
        <w:tc>
          <w:tcPr>
            <w:tcW w:w="6509" w:type="dxa"/>
            <w:tcBorders>
              <w:top w:val="single" w:sz="4" w:space="0" w:color="auto"/>
              <w:left w:val="single" w:sz="4" w:space="0" w:color="auto"/>
              <w:bottom w:val="nil"/>
              <w:right w:val="single" w:sz="4" w:space="0" w:color="auto"/>
            </w:tcBorders>
            <w:shd w:val="clear" w:color="auto" w:fill="FFFFFF"/>
          </w:tcPr>
          <w:p w:rsidR="00403BBF" w:rsidRPr="00403BBF" w:rsidRDefault="00403BBF" w:rsidP="00403BBF">
            <w:pPr>
              <w:widowControl w:val="0"/>
              <w:spacing w:after="0" w:line="274" w:lineRule="exact"/>
              <w:rPr>
                <w:rFonts w:ascii="Times New Roman" w:eastAsia="Times New Roman" w:hAnsi="Times New Roman" w:cs="Times New Roman"/>
                <w:sz w:val="24"/>
                <w:szCs w:val="24"/>
                <w:lang w:eastAsia="ru-RU"/>
              </w:rPr>
            </w:pPr>
          </w:p>
        </w:tc>
      </w:tr>
      <w:tr w:rsidR="00403BBF" w:rsidRPr="00403BBF" w:rsidTr="00004A42">
        <w:trPr>
          <w:trHeight w:hRule="exact" w:val="1023"/>
        </w:trPr>
        <w:tc>
          <w:tcPr>
            <w:tcW w:w="2842" w:type="dxa"/>
            <w:tcBorders>
              <w:top w:val="single" w:sz="4" w:space="0" w:color="auto"/>
              <w:left w:val="single" w:sz="4" w:space="0" w:color="auto"/>
              <w:bottom w:val="nil"/>
              <w:right w:val="nil"/>
            </w:tcBorders>
            <w:shd w:val="clear" w:color="auto" w:fill="FFFFFF"/>
          </w:tcPr>
          <w:p w:rsidR="00403BBF" w:rsidRPr="00403BBF" w:rsidRDefault="00403BBF" w:rsidP="00403BBF">
            <w:pPr>
              <w:widowControl w:val="0"/>
              <w:spacing w:after="0" w:line="240" w:lineRule="exact"/>
              <w:ind w:left="160"/>
              <w:rPr>
                <w:rFonts w:ascii="Times New Roman" w:eastAsia="Times New Roman" w:hAnsi="Times New Roman" w:cs="Times New Roman"/>
                <w:sz w:val="24"/>
                <w:szCs w:val="24"/>
                <w:lang w:eastAsia="ru-RU"/>
              </w:rPr>
            </w:pPr>
          </w:p>
        </w:tc>
        <w:tc>
          <w:tcPr>
            <w:tcW w:w="6509" w:type="dxa"/>
            <w:tcBorders>
              <w:top w:val="single" w:sz="4" w:space="0" w:color="auto"/>
              <w:left w:val="single" w:sz="4" w:space="0" w:color="auto"/>
              <w:bottom w:val="nil"/>
              <w:right w:val="single" w:sz="4" w:space="0" w:color="auto"/>
            </w:tcBorders>
            <w:shd w:val="clear" w:color="auto" w:fill="FFFFFF"/>
          </w:tcPr>
          <w:p w:rsidR="00403BBF" w:rsidRPr="00403BBF" w:rsidRDefault="00403BBF" w:rsidP="00403BBF">
            <w:pPr>
              <w:widowControl w:val="0"/>
              <w:spacing w:after="0" w:line="274" w:lineRule="exact"/>
              <w:rPr>
                <w:rFonts w:ascii="Times New Roman" w:eastAsia="Times New Roman" w:hAnsi="Times New Roman" w:cs="Times New Roman"/>
                <w:sz w:val="24"/>
                <w:szCs w:val="24"/>
                <w:lang w:eastAsia="ru-RU"/>
              </w:rPr>
            </w:pPr>
          </w:p>
        </w:tc>
      </w:tr>
      <w:tr w:rsidR="00403BBF" w:rsidRPr="00403BBF" w:rsidTr="00004A42">
        <w:trPr>
          <w:trHeight w:hRule="exact" w:val="711"/>
        </w:trPr>
        <w:tc>
          <w:tcPr>
            <w:tcW w:w="2842" w:type="dxa"/>
            <w:tcBorders>
              <w:top w:val="single" w:sz="4" w:space="0" w:color="auto"/>
              <w:left w:val="single" w:sz="4" w:space="0" w:color="auto"/>
              <w:bottom w:val="nil"/>
              <w:right w:val="nil"/>
            </w:tcBorders>
            <w:shd w:val="clear" w:color="auto" w:fill="FFFFFF"/>
          </w:tcPr>
          <w:p w:rsidR="00403BBF" w:rsidRPr="00403BBF" w:rsidRDefault="00403BBF" w:rsidP="00403BBF">
            <w:pPr>
              <w:widowControl w:val="0"/>
              <w:spacing w:after="0" w:line="240" w:lineRule="exact"/>
              <w:ind w:left="160"/>
              <w:rPr>
                <w:rFonts w:ascii="Times New Roman" w:eastAsia="Times New Roman" w:hAnsi="Times New Roman" w:cs="Times New Roman"/>
                <w:sz w:val="24"/>
                <w:szCs w:val="24"/>
                <w:lang w:eastAsia="ru-RU"/>
              </w:rPr>
            </w:pPr>
          </w:p>
        </w:tc>
        <w:tc>
          <w:tcPr>
            <w:tcW w:w="6509" w:type="dxa"/>
            <w:tcBorders>
              <w:top w:val="single" w:sz="4" w:space="0" w:color="auto"/>
              <w:left w:val="single" w:sz="4" w:space="0" w:color="auto"/>
              <w:bottom w:val="nil"/>
              <w:right w:val="single" w:sz="4" w:space="0" w:color="auto"/>
            </w:tcBorders>
            <w:shd w:val="clear" w:color="auto" w:fill="FFFFFF"/>
          </w:tcPr>
          <w:p w:rsidR="00403BBF" w:rsidRPr="00403BBF" w:rsidRDefault="00403BBF" w:rsidP="00403BBF">
            <w:pPr>
              <w:widowControl w:val="0"/>
              <w:spacing w:after="0" w:line="278" w:lineRule="exact"/>
              <w:rPr>
                <w:rFonts w:ascii="Times New Roman" w:eastAsia="Times New Roman" w:hAnsi="Times New Roman" w:cs="Times New Roman"/>
                <w:sz w:val="24"/>
                <w:szCs w:val="24"/>
                <w:lang w:eastAsia="ru-RU"/>
              </w:rPr>
            </w:pPr>
          </w:p>
        </w:tc>
      </w:tr>
      <w:tr w:rsidR="00403BBF" w:rsidRPr="00403BBF" w:rsidTr="00004A42">
        <w:trPr>
          <w:trHeight w:hRule="exact" w:val="363"/>
        </w:trPr>
        <w:tc>
          <w:tcPr>
            <w:tcW w:w="2842" w:type="dxa"/>
            <w:tcBorders>
              <w:top w:val="single" w:sz="4" w:space="0" w:color="auto"/>
              <w:left w:val="single" w:sz="4" w:space="0" w:color="auto"/>
              <w:bottom w:val="nil"/>
              <w:right w:val="nil"/>
            </w:tcBorders>
            <w:shd w:val="clear" w:color="auto" w:fill="FFFFFF"/>
          </w:tcPr>
          <w:p w:rsidR="00403BBF" w:rsidRPr="00403BBF" w:rsidRDefault="00403BBF" w:rsidP="00403BBF">
            <w:pPr>
              <w:widowControl w:val="0"/>
              <w:spacing w:after="0" w:line="240" w:lineRule="exact"/>
              <w:ind w:left="160"/>
              <w:rPr>
                <w:rFonts w:ascii="Times New Roman" w:eastAsia="Times New Roman" w:hAnsi="Times New Roman" w:cs="Times New Roman"/>
                <w:sz w:val="24"/>
                <w:szCs w:val="24"/>
                <w:lang w:eastAsia="ru-RU"/>
              </w:rPr>
            </w:pPr>
          </w:p>
        </w:tc>
        <w:tc>
          <w:tcPr>
            <w:tcW w:w="6509" w:type="dxa"/>
            <w:tcBorders>
              <w:top w:val="single" w:sz="4" w:space="0" w:color="auto"/>
              <w:left w:val="single" w:sz="4" w:space="0" w:color="auto"/>
              <w:bottom w:val="nil"/>
              <w:right w:val="single" w:sz="4" w:space="0" w:color="auto"/>
            </w:tcBorders>
            <w:shd w:val="clear" w:color="auto" w:fill="FFFFFF"/>
          </w:tcPr>
          <w:p w:rsidR="00403BBF" w:rsidRPr="00403BBF" w:rsidRDefault="00403BBF" w:rsidP="00403BBF">
            <w:pPr>
              <w:widowControl w:val="0"/>
              <w:spacing w:after="0" w:line="274" w:lineRule="exact"/>
              <w:rPr>
                <w:rFonts w:ascii="Times New Roman" w:eastAsia="Times New Roman" w:hAnsi="Times New Roman" w:cs="Times New Roman"/>
                <w:sz w:val="24"/>
                <w:szCs w:val="24"/>
                <w:lang w:eastAsia="ru-RU"/>
              </w:rPr>
            </w:pPr>
          </w:p>
        </w:tc>
      </w:tr>
      <w:tr w:rsidR="00403BBF" w:rsidRPr="00403BBF" w:rsidTr="00004A42">
        <w:trPr>
          <w:trHeight w:hRule="exact" w:val="717"/>
        </w:trPr>
        <w:tc>
          <w:tcPr>
            <w:tcW w:w="2842" w:type="dxa"/>
            <w:tcBorders>
              <w:top w:val="single" w:sz="4" w:space="0" w:color="auto"/>
              <w:left w:val="single" w:sz="4" w:space="0" w:color="auto"/>
              <w:bottom w:val="nil"/>
              <w:right w:val="nil"/>
            </w:tcBorders>
            <w:shd w:val="clear" w:color="auto" w:fill="FFFFFF"/>
          </w:tcPr>
          <w:p w:rsidR="00403BBF" w:rsidRPr="00403BBF" w:rsidRDefault="00403BBF" w:rsidP="00403BBF">
            <w:pPr>
              <w:widowControl w:val="0"/>
              <w:spacing w:after="0" w:line="240" w:lineRule="exact"/>
              <w:ind w:left="160"/>
              <w:rPr>
                <w:rFonts w:ascii="Times New Roman" w:eastAsia="Times New Roman" w:hAnsi="Times New Roman" w:cs="Times New Roman"/>
                <w:color w:val="000000"/>
                <w:sz w:val="24"/>
                <w:szCs w:val="24"/>
                <w:lang w:eastAsia="ru-RU"/>
              </w:rPr>
            </w:pPr>
          </w:p>
        </w:tc>
        <w:tc>
          <w:tcPr>
            <w:tcW w:w="6509" w:type="dxa"/>
            <w:tcBorders>
              <w:top w:val="single" w:sz="4" w:space="0" w:color="auto"/>
              <w:left w:val="single" w:sz="4" w:space="0" w:color="auto"/>
              <w:bottom w:val="nil"/>
              <w:right w:val="single" w:sz="4" w:space="0" w:color="auto"/>
            </w:tcBorders>
            <w:shd w:val="clear" w:color="auto" w:fill="FFFFFF"/>
          </w:tcPr>
          <w:p w:rsidR="00403BBF" w:rsidRPr="00403BBF" w:rsidRDefault="00403BBF" w:rsidP="00403BBF">
            <w:pPr>
              <w:widowControl w:val="0"/>
              <w:spacing w:after="0" w:line="274" w:lineRule="exact"/>
              <w:rPr>
                <w:rFonts w:ascii="Times New Roman" w:eastAsia="Times New Roman" w:hAnsi="Times New Roman" w:cs="Times New Roman"/>
                <w:color w:val="000000"/>
                <w:sz w:val="24"/>
                <w:szCs w:val="24"/>
                <w:lang w:eastAsia="ru-RU"/>
              </w:rPr>
            </w:pPr>
          </w:p>
        </w:tc>
      </w:tr>
      <w:tr w:rsidR="00403BBF" w:rsidRPr="00403BBF" w:rsidTr="00004A42">
        <w:trPr>
          <w:trHeight w:hRule="exact" w:val="291"/>
        </w:trPr>
        <w:tc>
          <w:tcPr>
            <w:tcW w:w="9351" w:type="dxa"/>
            <w:gridSpan w:val="2"/>
            <w:tcBorders>
              <w:top w:val="single" w:sz="4" w:space="0" w:color="auto"/>
              <w:left w:val="single" w:sz="4" w:space="0" w:color="auto"/>
              <w:bottom w:val="nil"/>
              <w:right w:val="single" w:sz="4" w:space="0" w:color="auto"/>
            </w:tcBorders>
            <w:shd w:val="clear" w:color="auto" w:fill="FFFFFF"/>
          </w:tcPr>
          <w:p w:rsidR="00403BBF" w:rsidRPr="00403BBF" w:rsidRDefault="00403BBF" w:rsidP="00403BBF">
            <w:pPr>
              <w:suppressAutoHyphens/>
              <w:spacing w:after="0" w:line="240" w:lineRule="auto"/>
              <w:rPr>
                <w:rFonts w:ascii="Times New Roman" w:eastAsia="Times New Roman" w:hAnsi="Times New Roman" w:cs="Times New Roman"/>
                <w:b/>
                <w:sz w:val="24"/>
                <w:szCs w:val="24"/>
                <w:lang w:eastAsia="ar-SA"/>
              </w:rPr>
            </w:pPr>
            <w:r w:rsidRPr="00403BBF">
              <w:rPr>
                <w:rFonts w:ascii="Times New Roman" w:eastAsia="Times New Roman" w:hAnsi="Times New Roman" w:cs="Times New Roman"/>
                <w:b/>
                <w:sz w:val="24"/>
                <w:szCs w:val="24"/>
                <w:lang w:eastAsia="ar-SA"/>
              </w:rPr>
              <w:t xml:space="preserve">Также присутствовали представители заказчика: </w:t>
            </w:r>
          </w:p>
        </w:tc>
      </w:tr>
      <w:tr w:rsidR="00403BBF" w:rsidRPr="00403BBF" w:rsidTr="00004A42">
        <w:trPr>
          <w:trHeight w:hRule="exact" w:val="437"/>
        </w:trPr>
        <w:tc>
          <w:tcPr>
            <w:tcW w:w="2842" w:type="dxa"/>
            <w:tcBorders>
              <w:top w:val="single" w:sz="4" w:space="0" w:color="auto"/>
              <w:left w:val="single" w:sz="4" w:space="0" w:color="auto"/>
              <w:bottom w:val="single" w:sz="4" w:space="0" w:color="auto"/>
              <w:right w:val="nil"/>
            </w:tcBorders>
            <w:shd w:val="clear" w:color="auto" w:fill="FFFFFF"/>
          </w:tcPr>
          <w:p w:rsidR="00403BBF" w:rsidRPr="00403BBF" w:rsidRDefault="00403BBF" w:rsidP="00403BBF">
            <w:pPr>
              <w:widowControl w:val="0"/>
              <w:spacing w:after="0" w:line="240" w:lineRule="exact"/>
              <w:ind w:left="160"/>
              <w:rPr>
                <w:rFonts w:ascii="Times New Roman" w:eastAsia="Times New Roman" w:hAnsi="Times New Roman" w:cs="Times New Roman"/>
                <w:sz w:val="24"/>
                <w:szCs w:val="24"/>
                <w:lang w:eastAsia="ru-RU"/>
              </w:rPr>
            </w:pP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403BBF" w:rsidRPr="00403BBF" w:rsidRDefault="00403BBF" w:rsidP="00403BBF">
            <w:pPr>
              <w:suppressAutoHyphens/>
              <w:spacing w:after="0" w:line="240" w:lineRule="auto"/>
              <w:rPr>
                <w:rFonts w:ascii="Times New Roman" w:eastAsia="Times New Roman" w:hAnsi="Times New Roman" w:cs="Times New Roman"/>
                <w:sz w:val="20"/>
                <w:szCs w:val="20"/>
                <w:lang w:eastAsia="ar-SA"/>
              </w:rPr>
            </w:pPr>
          </w:p>
        </w:tc>
      </w:tr>
    </w:tbl>
    <w:p w:rsidR="00403BBF" w:rsidRPr="00403BBF" w:rsidRDefault="00403BBF" w:rsidP="00403BBF">
      <w:pPr>
        <w:suppressAutoHyphens/>
        <w:spacing w:after="0" w:line="240" w:lineRule="auto"/>
        <w:rPr>
          <w:rFonts w:ascii="Times New Roman" w:eastAsia="Times New Roman" w:hAnsi="Times New Roman" w:cs="Times New Roman"/>
          <w:sz w:val="2"/>
          <w:szCs w:val="2"/>
          <w:lang w:eastAsia="ar-SA"/>
        </w:rPr>
      </w:pPr>
    </w:p>
    <w:p w:rsidR="007C04F5" w:rsidRPr="007C04F5" w:rsidRDefault="00403BBF" w:rsidP="007C04F5">
      <w:pPr>
        <w:widowControl w:val="0"/>
        <w:numPr>
          <w:ilvl w:val="0"/>
          <w:numId w:val="3"/>
        </w:numPr>
        <w:suppressAutoHyphens/>
        <w:spacing w:after="0" w:line="240" w:lineRule="auto"/>
        <w:rPr>
          <w:rFonts w:ascii="Times New Roman" w:eastAsia="Times New Roman" w:hAnsi="Times New Roman" w:cs="Times New Roman"/>
          <w:sz w:val="20"/>
          <w:szCs w:val="20"/>
          <w:lang w:eastAsia="ar-SA"/>
        </w:rPr>
      </w:pPr>
      <w:bookmarkStart w:id="7" w:name="bookmark4"/>
      <w:r w:rsidRPr="00403BBF">
        <w:rPr>
          <w:rFonts w:ascii="Microsoft Sans Serif" w:eastAsia="Times New Roman" w:hAnsi="Microsoft Sans Serif" w:cs="Microsoft Sans Serif"/>
          <w:b/>
          <w:bCs/>
          <w:color w:val="000000"/>
          <w:sz w:val="24"/>
          <w:szCs w:val="24"/>
          <w:shd w:val="clear" w:color="auto" w:fill="FFFFFF"/>
          <w:lang w:eastAsia="ru-RU"/>
        </w:rPr>
        <w:t>Рассмотрели Заявки заказчиков</w:t>
      </w:r>
      <w:bookmarkStart w:id="8" w:name="bookmark5"/>
      <w:bookmarkEnd w:id="7"/>
      <w:r w:rsidR="007C04F5">
        <w:rPr>
          <w:rFonts w:ascii="Microsoft Sans Serif" w:eastAsia="Times New Roman" w:hAnsi="Microsoft Sans Serif" w:cs="Microsoft Sans Serif"/>
          <w:b/>
          <w:bCs/>
          <w:color w:val="000000"/>
          <w:sz w:val="24"/>
          <w:szCs w:val="24"/>
          <w:shd w:val="clear" w:color="auto" w:fill="FFFFFF"/>
          <w:lang w:eastAsia="ru-RU"/>
        </w:rPr>
        <w:t>:</w:t>
      </w:r>
    </w:p>
    <w:bookmarkEnd w:id="8"/>
    <w:p w:rsidR="00403BBF" w:rsidRPr="00403BBF" w:rsidRDefault="007C04F5" w:rsidP="00403BBF">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shd w:val="clear" w:color="auto" w:fill="FFFFFF"/>
          <w:lang w:eastAsia="ar-SA"/>
        </w:rPr>
        <w:t xml:space="preserve">                   </w:t>
      </w:r>
      <w:r w:rsidR="00403BBF" w:rsidRPr="00403BBF">
        <w:rPr>
          <w:rFonts w:ascii="Times New Roman" w:eastAsia="Times New Roman" w:hAnsi="Times New Roman" w:cs="Times New Roman"/>
          <w:b/>
          <w:bCs/>
          <w:color w:val="000000"/>
          <w:sz w:val="24"/>
          <w:szCs w:val="24"/>
          <w:lang w:eastAsia="ar-SA"/>
        </w:rPr>
        <w:t>Выступили:</w:t>
      </w:r>
      <w:r w:rsidR="00403BBF" w:rsidRPr="00403BBF">
        <w:rPr>
          <w:rFonts w:ascii="Times New Roman" w:eastAsia="Times New Roman" w:hAnsi="Times New Roman" w:cs="Times New Roman"/>
          <w:color w:val="000000"/>
          <w:sz w:val="24"/>
          <w:szCs w:val="24"/>
          <w:shd w:val="clear" w:color="auto" w:fill="FFFFFF"/>
          <w:lang w:eastAsia="ar-SA"/>
        </w:rPr>
        <w:t xml:space="preserve"> </w:t>
      </w:r>
    </w:p>
    <w:p w:rsidR="00403BBF" w:rsidRPr="00403BBF" w:rsidRDefault="00403BBF" w:rsidP="00403BBF">
      <w:pPr>
        <w:widowControl w:val="0"/>
        <w:numPr>
          <w:ilvl w:val="0"/>
          <w:numId w:val="3"/>
        </w:numPr>
        <w:suppressAutoHyphens/>
        <w:spacing w:after="0" w:line="240" w:lineRule="auto"/>
        <w:rPr>
          <w:rFonts w:ascii="Microsoft Sans Serif" w:eastAsia="Times New Roman" w:hAnsi="Microsoft Sans Serif" w:cs="Microsoft Sans Serif"/>
          <w:color w:val="000000"/>
          <w:sz w:val="24"/>
          <w:szCs w:val="24"/>
          <w:lang w:eastAsia="ru-RU"/>
        </w:rPr>
      </w:pPr>
      <w:bookmarkStart w:id="9" w:name="bookmark6"/>
      <w:r w:rsidRPr="00403BBF">
        <w:rPr>
          <w:rFonts w:ascii="Microsoft Sans Serif" w:eastAsia="Times New Roman" w:hAnsi="Microsoft Sans Serif" w:cs="Microsoft Sans Serif"/>
          <w:b/>
          <w:bCs/>
          <w:color w:val="000000"/>
          <w:sz w:val="24"/>
          <w:szCs w:val="24"/>
          <w:shd w:val="clear" w:color="auto" w:fill="FFFFFF"/>
          <w:lang w:eastAsia="ru-RU"/>
        </w:rPr>
        <w:t>Поручение:</w:t>
      </w:r>
      <w:bookmarkEnd w:id="9"/>
      <w:r w:rsidRPr="00403BBF">
        <w:rPr>
          <w:rFonts w:ascii="Microsoft Sans Serif" w:eastAsia="Times New Roman" w:hAnsi="Microsoft Sans Serif" w:cs="Microsoft Sans Serif"/>
          <w:b/>
          <w:bCs/>
          <w:color w:val="000000"/>
          <w:sz w:val="24"/>
          <w:szCs w:val="24"/>
          <w:shd w:val="clear" w:color="auto" w:fill="FFFFFF"/>
          <w:lang w:eastAsia="ru-RU"/>
        </w:rPr>
        <w:t xml:space="preserve"> МКУ «Центр муниципальных закупок»</w:t>
      </w:r>
    </w:p>
    <w:p w:rsidR="00403BBF" w:rsidRPr="00403BBF" w:rsidRDefault="00403BBF" w:rsidP="00403BBF">
      <w:pPr>
        <w:widowControl w:val="0"/>
        <w:numPr>
          <w:ilvl w:val="0"/>
          <w:numId w:val="3"/>
        </w:numPr>
        <w:suppressAutoHyphens/>
        <w:spacing w:after="0" w:line="240" w:lineRule="auto"/>
        <w:rPr>
          <w:rFonts w:ascii="Microsoft Sans Serif" w:eastAsia="Times New Roman" w:hAnsi="Microsoft Sans Serif" w:cs="Microsoft Sans Serif"/>
          <w:color w:val="000000"/>
          <w:sz w:val="24"/>
          <w:szCs w:val="24"/>
          <w:shd w:val="clear" w:color="auto" w:fill="FFFFFF"/>
          <w:lang w:eastAsia="ru-RU"/>
        </w:rPr>
      </w:pPr>
      <w:bookmarkStart w:id="10" w:name="bookmark7"/>
      <w:r w:rsidRPr="00403BBF">
        <w:rPr>
          <w:rFonts w:ascii="Microsoft Sans Serif" w:eastAsia="Times New Roman" w:hAnsi="Microsoft Sans Serif" w:cs="Microsoft Sans Serif"/>
          <w:b/>
          <w:bCs/>
          <w:color w:val="000000"/>
          <w:sz w:val="24"/>
          <w:szCs w:val="24"/>
          <w:shd w:val="clear" w:color="auto" w:fill="FFFFFF"/>
          <w:lang w:eastAsia="ru-RU"/>
        </w:rPr>
        <w:t>Решили:</w:t>
      </w:r>
      <w:bookmarkEnd w:id="10"/>
    </w:p>
    <w:p w:rsidR="00403BBF" w:rsidRPr="00403BBF" w:rsidRDefault="00403BBF" w:rsidP="00403BBF">
      <w:pPr>
        <w:widowControl w:val="0"/>
        <w:spacing w:after="0" w:line="240" w:lineRule="auto"/>
        <w:ind w:left="1080"/>
        <w:rPr>
          <w:rFonts w:ascii="Microsoft Sans Serif" w:eastAsia="Times New Roman" w:hAnsi="Microsoft Sans Serif" w:cs="Microsoft Sans Serif"/>
          <w:color w:val="000000"/>
          <w:sz w:val="24"/>
          <w:szCs w:val="24"/>
          <w:shd w:val="clear" w:color="auto" w:fill="FFFFFF"/>
          <w:lang w:eastAsia="ru-RU"/>
        </w:rPr>
      </w:pPr>
    </w:p>
    <w:p w:rsidR="00403BBF" w:rsidRPr="00403BBF" w:rsidRDefault="00403BBF" w:rsidP="00403BBF">
      <w:pPr>
        <w:suppressAutoHyphens/>
        <w:spacing w:after="0" w:line="240" w:lineRule="auto"/>
        <w:rPr>
          <w:rFonts w:ascii="Times New Roman" w:eastAsia="Times New Roman" w:hAnsi="Times New Roman" w:cs="Times New Roman"/>
          <w:sz w:val="20"/>
          <w:szCs w:val="20"/>
          <w:lang w:eastAsia="ar-SA"/>
        </w:rPr>
      </w:pPr>
      <w:bookmarkStart w:id="11" w:name="bookmark8"/>
      <w:r w:rsidRPr="00403BBF">
        <w:rPr>
          <w:rFonts w:ascii="Times New Roman" w:eastAsia="Times New Roman" w:hAnsi="Times New Roman" w:cs="Times New Roman"/>
          <w:b/>
          <w:bCs/>
          <w:sz w:val="20"/>
          <w:szCs w:val="20"/>
          <w:shd w:val="clear" w:color="auto" w:fill="FFFFFF"/>
          <w:lang w:eastAsia="ar-SA"/>
        </w:rPr>
        <w:t>Заказчик</w:t>
      </w:r>
      <w:bookmarkEnd w:id="11"/>
      <w:r w:rsidR="007C04F5">
        <w:rPr>
          <w:rFonts w:ascii="Times New Roman" w:eastAsia="Times New Roman" w:hAnsi="Times New Roman" w:cs="Times New Roman"/>
          <w:b/>
          <w:bCs/>
          <w:sz w:val="20"/>
          <w:szCs w:val="20"/>
          <w:shd w:val="clear" w:color="auto" w:fill="FFFFFF"/>
          <w:lang w:eastAsia="ar-SA"/>
        </w:rPr>
        <w:t>ам (в соответствии с Приложением №1</w:t>
      </w:r>
      <w:r w:rsidR="00004A42">
        <w:rPr>
          <w:rFonts w:ascii="Times New Roman" w:eastAsia="Times New Roman" w:hAnsi="Times New Roman" w:cs="Times New Roman"/>
          <w:b/>
          <w:bCs/>
          <w:sz w:val="20"/>
          <w:szCs w:val="20"/>
          <w:shd w:val="clear" w:color="auto" w:fill="FFFFFF"/>
          <w:lang w:eastAsia="ar-SA"/>
        </w:rPr>
        <w:t xml:space="preserve"> Протокола заседания Рабочей группы</w:t>
      </w:r>
      <w:r w:rsidR="007C04F5">
        <w:rPr>
          <w:rFonts w:ascii="Times New Roman" w:eastAsia="Times New Roman" w:hAnsi="Times New Roman" w:cs="Times New Roman"/>
          <w:b/>
          <w:bCs/>
          <w:sz w:val="20"/>
          <w:szCs w:val="20"/>
          <w:shd w:val="clear" w:color="auto" w:fill="FFFFFF"/>
          <w:lang w:eastAsia="ar-SA"/>
        </w:rPr>
        <w:t>):</w:t>
      </w:r>
    </w:p>
    <w:p w:rsidR="00403BBF" w:rsidRPr="00403BBF" w:rsidRDefault="00403BBF" w:rsidP="00403BBF">
      <w:pPr>
        <w:widowControl w:val="0"/>
        <w:numPr>
          <w:ilvl w:val="0"/>
          <w:numId w:val="1"/>
        </w:numPr>
        <w:tabs>
          <w:tab w:val="left" w:pos="1360"/>
        </w:tabs>
        <w:suppressAutoHyphens/>
        <w:spacing w:after="0" w:line="274" w:lineRule="exact"/>
        <w:jc w:val="both"/>
        <w:rPr>
          <w:rFonts w:ascii="Times New Roman" w:eastAsia="Times New Roman" w:hAnsi="Times New Roman" w:cs="Times New Roman"/>
          <w:sz w:val="24"/>
          <w:szCs w:val="24"/>
          <w:lang w:eastAsia="ru-RU"/>
        </w:rPr>
      </w:pPr>
      <w:r w:rsidRPr="00403BBF">
        <w:rPr>
          <w:rFonts w:ascii="Times New Roman" w:eastAsia="Times New Roman" w:hAnsi="Times New Roman" w:cs="Times New Roman"/>
          <w:color w:val="000000"/>
          <w:sz w:val="24"/>
          <w:szCs w:val="24"/>
          <w:shd w:val="clear" w:color="auto" w:fill="FFFFFF"/>
          <w:lang w:eastAsia="ru-RU"/>
        </w:rPr>
        <w:t>Устранить замечания в соответствии.</w:t>
      </w:r>
    </w:p>
    <w:p w:rsidR="00403BBF" w:rsidRPr="00403BBF" w:rsidRDefault="00403BBF" w:rsidP="00403BBF">
      <w:pPr>
        <w:widowControl w:val="0"/>
        <w:numPr>
          <w:ilvl w:val="0"/>
          <w:numId w:val="1"/>
        </w:numPr>
        <w:tabs>
          <w:tab w:val="left" w:pos="1393"/>
        </w:tabs>
        <w:suppressAutoHyphens/>
        <w:spacing w:after="267" w:line="274" w:lineRule="exact"/>
        <w:rPr>
          <w:rFonts w:ascii="Times New Roman" w:eastAsia="Times New Roman" w:hAnsi="Times New Roman" w:cs="Times New Roman"/>
          <w:sz w:val="24"/>
          <w:szCs w:val="24"/>
          <w:lang w:eastAsia="ru-RU"/>
        </w:rPr>
      </w:pPr>
      <w:r w:rsidRPr="00403BBF">
        <w:rPr>
          <w:rFonts w:ascii="Times New Roman" w:eastAsia="Times New Roman" w:hAnsi="Times New Roman" w:cs="Times New Roman"/>
          <w:color w:val="000000"/>
          <w:sz w:val="24"/>
          <w:szCs w:val="24"/>
          <w:shd w:val="clear" w:color="auto" w:fill="FFFFFF"/>
          <w:lang w:eastAsia="ru-RU"/>
        </w:rPr>
        <w:t>В случае устранения всех замечаний, разместить закупку в установленном порядке.</w:t>
      </w:r>
    </w:p>
    <w:p w:rsidR="00403BBF" w:rsidRPr="00403BBF" w:rsidRDefault="00403BBF" w:rsidP="00403BBF">
      <w:pPr>
        <w:suppressAutoHyphens/>
        <w:spacing w:after="0" w:line="240" w:lineRule="auto"/>
        <w:rPr>
          <w:rFonts w:ascii="Times New Roman" w:eastAsia="Times New Roman" w:hAnsi="Times New Roman" w:cs="Times New Roman"/>
          <w:sz w:val="20"/>
          <w:szCs w:val="20"/>
          <w:lang w:eastAsia="ar-SA"/>
        </w:rPr>
      </w:pPr>
      <w:bookmarkStart w:id="12" w:name="bookmark19"/>
      <w:r w:rsidRPr="00403BBF">
        <w:rPr>
          <w:rFonts w:ascii="Times New Roman" w:eastAsia="Times New Roman" w:hAnsi="Times New Roman" w:cs="Times New Roman"/>
          <w:b/>
          <w:bCs/>
          <w:sz w:val="20"/>
          <w:szCs w:val="20"/>
          <w:shd w:val="clear" w:color="auto" w:fill="FFFFFF"/>
          <w:lang w:eastAsia="ar-SA"/>
        </w:rPr>
        <w:t>Приложения:</w:t>
      </w:r>
      <w:bookmarkEnd w:id="12"/>
    </w:p>
    <w:p w:rsidR="00403BBF" w:rsidRPr="00403BBF" w:rsidRDefault="00403BBF" w:rsidP="00403BBF">
      <w:pPr>
        <w:widowControl w:val="0"/>
        <w:numPr>
          <w:ilvl w:val="0"/>
          <w:numId w:val="2"/>
        </w:numPr>
        <w:tabs>
          <w:tab w:val="left" w:pos="1080"/>
        </w:tabs>
        <w:suppressAutoHyphens/>
        <w:spacing w:after="0" w:line="278" w:lineRule="exact"/>
        <w:ind w:left="160" w:firstLine="560"/>
        <w:rPr>
          <w:rFonts w:ascii="Times New Roman" w:eastAsia="Times New Roman" w:hAnsi="Times New Roman" w:cs="Times New Roman"/>
          <w:sz w:val="24"/>
          <w:szCs w:val="24"/>
          <w:lang w:eastAsia="ru-RU"/>
        </w:rPr>
      </w:pPr>
      <w:r w:rsidRPr="00403BBF">
        <w:rPr>
          <w:rFonts w:ascii="Times New Roman" w:eastAsia="Times New Roman" w:hAnsi="Times New Roman" w:cs="Times New Roman"/>
          <w:color w:val="000000"/>
          <w:sz w:val="24"/>
          <w:szCs w:val="24"/>
          <w:shd w:val="clear" w:color="auto" w:fill="FFFFFF"/>
          <w:lang w:eastAsia="ru-RU"/>
        </w:rPr>
        <w:t>Замечания   на ____ л.</w:t>
      </w:r>
    </w:p>
    <w:p w:rsidR="00403BBF" w:rsidRPr="00403BBF" w:rsidRDefault="00403BBF" w:rsidP="00403BBF">
      <w:pPr>
        <w:widowControl w:val="0"/>
        <w:tabs>
          <w:tab w:val="left" w:pos="1090"/>
        </w:tabs>
        <w:spacing w:after="0" w:line="274" w:lineRule="exact"/>
        <w:rPr>
          <w:rFonts w:ascii="Times New Roman" w:eastAsia="Times New Roman" w:hAnsi="Times New Roman" w:cs="Times New Roman"/>
          <w:sz w:val="24"/>
          <w:szCs w:val="24"/>
          <w:lang w:eastAsia="ru-RU"/>
        </w:rPr>
      </w:pPr>
    </w:p>
    <w:p w:rsidR="00403BBF" w:rsidRPr="00403BBF" w:rsidRDefault="00403BBF" w:rsidP="00403BBF">
      <w:pPr>
        <w:widowControl w:val="0"/>
        <w:tabs>
          <w:tab w:val="left" w:pos="1090"/>
        </w:tabs>
        <w:spacing w:after="0" w:line="274" w:lineRule="exact"/>
        <w:ind w:left="760"/>
        <w:rPr>
          <w:rFonts w:ascii="Times New Roman" w:eastAsia="Times New Roman" w:hAnsi="Times New Roman" w:cs="Times New Roman"/>
          <w:sz w:val="24"/>
          <w:szCs w:val="24"/>
          <w:lang w:eastAsia="ru-RU"/>
        </w:rPr>
      </w:pPr>
    </w:p>
    <w:p w:rsidR="00403BBF" w:rsidRPr="00403BBF" w:rsidRDefault="00403BBF" w:rsidP="00403BBF">
      <w:pPr>
        <w:widowControl w:val="0"/>
        <w:tabs>
          <w:tab w:val="left" w:pos="1090"/>
        </w:tabs>
        <w:spacing w:after="0" w:line="274" w:lineRule="exact"/>
        <w:ind w:left="760"/>
        <w:rPr>
          <w:rFonts w:ascii="Times New Roman" w:eastAsia="Times New Roman" w:hAnsi="Times New Roman" w:cs="Times New Roman"/>
          <w:sz w:val="24"/>
          <w:szCs w:val="24"/>
          <w:lang w:eastAsia="ru-RU"/>
        </w:rPr>
        <w:sectPr w:rsidR="00403BBF" w:rsidRPr="00403BBF" w:rsidSect="007E3345">
          <w:headerReference w:type="even" r:id="rId11"/>
          <w:headerReference w:type="default" r:id="rId12"/>
          <w:footnotePr>
            <w:numStart w:val="4"/>
          </w:footnotePr>
          <w:pgSz w:w="11900" w:h="16840"/>
          <w:pgMar w:top="0" w:right="850" w:bottom="1134" w:left="1701" w:header="0" w:footer="3" w:gutter="0"/>
          <w:cols w:space="720"/>
          <w:noEndnote/>
          <w:titlePg/>
          <w:docGrid w:linePitch="360"/>
        </w:sectPr>
      </w:pPr>
      <w:r w:rsidRPr="00403BBF">
        <w:rPr>
          <w:rFonts w:ascii="Times New Roman" w:eastAsia="Times New Roman" w:hAnsi="Times New Roman" w:cs="Times New Roman"/>
          <w:sz w:val="24"/>
          <w:szCs w:val="24"/>
          <w:lang w:eastAsia="ru-RU"/>
        </w:rPr>
        <w:t>Подписи Рабочей группы</w:t>
      </w:r>
    </w:p>
    <w:p w:rsidR="00586EA7" w:rsidRPr="00004A42" w:rsidRDefault="007C04F5" w:rsidP="007C04F5">
      <w:pPr>
        <w:suppressAutoHyphens/>
        <w:spacing w:after="0" w:line="240" w:lineRule="auto"/>
        <w:jc w:val="right"/>
        <w:rPr>
          <w:rFonts w:ascii="Times New Roman" w:eastAsia="Times New Roman" w:hAnsi="Times New Roman" w:cs="Times New Roman"/>
          <w:color w:val="000000"/>
          <w:sz w:val="24"/>
          <w:szCs w:val="24"/>
          <w:shd w:val="clear" w:color="auto" w:fill="FFFFFF"/>
          <w:lang w:eastAsia="ar-SA"/>
        </w:rPr>
      </w:pPr>
      <w:r w:rsidRPr="00004A42">
        <w:rPr>
          <w:rFonts w:ascii="Times New Roman" w:eastAsia="Times New Roman" w:hAnsi="Times New Roman" w:cs="Times New Roman"/>
          <w:color w:val="000000"/>
          <w:sz w:val="24"/>
          <w:szCs w:val="24"/>
          <w:shd w:val="clear" w:color="auto" w:fill="FFFFFF"/>
          <w:lang w:eastAsia="ar-SA"/>
        </w:rPr>
        <w:t xml:space="preserve">  Приложение № 1 </w:t>
      </w:r>
    </w:p>
    <w:p w:rsidR="007C04F5" w:rsidRPr="00004A42" w:rsidRDefault="007C04F5" w:rsidP="007C04F5">
      <w:pPr>
        <w:suppressAutoHyphens/>
        <w:spacing w:after="0" w:line="240" w:lineRule="auto"/>
        <w:jc w:val="right"/>
        <w:rPr>
          <w:rFonts w:ascii="Times New Roman" w:eastAsia="Times New Roman" w:hAnsi="Times New Roman" w:cs="Times New Roman"/>
          <w:color w:val="000000"/>
          <w:sz w:val="24"/>
          <w:szCs w:val="24"/>
          <w:shd w:val="clear" w:color="auto" w:fill="FFFFFF"/>
          <w:lang w:eastAsia="ar-SA"/>
        </w:rPr>
      </w:pPr>
      <w:r w:rsidRPr="00004A42">
        <w:rPr>
          <w:rFonts w:ascii="Times New Roman" w:eastAsia="Times New Roman" w:hAnsi="Times New Roman" w:cs="Times New Roman"/>
          <w:color w:val="000000"/>
          <w:sz w:val="24"/>
          <w:szCs w:val="24"/>
          <w:shd w:val="clear" w:color="auto" w:fill="FFFFFF"/>
          <w:lang w:eastAsia="ar-SA"/>
        </w:rPr>
        <w:t>к Протоколу заседания Рабочей группы</w:t>
      </w:r>
    </w:p>
    <w:p w:rsidR="007C04F5" w:rsidRPr="00004A42" w:rsidRDefault="007C04F5" w:rsidP="007C04F5">
      <w:pPr>
        <w:suppressAutoHyphens/>
        <w:spacing w:after="0" w:line="240" w:lineRule="auto"/>
        <w:jc w:val="right"/>
        <w:rPr>
          <w:rFonts w:ascii="Times New Roman" w:eastAsia="Times New Roman" w:hAnsi="Times New Roman" w:cs="Times New Roman"/>
          <w:b/>
          <w:sz w:val="24"/>
          <w:szCs w:val="24"/>
          <w:shd w:val="clear" w:color="auto" w:fill="FFFFFF"/>
          <w:lang w:eastAsia="ar-SA"/>
        </w:rPr>
      </w:pPr>
      <w:r w:rsidRPr="00004A42">
        <w:rPr>
          <w:rFonts w:ascii="Times New Roman" w:eastAsia="Times New Roman" w:hAnsi="Times New Roman" w:cs="Times New Roman"/>
          <w:color w:val="000000"/>
          <w:sz w:val="24"/>
          <w:szCs w:val="24"/>
          <w:shd w:val="clear" w:color="auto" w:fill="FFFFFF"/>
          <w:lang w:eastAsia="ar-SA"/>
        </w:rPr>
        <w:t xml:space="preserve"> от «____» __________ 20__ г.</w:t>
      </w:r>
    </w:p>
    <w:p w:rsidR="007C04F5" w:rsidRPr="007C04F5" w:rsidRDefault="007C04F5" w:rsidP="007C04F5">
      <w:pPr>
        <w:suppressAutoHyphens/>
        <w:spacing w:after="0" w:line="240" w:lineRule="auto"/>
        <w:jc w:val="center"/>
        <w:rPr>
          <w:rFonts w:ascii="Times New Roman" w:eastAsia="Times New Roman" w:hAnsi="Times New Roman" w:cs="Times New Roman"/>
          <w:b/>
          <w:sz w:val="32"/>
          <w:szCs w:val="32"/>
          <w:shd w:val="clear" w:color="auto" w:fill="FFFFFF"/>
          <w:lang w:eastAsia="ar-SA"/>
        </w:rPr>
      </w:pPr>
    </w:p>
    <w:p w:rsidR="007C04F5" w:rsidRPr="007C04F5" w:rsidRDefault="007C04F5" w:rsidP="007C04F5">
      <w:pPr>
        <w:suppressAutoHyphens/>
        <w:spacing w:after="0" w:line="240" w:lineRule="auto"/>
        <w:jc w:val="center"/>
        <w:rPr>
          <w:rFonts w:ascii="Times New Roman" w:eastAsia="Times New Roman" w:hAnsi="Times New Roman" w:cs="Times New Roman"/>
          <w:b/>
          <w:sz w:val="28"/>
          <w:szCs w:val="28"/>
          <w:shd w:val="clear" w:color="auto" w:fill="FFFFFF"/>
          <w:lang w:eastAsia="ar-SA"/>
        </w:rPr>
      </w:pPr>
      <w:r w:rsidRPr="007C04F5">
        <w:rPr>
          <w:rFonts w:ascii="Times New Roman" w:eastAsia="Times New Roman" w:hAnsi="Times New Roman" w:cs="Times New Roman"/>
          <w:b/>
          <w:bCs/>
          <w:sz w:val="28"/>
          <w:szCs w:val="28"/>
          <w:shd w:val="clear" w:color="auto" w:fill="FFFFFF"/>
          <w:lang w:eastAsia="ar-SA"/>
        </w:rPr>
        <w:t>Замечания</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55"/>
        <w:gridCol w:w="1683"/>
        <w:gridCol w:w="983"/>
        <w:gridCol w:w="958"/>
        <w:gridCol w:w="861"/>
        <w:gridCol w:w="1361"/>
        <w:gridCol w:w="1517"/>
        <w:gridCol w:w="1199"/>
      </w:tblGrid>
      <w:tr w:rsidR="007C04F5" w:rsidRPr="007C04F5" w:rsidTr="007C04F5">
        <w:tc>
          <w:tcPr>
            <w:tcW w:w="704" w:type="dxa"/>
            <w:vMerge w:val="restart"/>
            <w:tcBorders>
              <w:top w:val="single" w:sz="4" w:space="0" w:color="auto"/>
              <w:left w:val="single" w:sz="4" w:space="0" w:color="auto"/>
              <w:bottom w:val="single" w:sz="4" w:space="0" w:color="auto"/>
              <w:right w:val="single" w:sz="4" w:space="0" w:color="auto"/>
            </w:tcBorders>
            <w:hideMark/>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r w:rsidRPr="007C04F5">
              <w:rPr>
                <w:rFonts w:ascii="Times New Roman" w:eastAsia="Times New Roman" w:hAnsi="Times New Roman" w:cs="Times New Roman"/>
                <w:b/>
                <w:bCs/>
                <w:sz w:val="20"/>
                <w:szCs w:val="20"/>
                <w:shd w:val="clear" w:color="auto" w:fill="FFFFFF"/>
                <w:lang w:eastAsia="ar-SA"/>
              </w:rPr>
              <w:t>№п/п</w:t>
            </w:r>
          </w:p>
        </w:tc>
        <w:tc>
          <w:tcPr>
            <w:tcW w:w="1555" w:type="dxa"/>
            <w:vMerge w:val="restart"/>
            <w:tcBorders>
              <w:top w:val="single" w:sz="4" w:space="0" w:color="auto"/>
              <w:left w:val="single" w:sz="4" w:space="0" w:color="auto"/>
              <w:bottom w:val="single" w:sz="4" w:space="0" w:color="auto"/>
              <w:right w:val="single" w:sz="4" w:space="0" w:color="auto"/>
            </w:tcBorders>
            <w:hideMark/>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r w:rsidRPr="007C04F5">
              <w:rPr>
                <w:rFonts w:ascii="Times New Roman" w:eastAsia="Times New Roman" w:hAnsi="Times New Roman" w:cs="Times New Roman"/>
                <w:b/>
                <w:bCs/>
                <w:sz w:val="20"/>
                <w:szCs w:val="20"/>
                <w:shd w:val="clear" w:color="auto" w:fill="FFFFFF"/>
                <w:lang w:eastAsia="ar-SA"/>
              </w:rPr>
              <w:t>Наименование предмета закупки</w:t>
            </w:r>
          </w:p>
        </w:tc>
        <w:tc>
          <w:tcPr>
            <w:tcW w:w="1683" w:type="dxa"/>
            <w:vMerge w:val="restart"/>
            <w:tcBorders>
              <w:top w:val="single" w:sz="4" w:space="0" w:color="auto"/>
              <w:left w:val="single" w:sz="4" w:space="0" w:color="auto"/>
              <w:bottom w:val="single" w:sz="4" w:space="0" w:color="auto"/>
              <w:right w:val="single" w:sz="4" w:space="0" w:color="auto"/>
            </w:tcBorders>
            <w:hideMark/>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r w:rsidRPr="007C04F5">
              <w:rPr>
                <w:rFonts w:ascii="Times New Roman" w:eastAsia="Times New Roman" w:hAnsi="Times New Roman" w:cs="Times New Roman"/>
                <w:b/>
                <w:bCs/>
                <w:sz w:val="20"/>
                <w:szCs w:val="20"/>
                <w:shd w:val="clear" w:color="auto" w:fill="FFFFFF"/>
                <w:lang w:eastAsia="ar-SA"/>
              </w:rPr>
              <w:t>Начальная (максимальная) цена контракта, руб.</w:t>
            </w:r>
          </w:p>
        </w:tc>
        <w:tc>
          <w:tcPr>
            <w:tcW w:w="4163" w:type="dxa"/>
            <w:gridSpan w:val="4"/>
            <w:tcBorders>
              <w:top w:val="single" w:sz="4" w:space="0" w:color="auto"/>
              <w:left w:val="single" w:sz="4" w:space="0" w:color="auto"/>
              <w:bottom w:val="single" w:sz="4" w:space="0" w:color="auto"/>
              <w:right w:val="single" w:sz="4" w:space="0" w:color="auto"/>
            </w:tcBorders>
            <w:hideMark/>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r w:rsidRPr="007C04F5">
              <w:rPr>
                <w:rFonts w:ascii="Times New Roman" w:eastAsia="Times New Roman" w:hAnsi="Times New Roman" w:cs="Times New Roman"/>
                <w:b/>
                <w:bCs/>
                <w:sz w:val="20"/>
                <w:szCs w:val="20"/>
                <w:shd w:val="clear" w:color="auto" w:fill="FFFFFF"/>
                <w:lang w:eastAsia="ar-SA"/>
              </w:rPr>
              <w:t>Замечания по обоснованию</w:t>
            </w:r>
          </w:p>
        </w:tc>
        <w:tc>
          <w:tcPr>
            <w:tcW w:w="1517" w:type="dxa"/>
            <w:vMerge w:val="restart"/>
            <w:tcBorders>
              <w:top w:val="single" w:sz="4" w:space="0" w:color="auto"/>
              <w:left w:val="single" w:sz="4" w:space="0" w:color="auto"/>
              <w:bottom w:val="single" w:sz="4" w:space="0" w:color="auto"/>
              <w:right w:val="single" w:sz="4" w:space="0" w:color="auto"/>
            </w:tcBorders>
            <w:hideMark/>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r w:rsidRPr="007C04F5">
              <w:rPr>
                <w:rFonts w:ascii="Times New Roman" w:eastAsia="Times New Roman" w:hAnsi="Times New Roman" w:cs="Times New Roman"/>
                <w:b/>
                <w:bCs/>
                <w:sz w:val="20"/>
                <w:szCs w:val="20"/>
                <w:shd w:val="clear" w:color="auto" w:fill="FFFFFF"/>
                <w:lang w:eastAsia="ar-SA"/>
              </w:rPr>
              <w:t>Замечания по документации по торгам.</w:t>
            </w:r>
          </w:p>
        </w:tc>
        <w:tc>
          <w:tcPr>
            <w:tcW w:w="1199" w:type="dxa"/>
            <w:vMerge w:val="restart"/>
            <w:tcBorders>
              <w:top w:val="single" w:sz="4" w:space="0" w:color="auto"/>
              <w:left w:val="single" w:sz="4" w:space="0" w:color="auto"/>
              <w:bottom w:val="single" w:sz="4" w:space="0" w:color="auto"/>
              <w:right w:val="single" w:sz="4" w:space="0" w:color="auto"/>
            </w:tcBorders>
            <w:hideMark/>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r w:rsidRPr="007C04F5">
              <w:rPr>
                <w:rFonts w:ascii="Times New Roman" w:eastAsia="Times New Roman" w:hAnsi="Times New Roman" w:cs="Times New Roman"/>
                <w:b/>
                <w:bCs/>
                <w:sz w:val="20"/>
                <w:szCs w:val="20"/>
                <w:shd w:val="clear" w:color="auto" w:fill="FFFFFF"/>
                <w:lang w:eastAsia="ar-SA"/>
              </w:rPr>
              <w:t>Замечания по проекту контракта</w:t>
            </w:r>
          </w:p>
        </w:tc>
      </w:tr>
      <w:tr w:rsidR="007C04F5" w:rsidRPr="007C04F5" w:rsidTr="007C04F5">
        <w:tc>
          <w:tcPr>
            <w:tcW w:w="0" w:type="auto"/>
            <w:vMerge/>
            <w:tcBorders>
              <w:top w:val="single" w:sz="4" w:space="0" w:color="auto"/>
              <w:left w:val="single" w:sz="4" w:space="0" w:color="auto"/>
              <w:bottom w:val="single" w:sz="4" w:space="0" w:color="auto"/>
              <w:right w:val="single" w:sz="4" w:space="0" w:color="auto"/>
            </w:tcBorders>
            <w:vAlign w:val="center"/>
            <w:hideMark/>
          </w:tcPr>
          <w:p w:rsidR="007C04F5" w:rsidRPr="007C04F5" w:rsidRDefault="007C04F5" w:rsidP="007C04F5">
            <w:pPr>
              <w:spacing w:after="0" w:line="240" w:lineRule="auto"/>
              <w:rPr>
                <w:rFonts w:ascii="Times New Roman" w:eastAsia="Times New Roman" w:hAnsi="Times New Roman" w:cs="Times New Roman"/>
                <w:b/>
                <w:sz w:val="20"/>
                <w:szCs w:val="20"/>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4F5" w:rsidRPr="007C04F5" w:rsidRDefault="007C04F5" w:rsidP="007C04F5">
            <w:pPr>
              <w:spacing w:after="0" w:line="240" w:lineRule="auto"/>
              <w:rPr>
                <w:rFonts w:ascii="Times New Roman" w:eastAsia="Times New Roman" w:hAnsi="Times New Roman" w:cs="Times New Roman"/>
                <w:b/>
                <w:sz w:val="20"/>
                <w:szCs w:val="20"/>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4F5" w:rsidRPr="007C04F5" w:rsidRDefault="007C04F5" w:rsidP="007C04F5">
            <w:pPr>
              <w:spacing w:after="0" w:line="240" w:lineRule="auto"/>
              <w:rPr>
                <w:rFonts w:ascii="Times New Roman" w:eastAsia="Times New Roman" w:hAnsi="Times New Roman" w:cs="Times New Roman"/>
                <w:b/>
                <w:sz w:val="20"/>
                <w:szCs w:val="20"/>
                <w:shd w:val="clear" w:color="auto" w:fill="FFFFFF"/>
                <w:lang w:eastAsia="ar-SA"/>
              </w:rPr>
            </w:pPr>
          </w:p>
        </w:tc>
        <w:tc>
          <w:tcPr>
            <w:tcW w:w="983" w:type="dxa"/>
            <w:tcBorders>
              <w:top w:val="single" w:sz="4" w:space="0" w:color="auto"/>
              <w:left w:val="single" w:sz="4" w:space="0" w:color="auto"/>
              <w:bottom w:val="single" w:sz="4" w:space="0" w:color="auto"/>
              <w:right w:val="single" w:sz="4" w:space="0" w:color="auto"/>
            </w:tcBorders>
            <w:hideMark/>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r w:rsidRPr="007C04F5">
              <w:rPr>
                <w:rFonts w:ascii="Times New Roman" w:eastAsia="Times New Roman" w:hAnsi="Times New Roman" w:cs="Times New Roman"/>
                <w:b/>
                <w:bCs/>
                <w:sz w:val="20"/>
                <w:szCs w:val="20"/>
                <w:shd w:val="clear" w:color="auto" w:fill="FFFFFF"/>
                <w:lang w:eastAsia="ar-SA"/>
              </w:rPr>
              <w:t>Закупки</w:t>
            </w:r>
          </w:p>
        </w:tc>
        <w:tc>
          <w:tcPr>
            <w:tcW w:w="958" w:type="dxa"/>
            <w:tcBorders>
              <w:top w:val="single" w:sz="4" w:space="0" w:color="auto"/>
              <w:left w:val="single" w:sz="4" w:space="0" w:color="auto"/>
              <w:bottom w:val="single" w:sz="4" w:space="0" w:color="auto"/>
              <w:right w:val="single" w:sz="4" w:space="0" w:color="auto"/>
            </w:tcBorders>
            <w:hideMark/>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r w:rsidRPr="007C04F5">
              <w:rPr>
                <w:rFonts w:ascii="Times New Roman" w:eastAsia="Times New Roman" w:hAnsi="Times New Roman" w:cs="Times New Roman"/>
                <w:b/>
                <w:bCs/>
                <w:sz w:val="20"/>
                <w:szCs w:val="20"/>
                <w:shd w:val="clear" w:color="auto" w:fill="FFFFFF"/>
                <w:lang w:eastAsia="ar-SA"/>
              </w:rPr>
              <w:t>Объема закупки</w:t>
            </w:r>
          </w:p>
        </w:tc>
        <w:tc>
          <w:tcPr>
            <w:tcW w:w="861" w:type="dxa"/>
            <w:tcBorders>
              <w:top w:val="single" w:sz="4" w:space="0" w:color="auto"/>
              <w:left w:val="single" w:sz="4" w:space="0" w:color="auto"/>
              <w:bottom w:val="single" w:sz="4" w:space="0" w:color="auto"/>
              <w:right w:val="single" w:sz="4" w:space="0" w:color="auto"/>
            </w:tcBorders>
            <w:hideMark/>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r w:rsidRPr="007C04F5">
              <w:rPr>
                <w:rFonts w:ascii="Times New Roman" w:eastAsia="Times New Roman" w:hAnsi="Times New Roman" w:cs="Times New Roman"/>
                <w:b/>
                <w:bCs/>
                <w:sz w:val="20"/>
                <w:szCs w:val="20"/>
                <w:shd w:val="clear" w:color="auto" w:fill="FFFFFF"/>
                <w:lang w:eastAsia="ar-SA"/>
              </w:rPr>
              <w:t>НМЦК</w:t>
            </w:r>
          </w:p>
        </w:tc>
        <w:tc>
          <w:tcPr>
            <w:tcW w:w="1361" w:type="dxa"/>
            <w:tcBorders>
              <w:top w:val="single" w:sz="4" w:space="0" w:color="auto"/>
              <w:left w:val="single" w:sz="4" w:space="0" w:color="auto"/>
              <w:bottom w:val="single" w:sz="4" w:space="0" w:color="auto"/>
              <w:right w:val="single" w:sz="4" w:space="0" w:color="auto"/>
            </w:tcBorders>
            <w:hideMark/>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r w:rsidRPr="007C04F5">
              <w:rPr>
                <w:rFonts w:ascii="Times New Roman" w:eastAsia="Times New Roman" w:hAnsi="Times New Roman" w:cs="Times New Roman"/>
                <w:b/>
                <w:bCs/>
                <w:sz w:val="20"/>
                <w:szCs w:val="20"/>
                <w:shd w:val="clear" w:color="auto" w:fill="FFFFFF"/>
                <w:lang w:eastAsia="ar-SA"/>
              </w:rPr>
              <w:t>Выбора способа определения поставщика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4F5" w:rsidRPr="007C04F5" w:rsidRDefault="007C04F5" w:rsidP="007C04F5">
            <w:pPr>
              <w:spacing w:after="0" w:line="240" w:lineRule="auto"/>
              <w:rPr>
                <w:rFonts w:ascii="Times New Roman" w:eastAsia="Times New Roman" w:hAnsi="Times New Roman" w:cs="Times New Roman"/>
                <w:b/>
                <w:sz w:val="20"/>
                <w:szCs w:val="20"/>
                <w:shd w:val="clear" w:color="auto" w:fill="FFFFFF"/>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4F5" w:rsidRPr="007C04F5" w:rsidRDefault="007C04F5" w:rsidP="007C04F5">
            <w:pPr>
              <w:spacing w:after="0" w:line="240" w:lineRule="auto"/>
              <w:rPr>
                <w:rFonts w:ascii="Times New Roman" w:eastAsia="Times New Roman" w:hAnsi="Times New Roman" w:cs="Times New Roman"/>
                <w:b/>
                <w:sz w:val="20"/>
                <w:szCs w:val="20"/>
                <w:shd w:val="clear" w:color="auto" w:fill="FFFFFF"/>
                <w:lang w:eastAsia="ar-SA"/>
              </w:rPr>
            </w:pPr>
          </w:p>
        </w:tc>
      </w:tr>
      <w:tr w:rsidR="007C04F5" w:rsidRPr="007C04F5" w:rsidTr="007C04F5">
        <w:tc>
          <w:tcPr>
            <w:tcW w:w="10821" w:type="dxa"/>
            <w:gridSpan w:val="9"/>
            <w:tcBorders>
              <w:top w:val="single" w:sz="4" w:space="0" w:color="auto"/>
              <w:left w:val="single" w:sz="4" w:space="0" w:color="auto"/>
              <w:bottom w:val="single" w:sz="4" w:space="0" w:color="auto"/>
              <w:right w:val="single" w:sz="4" w:space="0" w:color="auto"/>
            </w:tcBorders>
          </w:tcPr>
          <w:p w:rsidR="007C04F5" w:rsidRPr="007C04F5" w:rsidRDefault="007C04F5" w:rsidP="007C04F5">
            <w:pPr>
              <w:suppressAutoHyphens/>
              <w:spacing w:after="0" w:line="240" w:lineRule="auto"/>
              <w:rPr>
                <w:rFonts w:ascii="Times New Roman" w:eastAsia="Times New Roman" w:hAnsi="Times New Roman" w:cs="Times New Roman"/>
                <w:sz w:val="20"/>
                <w:szCs w:val="20"/>
                <w:lang w:eastAsia="ar-SA"/>
              </w:rPr>
            </w:pPr>
            <w:r w:rsidRPr="007C04F5">
              <w:rPr>
                <w:rFonts w:ascii="Times New Roman" w:eastAsia="Times New Roman" w:hAnsi="Times New Roman" w:cs="Times New Roman"/>
                <w:b/>
                <w:bCs/>
                <w:sz w:val="20"/>
                <w:szCs w:val="20"/>
                <w:shd w:val="clear" w:color="auto" w:fill="FFFFFF"/>
                <w:lang w:eastAsia="ar-SA"/>
              </w:rPr>
              <w:t xml:space="preserve">Заказчик: </w:t>
            </w:r>
          </w:p>
          <w:p w:rsidR="007C04F5" w:rsidRPr="007C04F5" w:rsidRDefault="007C04F5" w:rsidP="007C04F5">
            <w:pPr>
              <w:suppressAutoHyphens/>
              <w:spacing w:after="0" w:line="240" w:lineRule="auto"/>
              <w:rPr>
                <w:rFonts w:ascii="Times New Roman" w:eastAsia="Times New Roman" w:hAnsi="Times New Roman" w:cs="Times New Roman"/>
                <w:b/>
                <w:sz w:val="20"/>
                <w:szCs w:val="20"/>
                <w:shd w:val="clear" w:color="auto" w:fill="FFFFFF"/>
                <w:lang w:eastAsia="ar-SA"/>
              </w:rPr>
            </w:pPr>
          </w:p>
        </w:tc>
      </w:tr>
      <w:tr w:rsidR="007C04F5" w:rsidRPr="007C04F5" w:rsidTr="007C04F5">
        <w:tc>
          <w:tcPr>
            <w:tcW w:w="704" w:type="dxa"/>
            <w:tcBorders>
              <w:top w:val="single" w:sz="4" w:space="0" w:color="auto"/>
              <w:left w:val="single" w:sz="4" w:space="0" w:color="auto"/>
              <w:bottom w:val="single" w:sz="4" w:space="0" w:color="auto"/>
              <w:right w:val="single" w:sz="4" w:space="0" w:color="auto"/>
            </w:tcBorders>
            <w:hideMark/>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r w:rsidRPr="007C04F5">
              <w:rPr>
                <w:rFonts w:ascii="Times New Roman" w:eastAsia="Times New Roman" w:hAnsi="Times New Roman" w:cs="Times New Roman"/>
                <w:b/>
                <w:bCs/>
                <w:sz w:val="20"/>
                <w:szCs w:val="20"/>
                <w:shd w:val="clear" w:color="auto" w:fill="FFFFFF"/>
                <w:lang w:eastAsia="ar-SA"/>
              </w:rPr>
              <w:t>1</w:t>
            </w:r>
          </w:p>
        </w:tc>
        <w:tc>
          <w:tcPr>
            <w:tcW w:w="1555" w:type="dxa"/>
            <w:tcBorders>
              <w:top w:val="single" w:sz="4" w:space="0" w:color="auto"/>
              <w:left w:val="single" w:sz="4" w:space="0" w:color="auto"/>
              <w:bottom w:val="single" w:sz="4" w:space="0" w:color="auto"/>
              <w:right w:val="single" w:sz="4" w:space="0" w:color="auto"/>
            </w:tcBorders>
          </w:tcPr>
          <w:p w:rsidR="007C04F5" w:rsidRPr="007C04F5" w:rsidRDefault="007C04F5" w:rsidP="007C04F5">
            <w:pPr>
              <w:suppressAutoHyphens/>
              <w:spacing w:after="0" w:line="240" w:lineRule="auto"/>
              <w:jc w:val="both"/>
              <w:rPr>
                <w:rFonts w:ascii="Times New Roman" w:eastAsia="Times New Roman" w:hAnsi="Times New Roman" w:cs="Times New Roman"/>
                <w:sz w:val="20"/>
                <w:szCs w:val="20"/>
                <w:shd w:val="clear" w:color="auto" w:fill="FFFFFF"/>
                <w:lang w:eastAsia="ar-SA"/>
              </w:rPr>
            </w:pPr>
          </w:p>
        </w:tc>
        <w:tc>
          <w:tcPr>
            <w:tcW w:w="1683" w:type="dxa"/>
            <w:tcBorders>
              <w:top w:val="single" w:sz="4" w:space="0" w:color="auto"/>
              <w:left w:val="single" w:sz="4" w:space="0" w:color="auto"/>
              <w:bottom w:val="single" w:sz="4" w:space="0" w:color="auto"/>
              <w:right w:val="single" w:sz="4" w:space="0" w:color="auto"/>
            </w:tcBorders>
          </w:tcPr>
          <w:p w:rsidR="007C04F5" w:rsidRPr="007C04F5" w:rsidRDefault="007C04F5" w:rsidP="007C04F5">
            <w:pPr>
              <w:suppressAutoHyphens/>
              <w:spacing w:after="0" w:line="240" w:lineRule="auto"/>
              <w:jc w:val="both"/>
              <w:rPr>
                <w:rFonts w:ascii="Times New Roman" w:eastAsia="Times New Roman" w:hAnsi="Times New Roman" w:cs="Times New Roman"/>
                <w:sz w:val="20"/>
                <w:szCs w:val="20"/>
                <w:shd w:val="clear" w:color="auto" w:fill="FFFFFF"/>
                <w:lang w:eastAsia="ar-SA"/>
              </w:rPr>
            </w:pPr>
          </w:p>
        </w:tc>
        <w:tc>
          <w:tcPr>
            <w:tcW w:w="983" w:type="dxa"/>
            <w:tcBorders>
              <w:top w:val="single" w:sz="4" w:space="0" w:color="auto"/>
              <w:left w:val="single" w:sz="4" w:space="0" w:color="auto"/>
              <w:bottom w:val="single" w:sz="4" w:space="0" w:color="auto"/>
              <w:right w:val="single" w:sz="4" w:space="0" w:color="auto"/>
            </w:tcBorders>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p>
        </w:tc>
        <w:tc>
          <w:tcPr>
            <w:tcW w:w="958" w:type="dxa"/>
            <w:tcBorders>
              <w:top w:val="single" w:sz="4" w:space="0" w:color="auto"/>
              <w:left w:val="single" w:sz="4" w:space="0" w:color="auto"/>
              <w:bottom w:val="single" w:sz="4" w:space="0" w:color="auto"/>
              <w:right w:val="single" w:sz="4" w:space="0" w:color="auto"/>
            </w:tcBorders>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p>
        </w:tc>
        <w:tc>
          <w:tcPr>
            <w:tcW w:w="861" w:type="dxa"/>
            <w:tcBorders>
              <w:top w:val="single" w:sz="4" w:space="0" w:color="auto"/>
              <w:left w:val="single" w:sz="4" w:space="0" w:color="auto"/>
              <w:bottom w:val="single" w:sz="4" w:space="0" w:color="auto"/>
              <w:right w:val="single" w:sz="4" w:space="0" w:color="auto"/>
            </w:tcBorders>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p>
        </w:tc>
        <w:tc>
          <w:tcPr>
            <w:tcW w:w="1361" w:type="dxa"/>
            <w:tcBorders>
              <w:top w:val="single" w:sz="4" w:space="0" w:color="auto"/>
              <w:left w:val="single" w:sz="4" w:space="0" w:color="auto"/>
              <w:bottom w:val="single" w:sz="4" w:space="0" w:color="auto"/>
              <w:right w:val="single" w:sz="4" w:space="0" w:color="auto"/>
            </w:tcBorders>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p>
        </w:tc>
        <w:tc>
          <w:tcPr>
            <w:tcW w:w="1517" w:type="dxa"/>
            <w:tcBorders>
              <w:top w:val="single" w:sz="4" w:space="0" w:color="auto"/>
              <w:left w:val="single" w:sz="4" w:space="0" w:color="auto"/>
              <w:bottom w:val="single" w:sz="4" w:space="0" w:color="auto"/>
              <w:right w:val="single" w:sz="4" w:space="0" w:color="auto"/>
            </w:tcBorders>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p>
        </w:tc>
        <w:tc>
          <w:tcPr>
            <w:tcW w:w="1199" w:type="dxa"/>
            <w:tcBorders>
              <w:top w:val="single" w:sz="4" w:space="0" w:color="auto"/>
              <w:left w:val="single" w:sz="4" w:space="0" w:color="auto"/>
              <w:bottom w:val="single" w:sz="4" w:space="0" w:color="auto"/>
              <w:right w:val="single" w:sz="4" w:space="0" w:color="auto"/>
            </w:tcBorders>
          </w:tcPr>
          <w:p w:rsidR="007C04F5" w:rsidRPr="007C04F5" w:rsidRDefault="007C04F5" w:rsidP="007C04F5">
            <w:pPr>
              <w:suppressAutoHyphens/>
              <w:spacing w:after="0" w:line="240" w:lineRule="auto"/>
              <w:jc w:val="center"/>
              <w:rPr>
                <w:rFonts w:ascii="Times New Roman" w:eastAsia="Times New Roman" w:hAnsi="Times New Roman" w:cs="Times New Roman"/>
                <w:b/>
                <w:sz w:val="20"/>
                <w:szCs w:val="20"/>
                <w:shd w:val="clear" w:color="auto" w:fill="FFFFFF"/>
                <w:lang w:eastAsia="ar-SA"/>
              </w:rPr>
            </w:pPr>
          </w:p>
        </w:tc>
      </w:tr>
    </w:tbl>
    <w:p w:rsidR="007C04F5" w:rsidRPr="007C04F5" w:rsidRDefault="007C04F5" w:rsidP="007C04F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C04F5" w:rsidRPr="007C04F5" w:rsidRDefault="007C04F5" w:rsidP="007C04F5">
      <w:pPr>
        <w:suppressAutoHyphens/>
        <w:spacing w:after="0" w:line="240" w:lineRule="auto"/>
        <w:ind w:firstLine="851"/>
        <w:jc w:val="both"/>
        <w:rPr>
          <w:rFonts w:ascii="Times New Roman" w:eastAsia="Times New Roman" w:hAnsi="Times New Roman" w:cs="Times New Roman"/>
          <w:sz w:val="24"/>
          <w:szCs w:val="20"/>
          <w:lang w:eastAsia="ar-SA"/>
        </w:rPr>
      </w:pPr>
    </w:p>
    <w:p w:rsidR="0012226E" w:rsidRDefault="0012226E"/>
    <w:sectPr w:rsidR="0012226E" w:rsidSect="00F717B6">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937" w:rsidRDefault="00397937">
      <w:pPr>
        <w:spacing w:after="0" w:line="240" w:lineRule="auto"/>
      </w:pPr>
      <w:r>
        <w:separator/>
      </w:r>
    </w:p>
  </w:endnote>
  <w:endnote w:type="continuationSeparator" w:id="0">
    <w:p w:rsidR="00397937" w:rsidRDefault="0039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937" w:rsidRDefault="00397937">
      <w:pPr>
        <w:spacing w:after="0" w:line="240" w:lineRule="auto"/>
      </w:pPr>
      <w:r>
        <w:separator/>
      </w:r>
    </w:p>
  </w:footnote>
  <w:footnote w:type="continuationSeparator" w:id="0">
    <w:p w:rsidR="00397937" w:rsidRDefault="0039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3F" w:rsidRDefault="008E4CF3">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5.25pt;margin-top:32.85pt;width:4.3pt;height:7.45pt;z-index:-251658752;mso-wrap-style:none;mso-wrap-distance-left:5pt;mso-wrap-distance-right:5pt;mso-position-horizontal-relative:page;mso-position-vertical-relative:page" filled="f" stroked="f">
          <v:textbox style="mso-next-textbox:#_x0000_s2049;mso-fit-shape-to-text:t" inset="0,0,0,0">
            <w:txbxContent>
              <w:p w:rsidR="0012283F" w:rsidRDefault="00CC2867">
                <w:pPr>
                  <w:pStyle w:val="1"/>
                  <w:shd w:val="clear" w:color="auto" w:fill="auto"/>
                  <w:spacing w:line="240" w:lineRule="auto"/>
                  <w:jc w:val="left"/>
                </w:pPr>
                <w:r>
                  <w:fldChar w:fldCharType="begin"/>
                </w:r>
                <w:r>
                  <w:instrText xml:space="preserve"> PAGE \* MERGEFORMAT </w:instrText>
                </w:r>
                <w:r>
                  <w:fldChar w:fldCharType="separate"/>
                </w:r>
                <w:r w:rsidRPr="00824F07">
                  <w:rPr>
                    <w:rStyle w:val="10"/>
                    <w:noProof/>
                    <w:color w:val="000000"/>
                    <w:szCs w:val="21"/>
                  </w:rP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3F" w:rsidRDefault="008E4CF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157153E3"/>
    <w:multiLevelType w:val="hybridMultilevel"/>
    <w:tmpl w:val="23A6FA40"/>
    <w:lvl w:ilvl="0" w:tplc="EE5025B4">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BF"/>
    <w:rsid w:val="00004A42"/>
    <w:rsid w:val="0012226E"/>
    <w:rsid w:val="001C3534"/>
    <w:rsid w:val="002034E2"/>
    <w:rsid w:val="00397937"/>
    <w:rsid w:val="00403BBF"/>
    <w:rsid w:val="00586EA7"/>
    <w:rsid w:val="006331C0"/>
    <w:rsid w:val="0068593A"/>
    <w:rsid w:val="00786A99"/>
    <w:rsid w:val="007B0E5E"/>
    <w:rsid w:val="007C04F5"/>
    <w:rsid w:val="007E3345"/>
    <w:rsid w:val="008464FA"/>
    <w:rsid w:val="008E4CF3"/>
    <w:rsid w:val="009D26CD"/>
    <w:rsid w:val="00A900C2"/>
    <w:rsid w:val="00AC5B9F"/>
    <w:rsid w:val="00C151DF"/>
    <w:rsid w:val="00C410D4"/>
    <w:rsid w:val="00CB648E"/>
    <w:rsid w:val="00CC2867"/>
    <w:rsid w:val="00DC2467"/>
    <w:rsid w:val="00EA1B2B"/>
    <w:rsid w:val="00F36A78"/>
    <w:rsid w:val="00F50793"/>
    <w:rsid w:val="00F63796"/>
    <w:rsid w:val="00F71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3FA5CD"/>
  <w15:chartTrackingRefBased/>
  <w15:docId w15:val="{C771AD0B-B29B-463C-B47F-AB7FB9A6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1"/>
    <w:uiPriority w:val="99"/>
    <w:locked/>
    <w:rsid w:val="00403BBF"/>
    <w:rPr>
      <w:shd w:val="clear" w:color="auto" w:fill="FFFFFF"/>
    </w:rPr>
  </w:style>
  <w:style w:type="character" w:customStyle="1" w:styleId="10">
    <w:name w:val="Колонтитул + 10"/>
    <w:aliases w:val="5 pt"/>
    <w:uiPriority w:val="99"/>
    <w:rsid w:val="00403BBF"/>
    <w:rPr>
      <w:rFonts w:ascii="Times New Roman" w:hAnsi="Times New Roman"/>
      <w:sz w:val="21"/>
      <w:u w:val="none"/>
    </w:rPr>
  </w:style>
  <w:style w:type="paragraph" w:customStyle="1" w:styleId="1">
    <w:name w:val="Колонтитул1"/>
    <w:basedOn w:val="a"/>
    <w:link w:val="a3"/>
    <w:uiPriority w:val="99"/>
    <w:rsid w:val="00403BBF"/>
    <w:pPr>
      <w:widowControl w:val="0"/>
      <w:shd w:val="clear" w:color="auto" w:fill="FFFFFF"/>
      <w:spacing w:after="0" w:line="278"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81846">
      <w:bodyDiv w:val="1"/>
      <w:marLeft w:val="0"/>
      <w:marRight w:val="0"/>
      <w:marTop w:val="0"/>
      <w:marBottom w:val="0"/>
      <w:divBdr>
        <w:top w:val="none" w:sz="0" w:space="0" w:color="auto"/>
        <w:left w:val="none" w:sz="0" w:space="0" w:color="auto"/>
        <w:bottom w:val="none" w:sz="0" w:space="0" w:color="auto"/>
        <w:right w:val="none" w:sz="0" w:space="0" w:color="auto"/>
      </w:divBdr>
    </w:div>
    <w:div w:id="20450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1A83ED12EC4990E17E556A28E06EE9842AA6BA5D0037E54E8D8E7D297D3RBH" TargetMode="External"/><Relationship Id="rId4" Type="http://schemas.openxmlformats.org/officeDocument/2006/relationships/settings" Target="settings.xml"/><Relationship Id="rId9" Type="http://schemas.openxmlformats.org/officeDocument/2006/relationships/hyperlink" Target="consultantplus://offline/ref=21A83ED12EC4990E17E557AC9B06EE9842A466AFD6037E54E8D8E7D297D3R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FB92-AE79-4AB0-AF4A-6E2723C3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9</Pages>
  <Words>2645</Words>
  <Characters>15080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umz22</dc:creator>
  <cp:keywords/>
  <dc:description/>
  <cp:lastModifiedBy>umz22</cp:lastModifiedBy>
  <cp:revision>12</cp:revision>
  <dcterms:created xsi:type="dcterms:W3CDTF">2020-05-27T09:31:00Z</dcterms:created>
  <dcterms:modified xsi:type="dcterms:W3CDTF">2020-06-04T12:12:00Z</dcterms:modified>
</cp:coreProperties>
</file>