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>
      <w:pPr>
        <w:jc w:val="center"/>
        <w:rPr>
          <w:lang w:val="en-US"/>
        </w:rPr>
      </w:pPr>
      <w:bookmarkStart w:id="0" w:name="_GoBack"/>
      <w:bookmarkEnd w:id="0"/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>
      <w:pPr>
        <w:rPr>
          <w:lang w:val="en-US"/>
        </w:rPr>
      </w:pPr>
    </w:p>
    <w:p w:rsidR="00651A95" w:rsidRPr="00456B61" w:rsidRDefault="003C3253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456B61">
      <w:pPr>
        <w:pStyle w:val="1"/>
        <w:spacing w:line="360" w:lineRule="auto"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>
      <w:pPr>
        <w:pStyle w:val="1"/>
        <w:spacing w:line="360" w:lineRule="auto"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5B2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30.03.2020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5B29EF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495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651A95" w:rsidRDefault="00651A95">
      <w:pPr>
        <w:ind w:firstLine="851"/>
        <w:jc w:val="both"/>
        <w:rPr>
          <w:sz w:val="24"/>
        </w:rPr>
      </w:pPr>
    </w:p>
    <w:p w:rsidR="00AA20A3" w:rsidRPr="00E40F8A" w:rsidRDefault="00AA20A3" w:rsidP="00AA20A3">
      <w:pPr>
        <w:pStyle w:val="ConsPlusNormal"/>
        <w:ind w:right="467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0F8A">
        <w:rPr>
          <w:rFonts w:ascii="Times New Roman" w:hAnsi="Times New Roman" w:cs="Times New Roman"/>
          <w:color w:val="000000"/>
          <w:sz w:val="24"/>
          <w:szCs w:val="24"/>
        </w:rPr>
        <w:t>Об утверждении Порядка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</w:p>
    <w:p w:rsidR="00AA20A3" w:rsidRPr="00F07EA3" w:rsidRDefault="00AA20A3" w:rsidP="00AA20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Default="00AA20A3" w:rsidP="00AA2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 xml:space="preserve">В соответствии с </w:t>
      </w:r>
      <w:hyperlink r:id="rId7" w:history="1">
        <w:r w:rsidRPr="00F07EA3">
          <w:rPr>
            <w:color w:val="000000"/>
            <w:sz w:val="24"/>
            <w:szCs w:val="24"/>
          </w:rPr>
          <w:t>Законом</w:t>
        </w:r>
      </w:hyperlink>
      <w:r w:rsidRPr="00F07EA3">
        <w:rPr>
          <w:color w:val="000000"/>
          <w:sz w:val="24"/>
          <w:szCs w:val="24"/>
        </w:rPr>
        <w:t xml:space="preserve"> Московской области </w:t>
      </w:r>
      <w:r>
        <w:rPr>
          <w:color w:val="000000"/>
          <w:sz w:val="24"/>
          <w:szCs w:val="24"/>
        </w:rPr>
        <w:t xml:space="preserve">от 19.10.2018 </w:t>
      </w:r>
      <w:r w:rsidRPr="00F07EA3">
        <w:rPr>
          <w:color w:val="000000"/>
          <w:sz w:val="24"/>
          <w:szCs w:val="24"/>
        </w:rPr>
        <w:t xml:space="preserve">№ 170/2018-ОЗ </w:t>
      </w:r>
      <w:r w:rsidRPr="00F07EA3">
        <w:rPr>
          <w:b/>
          <w:color w:val="000000"/>
          <w:sz w:val="24"/>
          <w:szCs w:val="24"/>
        </w:rPr>
        <w:t>«</w:t>
      </w:r>
      <w:r w:rsidRPr="00F07EA3">
        <w:rPr>
          <w:color w:val="000000"/>
          <w:sz w:val="24"/>
          <w:szCs w:val="24"/>
        </w:rPr>
        <w:t xml:space="preserve">О развитии инициативного бюджетирования в Московской области», постановлением Правительства Московской области от 17.12.2019 № 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бюджетирования в Московской области» </w:t>
      </w:r>
    </w:p>
    <w:p w:rsidR="00AA20A3" w:rsidRDefault="00AA20A3" w:rsidP="00AA2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AA20A3" w:rsidRDefault="00AA20A3" w:rsidP="00AA20A3">
      <w:pPr>
        <w:spacing w:line="276" w:lineRule="auto"/>
        <w:jc w:val="center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>ПОСТАНОВЛЯЮ:</w:t>
      </w:r>
    </w:p>
    <w:p w:rsidR="00AA20A3" w:rsidRPr="00F07EA3" w:rsidRDefault="00AA20A3" w:rsidP="00AA20A3">
      <w:pPr>
        <w:spacing w:line="276" w:lineRule="auto"/>
        <w:jc w:val="center"/>
        <w:rPr>
          <w:color w:val="000000"/>
          <w:sz w:val="24"/>
          <w:szCs w:val="24"/>
        </w:rPr>
      </w:pPr>
    </w:p>
    <w:p w:rsidR="00AA20A3" w:rsidRPr="00F07EA3" w:rsidRDefault="00AA20A3" w:rsidP="00AA20A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>1. Утвердить Порядок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  <w:r>
        <w:rPr>
          <w:color w:val="000000"/>
          <w:sz w:val="24"/>
          <w:szCs w:val="24"/>
        </w:rPr>
        <w:t xml:space="preserve"> (прилагается)</w:t>
      </w:r>
      <w:r w:rsidRPr="00F07EA3">
        <w:rPr>
          <w:color w:val="000000"/>
          <w:sz w:val="24"/>
          <w:szCs w:val="24"/>
        </w:rPr>
        <w:t>.</w:t>
      </w:r>
    </w:p>
    <w:p w:rsidR="00AA20A3" w:rsidRPr="00F07EA3" w:rsidRDefault="00AA20A3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 xml:space="preserve">2. Опубликовать настоящее постановление в средствах массовой информации </w:t>
      </w:r>
      <w:r>
        <w:rPr>
          <w:color w:val="000000"/>
          <w:sz w:val="24"/>
          <w:szCs w:val="24"/>
        </w:rPr>
        <w:t>«</w:t>
      </w:r>
      <w:r w:rsidRPr="00A0533B">
        <w:rPr>
          <w:color w:val="000000"/>
          <w:sz w:val="24"/>
          <w:szCs w:val="24"/>
        </w:rPr>
        <w:t xml:space="preserve">Информационный вестник </w:t>
      </w:r>
      <w:r w:rsidRPr="00F07EA3">
        <w:rPr>
          <w:color w:val="000000"/>
          <w:sz w:val="24"/>
          <w:szCs w:val="24"/>
        </w:rPr>
        <w:t>городского округа</w:t>
      </w:r>
      <w:r w:rsidRPr="00A0533B">
        <w:rPr>
          <w:color w:val="000000"/>
          <w:sz w:val="24"/>
          <w:szCs w:val="24"/>
        </w:rPr>
        <w:t xml:space="preserve"> Павловский Посад</w:t>
      </w:r>
      <w:r>
        <w:rPr>
          <w:color w:val="000000"/>
          <w:sz w:val="24"/>
          <w:szCs w:val="24"/>
        </w:rPr>
        <w:t>»</w:t>
      </w:r>
      <w:r w:rsidRPr="00A0533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газете «</w:t>
      </w:r>
      <w:r w:rsidRPr="00A0533B">
        <w:rPr>
          <w:color w:val="000000"/>
          <w:sz w:val="24"/>
          <w:szCs w:val="24"/>
        </w:rPr>
        <w:t>Павлово-Посадские известия</w:t>
      </w:r>
      <w:r>
        <w:rPr>
          <w:color w:val="000000"/>
          <w:sz w:val="24"/>
          <w:szCs w:val="24"/>
        </w:rPr>
        <w:t>»</w:t>
      </w:r>
      <w:r w:rsidRPr="00A0533B">
        <w:rPr>
          <w:color w:val="000000"/>
          <w:sz w:val="24"/>
          <w:szCs w:val="24"/>
        </w:rPr>
        <w:t xml:space="preserve"> </w:t>
      </w:r>
      <w:r w:rsidRPr="00F07EA3">
        <w:rPr>
          <w:color w:val="000000"/>
          <w:sz w:val="24"/>
          <w:szCs w:val="24"/>
        </w:rPr>
        <w:t>и разместить на сайте Администрации городского округа Павловский Посад Московской области в телекоммуникационной сети интернет.</w:t>
      </w:r>
    </w:p>
    <w:p w:rsidR="00AA20A3" w:rsidRDefault="00AA20A3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 xml:space="preserve">3. Контроль за выполнением настоящего постановления  </w:t>
      </w:r>
      <w:r>
        <w:rPr>
          <w:color w:val="000000"/>
          <w:sz w:val="24"/>
          <w:szCs w:val="24"/>
        </w:rPr>
        <w:t xml:space="preserve">возложить на </w:t>
      </w:r>
      <w:r w:rsidRPr="00F07EA3">
        <w:rPr>
          <w:color w:val="000000"/>
          <w:sz w:val="24"/>
          <w:szCs w:val="24"/>
        </w:rPr>
        <w:t>заместител</w:t>
      </w:r>
      <w:r>
        <w:rPr>
          <w:color w:val="000000"/>
          <w:sz w:val="24"/>
          <w:szCs w:val="24"/>
        </w:rPr>
        <w:t>я</w:t>
      </w:r>
      <w:r w:rsidRPr="00F07EA3">
        <w:rPr>
          <w:color w:val="000000"/>
          <w:sz w:val="24"/>
          <w:szCs w:val="24"/>
        </w:rPr>
        <w:t xml:space="preserve"> Главы Администрации - начальник территориального управления Администрации городского округа Павловский Посад Московской области</w:t>
      </w:r>
      <w:r>
        <w:rPr>
          <w:color w:val="000000"/>
          <w:sz w:val="24"/>
          <w:szCs w:val="24"/>
        </w:rPr>
        <w:t xml:space="preserve"> Иванова А.Д.</w:t>
      </w:r>
    </w:p>
    <w:p w:rsidR="00AA20A3" w:rsidRPr="00F07EA3" w:rsidRDefault="00AA20A3" w:rsidP="00AA20A3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AA20A3" w:rsidRDefault="00AA20A3" w:rsidP="00AA20A3">
      <w:pPr>
        <w:autoSpaceDE w:val="0"/>
        <w:autoSpaceDN w:val="0"/>
        <w:adjustRightInd w:val="0"/>
        <w:ind w:left="7788" w:firstLine="708"/>
        <w:rPr>
          <w:color w:val="000000"/>
          <w:sz w:val="24"/>
          <w:szCs w:val="24"/>
        </w:rPr>
      </w:pPr>
    </w:p>
    <w:p w:rsidR="00AA20A3" w:rsidRDefault="00AA20A3" w:rsidP="00AA20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городского округа </w:t>
      </w:r>
    </w:p>
    <w:p w:rsidR="00AA20A3" w:rsidRPr="00F07EA3" w:rsidRDefault="00AA20A3" w:rsidP="00AA20A3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Павловский Посад                                                                           О.Б. </w:t>
      </w:r>
      <w:proofErr w:type="spellStart"/>
      <w:r>
        <w:rPr>
          <w:color w:val="000000"/>
          <w:sz w:val="24"/>
          <w:szCs w:val="24"/>
        </w:rPr>
        <w:t>Соковиков</w:t>
      </w:r>
      <w:proofErr w:type="spellEnd"/>
    </w:p>
    <w:p w:rsidR="00AA20A3" w:rsidRPr="00F07EA3" w:rsidRDefault="00AA20A3" w:rsidP="00AA20A3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A20A3" w:rsidRDefault="00AA20A3" w:rsidP="00AA20A3">
      <w:pPr>
        <w:jc w:val="both"/>
      </w:pPr>
    </w:p>
    <w:p w:rsidR="00AA20A3" w:rsidRDefault="00AA20A3" w:rsidP="00AA20A3">
      <w:pPr>
        <w:jc w:val="both"/>
      </w:pPr>
    </w:p>
    <w:p w:rsidR="00AA20A3" w:rsidRDefault="00AA20A3" w:rsidP="00AA20A3">
      <w:pPr>
        <w:jc w:val="both"/>
      </w:pPr>
    </w:p>
    <w:p w:rsidR="00AA20A3" w:rsidRDefault="00AA20A3" w:rsidP="00AA20A3">
      <w:pPr>
        <w:jc w:val="both"/>
      </w:pPr>
    </w:p>
    <w:p w:rsidR="00AA20A3" w:rsidRPr="00606059" w:rsidRDefault="00AA20A3" w:rsidP="00AA20A3">
      <w:pPr>
        <w:jc w:val="both"/>
      </w:pPr>
      <w:r>
        <w:t>А.Д. Иванов</w:t>
      </w:r>
    </w:p>
    <w:p w:rsidR="00AA20A3" w:rsidRPr="00A71529" w:rsidRDefault="00AA20A3" w:rsidP="00AA20A3">
      <w:pPr>
        <w:jc w:val="both"/>
      </w:pPr>
      <w:r w:rsidRPr="00606059">
        <w:t>2-</w:t>
      </w:r>
      <w:r>
        <w:t>13</w:t>
      </w:r>
      <w:r w:rsidRPr="00606059">
        <w:t>-</w:t>
      </w:r>
      <w:r>
        <w:t>74</w:t>
      </w:r>
    </w:p>
    <w:p w:rsidR="00AA20A3" w:rsidRPr="00F07EA3" w:rsidRDefault="00AA20A3" w:rsidP="00AA20A3">
      <w:pPr>
        <w:pStyle w:val="a6"/>
        <w:suppressAutoHyphens/>
        <w:ind w:left="5812"/>
        <w:jc w:val="center"/>
        <w:rPr>
          <w:sz w:val="24"/>
        </w:rPr>
      </w:pPr>
      <w:r w:rsidRPr="00F07EA3">
        <w:rPr>
          <w:sz w:val="24"/>
        </w:rPr>
        <w:lastRenderedPageBreak/>
        <w:t>УТВЕРЖДЕН</w:t>
      </w:r>
    </w:p>
    <w:p w:rsidR="00AA20A3" w:rsidRPr="00F07EA3" w:rsidRDefault="00AA20A3" w:rsidP="005B29EF">
      <w:pPr>
        <w:pStyle w:val="a6"/>
        <w:suppressAutoHyphens/>
        <w:ind w:left="5812"/>
        <w:jc w:val="both"/>
        <w:rPr>
          <w:sz w:val="24"/>
        </w:rPr>
      </w:pPr>
      <w:r w:rsidRPr="00F07EA3">
        <w:rPr>
          <w:sz w:val="24"/>
        </w:rPr>
        <w:t xml:space="preserve">постановлением </w:t>
      </w:r>
      <w:r>
        <w:rPr>
          <w:sz w:val="24"/>
        </w:rPr>
        <w:t xml:space="preserve">Администрации </w:t>
      </w:r>
      <w:r w:rsidRPr="00F07EA3">
        <w:rPr>
          <w:sz w:val="24"/>
        </w:rPr>
        <w:t xml:space="preserve"> городского округа Павловский Посад Московской области</w:t>
      </w:r>
    </w:p>
    <w:p w:rsidR="00AA20A3" w:rsidRPr="00F07EA3" w:rsidRDefault="00AA20A3" w:rsidP="005B29EF">
      <w:pPr>
        <w:pStyle w:val="a6"/>
        <w:suppressAutoHyphens/>
        <w:ind w:left="5812"/>
        <w:jc w:val="center"/>
        <w:rPr>
          <w:sz w:val="24"/>
        </w:rPr>
      </w:pPr>
      <w:r w:rsidRPr="00F07EA3">
        <w:rPr>
          <w:sz w:val="24"/>
        </w:rPr>
        <w:t xml:space="preserve">от </w:t>
      </w:r>
      <w:r w:rsidR="005B29EF">
        <w:rPr>
          <w:sz w:val="24"/>
        </w:rPr>
        <w:t>30.03.2020</w:t>
      </w:r>
      <w:r w:rsidRPr="00F07EA3">
        <w:rPr>
          <w:sz w:val="24"/>
        </w:rPr>
        <w:t xml:space="preserve"> №</w:t>
      </w:r>
      <w:r w:rsidR="005B29EF">
        <w:rPr>
          <w:sz w:val="24"/>
        </w:rPr>
        <w:t xml:space="preserve"> 495</w:t>
      </w:r>
    </w:p>
    <w:p w:rsidR="00AA20A3" w:rsidRPr="00F07EA3" w:rsidRDefault="00AA20A3" w:rsidP="00AA20A3">
      <w:pPr>
        <w:pStyle w:val="a6"/>
        <w:suppressAutoHyphens/>
        <w:ind w:left="5245"/>
        <w:rPr>
          <w:b/>
          <w:bCs/>
          <w:sz w:val="24"/>
        </w:rPr>
      </w:pPr>
    </w:p>
    <w:p w:rsidR="00AA20A3" w:rsidRPr="00F07EA3" w:rsidRDefault="00AA20A3" w:rsidP="00AA20A3">
      <w:pPr>
        <w:suppressAutoHyphens/>
        <w:ind w:left="5245"/>
        <w:jc w:val="center"/>
        <w:rPr>
          <w:b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b/>
          <w:color w:val="000000"/>
          <w:sz w:val="24"/>
          <w:szCs w:val="24"/>
        </w:rPr>
        <w:t>ПОРЯДОК</w:t>
      </w:r>
    </w:p>
    <w:p w:rsidR="00AA20A3" w:rsidRPr="00F07EA3" w:rsidRDefault="00AA20A3" w:rsidP="00AA20A3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b/>
          <w:color w:val="000000"/>
          <w:sz w:val="24"/>
          <w:szCs w:val="24"/>
        </w:rPr>
        <w:t>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</w:t>
      </w:r>
    </w:p>
    <w:p w:rsidR="00AA20A3" w:rsidRPr="00F07EA3" w:rsidRDefault="00AA20A3" w:rsidP="00AA20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P30"/>
      <w:bookmarkEnd w:id="1"/>
      <w:r w:rsidRPr="00F07EA3">
        <w:rPr>
          <w:rFonts w:ascii="Times New Roman" w:hAnsi="Times New Roman" w:cs="Times New Roman"/>
          <w:color w:val="000000"/>
          <w:sz w:val="24"/>
          <w:szCs w:val="24"/>
        </w:rPr>
        <w:t>I. Общие Положения</w:t>
      </w:r>
    </w:p>
    <w:p w:rsidR="00AA20A3" w:rsidRPr="00F07EA3" w:rsidRDefault="00AA20A3" w:rsidP="00AA20A3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1. Настоящий Порядок устанавливает механизм организации и проведения муниципального конкурсного отбора проектов инициативного бюджетирования на территории городского округа Павловский Посад Московской области (далее городского округа)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для участия в региональном конкурсном отборе проектов инициативного бюджетирования в Московской области.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2. Термины и их определения, используемые в настоящем Порядке, применяются в значениях, определенных Законом Московской области </w:t>
      </w:r>
      <w:r w:rsidRPr="00870C03">
        <w:rPr>
          <w:rFonts w:ascii="Times New Roman" w:hAnsi="Times New Roman" w:cs="Times New Roman"/>
          <w:color w:val="000000"/>
          <w:sz w:val="24"/>
          <w:szCs w:val="24"/>
        </w:rPr>
        <w:t xml:space="preserve">от 19.10.2018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№ 170/2018-ОЗ «О развитии инициативного бюджетирования в Московской области».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3. Организатором муниципального конкурсного отбора проектов инициативного бюджетирования на территории городского округа  для участия в региональном конкурсном отборе проектов инициативного бюджетирования в Московской области является администрация городского округа.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Материально-техническое, информационно-аналитическое и организационно-техническое обеспечение муниципального конкурсного отбора проектов инициативного бюджетирования на территории городского округа осуществляется </w:t>
      </w:r>
      <w:r w:rsidRPr="00F07EA3">
        <w:rPr>
          <w:rFonts w:ascii="Times New Roman" w:hAnsi="Times New Roman"/>
          <w:color w:val="000000"/>
          <w:sz w:val="24"/>
          <w:szCs w:val="24"/>
        </w:rPr>
        <w:t>территориальн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управлени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Pr="00156A68">
        <w:rPr>
          <w:rFonts w:ascii="Times New Roman" w:hAnsi="Times New Roman"/>
          <w:color w:val="000000"/>
          <w:sz w:val="24"/>
          <w:szCs w:val="24"/>
        </w:rPr>
        <w:t>городского округа Павловский Посад Московской области</w:t>
      </w:r>
      <w:r w:rsidRPr="00156A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4. Проектом инициативного бюджетирования является документально оформленная инициатива участников инициативного бюджетирования, направленная на решение вопросов местного значения городского округа, определенных Федеральным законом от 06.10.2003 № 131-ФЗ «Об общих принципах организации местного самоуправления в Российской Федерации», реализуемая на условиях 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софинансирования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за счет средств бюджета Московской области, бюджета городского округа, а также внебюджетных источников (средств физических и юридических лиц).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 xml:space="preserve">5. Бюджетные ассигнования на реализацию проектов инициативного бюджетирования </w:t>
      </w:r>
      <w:r w:rsidRPr="00156A68">
        <w:rPr>
          <w:rFonts w:ascii="Times New Roman" w:hAnsi="Times New Roman"/>
          <w:color w:val="000000"/>
          <w:sz w:val="24"/>
          <w:szCs w:val="24"/>
        </w:rPr>
        <w:t>предусматриваются в соответствующей муниципальной программе городского округа.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F07EA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. Порядок участия инициаторов проектов инициативного </w:t>
      </w:r>
    </w:p>
    <w:p w:rsidR="00AA20A3" w:rsidRPr="00F07EA3" w:rsidRDefault="00AA20A3" w:rsidP="00AA20A3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бюджетирования в 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софинансировании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 инициативного бюджетирования, реализации проектов и приемке результатов работ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6. Объем средств физических и (или) юридических лиц, вносимый в целях финансирования реализации проекта инициативного бюджетирования (далее – средства инициаторов), должен составлять не менее 1 процента от стоимости данного проекта. 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Объем средств на реализацию проекта инициативного бюджетирования в случае, если его инициатором является депутат Московской областной Думы, формируется за счет привлеченных депутатом средств инициаторов.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7. Средства инициаторов вносятся на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лицевой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счет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средствам, поступающим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во временное распоряжение, открытый администрацией городского округа, не ранее момента объявления о проведении муниципального конкурсного отбора и не позднее 14 дней со дня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опубликования итогов регионального конкурсного отбора при условии признания проекта инициативн</w:t>
      </w:r>
      <w:r>
        <w:rPr>
          <w:rFonts w:ascii="Times New Roman" w:hAnsi="Times New Roman" w:cs="Times New Roman"/>
          <w:color w:val="000000"/>
          <w:sz w:val="24"/>
          <w:szCs w:val="24"/>
        </w:rPr>
        <w:t>ого бюджетирования победителем.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8. Реализация проекта инициативного бюджетирования осуществляется без фактического использования средств инициаторов данного проекта.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Средства инициаторов находятся во временном распоряжении до окончания реализации проекта инициативного бюджетирования.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9. Средства инициаторов поступают в доход бюджета городского округа при условии реализации проекта инициативного бюджетирования.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10. В случае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признания проектов инициативного бюджетирования победителями муниципального или регионального конкурсных отборов, а также в случае не реализации данных проектов средства инициаторов возвращаются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 лицевого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счет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средствам поступающим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во временное распоряжение внесшим их лицам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течении 30 дней 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со дня опубликования итогов регионального конкурсного отбора.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11. Приемка результатов работ по реализованному проекту инициативного бюджетирования оформляется актом, подписываемым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в том числе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инициатором проекта инициативного бюджетирования.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 xml:space="preserve">Инициатор проекта инициативного бюджетирования согласовывает техническое задание </w:t>
      </w:r>
      <w:r>
        <w:rPr>
          <w:rFonts w:ascii="Times New Roman" w:hAnsi="Times New Roman"/>
          <w:color w:val="000000"/>
          <w:sz w:val="24"/>
          <w:szCs w:val="24"/>
        </w:rPr>
        <w:t>для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заключение контракта.</w:t>
      </w:r>
    </w:p>
    <w:p w:rsidR="00AA20A3" w:rsidRPr="00E40F8A" w:rsidRDefault="00AA20A3" w:rsidP="00AA20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II. Организация проведения муниципального конкурсного отбора</w:t>
      </w:r>
    </w:p>
    <w:p w:rsidR="00AA20A3" w:rsidRPr="00F07EA3" w:rsidRDefault="00AA20A3" w:rsidP="00AA20A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проектов инициативного бюджетирования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12. Муниципальный конкурсный отбор проектов инициативного бюджетирования на территории городского округа включает в себя следующие этапы: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этап</w:t>
      </w:r>
      <w:r w:rsidRPr="00156A68">
        <w:rPr>
          <w:rFonts w:ascii="Times New Roman" w:hAnsi="Times New Roman" w:cs="Times New Roman"/>
          <w:color w:val="000000"/>
          <w:sz w:val="24"/>
          <w:szCs w:val="24"/>
        </w:rPr>
        <w:t xml:space="preserve"> 1 – подача и регистрация заявок на реализацию проектов инициативного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 бюджетирования; </w:t>
      </w:r>
    </w:p>
    <w:p w:rsidR="00AA20A3" w:rsidRPr="00F07EA3" w:rsidRDefault="00AA20A3" w:rsidP="00AA20A3">
      <w:pPr>
        <w:pStyle w:val="ConsPlusNormal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этап 2 – проведение голосования</w:t>
      </w:r>
      <w:r w:rsidRPr="00CA139D">
        <w:t xml:space="preserve"> </w:t>
      </w:r>
      <w:r w:rsidRPr="00CA139D">
        <w:rPr>
          <w:rFonts w:ascii="Times New Roman" w:hAnsi="Times New Roman" w:cs="Times New Roman"/>
          <w:color w:val="000000"/>
          <w:sz w:val="24"/>
          <w:szCs w:val="24"/>
        </w:rPr>
        <w:t>на интернет-портале «</w:t>
      </w:r>
      <w:proofErr w:type="spellStart"/>
      <w:r w:rsidRPr="00CA139D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CA139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>;  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этап 3 – отбор проектов инициативного бюджетирования конкурсной комиссией городского округа;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этап 4 – подготовка и подача заявок на участие в региональном конкурсном отборе проектов инициативного бюджетирования.</w:t>
      </w:r>
    </w:p>
    <w:p w:rsidR="00AA20A3" w:rsidRPr="00F07EA3" w:rsidRDefault="00AA20A3" w:rsidP="00AA20A3">
      <w:pPr>
        <w:pStyle w:val="ConsPlusNormal"/>
        <w:ind w:firstLine="709"/>
        <w:jc w:val="center"/>
        <w:rPr>
          <w:rStyle w:val="a9"/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AA20A3" w:rsidRPr="00F07EA3" w:rsidRDefault="00AA20A3" w:rsidP="00AA20A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. Подача заявок на реализацию проектов </w:t>
      </w:r>
    </w:p>
    <w:p w:rsidR="00AA20A3" w:rsidRPr="00F07EA3" w:rsidRDefault="00AA20A3" w:rsidP="00AA20A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инициативного бюджетирования</w:t>
      </w:r>
    </w:p>
    <w:p w:rsidR="00AA20A3" w:rsidRPr="00F07EA3" w:rsidRDefault="00AA20A3" w:rsidP="00AA20A3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13. Для проведения этапа 1 муниципального конкурсного отбора проектов инициативного бюджетирования главой городского округа определяется время приема заявок на реализацию проектов инициативного бюджетирования.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Данная информация, а также информация о сроках проведения муниципального и регионального конкурсн</w:t>
      </w:r>
      <w:r>
        <w:t>ых</w:t>
      </w:r>
      <w:r w:rsidRPr="00F07EA3">
        <w:t xml:space="preserve"> отбор</w:t>
      </w:r>
      <w:r>
        <w:t>ов</w:t>
      </w:r>
      <w:r w:rsidRPr="00F07EA3">
        <w:t>, голосования по проектам инициативного бюджетирования на интернет-портале «</w:t>
      </w:r>
      <w:proofErr w:type="spellStart"/>
      <w:r w:rsidRPr="00F07EA3">
        <w:t>Добродел</w:t>
      </w:r>
      <w:proofErr w:type="spellEnd"/>
      <w:r w:rsidRPr="00F07EA3">
        <w:t>», установленных Главным управлением территориальной политики Московской области, размещаются на официальном сайте администрации городского округа.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14. В установленные сроки инициатор проекта инициативного </w:t>
      </w:r>
      <w:r w:rsidRPr="00F07EA3">
        <w:rPr>
          <w:rFonts w:ascii="Times New Roman" w:hAnsi="Times New Roman" w:cs="Times New Roman"/>
          <w:sz w:val="24"/>
          <w:szCs w:val="24"/>
        </w:rPr>
        <w:t>бюджетирования размещает свою заявку на сайте «</w:t>
      </w:r>
      <w:proofErr w:type="spellStart"/>
      <w:r w:rsidRPr="00F07EA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sz w:val="24"/>
          <w:szCs w:val="24"/>
        </w:rPr>
        <w:t>» по форме, указанной на портале.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0A3" w:rsidRPr="00F07EA3" w:rsidRDefault="00AA20A3" w:rsidP="00AA20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07EA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07EA3">
        <w:rPr>
          <w:rFonts w:ascii="Times New Roman" w:hAnsi="Times New Roman" w:cs="Times New Roman"/>
          <w:sz w:val="24"/>
          <w:szCs w:val="24"/>
        </w:rPr>
        <w:t>. Проведение голосования</w:t>
      </w:r>
    </w:p>
    <w:p w:rsidR="00AA20A3" w:rsidRPr="00F07EA3" w:rsidRDefault="00AA20A3" w:rsidP="00AA20A3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EA3">
        <w:rPr>
          <w:rFonts w:ascii="Times New Roman" w:hAnsi="Times New Roman" w:cs="Times New Roman"/>
          <w:sz w:val="24"/>
          <w:szCs w:val="24"/>
        </w:rPr>
        <w:t>15. Этап 2 муниципального конкурсного отбора проектов инициативного бюджетирования осуществляется в форме голосования на сайте «</w:t>
      </w:r>
      <w:proofErr w:type="spellStart"/>
      <w:r w:rsidRPr="00F07EA3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Голосование проводится онлайн с использованием электронных сервисов на интернет-портале «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>» в соответствии со сроками, установленными Главным управлением территориальной политики Московской области.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В голосовании принимают участие жители городского округа, зарегистрированные на сайте «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Житель городского округа имеет право проголосовать за неограниченное число проектов инициативного бюджетирования, при этом за один проект должен отдаваться один голос. 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7EA3">
        <w:rPr>
          <w:rFonts w:ascii="Times New Roman" w:hAnsi="Times New Roman" w:cs="Times New Roman"/>
          <w:color w:val="000000"/>
          <w:sz w:val="24"/>
          <w:szCs w:val="24"/>
        </w:rPr>
        <w:t>Результаты голосования по проектам инициативного бюджетирования на сайте «</w:t>
      </w:r>
      <w:proofErr w:type="spellStart"/>
      <w:r w:rsidRPr="00F07EA3">
        <w:rPr>
          <w:rFonts w:ascii="Times New Roman" w:hAnsi="Times New Roman" w:cs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 w:cs="Times New Roman"/>
          <w:color w:val="000000"/>
          <w:sz w:val="24"/>
          <w:szCs w:val="24"/>
        </w:rPr>
        <w:t>» учитываются конкурсной комиссией при принятии итогового решения.</w:t>
      </w:r>
    </w:p>
    <w:p w:rsidR="00AA20A3" w:rsidRPr="00F07EA3" w:rsidRDefault="00AA20A3" w:rsidP="00AA20A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. Формирование конкурсной комиссии. </w:t>
      </w:r>
    </w:p>
    <w:p w:rsidR="00AA20A3" w:rsidRPr="00F07EA3" w:rsidRDefault="00AA20A3" w:rsidP="00AA20A3">
      <w:pPr>
        <w:pStyle w:val="a8"/>
        <w:ind w:left="36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Порядок отбора проектов инициативного бюджетирования</w:t>
      </w:r>
    </w:p>
    <w:p w:rsidR="00AA20A3" w:rsidRPr="00F07EA3" w:rsidRDefault="00AA20A3" w:rsidP="00AA20A3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16. После завершения голосования на интернет-портале «</w:t>
      </w:r>
      <w:proofErr w:type="spellStart"/>
      <w:r w:rsidRPr="00F07EA3">
        <w:rPr>
          <w:rFonts w:ascii="Times New Roman" w:hAnsi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07EA3">
        <w:rPr>
          <w:rFonts w:ascii="Times New Roman" w:hAnsi="Times New Roman"/>
          <w:color w:val="000000"/>
          <w:sz w:val="24"/>
          <w:szCs w:val="24"/>
        </w:rPr>
        <w:t>в установленные сроки результаты голосования передаются территориальн</w:t>
      </w:r>
      <w:r>
        <w:rPr>
          <w:rFonts w:ascii="Times New Roman" w:hAnsi="Times New Roman"/>
          <w:color w:val="000000"/>
          <w:sz w:val="24"/>
          <w:szCs w:val="24"/>
        </w:rPr>
        <w:t>ым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управлени</w:t>
      </w:r>
      <w:r>
        <w:rPr>
          <w:rFonts w:ascii="Times New Roman" w:hAnsi="Times New Roman"/>
          <w:color w:val="000000"/>
          <w:sz w:val="24"/>
          <w:szCs w:val="24"/>
        </w:rPr>
        <w:t>ем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Администрации </w:t>
      </w:r>
      <w:r w:rsidRPr="00156A68">
        <w:rPr>
          <w:rFonts w:ascii="Times New Roman" w:hAnsi="Times New Roman"/>
          <w:color w:val="000000"/>
          <w:sz w:val="24"/>
          <w:szCs w:val="24"/>
        </w:rPr>
        <w:t>городского округа Павловский Посад Московской области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в конкурсную комиссию городского округа. 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Персональный состав </w:t>
      </w:r>
      <w:r w:rsidRPr="00F07EA3">
        <w:rPr>
          <w:rFonts w:ascii="Times New Roman" w:hAnsi="Times New Roman"/>
          <w:color w:val="000000"/>
          <w:sz w:val="24"/>
          <w:szCs w:val="24"/>
        </w:rPr>
        <w:t>конкурсной комиссии городского округа</w:t>
      </w: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утверждается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Постановлением Главы</w:t>
      </w: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состав </w:t>
      </w:r>
      <w:r w:rsidRPr="00F07EA3">
        <w:rPr>
          <w:rFonts w:ascii="Times New Roman" w:hAnsi="Times New Roman"/>
          <w:color w:val="000000"/>
          <w:sz w:val="24"/>
          <w:szCs w:val="24"/>
        </w:rPr>
        <w:t>конкурсной комиссии городского округа</w:t>
      </w:r>
      <w:r w:rsidRPr="00F07E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могут быть включены представители общественных организаций по согласованию.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могут повлиять на принимаемые конкурсной комиссией решения.</w:t>
      </w:r>
    </w:p>
    <w:p w:rsidR="00AA20A3" w:rsidRPr="00F07EA3" w:rsidRDefault="00AA20A3" w:rsidP="00AA20A3">
      <w:pPr>
        <w:pStyle w:val="aa"/>
        <w:ind w:left="-567" w:firstLine="709"/>
        <w:jc w:val="both"/>
      </w:pPr>
      <w:r w:rsidRPr="00F07EA3">
        <w:tab/>
        <w:t>Основными задачами конкурсной комиссии являются: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1) объективная оценка социально-экономической значимости проектов инициативного бюджетирования;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2) конкурсный отбор проектов инициативного бюджетирования;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3) принятие решения по итогам конкурсного отбора проектов инициативного бюджетирования.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F07EA3">
        <w:rPr>
          <w:rFonts w:ascii="Times New Roman" w:hAnsi="Times New Roman"/>
          <w:color w:val="000000"/>
          <w:sz w:val="24"/>
          <w:szCs w:val="24"/>
        </w:rPr>
        <w:t>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проектов конкурсного отбора, подавших заявку, и оформляется протоколом заседания конкурсной комиссии.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18. Председатель конкурсной комиссии: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1) организует работу конкурсной комиссии, руководит деятельностью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2) формирует проект повестки очередного заседания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3) дает поручения членам конкурсной комиссии в рамках заседания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4) председательствует на заседаниях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5) осуществляет полномочия члена конкурсной комиссии, установленные пунктом 21 настоящего Порядка.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19. Заместитель председателя конкурсной комиссии исполняет обязанности председателя конкурсной комиссии в случае его временного отсутствия, осуществляет полномочия члена конкурсной комиссии, установленные пунктом 21 настоящего Порядка.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20. Секретарь конкурсной комиссии: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3) ведет протоколы заседаний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4) осуществляет полномочия члена конкурсной комиссии, установленные пунктом 21 настоящего Порядка.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21. Член конкурсной комиссии: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1) участвует в работе конкурсной комиссии, в том числе в заседаниях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lastRenderedPageBreak/>
        <w:t>2) вносит предложения по вопросам работы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3) знакомится с документами и материалами, рассматриваемыми на заседаниях конкурсной комиссии;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4) голосует на заседаниях конкурсной комиссии.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22. Решение конкурсной комиссии принимается открытым голосованием простым большинством голосов от числа присутствующих на заседании членов конкурсной комиссии. При равенстве голосов решающим является голос председател</w:t>
      </w:r>
      <w:r>
        <w:rPr>
          <w:rFonts w:ascii="Times New Roman" w:hAnsi="Times New Roman"/>
          <w:color w:val="000000"/>
          <w:sz w:val="24"/>
          <w:szCs w:val="24"/>
        </w:rPr>
        <w:t>я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на заседании конкурсной комиссии.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Члены конкурсной комиссии обладают равными правами при обсуждении вопросов о принятии решений.</w:t>
      </w: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23. Заседание конкурсной комиссии проводится после окончания сроков проведения голосования на сайте «</w:t>
      </w:r>
      <w:proofErr w:type="spellStart"/>
      <w:r w:rsidRPr="00F07EA3">
        <w:rPr>
          <w:rFonts w:ascii="Times New Roman" w:hAnsi="Times New Roman"/>
          <w:color w:val="000000"/>
          <w:sz w:val="24"/>
          <w:szCs w:val="24"/>
        </w:rPr>
        <w:t>Добродел</w:t>
      </w:r>
      <w:proofErr w:type="spellEnd"/>
      <w:r w:rsidRPr="00F07EA3">
        <w:rPr>
          <w:rFonts w:ascii="Times New Roman" w:hAnsi="Times New Roman"/>
          <w:color w:val="000000"/>
          <w:sz w:val="24"/>
          <w:szCs w:val="24"/>
        </w:rPr>
        <w:t>». По результатам заседания конкурсной комиссии составляется протокол заседания конкурсной комиссии, который подписывается Председателем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07EA3">
        <w:rPr>
          <w:rFonts w:ascii="Times New Roman" w:hAnsi="Times New Roman"/>
          <w:color w:val="000000"/>
          <w:sz w:val="24"/>
          <w:szCs w:val="24"/>
        </w:rPr>
        <w:t>заместителем председателя конкурсной комиссии, секретарем конкурсной комиссии и членами конкурсной комиссии, участвовавшими в ее заседании, в течение трех рабочих дней со дня проведения заседания конкурсной комиссии.</w:t>
      </w:r>
    </w:p>
    <w:p w:rsidR="00AA20A3" w:rsidRPr="00F07EA3" w:rsidRDefault="00AA20A3" w:rsidP="00AA20A3">
      <w:pPr>
        <w:shd w:val="clear" w:color="auto" w:fill="FFFFFF"/>
        <w:spacing w:line="288" w:lineRule="atLeast"/>
        <w:ind w:firstLine="851"/>
        <w:jc w:val="both"/>
        <w:rPr>
          <w:color w:val="000000"/>
          <w:sz w:val="24"/>
          <w:szCs w:val="24"/>
        </w:rPr>
      </w:pPr>
      <w:r w:rsidRPr="00F07EA3">
        <w:rPr>
          <w:color w:val="000000"/>
          <w:sz w:val="24"/>
          <w:szCs w:val="24"/>
        </w:rPr>
        <w:t>На рассмотрении конкурсной комиссии городского округа может находиться неограниченное количество проектов инициативного бюджетирования.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 xml:space="preserve">По результатам рассмотрения проектов инициативного бюджетирования конкурсная комиссия принимает следующие решения: 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1) о проектах инициативного бюджетирования, прошедших конкурсный отбор;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2) о проектах инициативного бюджетирования, не прошедших конкурсный отбор.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Проект инициативного бюджетирования считается прошедшим конкурсный отбор при одновременном соблюдении следующих условий: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1) проект инициативного бюджетирования на портале «</w:t>
      </w:r>
      <w:proofErr w:type="spellStart"/>
      <w:r w:rsidRPr="00F07EA3">
        <w:t>Добродел</w:t>
      </w:r>
      <w:proofErr w:type="spellEnd"/>
      <w:r w:rsidRPr="00F07EA3">
        <w:t>»</w:t>
      </w:r>
      <w:r>
        <w:t xml:space="preserve"> </w:t>
      </w:r>
      <w:r w:rsidRPr="00F07EA3">
        <w:t xml:space="preserve"> при голосовании набрал более 10 голосов;</w:t>
      </w:r>
    </w:p>
    <w:p w:rsidR="00AA20A3" w:rsidRPr="00F07EA3" w:rsidRDefault="00AA20A3" w:rsidP="00AA20A3">
      <w:pPr>
        <w:pStyle w:val="aa"/>
        <w:ind w:firstLine="709"/>
        <w:jc w:val="both"/>
      </w:pPr>
      <w:r w:rsidRPr="00156A68">
        <w:t>2) заявка на реализацию проектов инициативного бюджетирования оформлена без нарушения требований, установленных настоящим Порядком.</w:t>
      </w:r>
    </w:p>
    <w:p w:rsidR="00AA20A3" w:rsidRPr="00F07EA3" w:rsidRDefault="00AA20A3" w:rsidP="00AA20A3">
      <w:pPr>
        <w:pStyle w:val="aa"/>
        <w:ind w:firstLine="709"/>
        <w:jc w:val="both"/>
      </w:pPr>
      <w:r w:rsidRPr="00F07EA3">
        <w:t>Информация о результатах отбора проектов инициативного бюджетирования размещается на официальном сайте администрации</w:t>
      </w:r>
      <w:r w:rsidRPr="00A0533B">
        <w:t xml:space="preserve"> </w:t>
      </w:r>
      <w:r w:rsidRPr="00F07EA3">
        <w:t>городского округа.</w:t>
      </w:r>
    </w:p>
    <w:p w:rsidR="00AA20A3" w:rsidRPr="00F07EA3" w:rsidRDefault="00AA20A3" w:rsidP="00AA20A3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. Подготовка и подача заявок на участие </w:t>
      </w:r>
    </w:p>
    <w:p w:rsidR="00AA20A3" w:rsidRPr="00F07EA3" w:rsidRDefault="00AA20A3" w:rsidP="00AA20A3">
      <w:pPr>
        <w:pStyle w:val="a8"/>
        <w:ind w:left="360"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 xml:space="preserve">в региональном конкурсном отборе проектов инициативного бюджетирования </w:t>
      </w:r>
    </w:p>
    <w:p w:rsidR="00AA20A3" w:rsidRPr="00F07EA3" w:rsidRDefault="00AA20A3" w:rsidP="00AA20A3">
      <w:pPr>
        <w:pStyle w:val="a8"/>
        <w:ind w:left="36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A20A3" w:rsidRPr="00F07EA3" w:rsidRDefault="00AA20A3" w:rsidP="00AA20A3">
      <w:pPr>
        <w:pStyle w:val="a8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07EA3">
        <w:rPr>
          <w:rFonts w:ascii="Times New Roman" w:hAnsi="Times New Roman"/>
          <w:color w:val="000000"/>
          <w:sz w:val="24"/>
          <w:szCs w:val="24"/>
        </w:rPr>
        <w:t>24. После отбора проектов инициативного бюджетирования конкурсной комиссией городского округа инициатор проекта инициативного бюджетирования, чей проект признан прошедшим муниципальный конкурсный отбор, совместно с администрацией городского округа оформля</w:t>
      </w:r>
      <w:r>
        <w:rPr>
          <w:rFonts w:ascii="Times New Roman" w:hAnsi="Times New Roman"/>
          <w:color w:val="000000"/>
          <w:sz w:val="24"/>
          <w:szCs w:val="24"/>
        </w:rPr>
        <w:t>ет</w:t>
      </w:r>
      <w:r w:rsidRPr="00F07EA3">
        <w:rPr>
          <w:rFonts w:ascii="Times New Roman" w:hAnsi="Times New Roman"/>
          <w:color w:val="000000"/>
          <w:sz w:val="24"/>
          <w:szCs w:val="24"/>
        </w:rPr>
        <w:t xml:space="preserve"> заявку согласно Приложению 2 к Порядку проведения конкурсного отбора проектов инициативного бюджетирования в Московской области, утвержденного постановлением Правительства Московской области от 17.12.2019 № 992/44, которая направляется в Главное управление территориальной политики Московской области. </w:t>
      </w:r>
    </w:p>
    <w:p w:rsidR="00AA20A3" w:rsidRPr="00F07EA3" w:rsidRDefault="00AA20A3" w:rsidP="00AA20A3">
      <w:pPr>
        <w:pStyle w:val="a8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AA20A3" w:rsidRPr="00606059" w:rsidRDefault="00AA20A3" w:rsidP="00AA20A3">
      <w:pPr>
        <w:jc w:val="both"/>
      </w:pPr>
    </w:p>
    <w:p w:rsidR="00150EF2" w:rsidRDefault="00150EF2" w:rsidP="00C44F67">
      <w:pPr>
        <w:jc w:val="both"/>
        <w:rPr>
          <w:sz w:val="24"/>
          <w:szCs w:val="24"/>
        </w:rPr>
      </w:pPr>
    </w:p>
    <w:sectPr w:rsidR="00150EF2" w:rsidSect="00C44F67">
      <w:pgSz w:w="11906" w:h="16838" w:code="9"/>
      <w:pgMar w:top="567" w:right="567" w:bottom="568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B6016"/>
    <w:multiLevelType w:val="hybridMultilevel"/>
    <w:tmpl w:val="F81CE72C"/>
    <w:lvl w:ilvl="0" w:tplc="9A1490F8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F65BA"/>
    <w:rsid w:val="00110190"/>
    <w:rsid w:val="00150EF2"/>
    <w:rsid w:val="0025442B"/>
    <w:rsid w:val="00273E39"/>
    <w:rsid w:val="003A1F67"/>
    <w:rsid w:val="003C3253"/>
    <w:rsid w:val="00456B61"/>
    <w:rsid w:val="004916DF"/>
    <w:rsid w:val="00516C62"/>
    <w:rsid w:val="005924A5"/>
    <w:rsid w:val="005B29EF"/>
    <w:rsid w:val="005F3007"/>
    <w:rsid w:val="00651A95"/>
    <w:rsid w:val="006942EF"/>
    <w:rsid w:val="007216D6"/>
    <w:rsid w:val="007C36DB"/>
    <w:rsid w:val="008475ED"/>
    <w:rsid w:val="00847E3A"/>
    <w:rsid w:val="008A3764"/>
    <w:rsid w:val="008C2000"/>
    <w:rsid w:val="00942CAD"/>
    <w:rsid w:val="00942D8D"/>
    <w:rsid w:val="00A07FF9"/>
    <w:rsid w:val="00AA20A3"/>
    <w:rsid w:val="00AE2DF4"/>
    <w:rsid w:val="00BD285D"/>
    <w:rsid w:val="00C44F67"/>
    <w:rsid w:val="00C75D85"/>
    <w:rsid w:val="00E305AF"/>
    <w:rsid w:val="00F9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A2A755E-7B87-4CFC-8C24-E7DE2BCF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2EF"/>
  </w:style>
  <w:style w:type="paragraph" w:styleId="1">
    <w:name w:val="heading 1"/>
    <w:basedOn w:val="a"/>
    <w:next w:val="a"/>
    <w:qFormat/>
    <w:rsid w:val="006942E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rsid w:val="006942E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6942E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6942E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942E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4F6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6">
    <w:name w:val="Body Text"/>
    <w:basedOn w:val="a"/>
    <w:link w:val="a7"/>
    <w:semiHidden/>
    <w:unhideWhenUsed/>
    <w:rsid w:val="00C75D85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C75D85"/>
  </w:style>
  <w:style w:type="paragraph" w:styleId="a8">
    <w:name w:val="No Spacing"/>
    <w:uiPriority w:val="1"/>
    <w:qFormat/>
    <w:rsid w:val="00AA20A3"/>
    <w:rPr>
      <w:rFonts w:ascii="Calibri" w:eastAsia="Calibri" w:hAnsi="Calibri"/>
      <w:sz w:val="22"/>
      <w:szCs w:val="22"/>
      <w:lang w:eastAsia="en-US"/>
    </w:rPr>
  </w:style>
  <w:style w:type="character" w:styleId="a9">
    <w:name w:val="annotation reference"/>
    <w:uiPriority w:val="99"/>
    <w:unhideWhenUsed/>
    <w:rsid w:val="00AA20A3"/>
    <w:rPr>
      <w:sz w:val="16"/>
      <w:szCs w:val="16"/>
    </w:rPr>
  </w:style>
  <w:style w:type="paragraph" w:customStyle="1" w:styleId="aa">
    <w:name w:val="Нормальный"/>
    <w:rsid w:val="00AA20A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12E78C986EE2957F4D7CBC28AECD79797B1A73D5916B4032B1FD8ACE4EC1DF8F555EBFA6E1FFF8F9ED77DD3I9L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83F40-5129-4910-A3F0-DDC57421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1</TotalTime>
  <Pages>5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exif_MSED_f3d3b8cd22be4cb4a1113e91c245e02f2fd7563891e50dbc8115415d0f17f982</dc:description>
  <cp:lastModifiedBy>Анастасия Александровна Саукова</cp:lastModifiedBy>
  <cp:revision>2</cp:revision>
  <cp:lastPrinted>2018-08-07T11:08:00Z</cp:lastPrinted>
  <dcterms:created xsi:type="dcterms:W3CDTF">2020-04-02T07:59:00Z</dcterms:created>
  <dcterms:modified xsi:type="dcterms:W3CDTF">2020-04-02T07:59:00Z</dcterms:modified>
</cp:coreProperties>
</file>