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37" w:rsidRPr="00117C37" w:rsidRDefault="00117C37" w:rsidP="00A73881">
      <w:pPr>
        <w:tabs>
          <w:tab w:val="left" w:pos="5387"/>
        </w:tabs>
        <w:autoSpaceDE w:val="0"/>
        <w:spacing w:after="0" w:line="276" w:lineRule="auto"/>
        <w:ind w:firstLine="5670"/>
        <w:outlineLvl w:val="0"/>
        <w:rPr>
          <w:rFonts w:ascii="Times New Roman" w:hAnsi="Times New Roman" w:cs="Times New Roman"/>
          <w:sz w:val="24"/>
          <w:szCs w:val="24"/>
        </w:rPr>
      </w:pPr>
      <w:bookmarkStart w:id="0" w:name="_GoBack"/>
      <w:bookmarkEnd w:id="0"/>
      <w:r w:rsidRPr="00117C37">
        <w:rPr>
          <w:rFonts w:ascii="Times New Roman" w:hAnsi="Times New Roman" w:cs="Times New Roman"/>
          <w:sz w:val="24"/>
          <w:szCs w:val="24"/>
        </w:rPr>
        <w:t>Утвержден</w:t>
      </w:r>
    </w:p>
    <w:p w:rsidR="00A73881" w:rsidRDefault="00117C37" w:rsidP="00A73881">
      <w:pPr>
        <w:autoSpaceDE w:val="0"/>
        <w:spacing w:after="0" w:line="276" w:lineRule="auto"/>
        <w:ind w:firstLine="5670"/>
        <w:rPr>
          <w:rFonts w:ascii="Times New Roman" w:hAnsi="Times New Roman" w:cs="Times New Roman"/>
          <w:sz w:val="24"/>
          <w:szCs w:val="24"/>
        </w:rPr>
      </w:pPr>
      <w:r w:rsidRPr="00117C37">
        <w:rPr>
          <w:rFonts w:ascii="Times New Roman" w:hAnsi="Times New Roman" w:cs="Times New Roman"/>
          <w:sz w:val="24"/>
          <w:szCs w:val="24"/>
        </w:rPr>
        <w:t>Постановлением Администраци</w:t>
      </w:r>
      <w:r w:rsidR="00A73881">
        <w:rPr>
          <w:rFonts w:ascii="Times New Roman" w:hAnsi="Times New Roman" w:cs="Times New Roman"/>
          <w:sz w:val="24"/>
          <w:szCs w:val="24"/>
        </w:rPr>
        <w:t>и</w:t>
      </w:r>
    </w:p>
    <w:p w:rsidR="00117C37" w:rsidRPr="00117C37" w:rsidRDefault="00117C37" w:rsidP="00A73881">
      <w:pPr>
        <w:autoSpaceDE w:val="0"/>
        <w:spacing w:after="0" w:line="276" w:lineRule="auto"/>
        <w:ind w:firstLine="5670"/>
        <w:rPr>
          <w:rFonts w:ascii="Times New Roman" w:hAnsi="Times New Roman" w:cs="Times New Roman"/>
          <w:sz w:val="24"/>
          <w:szCs w:val="24"/>
        </w:rPr>
      </w:pPr>
      <w:r w:rsidRPr="00117C37">
        <w:rPr>
          <w:rFonts w:ascii="Times New Roman" w:hAnsi="Times New Roman" w:cs="Times New Roman"/>
          <w:sz w:val="24"/>
          <w:szCs w:val="24"/>
        </w:rPr>
        <w:t xml:space="preserve">городского округа Павловский Посад </w:t>
      </w:r>
    </w:p>
    <w:p w:rsidR="00117C37" w:rsidRPr="00117C37" w:rsidRDefault="00117C37" w:rsidP="00A73881">
      <w:pPr>
        <w:autoSpaceDE w:val="0"/>
        <w:spacing w:after="0" w:line="276" w:lineRule="auto"/>
        <w:ind w:firstLine="5670"/>
        <w:rPr>
          <w:rFonts w:ascii="Times New Roman" w:hAnsi="Times New Roman" w:cs="Times New Roman"/>
          <w:sz w:val="24"/>
          <w:szCs w:val="24"/>
        </w:rPr>
      </w:pPr>
      <w:r w:rsidRPr="00117C37">
        <w:rPr>
          <w:rFonts w:ascii="Times New Roman" w:hAnsi="Times New Roman" w:cs="Times New Roman"/>
          <w:sz w:val="24"/>
          <w:szCs w:val="24"/>
        </w:rPr>
        <w:t>Московской области</w:t>
      </w:r>
    </w:p>
    <w:p w:rsidR="00117C37" w:rsidRPr="00117C37" w:rsidRDefault="008543D2" w:rsidP="00A73881">
      <w:pPr>
        <w:autoSpaceDE w:val="0"/>
        <w:spacing w:after="0" w:line="276" w:lineRule="auto"/>
        <w:ind w:firstLine="5670"/>
        <w:rPr>
          <w:rFonts w:ascii="Times New Roman" w:hAnsi="Times New Roman" w:cs="Times New Roman"/>
          <w:sz w:val="24"/>
          <w:szCs w:val="24"/>
        </w:rPr>
      </w:pPr>
      <w:r>
        <w:rPr>
          <w:rFonts w:ascii="Times New Roman" w:hAnsi="Times New Roman" w:cs="Times New Roman"/>
          <w:sz w:val="24"/>
          <w:szCs w:val="24"/>
        </w:rPr>
        <w:t>от 30.01.2020 г. № 92</w:t>
      </w:r>
    </w:p>
    <w:p w:rsidR="001B46AF" w:rsidRDefault="001B46AF" w:rsidP="00117C37">
      <w:pPr>
        <w:spacing w:after="0"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067D6B" w:rsidRDefault="00067D6B" w:rsidP="00A43EBB">
      <w:pPr>
        <w:spacing w:line="360" w:lineRule="auto"/>
        <w:jc w:val="center"/>
        <w:rPr>
          <w:rFonts w:ascii="Times New Roman" w:hAnsi="Times New Roman" w:cs="Times New Roman"/>
          <w:b/>
          <w:sz w:val="28"/>
          <w:szCs w:val="28"/>
        </w:rPr>
      </w:pPr>
    </w:p>
    <w:p w:rsidR="00067D6B" w:rsidRDefault="00067D6B" w:rsidP="00A43EBB">
      <w:pPr>
        <w:spacing w:line="360" w:lineRule="auto"/>
        <w:jc w:val="center"/>
        <w:rPr>
          <w:rFonts w:ascii="Times New Roman" w:hAnsi="Times New Roman" w:cs="Times New Roman"/>
          <w:b/>
          <w:sz w:val="28"/>
          <w:szCs w:val="28"/>
        </w:rPr>
      </w:pPr>
    </w:p>
    <w:p w:rsidR="00796126" w:rsidRPr="00067D6B" w:rsidRDefault="00796126" w:rsidP="00E92497">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 xml:space="preserve">Информационный </w:t>
      </w:r>
      <w:r w:rsidR="00A8167D" w:rsidRPr="00067D6B">
        <w:rPr>
          <w:rFonts w:ascii="Times New Roman" w:eastAsia="Calibri" w:hAnsi="Times New Roman" w:cs="Times New Roman"/>
          <w:b/>
          <w:sz w:val="44"/>
          <w:szCs w:val="44"/>
        </w:rPr>
        <w:t>Доклад</w:t>
      </w:r>
      <w:r w:rsidR="008A366D" w:rsidRPr="00067D6B">
        <w:rPr>
          <w:rFonts w:ascii="Times New Roman" w:eastAsia="Calibri" w:hAnsi="Times New Roman" w:cs="Times New Roman"/>
          <w:b/>
          <w:sz w:val="44"/>
          <w:szCs w:val="44"/>
        </w:rPr>
        <w:t xml:space="preserve"> </w:t>
      </w:r>
    </w:p>
    <w:p w:rsidR="00796126" w:rsidRPr="00067D6B" w:rsidRDefault="008A366D" w:rsidP="00E92497">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 xml:space="preserve">о внедрении </w:t>
      </w:r>
      <w:r w:rsidR="00F15593" w:rsidRPr="00067D6B">
        <w:rPr>
          <w:rFonts w:ascii="Times New Roman" w:eastAsia="Calibri" w:hAnsi="Times New Roman" w:cs="Times New Roman"/>
          <w:b/>
          <w:sz w:val="44"/>
          <w:szCs w:val="44"/>
        </w:rPr>
        <w:t>с</w:t>
      </w:r>
      <w:r w:rsidR="00067D6B" w:rsidRPr="00067D6B">
        <w:rPr>
          <w:rFonts w:ascii="Times New Roman" w:eastAsia="Calibri" w:hAnsi="Times New Roman" w:cs="Times New Roman"/>
          <w:b/>
          <w:sz w:val="44"/>
          <w:szCs w:val="44"/>
        </w:rPr>
        <w:t xml:space="preserve">тандарта развития </w:t>
      </w:r>
      <w:r w:rsidR="00796126" w:rsidRPr="00067D6B">
        <w:rPr>
          <w:rFonts w:ascii="Times New Roman" w:eastAsia="Calibri" w:hAnsi="Times New Roman" w:cs="Times New Roman"/>
          <w:b/>
          <w:sz w:val="44"/>
          <w:szCs w:val="44"/>
        </w:rPr>
        <w:t>к</w:t>
      </w:r>
      <w:r w:rsidRPr="00067D6B">
        <w:rPr>
          <w:rFonts w:ascii="Times New Roman" w:eastAsia="Calibri" w:hAnsi="Times New Roman" w:cs="Times New Roman"/>
          <w:b/>
          <w:sz w:val="44"/>
          <w:szCs w:val="44"/>
        </w:rPr>
        <w:t xml:space="preserve">онкуренции </w:t>
      </w:r>
    </w:p>
    <w:p w:rsidR="00226BEA" w:rsidRDefault="008A366D" w:rsidP="00E92497">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 xml:space="preserve">на территории </w:t>
      </w:r>
      <w:r w:rsidR="00226BEA">
        <w:rPr>
          <w:rFonts w:ascii="Times New Roman" w:eastAsia="Calibri" w:hAnsi="Times New Roman" w:cs="Times New Roman"/>
          <w:b/>
          <w:sz w:val="44"/>
          <w:szCs w:val="44"/>
        </w:rPr>
        <w:t xml:space="preserve">городского округа </w:t>
      </w:r>
    </w:p>
    <w:p w:rsidR="00796126" w:rsidRPr="00067D6B" w:rsidRDefault="00226BEA" w:rsidP="00E92497">
      <w:pPr>
        <w:spacing w:after="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Павловский Посад </w:t>
      </w:r>
      <w:r w:rsidR="008A366D" w:rsidRPr="00067D6B">
        <w:rPr>
          <w:rFonts w:ascii="Times New Roman" w:eastAsia="Calibri" w:hAnsi="Times New Roman" w:cs="Times New Roman"/>
          <w:b/>
          <w:sz w:val="44"/>
          <w:szCs w:val="44"/>
        </w:rPr>
        <w:t xml:space="preserve">Московской области </w:t>
      </w:r>
    </w:p>
    <w:p w:rsidR="00180107" w:rsidRPr="00067D6B" w:rsidRDefault="00A8167D" w:rsidP="00E92497">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в 20</w:t>
      </w:r>
      <w:r w:rsidR="00226BEA">
        <w:rPr>
          <w:rFonts w:ascii="Times New Roman" w:eastAsia="Calibri" w:hAnsi="Times New Roman" w:cs="Times New Roman"/>
          <w:b/>
          <w:sz w:val="44"/>
          <w:szCs w:val="44"/>
        </w:rPr>
        <w:t>1</w:t>
      </w:r>
      <w:r w:rsidR="003B6F79">
        <w:rPr>
          <w:rFonts w:ascii="Times New Roman" w:eastAsia="Calibri" w:hAnsi="Times New Roman" w:cs="Times New Roman"/>
          <w:b/>
          <w:sz w:val="44"/>
          <w:szCs w:val="44"/>
        </w:rPr>
        <w:t>9</w:t>
      </w:r>
      <w:r w:rsidR="00180107" w:rsidRPr="00067D6B">
        <w:rPr>
          <w:rFonts w:ascii="Times New Roman" w:eastAsia="Calibri" w:hAnsi="Times New Roman" w:cs="Times New Roman"/>
          <w:b/>
          <w:sz w:val="44"/>
          <w:szCs w:val="44"/>
        </w:rPr>
        <w:t xml:space="preserve"> году</w:t>
      </w:r>
    </w:p>
    <w:p w:rsidR="00180107" w:rsidRDefault="00180107" w:rsidP="00E92497">
      <w:pPr>
        <w:spacing w:line="276"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99177B" w:rsidRDefault="0099177B"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17C37" w:rsidRDefault="00117C3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2441B1" w:rsidRDefault="002441B1" w:rsidP="002441B1">
      <w:pPr>
        <w:spacing w:before="120" w:after="120" w:line="276" w:lineRule="auto"/>
        <w:jc w:val="center"/>
        <w:rPr>
          <w:rFonts w:ascii="Times New Roman" w:hAnsi="Times New Roman"/>
          <w:b/>
          <w:sz w:val="36"/>
          <w:szCs w:val="36"/>
        </w:rPr>
      </w:pPr>
      <w:r>
        <w:rPr>
          <w:rFonts w:ascii="Times New Roman" w:hAnsi="Times New Roman"/>
          <w:b/>
          <w:sz w:val="36"/>
          <w:szCs w:val="36"/>
        </w:rPr>
        <w:lastRenderedPageBreak/>
        <w:t>Содержание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2441B1" w:rsidRPr="004F03C8" w:rsidTr="00AA4BBA">
        <w:trPr>
          <w:trHeight w:val="743"/>
        </w:trPr>
        <w:tc>
          <w:tcPr>
            <w:tcW w:w="8946" w:type="dxa"/>
            <w:noWrap/>
            <w:vAlign w:val="center"/>
            <w:hideMark/>
          </w:tcPr>
          <w:p w:rsidR="002441B1" w:rsidRPr="00A24276" w:rsidRDefault="002441B1" w:rsidP="00067D6B">
            <w:pPr>
              <w:spacing w:before="120" w:after="120" w:line="276" w:lineRule="auto"/>
              <w:jc w:val="both"/>
              <w:rPr>
                <w:rFonts w:ascii="Times New Roman" w:hAnsi="Times New Roman"/>
                <w:sz w:val="28"/>
                <w:szCs w:val="28"/>
              </w:rPr>
            </w:pPr>
            <w:r w:rsidRPr="00A24276">
              <w:rPr>
                <w:rFonts w:ascii="Times New Roman" w:hAnsi="Times New Roman"/>
                <w:sz w:val="28"/>
                <w:szCs w:val="28"/>
              </w:rPr>
              <w:t xml:space="preserve">Раздел 1. </w:t>
            </w:r>
            <w:r w:rsidR="00D508C3" w:rsidRPr="00D508C3">
              <w:rPr>
                <w:rFonts w:ascii="Times New Roman" w:hAnsi="Times New Roman"/>
                <w:sz w:val="28"/>
                <w:szCs w:val="28"/>
              </w:rPr>
              <w:t>Состояние конкурентной среды на территории муниципального образования Московской области</w:t>
            </w:r>
          </w:p>
        </w:tc>
        <w:tc>
          <w:tcPr>
            <w:tcW w:w="708" w:type="dxa"/>
            <w:noWrap/>
            <w:vAlign w:val="center"/>
          </w:tcPr>
          <w:p w:rsidR="002441B1" w:rsidRPr="00AA4BBA" w:rsidRDefault="000847C3" w:rsidP="00A9674B">
            <w:pPr>
              <w:spacing w:before="120" w:after="12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A876AD" w:rsidRPr="004F03C8" w:rsidTr="00AA4BBA">
        <w:trPr>
          <w:trHeight w:val="900"/>
        </w:trPr>
        <w:tc>
          <w:tcPr>
            <w:tcW w:w="8946" w:type="dxa"/>
            <w:noWrap/>
            <w:vAlign w:val="center"/>
          </w:tcPr>
          <w:p w:rsidR="00A876AD" w:rsidRPr="00B24BF4" w:rsidRDefault="00B24BF4" w:rsidP="00067D6B">
            <w:pPr>
              <w:spacing w:before="120" w:after="120" w:line="276" w:lineRule="auto"/>
              <w:jc w:val="both"/>
              <w:rPr>
                <w:rFonts w:ascii="Times New Roman" w:eastAsia="Times New Roman" w:hAnsi="Times New Roman"/>
                <w:sz w:val="28"/>
                <w:szCs w:val="28"/>
                <w:lang w:eastAsia="ru-RU"/>
              </w:rPr>
            </w:pPr>
            <w:r w:rsidRPr="00B24BF4">
              <w:rPr>
                <w:rFonts w:ascii="Times New Roman" w:hAnsi="Times New Roman" w:cs="Times New Roman"/>
                <w:sz w:val="28"/>
                <w:szCs w:val="28"/>
              </w:rPr>
              <w:t>Раздел 2.</w:t>
            </w:r>
            <w:r w:rsidR="00D4075D" w:rsidRPr="00C96DED">
              <w:rPr>
                <w:rFonts w:ascii="Times New Roman" w:eastAsia="Times New Roman" w:hAnsi="Times New Roman"/>
                <w:sz w:val="28"/>
                <w:szCs w:val="28"/>
                <w:lang w:eastAsia="ru-RU"/>
              </w:rPr>
              <w:t xml:space="preserve"> Сведения о деятельности органов местного самоуправления </w:t>
            </w:r>
            <w:r w:rsidR="00D4075D">
              <w:rPr>
                <w:rFonts w:ascii="Times New Roman" w:eastAsia="Times New Roman" w:hAnsi="Times New Roman"/>
                <w:sz w:val="28"/>
                <w:szCs w:val="28"/>
                <w:lang w:eastAsia="ru-RU"/>
              </w:rPr>
              <w:br/>
            </w:r>
            <w:r w:rsidR="00D4075D" w:rsidRPr="00C96DED">
              <w:rPr>
                <w:rFonts w:ascii="Times New Roman" w:eastAsia="Times New Roman" w:hAnsi="Times New Roman"/>
                <w:sz w:val="28"/>
                <w:szCs w:val="28"/>
                <w:lang w:eastAsia="ru-RU"/>
              </w:rPr>
              <w:t>по содействию развитию конкуренции на территории муниципального образования</w:t>
            </w:r>
            <w:r w:rsidRPr="00B24BF4">
              <w:rPr>
                <w:rFonts w:ascii="Times New Roman" w:hAnsi="Times New Roman" w:cs="Times New Roman"/>
                <w:sz w:val="28"/>
                <w:szCs w:val="28"/>
              </w:rPr>
              <w:t xml:space="preserve"> </w:t>
            </w:r>
          </w:p>
        </w:tc>
        <w:tc>
          <w:tcPr>
            <w:tcW w:w="708" w:type="dxa"/>
            <w:noWrap/>
            <w:vAlign w:val="center"/>
          </w:tcPr>
          <w:p w:rsidR="00A876AD" w:rsidRPr="00AA4BBA" w:rsidRDefault="00A876AD" w:rsidP="00A9674B">
            <w:pPr>
              <w:spacing w:before="120" w:after="120" w:line="276" w:lineRule="auto"/>
              <w:jc w:val="center"/>
              <w:rPr>
                <w:rFonts w:ascii="Times New Roman" w:eastAsia="Times New Roman" w:hAnsi="Times New Roman"/>
                <w:sz w:val="24"/>
                <w:szCs w:val="24"/>
                <w:lang w:eastAsia="ru-RU"/>
              </w:rPr>
            </w:pPr>
          </w:p>
          <w:p w:rsidR="00AA4BBA" w:rsidRPr="00AA4BBA" w:rsidRDefault="000847C3" w:rsidP="00A9674B">
            <w:pPr>
              <w:spacing w:before="120" w:after="12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A5872">
              <w:rPr>
                <w:rFonts w:ascii="Times New Roman" w:eastAsia="Times New Roman" w:hAnsi="Times New Roman"/>
                <w:sz w:val="24"/>
                <w:szCs w:val="24"/>
                <w:lang w:eastAsia="ru-RU"/>
              </w:rPr>
              <w:t>4</w:t>
            </w:r>
          </w:p>
        </w:tc>
      </w:tr>
      <w:tr w:rsidR="002441B1" w:rsidRPr="00E23A46" w:rsidTr="00AA4BBA">
        <w:trPr>
          <w:trHeight w:val="300"/>
        </w:trPr>
        <w:tc>
          <w:tcPr>
            <w:tcW w:w="8946" w:type="dxa"/>
            <w:noWrap/>
            <w:vAlign w:val="center"/>
          </w:tcPr>
          <w:p w:rsidR="00D4075D" w:rsidRPr="00A24276" w:rsidRDefault="002441B1" w:rsidP="00D4075D">
            <w:pPr>
              <w:spacing w:before="120" w:after="120" w:line="276"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w:t>
            </w:r>
            <w:r w:rsidR="00B24BF4">
              <w:rPr>
                <w:rFonts w:ascii="Times New Roman" w:eastAsia="Times New Roman" w:hAnsi="Times New Roman"/>
                <w:sz w:val="28"/>
                <w:szCs w:val="28"/>
                <w:lang w:eastAsia="ru-RU"/>
              </w:rPr>
              <w:t>3</w:t>
            </w:r>
            <w:r w:rsidRPr="00A24276">
              <w:rPr>
                <w:rFonts w:ascii="Times New Roman" w:eastAsia="Times New Roman" w:hAnsi="Times New Roman"/>
                <w:sz w:val="28"/>
                <w:szCs w:val="28"/>
                <w:lang w:eastAsia="ru-RU"/>
              </w:rPr>
              <w:t xml:space="preserve">. </w:t>
            </w:r>
            <w:r w:rsidR="00D4075D" w:rsidRPr="00B24BF4">
              <w:rPr>
                <w:rFonts w:ascii="Times New Roman" w:hAnsi="Times New Roman" w:cs="Times New Roman"/>
                <w:sz w:val="28"/>
                <w:szCs w:val="28"/>
              </w:rPr>
              <w:t xml:space="preserve">Мониторинг состояния и развития конкурентной среды </w:t>
            </w:r>
            <w:r w:rsidR="00D4075D">
              <w:rPr>
                <w:rFonts w:ascii="Times New Roman" w:hAnsi="Times New Roman" w:cs="Times New Roman"/>
                <w:sz w:val="28"/>
                <w:szCs w:val="28"/>
              </w:rPr>
              <w:br/>
            </w:r>
            <w:r w:rsidR="00D4075D" w:rsidRPr="00B24BF4">
              <w:rPr>
                <w:rFonts w:ascii="Times New Roman" w:hAnsi="Times New Roman" w:cs="Times New Roman"/>
                <w:sz w:val="28"/>
                <w:szCs w:val="28"/>
              </w:rPr>
              <w:t>на рынках товаров, работ и услуг муниципального образования</w:t>
            </w:r>
            <w:r w:rsidR="00D4075D" w:rsidRPr="00C96DED">
              <w:rPr>
                <w:rFonts w:ascii="Times New Roman" w:eastAsia="Times New Roman" w:hAnsi="Times New Roman"/>
                <w:sz w:val="28"/>
                <w:szCs w:val="28"/>
                <w:lang w:eastAsia="ru-RU"/>
              </w:rPr>
              <w:t xml:space="preserve"> </w:t>
            </w:r>
          </w:p>
        </w:tc>
        <w:tc>
          <w:tcPr>
            <w:tcW w:w="708" w:type="dxa"/>
            <w:noWrap/>
            <w:vAlign w:val="center"/>
          </w:tcPr>
          <w:p w:rsidR="002441B1" w:rsidRPr="00AA4BBA" w:rsidRDefault="008A5872" w:rsidP="00A9674B">
            <w:pPr>
              <w:spacing w:before="120" w:after="120" w:line="276"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E23041">
              <w:rPr>
                <w:rFonts w:ascii="Times New Roman" w:eastAsia="Times New Roman" w:hAnsi="Times New Roman"/>
                <w:color w:val="000000"/>
                <w:sz w:val="24"/>
                <w:szCs w:val="24"/>
                <w:lang w:eastAsia="ru-RU"/>
              </w:rPr>
              <w:t>9</w:t>
            </w:r>
          </w:p>
        </w:tc>
      </w:tr>
      <w:tr w:rsidR="00CB2795" w:rsidRPr="00E23A46" w:rsidTr="00AA4BBA">
        <w:trPr>
          <w:trHeight w:val="300"/>
        </w:trPr>
        <w:tc>
          <w:tcPr>
            <w:tcW w:w="8946" w:type="dxa"/>
            <w:noWrap/>
            <w:vAlign w:val="center"/>
          </w:tcPr>
          <w:p w:rsidR="00CB2795" w:rsidRPr="00A24276" w:rsidRDefault="00CB2795" w:rsidP="00067D6B">
            <w:pPr>
              <w:spacing w:before="120" w:after="120" w:line="276" w:lineRule="auto"/>
              <w:jc w:val="both"/>
              <w:rPr>
                <w:rFonts w:ascii="Times New Roman" w:eastAsia="Times New Roman" w:hAnsi="Times New Roman"/>
                <w:sz w:val="28"/>
                <w:szCs w:val="28"/>
                <w:lang w:eastAsia="ru-RU"/>
              </w:rPr>
            </w:pPr>
            <w:r w:rsidRPr="00CB2795">
              <w:rPr>
                <w:rFonts w:ascii="Times New Roman" w:eastAsia="Times New Roman" w:hAnsi="Times New Roman"/>
                <w:sz w:val="28"/>
                <w:szCs w:val="28"/>
                <w:lang w:eastAsia="ru-RU"/>
              </w:rPr>
              <w:t>Раздел</w:t>
            </w:r>
            <w:r w:rsidR="00AA4BBA">
              <w:rPr>
                <w:rFonts w:ascii="Times New Roman" w:eastAsia="Times New Roman" w:hAnsi="Times New Roman"/>
                <w:sz w:val="28"/>
                <w:szCs w:val="28"/>
                <w:lang w:eastAsia="ru-RU"/>
              </w:rPr>
              <w:t xml:space="preserve"> </w:t>
            </w:r>
            <w:r w:rsidRPr="00CB2795">
              <w:rPr>
                <w:rFonts w:ascii="Times New Roman" w:eastAsia="Times New Roman" w:hAnsi="Times New Roman"/>
                <w:sz w:val="28"/>
                <w:szCs w:val="28"/>
                <w:lang w:eastAsia="ru-RU"/>
              </w:rPr>
              <w:t>4. Вз</w:t>
            </w:r>
            <w:r w:rsidR="00AA4BBA">
              <w:rPr>
                <w:rFonts w:ascii="Times New Roman" w:eastAsia="Times New Roman" w:hAnsi="Times New Roman"/>
                <w:sz w:val="28"/>
                <w:szCs w:val="28"/>
                <w:lang w:eastAsia="ru-RU"/>
              </w:rPr>
              <w:t xml:space="preserve">аимодействие с общественностью. </w:t>
            </w:r>
            <w:r w:rsidRPr="00CB2795">
              <w:rPr>
                <w:rFonts w:ascii="Times New Roman" w:eastAsia="Times New Roman" w:hAnsi="Times New Roman"/>
                <w:sz w:val="28"/>
                <w:szCs w:val="28"/>
                <w:lang w:eastAsia="ru-RU"/>
              </w:rPr>
              <w:t>Поддержка</w:t>
            </w:r>
            <w:r>
              <w:rPr>
                <w:rFonts w:ascii="Times New Roman" w:eastAsia="Times New Roman" w:hAnsi="Times New Roman"/>
                <w:sz w:val="28"/>
                <w:szCs w:val="28"/>
                <w:lang w:eastAsia="ru-RU"/>
              </w:rPr>
              <w:t xml:space="preserve"> потенциальных предпринимателей</w:t>
            </w:r>
          </w:p>
        </w:tc>
        <w:tc>
          <w:tcPr>
            <w:tcW w:w="708" w:type="dxa"/>
            <w:noWrap/>
            <w:vAlign w:val="center"/>
          </w:tcPr>
          <w:p w:rsidR="00CB2795" w:rsidRPr="00AA4BBA" w:rsidRDefault="00F412C8" w:rsidP="00A9674B">
            <w:pPr>
              <w:spacing w:before="120" w:after="120" w:line="276"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23041">
              <w:rPr>
                <w:rFonts w:ascii="Times New Roman" w:eastAsia="Times New Roman" w:hAnsi="Times New Roman"/>
                <w:color w:val="000000"/>
                <w:sz w:val="24"/>
                <w:szCs w:val="24"/>
                <w:lang w:eastAsia="ru-RU"/>
              </w:rPr>
              <w:t>5</w:t>
            </w:r>
          </w:p>
        </w:tc>
      </w:tr>
    </w:tbl>
    <w:p w:rsidR="002441B1" w:rsidRDefault="002441B1"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Default="00CB1294" w:rsidP="002441B1">
      <w:pPr>
        <w:pStyle w:val="ConsPlusNormal"/>
        <w:ind w:right="-284"/>
        <w:jc w:val="center"/>
        <w:rPr>
          <w:highlight w:val="yellow"/>
        </w:rPr>
      </w:pPr>
    </w:p>
    <w:p w:rsidR="00CB1294" w:rsidRPr="00EB2EC0" w:rsidRDefault="00CB1294" w:rsidP="002441B1">
      <w:pPr>
        <w:pStyle w:val="ConsPlusNormal"/>
        <w:ind w:right="-284"/>
        <w:jc w:val="center"/>
        <w:rPr>
          <w:highlight w:val="yellow"/>
        </w:rPr>
      </w:pPr>
    </w:p>
    <w:p w:rsidR="00180107" w:rsidRDefault="00180107" w:rsidP="00A43EBB">
      <w:pPr>
        <w:spacing w:line="360" w:lineRule="auto"/>
        <w:jc w:val="center"/>
        <w:rPr>
          <w:rFonts w:ascii="Times New Roman" w:hAnsi="Times New Roman" w:cs="Times New Roman"/>
          <w:b/>
          <w:sz w:val="28"/>
          <w:szCs w:val="28"/>
        </w:rPr>
      </w:pPr>
    </w:p>
    <w:p w:rsidR="00180107" w:rsidRPr="00F47F28"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2441B1" w:rsidRDefault="002441B1" w:rsidP="00A43EBB">
      <w:pPr>
        <w:spacing w:line="360" w:lineRule="auto"/>
        <w:jc w:val="center"/>
        <w:rPr>
          <w:rFonts w:ascii="Times New Roman" w:hAnsi="Times New Roman" w:cs="Times New Roman"/>
          <w:b/>
          <w:sz w:val="28"/>
          <w:szCs w:val="28"/>
        </w:rPr>
      </w:pPr>
    </w:p>
    <w:p w:rsidR="002441B1" w:rsidRDefault="002441B1" w:rsidP="00A43EBB">
      <w:pPr>
        <w:spacing w:line="360" w:lineRule="auto"/>
        <w:jc w:val="center"/>
        <w:rPr>
          <w:rFonts w:ascii="Times New Roman" w:hAnsi="Times New Roman" w:cs="Times New Roman"/>
          <w:b/>
          <w:sz w:val="28"/>
          <w:szCs w:val="28"/>
        </w:rPr>
      </w:pPr>
    </w:p>
    <w:p w:rsidR="005065F1" w:rsidRDefault="005065F1" w:rsidP="00A43EBB">
      <w:pPr>
        <w:spacing w:line="360" w:lineRule="auto"/>
        <w:jc w:val="center"/>
        <w:rPr>
          <w:rFonts w:ascii="Times New Roman" w:hAnsi="Times New Roman" w:cs="Times New Roman"/>
          <w:b/>
          <w:sz w:val="28"/>
          <w:szCs w:val="28"/>
        </w:rPr>
      </w:pPr>
    </w:p>
    <w:p w:rsidR="005065F1" w:rsidRDefault="005065F1" w:rsidP="00A43EBB">
      <w:pPr>
        <w:spacing w:line="360" w:lineRule="auto"/>
        <w:jc w:val="center"/>
        <w:rPr>
          <w:rFonts w:ascii="Times New Roman" w:hAnsi="Times New Roman" w:cs="Times New Roman"/>
          <w:b/>
          <w:sz w:val="28"/>
          <w:szCs w:val="28"/>
        </w:rPr>
      </w:pPr>
    </w:p>
    <w:p w:rsidR="00067D6B" w:rsidRDefault="00067D6B" w:rsidP="00A43EBB">
      <w:pPr>
        <w:spacing w:line="360" w:lineRule="auto"/>
        <w:jc w:val="center"/>
        <w:rPr>
          <w:rFonts w:ascii="Times New Roman" w:hAnsi="Times New Roman" w:cs="Times New Roman"/>
          <w:b/>
          <w:sz w:val="28"/>
          <w:szCs w:val="28"/>
        </w:rPr>
      </w:pPr>
    </w:p>
    <w:p w:rsidR="00226BEA" w:rsidRDefault="007B38AE" w:rsidP="00226BEA">
      <w:pPr>
        <w:spacing w:after="0" w:line="276" w:lineRule="auto"/>
        <w:jc w:val="center"/>
        <w:rPr>
          <w:rFonts w:ascii="Times New Roman" w:hAnsi="Times New Roman" w:cs="Times New Roman"/>
          <w:b/>
          <w:sz w:val="28"/>
          <w:szCs w:val="28"/>
        </w:rPr>
      </w:pPr>
      <w:r w:rsidRPr="00067D6B">
        <w:rPr>
          <w:rFonts w:ascii="Times New Roman" w:hAnsi="Times New Roman" w:cs="Times New Roman"/>
          <w:b/>
          <w:sz w:val="28"/>
          <w:szCs w:val="28"/>
        </w:rPr>
        <w:lastRenderedPageBreak/>
        <w:t xml:space="preserve">Структура </w:t>
      </w:r>
      <w:r w:rsidR="00A8167D" w:rsidRPr="00067D6B">
        <w:rPr>
          <w:rFonts w:ascii="Times New Roman" w:hAnsi="Times New Roman" w:cs="Times New Roman"/>
          <w:b/>
          <w:sz w:val="28"/>
          <w:szCs w:val="28"/>
        </w:rPr>
        <w:t>доклада</w:t>
      </w:r>
      <w:r w:rsidR="00EF566F" w:rsidRPr="00067D6B">
        <w:rPr>
          <w:rFonts w:ascii="Times New Roman" w:hAnsi="Times New Roman" w:cs="Times New Roman"/>
          <w:b/>
          <w:sz w:val="28"/>
          <w:szCs w:val="28"/>
        </w:rPr>
        <w:t xml:space="preserve"> о внедрении Стандарта развития конкуренции на территории </w:t>
      </w:r>
      <w:r w:rsidR="00226BEA">
        <w:rPr>
          <w:rFonts w:ascii="Times New Roman" w:hAnsi="Times New Roman" w:cs="Times New Roman"/>
          <w:b/>
          <w:sz w:val="28"/>
          <w:szCs w:val="28"/>
        </w:rPr>
        <w:t>городского округа Павловский Посад</w:t>
      </w:r>
      <w:r w:rsidR="00EF566F" w:rsidRPr="00067D6B">
        <w:rPr>
          <w:rFonts w:ascii="Times New Roman" w:hAnsi="Times New Roman" w:cs="Times New Roman"/>
          <w:b/>
          <w:sz w:val="28"/>
          <w:szCs w:val="28"/>
        </w:rPr>
        <w:t xml:space="preserve"> </w:t>
      </w:r>
    </w:p>
    <w:p w:rsidR="00A43EBB" w:rsidRDefault="00EF566F" w:rsidP="00226BEA">
      <w:pPr>
        <w:spacing w:after="0" w:line="276" w:lineRule="auto"/>
        <w:jc w:val="center"/>
        <w:rPr>
          <w:rFonts w:ascii="Times New Roman" w:hAnsi="Times New Roman" w:cs="Times New Roman"/>
          <w:b/>
          <w:sz w:val="28"/>
          <w:szCs w:val="28"/>
        </w:rPr>
      </w:pPr>
      <w:r w:rsidRPr="00067D6B">
        <w:rPr>
          <w:rFonts w:ascii="Times New Roman" w:hAnsi="Times New Roman" w:cs="Times New Roman"/>
          <w:b/>
          <w:sz w:val="28"/>
          <w:szCs w:val="28"/>
        </w:rPr>
        <w:t>Московской области в 20</w:t>
      </w:r>
      <w:r w:rsidR="00226BEA">
        <w:rPr>
          <w:rFonts w:ascii="Times New Roman" w:hAnsi="Times New Roman" w:cs="Times New Roman"/>
          <w:b/>
          <w:sz w:val="28"/>
          <w:szCs w:val="28"/>
        </w:rPr>
        <w:t>1</w:t>
      </w:r>
      <w:r w:rsidR="003B6F79">
        <w:rPr>
          <w:rFonts w:ascii="Times New Roman" w:hAnsi="Times New Roman" w:cs="Times New Roman"/>
          <w:b/>
          <w:sz w:val="28"/>
          <w:szCs w:val="28"/>
        </w:rPr>
        <w:t>9</w:t>
      </w:r>
      <w:r w:rsidRPr="00067D6B">
        <w:rPr>
          <w:rFonts w:ascii="Times New Roman" w:hAnsi="Times New Roman" w:cs="Times New Roman"/>
          <w:b/>
          <w:sz w:val="28"/>
          <w:szCs w:val="28"/>
        </w:rPr>
        <w:t xml:space="preserve"> году</w:t>
      </w:r>
    </w:p>
    <w:p w:rsidR="00226BEA" w:rsidRPr="00067D6B" w:rsidRDefault="00226BEA" w:rsidP="00226BEA">
      <w:pPr>
        <w:spacing w:after="0" w:line="276" w:lineRule="auto"/>
        <w:jc w:val="center"/>
        <w:rPr>
          <w:rFonts w:ascii="Times New Roman" w:hAnsi="Times New Roman" w:cs="Times New Roman"/>
          <w:b/>
          <w:sz w:val="28"/>
          <w:szCs w:val="28"/>
        </w:rPr>
      </w:pPr>
    </w:p>
    <w:p w:rsidR="006522AF" w:rsidRPr="00067D6B" w:rsidRDefault="00573292" w:rsidP="000E51D3">
      <w:pPr>
        <w:spacing w:after="0" w:line="276" w:lineRule="auto"/>
        <w:ind w:firstLine="709"/>
        <w:jc w:val="both"/>
        <w:rPr>
          <w:rFonts w:ascii="Times New Roman" w:hAnsi="Times New Roman" w:cs="Times New Roman"/>
          <w:sz w:val="28"/>
          <w:szCs w:val="28"/>
        </w:rPr>
      </w:pPr>
      <w:r w:rsidRPr="00067D6B">
        <w:rPr>
          <w:rFonts w:ascii="Times New Roman" w:hAnsi="Times New Roman" w:cs="Times New Roman"/>
          <w:b/>
          <w:sz w:val="28"/>
          <w:szCs w:val="28"/>
        </w:rPr>
        <w:t xml:space="preserve">Раздел 1. </w:t>
      </w:r>
      <w:r w:rsidR="00574823" w:rsidRPr="00067D6B">
        <w:rPr>
          <w:rFonts w:ascii="Times New Roman" w:hAnsi="Times New Roman" w:cs="Times New Roman"/>
          <w:b/>
          <w:color w:val="000000" w:themeColor="text1"/>
          <w:sz w:val="28"/>
          <w:szCs w:val="28"/>
        </w:rPr>
        <w:t>Состояние конкурентной среды</w:t>
      </w:r>
      <w:r w:rsidR="00505D76" w:rsidRPr="00067D6B">
        <w:rPr>
          <w:rFonts w:ascii="Times New Roman" w:hAnsi="Times New Roman" w:cs="Times New Roman"/>
          <w:b/>
          <w:color w:val="000000" w:themeColor="text1"/>
          <w:sz w:val="28"/>
          <w:szCs w:val="28"/>
        </w:rPr>
        <w:t xml:space="preserve"> на территории </w:t>
      </w:r>
      <w:r w:rsidR="00F464B8">
        <w:rPr>
          <w:rFonts w:ascii="Times New Roman" w:hAnsi="Times New Roman" w:cs="Times New Roman"/>
          <w:b/>
          <w:color w:val="000000" w:themeColor="text1"/>
          <w:sz w:val="28"/>
          <w:szCs w:val="28"/>
        </w:rPr>
        <w:t>г.о. Павловский Посад</w:t>
      </w:r>
      <w:r w:rsidR="00505D76" w:rsidRPr="00067D6B">
        <w:rPr>
          <w:rFonts w:ascii="Times New Roman" w:hAnsi="Times New Roman" w:cs="Times New Roman"/>
          <w:b/>
          <w:color w:val="000000" w:themeColor="text1"/>
          <w:sz w:val="28"/>
          <w:szCs w:val="28"/>
        </w:rPr>
        <w:t xml:space="preserve"> Московской области</w:t>
      </w:r>
    </w:p>
    <w:p w:rsidR="00505D76" w:rsidRPr="00067D6B" w:rsidRDefault="00574823" w:rsidP="000E51D3">
      <w:pPr>
        <w:pStyle w:val="a5"/>
        <w:numPr>
          <w:ilvl w:val="1"/>
          <w:numId w:val="9"/>
        </w:numPr>
        <w:tabs>
          <w:tab w:val="left" w:pos="709"/>
        </w:tabs>
        <w:spacing w:after="0" w:line="276" w:lineRule="auto"/>
        <w:ind w:left="0" w:firstLine="709"/>
        <w:jc w:val="both"/>
        <w:rPr>
          <w:rFonts w:ascii="Times New Roman" w:hAnsi="Times New Roman" w:cs="Times New Roman"/>
          <w:sz w:val="28"/>
          <w:szCs w:val="28"/>
        </w:rPr>
      </w:pPr>
      <w:r w:rsidRPr="00067D6B">
        <w:rPr>
          <w:rFonts w:ascii="Times New Roman" w:hAnsi="Times New Roman" w:cs="Times New Roman"/>
          <w:sz w:val="28"/>
          <w:szCs w:val="28"/>
        </w:rPr>
        <w:t>Организация работы по внедрению</w:t>
      </w:r>
      <w:r w:rsidR="00505D76" w:rsidRPr="00067D6B">
        <w:rPr>
          <w:rFonts w:ascii="Times New Roman" w:hAnsi="Times New Roman" w:cs="Times New Roman"/>
          <w:sz w:val="28"/>
          <w:szCs w:val="28"/>
        </w:rPr>
        <w:t xml:space="preserve"> Стандарта развития конкуренции </w:t>
      </w:r>
      <w:r w:rsidR="00067D6B" w:rsidRPr="00067D6B">
        <w:rPr>
          <w:rFonts w:ascii="Times New Roman" w:hAnsi="Times New Roman" w:cs="Times New Roman"/>
          <w:sz w:val="28"/>
          <w:szCs w:val="28"/>
        </w:rPr>
        <w:br/>
      </w:r>
      <w:r w:rsidR="00505D76" w:rsidRPr="00067D6B">
        <w:rPr>
          <w:rFonts w:ascii="Times New Roman" w:hAnsi="Times New Roman" w:cs="Times New Roman"/>
          <w:sz w:val="28"/>
          <w:szCs w:val="28"/>
        </w:rPr>
        <w:t xml:space="preserve">на территории </w:t>
      </w:r>
      <w:r w:rsidR="00F464B8">
        <w:rPr>
          <w:rFonts w:ascii="Times New Roman" w:hAnsi="Times New Roman" w:cs="Times New Roman"/>
          <w:sz w:val="28"/>
          <w:szCs w:val="28"/>
        </w:rPr>
        <w:t>г.о. Павловский Посад</w:t>
      </w:r>
      <w:r w:rsidR="00505D76" w:rsidRPr="00067D6B">
        <w:rPr>
          <w:rFonts w:ascii="Times New Roman" w:hAnsi="Times New Roman" w:cs="Times New Roman"/>
          <w:sz w:val="28"/>
          <w:szCs w:val="28"/>
        </w:rPr>
        <w:t xml:space="preserve"> Московской области</w:t>
      </w:r>
      <w:r w:rsidR="00602C9E">
        <w:rPr>
          <w:rFonts w:ascii="Times New Roman" w:hAnsi="Times New Roman" w:cs="Times New Roman"/>
          <w:sz w:val="28"/>
          <w:szCs w:val="28"/>
        </w:rPr>
        <w:t>.</w:t>
      </w:r>
    </w:p>
    <w:p w:rsidR="00F519F9" w:rsidRPr="00067D6B" w:rsidRDefault="00F519F9" w:rsidP="000E51D3">
      <w:pPr>
        <w:pStyle w:val="a5"/>
        <w:numPr>
          <w:ilvl w:val="1"/>
          <w:numId w:val="9"/>
        </w:numPr>
        <w:tabs>
          <w:tab w:val="left" w:pos="709"/>
        </w:tabs>
        <w:spacing w:after="0" w:line="276" w:lineRule="auto"/>
        <w:ind w:left="0" w:firstLine="709"/>
        <w:jc w:val="both"/>
        <w:rPr>
          <w:rFonts w:ascii="Times New Roman" w:hAnsi="Times New Roman" w:cs="Times New Roman"/>
          <w:sz w:val="28"/>
          <w:szCs w:val="28"/>
        </w:rPr>
      </w:pPr>
      <w:r w:rsidRPr="00067D6B">
        <w:rPr>
          <w:rFonts w:ascii="Times New Roman" w:hAnsi="Times New Roman" w:cs="Times New Roman"/>
          <w:sz w:val="28"/>
          <w:szCs w:val="28"/>
        </w:rPr>
        <w:t xml:space="preserve">Показатели социально экономического развития в </w:t>
      </w:r>
      <w:r w:rsidR="00F464B8">
        <w:rPr>
          <w:rFonts w:ascii="Times New Roman" w:hAnsi="Times New Roman" w:cs="Times New Roman"/>
          <w:sz w:val="28"/>
          <w:szCs w:val="28"/>
        </w:rPr>
        <w:t>г.о. Павловский Посад</w:t>
      </w:r>
      <w:r w:rsidR="00602C9E">
        <w:rPr>
          <w:rFonts w:ascii="Times New Roman" w:hAnsi="Times New Roman" w:cs="Times New Roman"/>
          <w:sz w:val="28"/>
          <w:szCs w:val="28"/>
        </w:rPr>
        <w:t>.</w:t>
      </w:r>
    </w:p>
    <w:p w:rsidR="00C157F8" w:rsidRPr="00067D6B" w:rsidRDefault="00505D76" w:rsidP="000E51D3">
      <w:pPr>
        <w:pStyle w:val="a5"/>
        <w:numPr>
          <w:ilvl w:val="1"/>
          <w:numId w:val="9"/>
        </w:numPr>
        <w:tabs>
          <w:tab w:val="left" w:pos="709"/>
        </w:tabs>
        <w:spacing w:after="0" w:line="276" w:lineRule="auto"/>
        <w:ind w:left="0" w:firstLine="709"/>
        <w:jc w:val="both"/>
        <w:rPr>
          <w:rFonts w:ascii="Times New Roman" w:eastAsia="Times New Roman" w:hAnsi="Times New Roman" w:cs="Times New Roman"/>
          <w:i/>
          <w:color w:val="FF0000"/>
          <w:sz w:val="28"/>
          <w:szCs w:val="28"/>
          <w:lang w:eastAsia="ru-RU"/>
        </w:rPr>
      </w:pPr>
      <w:bookmarkStart w:id="1" w:name="OLE_LINK1"/>
      <w:r w:rsidRPr="00067D6B">
        <w:rPr>
          <w:rFonts w:ascii="Times New Roman" w:eastAsia="Times New Roman" w:hAnsi="Times New Roman" w:cs="Times New Roman"/>
          <w:color w:val="000000" w:themeColor="text1"/>
          <w:sz w:val="28"/>
          <w:szCs w:val="28"/>
          <w:lang w:eastAsia="ru-RU"/>
        </w:rPr>
        <w:t xml:space="preserve">Количество </w:t>
      </w:r>
      <w:r w:rsidR="00C157F8" w:rsidRPr="00067D6B">
        <w:rPr>
          <w:rFonts w:ascii="Times New Roman" w:eastAsia="Times New Roman" w:hAnsi="Times New Roman" w:cs="Times New Roman"/>
          <w:color w:val="000000" w:themeColor="text1"/>
          <w:sz w:val="28"/>
          <w:szCs w:val="28"/>
          <w:lang w:eastAsia="ru-RU"/>
        </w:rPr>
        <w:t>хозяйствующих субъектов</w:t>
      </w:r>
      <w:r w:rsidR="00C10FDF" w:rsidRPr="00067D6B">
        <w:rPr>
          <w:rFonts w:ascii="Times New Roman" w:eastAsia="Times New Roman" w:hAnsi="Times New Roman" w:cs="Times New Roman"/>
          <w:color w:val="000000" w:themeColor="text1"/>
          <w:sz w:val="28"/>
          <w:szCs w:val="28"/>
          <w:lang w:eastAsia="ru-RU"/>
        </w:rPr>
        <w:t>, осуществляющих предпринимательскую деятельность</w:t>
      </w:r>
      <w:r w:rsidR="00C157F8" w:rsidRPr="00067D6B">
        <w:rPr>
          <w:rFonts w:ascii="Times New Roman" w:eastAsia="Times New Roman" w:hAnsi="Times New Roman" w:cs="Times New Roman"/>
          <w:color w:val="000000" w:themeColor="text1"/>
          <w:sz w:val="28"/>
          <w:szCs w:val="28"/>
          <w:lang w:eastAsia="ru-RU"/>
        </w:rPr>
        <w:t xml:space="preserve"> на территории </w:t>
      </w:r>
      <w:bookmarkEnd w:id="1"/>
      <w:r w:rsidR="00F464B8">
        <w:rPr>
          <w:rFonts w:ascii="Times New Roman" w:eastAsia="Times New Roman" w:hAnsi="Times New Roman" w:cs="Times New Roman"/>
          <w:color w:val="000000" w:themeColor="text1"/>
          <w:sz w:val="28"/>
          <w:szCs w:val="28"/>
          <w:lang w:eastAsia="ru-RU"/>
        </w:rPr>
        <w:t>г.о. Павловский Посад</w:t>
      </w:r>
      <w:r w:rsidR="00602C9E">
        <w:rPr>
          <w:rFonts w:ascii="Times New Roman" w:eastAsia="Times New Roman" w:hAnsi="Times New Roman" w:cs="Times New Roman"/>
          <w:color w:val="000000" w:themeColor="text1"/>
          <w:sz w:val="28"/>
          <w:szCs w:val="28"/>
          <w:lang w:eastAsia="ru-RU"/>
        </w:rPr>
        <w:t>.</w:t>
      </w:r>
    </w:p>
    <w:p w:rsidR="00A34092" w:rsidRPr="00067D6B" w:rsidRDefault="009224BD" w:rsidP="000E51D3">
      <w:pPr>
        <w:pStyle w:val="a5"/>
        <w:numPr>
          <w:ilvl w:val="1"/>
          <w:numId w:val="9"/>
        </w:numPr>
        <w:tabs>
          <w:tab w:val="left" w:pos="709"/>
        </w:tabs>
        <w:spacing w:after="0" w:line="276" w:lineRule="auto"/>
        <w:ind w:left="0" w:firstLine="709"/>
        <w:jc w:val="both"/>
        <w:rPr>
          <w:rFonts w:ascii="Times New Roman" w:hAnsi="Times New Roman" w:cs="Times New Roman"/>
          <w:i/>
          <w:color w:val="FF0000"/>
          <w:sz w:val="28"/>
          <w:szCs w:val="28"/>
        </w:rPr>
      </w:pPr>
      <w:r w:rsidRPr="00067D6B">
        <w:rPr>
          <w:rFonts w:ascii="Times New Roman" w:hAnsi="Times New Roman" w:cs="Times New Roman"/>
          <w:color w:val="000000" w:themeColor="text1"/>
          <w:sz w:val="28"/>
          <w:szCs w:val="28"/>
        </w:rPr>
        <w:t>Сведения об</w:t>
      </w:r>
      <w:r w:rsidR="00A34092" w:rsidRPr="00067D6B">
        <w:rPr>
          <w:rFonts w:ascii="Times New Roman" w:hAnsi="Times New Roman" w:cs="Times New Roman"/>
          <w:color w:val="000000" w:themeColor="text1"/>
          <w:sz w:val="28"/>
          <w:szCs w:val="28"/>
        </w:rPr>
        <w:t xml:space="preserve"> отраслевой специфик</w:t>
      </w:r>
      <w:r w:rsidRPr="00067D6B">
        <w:rPr>
          <w:rFonts w:ascii="Times New Roman" w:hAnsi="Times New Roman" w:cs="Times New Roman"/>
          <w:color w:val="000000" w:themeColor="text1"/>
          <w:sz w:val="28"/>
          <w:szCs w:val="28"/>
        </w:rPr>
        <w:t>е</w:t>
      </w:r>
      <w:r w:rsidR="00A34092" w:rsidRPr="00067D6B">
        <w:rPr>
          <w:rFonts w:ascii="Times New Roman" w:hAnsi="Times New Roman" w:cs="Times New Roman"/>
          <w:color w:val="000000" w:themeColor="text1"/>
          <w:sz w:val="28"/>
          <w:szCs w:val="28"/>
        </w:rPr>
        <w:t xml:space="preserve"> экономики </w:t>
      </w:r>
      <w:r w:rsidR="00F464B8">
        <w:rPr>
          <w:rFonts w:ascii="Times New Roman" w:hAnsi="Times New Roman" w:cs="Times New Roman"/>
          <w:color w:val="000000" w:themeColor="text1"/>
          <w:sz w:val="28"/>
          <w:szCs w:val="28"/>
        </w:rPr>
        <w:t>г.о. Павловский Посад</w:t>
      </w:r>
      <w:r w:rsidR="00602C9E">
        <w:rPr>
          <w:rFonts w:ascii="Times New Roman" w:hAnsi="Times New Roman" w:cs="Times New Roman"/>
          <w:color w:val="000000" w:themeColor="text1"/>
          <w:sz w:val="28"/>
          <w:szCs w:val="28"/>
        </w:rPr>
        <w:t>.</w:t>
      </w:r>
    </w:p>
    <w:p w:rsidR="001504FB" w:rsidRPr="00067D6B" w:rsidRDefault="00386D22" w:rsidP="000E51D3">
      <w:pPr>
        <w:pStyle w:val="a5"/>
        <w:numPr>
          <w:ilvl w:val="1"/>
          <w:numId w:val="9"/>
        </w:numPr>
        <w:tabs>
          <w:tab w:val="left" w:pos="709"/>
        </w:tabs>
        <w:spacing w:after="0" w:line="276" w:lineRule="auto"/>
        <w:ind w:left="0" w:firstLine="709"/>
        <w:jc w:val="both"/>
        <w:rPr>
          <w:rFonts w:ascii="Times New Roman" w:hAnsi="Times New Roman" w:cs="Times New Roman"/>
          <w:sz w:val="28"/>
          <w:szCs w:val="28"/>
        </w:rPr>
      </w:pPr>
      <w:r w:rsidRPr="00067D6B">
        <w:rPr>
          <w:rFonts w:ascii="Times New Roman" w:hAnsi="Times New Roman" w:cs="Times New Roman"/>
          <w:sz w:val="28"/>
          <w:szCs w:val="28"/>
        </w:rPr>
        <w:t>Сведения о п</w:t>
      </w:r>
      <w:r w:rsidR="001504FB" w:rsidRPr="00067D6B">
        <w:rPr>
          <w:rFonts w:ascii="Times New Roman" w:hAnsi="Times New Roman" w:cs="Times New Roman"/>
          <w:sz w:val="28"/>
          <w:szCs w:val="28"/>
        </w:rPr>
        <w:t>оступления</w:t>
      </w:r>
      <w:r w:rsidRPr="00067D6B">
        <w:rPr>
          <w:rFonts w:ascii="Times New Roman" w:hAnsi="Times New Roman" w:cs="Times New Roman"/>
          <w:sz w:val="28"/>
          <w:szCs w:val="28"/>
        </w:rPr>
        <w:t>х</w:t>
      </w:r>
      <w:r w:rsidR="001504FB" w:rsidRPr="00067D6B">
        <w:rPr>
          <w:rFonts w:ascii="Times New Roman" w:hAnsi="Times New Roman" w:cs="Times New Roman"/>
          <w:sz w:val="28"/>
          <w:szCs w:val="28"/>
        </w:rPr>
        <w:t xml:space="preserve"> в бюджет </w:t>
      </w:r>
      <w:r w:rsidR="00F464B8">
        <w:rPr>
          <w:rFonts w:ascii="Times New Roman" w:hAnsi="Times New Roman" w:cs="Times New Roman"/>
          <w:sz w:val="28"/>
          <w:szCs w:val="28"/>
        </w:rPr>
        <w:t>г.о. Павловский Посад</w:t>
      </w:r>
      <w:r w:rsidR="001504FB" w:rsidRPr="00067D6B">
        <w:rPr>
          <w:rFonts w:ascii="Times New Roman" w:hAnsi="Times New Roman" w:cs="Times New Roman"/>
          <w:sz w:val="28"/>
          <w:szCs w:val="28"/>
        </w:rPr>
        <w:t xml:space="preserve"> </w:t>
      </w:r>
      <w:r w:rsidR="007A0080">
        <w:rPr>
          <w:rFonts w:ascii="Times New Roman" w:hAnsi="Times New Roman" w:cs="Times New Roman"/>
          <w:sz w:val="28"/>
          <w:szCs w:val="28"/>
        </w:rPr>
        <w:br/>
      </w:r>
      <w:r w:rsidR="001504FB" w:rsidRPr="00067D6B">
        <w:rPr>
          <w:rFonts w:ascii="Times New Roman" w:hAnsi="Times New Roman" w:cs="Times New Roman"/>
          <w:sz w:val="28"/>
          <w:szCs w:val="28"/>
        </w:rPr>
        <w:t>от хозяйствующих субъектов по отраслям</w:t>
      </w:r>
      <w:r w:rsidR="00602C9E">
        <w:rPr>
          <w:rFonts w:ascii="Times New Roman" w:hAnsi="Times New Roman" w:cs="Times New Roman"/>
          <w:sz w:val="28"/>
          <w:szCs w:val="28"/>
        </w:rPr>
        <w:t>.</w:t>
      </w:r>
    </w:p>
    <w:p w:rsidR="001125FD" w:rsidRPr="00067D6B" w:rsidRDefault="000C1973" w:rsidP="000E51D3">
      <w:pPr>
        <w:pStyle w:val="a5"/>
        <w:numPr>
          <w:ilvl w:val="1"/>
          <w:numId w:val="9"/>
        </w:numPr>
        <w:tabs>
          <w:tab w:val="left" w:pos="709"/>
        </w:tabs>
        <w:spacing w:after="0" w:line="276" w:lineRule="auto"/>
        <w:ind w:left="0" w:firstLine="709"/>
        <w:jc w:val="both"/>
        <w:rPr>
          <w:rFonts w:ascii="Times New Roman" w:hAnsi="Times New Roman" w:cs="Times New Roman"/>
          <w:color w:val="FF0000"/>
          <w:sz w:val="28"/>
          <w:szCs w:val="28"/>
        </w:rPr>
      </w:pPr>
      <w:r w:rsidRPr="00067D6B">
        <w:rPr>
          <w:rFonts w:ascii="Times New Roman" w:hAnsi="Times New Roman" w:cs="Times New Roman"/>
          <w:color w:val="000000" w:themeColor="text1"/>
          <w:sz w:val="28"/>
          <w:szCs w:val="28"/>
        </w:rPr>
        <w:t>Сведения об</w:t>
      </w:r>
      <w:r w:rsidRPr="00067D6B">
        <w:rPr>
          <w:rFonts w:ascii="Times New Roman" w:eastAsia="Times New Roman" w:hAnsi="Times New Roman" w:cs="Times New Roman"/>
          <w:sz w:val="28"/>
          <w:szCs w:val="28"/>
        </w:rPr>
        <w:t xml:space="preserve"> объемах</w:t>
      </w:r>
      <w:r w:rsidR="00D303B3" w:rsidRPr="00067D6B">
        <w:rPr>
          <w:rFonts w:ascii="Times New Roman" w:eastAsia="Times New Roman" w:hAnsi="Times New Roman" w:cs="Times New Roman"/>
          <w:sz w:val="28"/>
          <w:szCs w:val="28"/>
        </w:rPr>
        <w:t xml:space="preserve"> производства продукции, товаров, работ, услуг</w:t>
      </w:r>
      <w:r w:rsidR="00D303B3" w:rsidRPr="00067D6B">
        <w:rPr>
          <w:rFonts w:ascii="Times New Roman" w:hAnsi="Times New Roman" w:cs="Times New Roman"/>
          <w:sz w:val="28"/>
          <w:szCs w:val="28"/>
        </w:rPr>
        <w:t xml:space="preserve">, </w:t>
      </w:r>
      <w:r w:rsidR="00D303B3" w:rsidRPr="00067D6B">
        <w:rPr>
          <w:rFonts w:ascii="Times New Roman" w:eastAsia="Times New Roman" w:hAnsi="Times New Roman" w:cs="Times New Roman"/>
          <w:sz w:val="28"/>
          <w:szCs w:val="28"/>
        </w:rPr>
        <w:t>финансовых результатов деятельности</w:t>
      </w:r>
      <w:r w:rsidR="00602C9E">
        <w:rPr>
          <w:rFonts w:ascii="Times New Roman" w:eastAsia="Times New Roman" w:hAnsi="Times New Roman" w:cs="Times New Roman"/>
          <w:sz w:val="28"/>
          <w:szCs w:val="28"/>
        </w:rPr>
        <w:t>.</w:t>
      </w:r>
    </w:p>
    <w:p w:rsidR="00DE52CA" w:rsidRPr="00067D6B" w:rsidRDefault="00DE52CA" w:rsidP="000E51D3">
      <w:pPr>
        <w:pStyle w:val="a5"/>
        <w:tabs>
          <w:tab w:val="left" w:pos="709"/>
        </w:tabs>
        <w:spacing w:after="0" w:line="276" w:lineRule="auto"/>
        <w:ind w:left="0" w:firstLine="709"/>
        <w:jc w:val="both"/>
        <w:rPr>
          <w:rFonts w:ascii="Times New Roman" w:hAnsi="Times New Roman" w:cs="Times New Roman"/>
          <w:b/>
          <w:sz w:val="28"/>
          <w:szCs w:val="28"/>
        </w:rPr>
      </w:pPr>
      <w:r w:rsidRPr="00067D6B">
        <w:rPr>
          <w:rFonts w:ascii="Times New Roman" w:hAnsi="Times New Roman" w:cs="Times New Roman"/>
          <w:b/>
          <w:sz w:val="28"/>
          <w:szCs w:val="28"/>
        </w:rPr>
        <w:t xml:space="preserve">Раздел </w:t>
      </w:r>
      <w:r w:rsidR="00112BA0" w:rsidRPr="00067D6B">
        <w:rPr>
          <w:rFonts w:ascii="Times New Roman" w:hAnsi="Times New Roman" w:cs="Times New Roman"/>
          <w:b/>
          <w:sz w:val="28"/>
          <w:szCs w:val="28"/>
        </w:rPr>
        <w:t>2</w:t>
      </w:r>
      <w:r w:rsidRPr="00067D6B">
        <w:rPr>
          <w:rFonts w:ascii="Times New Roman" w:hAnsi="Times New Roman" w:cs="Times New Roman"/>
          <w:b/>
          <w:sz w:val="28"/>
          <w:szCs w:val="28"/>
        </w:rPr>
        <w:t xml:space="preserve">. Сведения о деятельности органов местного самоуправления </w:t>
      </w:r>
      <w:r w:rsidR="007A0080">
        <w:rPr>
          <w:rFonts w:ascii="Times New Roman" w:hAnsi="Times New Roman" w:cs="Times New Roman"/>
          <w:b/>
          <w:sz w:val="28"/>
          <w:szCs w:val="28"/>
        </w:rPr>
        <w:br/>
      </w:r>
      <w:r w:rsidRPr="00067D6B">
        <w:rPr>
          <w:rFonts w:ascii="Times New Roman" w:hAnsi="Times New Roman" w:cs="Times New Roman"/>
          <w:b/>
          <w:sz w:val="28"/>
          <w:szCs w:val="28"/>
        </w:rPr>
        <w:t xml:space="preserve">по содействию развитию конкуренции на территории </w:t>
      </w:r>
      <w:r w:rsidR="00F464B8">
        <w:rPr>
          <w:rFonts w:ascii="Times New Roman" w:hAnsi="Times New Roman" w:cs="Times New Roman"/>
          <w:b/>
          <w:sz w:val="28"/>
          <w:szCs w:val="28"/>
        </w:rPr>
        <w:t>г.о. Павловский Посад.</w:t>
      </w:r>
    </w:p>
    <w:p w:rsidR="00F519F9" w:rsidRPr="00067D6B" w:rsidRDefault="00F519F9" w:rsidP="000E51D3">
      <w:pPr>
        <w:pStyle w:val="a5"/>
        <w:numPr>
          <w:ilvl w:val="1"/>
          <w:numId w:val="24"/>
        </w:numPr>
        <w:tabs>
          <w:tab w:val="left" w:pos="0"/>
          <w:tab w:val="left" w:pos="709"/>
        </w:tabs>
        <w:spacing w:after="0" w:line="276" w:lineRule="auto"/>
        <w:ind w:left="0" w:firstLine="709"/>
        <w:jc w:val="both"/>
        <w:rPr>
          <w:rFonts w:ascii="Times New Roman" w:hAnsi="Times New Roman" w:cs="Times New Roman"/>
          <w:sz w:val="28"/>
          <w:szCs w:val="28"/>
        </w:rPr>
      </w:pPr>
      <w:r w:rsidRPr="00067D6B">
        <w:rPr>
          <w:rFonts w:ascii="Times New Roman" w:hAnsi="Times New Roman" w:cs="Times New Roman"/>
          <w:sz w:val="28"/>
          <w:szCs w:val="28"/>
        </w:rPr>
        <w:t xml:space="preserve">Сведения о приоритетных и </w:t>
      </w:r>
      <w:r w:rsidR="00F738B3">
        <w:rPr>
          <w:rFonts w:ascii="Times New Roman" w:hAnsi="Times New Roman" w:cs="Times New Roman"/>
          <w:sz w:val="28"/>
          <w:szCs w:val="28"/>
        </w:rPr>
        <w:t xml:space="preserve">дополнительных </w:t>
      </w:r>
      <w:r w:rsidRPr="00067D6B">
        <w:rPr>
          <w:rFonts w:ascii="Times New Roman" w:hAnsi="Times New Roman" w:cs="Times New Roman"/>
          <w:sz w:val="28"/>
          <w:szCs w:val="28"/>
        </w:rPr>
        <w:t xml:space="preserve">рынках </w:t>
      </w:r>
      <w:r w:rsidR="00F464B8">
        <w:rPr>
          <w:rFonts w:ascii="Times New Roman" w:hAnsi="Times New Roman" w:cs="Times New Roman"/>
          <w:sz w:val="28"/>
          <w:szCs w:val="28"/>
        </w:rPr>
        <w:t>г.о. Павловский Посад</w:t>
      </w:r>
      <w:r w:rsidR="00602C9E">
        <w:rPr>
          <w:rFonts w:ascii="Times New Roman" w:hAnsi="Times New Roman" w:cs="Times New Roman"/>
          <w:sz w:val="28"/>
          <w:szCs w:val="28"/>
        </w:rPr>
        <w:t>.</w:t>
      </w:r>
    </w:p>
    <w:p w:rsidR="00F519F9" w:rsidRPr="00067D6B" w:rsidRDefault="007A5807" w:rsidP="000E51D3">
      <w:pPr>
        <w:pStyle w:val="a5"/>
        <w:numPr>
          <w:ilvl w:val="1"/>
          <w:numId w:val="24"/>
        </w:numPr>
        <w:tabs>
          <w:tab w:val="left" w:pos="709"/>
        </w:tabs>
        <w:spacing w:after="0" w:line="276" w:lineRule="auto"/>
        <w:ind w:left="0" w:firstLine="709"/>
        <w:jc w:val="both"/>
        <w:rPr>
          <w:rFonts w:ascii="Times New Roman" w:hAnsi="Times New Roman" w:cs="Times New Roman"/>
          <w:sz w:val="28"/>
          <w:szCs w:val="28"/>
        </w:rPr>
      </w:pPr>
      <w:r w:rsidRPr="00067D6B">
        <w:rPr>
          <w:rFonts w:ascii="Times New Roman" w:hAnsi="Times New Roman" w:cs="Times New Roman"/>
          <w:sz w:val="28"/>
          <w:szCs w:val="28"/>
        </w:rPr>
        <w:t>Поддержка субъектов малого и среднего предпринимательств</w:t>
      </w:r>
      <w:r w:rsidR="003B6F79">
        <w:rPr>
          <w:rFonts w:ascii="Times New Roman" w:hAnsi="Times New Roman" w:cs="Times New Roman"/>
          <w:sz w:val="28"/>
          <w:szCs w:val="28"/>
        </w:rPr>
        <w:t>а</w:t>
      </w:r>
      <w:r w:rsidR="00602C9E">
        <w:rPr>
          <w:rFonts w:ascii="Times New Roman" w:hAnsi="Times New Roman" w:cs="Times New Roman"/>
          <w:sz w:val="28"/>
          <w:szCs w:val="28"/>
        </w:rPr>
        <w:t>.</w:t>
      </w:r>
    </w:p>
    <w:p w:rsidR="00112BA0" w:rsidRPr="00067D6B" w:rsidRDefault="00112BA0" w:rsidP="000E51D3">
      <w:pPr>
        <w:pStyle w:val="a5"/>
        <w:tabs>
          <w:tab w:val="left" w:pos="709"/>
        </w:tabs>
        <w:spacing w:after="0" w:line="276" w:lineRule="auto"/>
        <w:ind w:left="0" w:firstLine="709"/>
        <w:jc w:val="both"/>
        <w:rPr>
          <w:rFonts w:ascii="Times New Roman" w:hAnsi="Times New Roman" w:cs="Times New Roman"/>
          <w:b/>
          <w:sz w:val="28"/>
          <w:szCs w:val="28"/>
        </w:rPr>
      </w:pPr>
      <w:r w:rsidRPr="00067D6B">
        <w:rPr>
          <w:rFonts w:ascii="Times New Roman" w:hAnsi="Times New Roman" w:cs="Times New Roman"/>
          <w:b/>
          <w:sz w:val="28"/>
          <w:szCs w:val="28"/>
        </w:rPr>
        <w:t xml:space="preserve">Раздел 3. Мониторинг состояния и развития конкурентной среды </w:t>
      </w:r>
      <w:r w:rsidR="007A0080">
        <w:rPr>
          <w:rFonts w:ascii="Times New Roman" w:hAnsi="Times New Roman" w:cs="Times New Roman"/>
          <w:b/>
          <w:sz w:val="28"/>
          <w:szCs w:val="28"/>
        </w:rPr>
        <w:br/>
      </w:r>
      <w:r w:rsidRPr="00067D6B">
        <w:rPr>
          <w:rFonts w:ascii="Times New Roman" w:hAnsi="Times New Roman" w:cs="Times New Roman"/>
          <w:b/>
          <w:sz w:val="28"/>
          <w:szCs w:val="28"/>
        </w:rPr>
        <w:t xml:space="preserve">на рынках товаров, работ и услуг </w:t>
      </w:r>
      <w:r w:rsidR="00F464B8">
        <w:rPr>
          <w:rFonts w:ascii="Times New Roman" w:hAnsi="Times New Roman" w:cs="Times New Roman"/>
          <w:b/>
          <w:sz w:val="28"/>
          <w:szCs w:val="28"/>
        </w:rPr>
        <w:t>г.о. Павловский Посад.</w:t>
      </w:r>
    </w:p>
    <w:p w:rsidR="00112BA0" w:rsidRPr="00067D6B" w:rsidRDefault="00112BA0" w:rsidP="000E51D3">
      <w:pPr>
        <w:pStyle w:val="a5"/>
        <w:tabs>
          <w:tab w:val="left" w:pos="709"/>
        </w:tabs>
        <w:spacing w:after="0" w:line="276" w:lineRule="auto"/>
        <w:ind w:left="0" w:firstLine="709"/>
        <w:jc w:val="both"/>
        <w:rPr>
          <w:rFonts w:ascii="Times New Roman" w:hAnsi="Times New Roman" w:cs="Times New Roman"/>
          <w:sz w:val="28"/>
          <w:szCs w:val="28"/>
        </w:rPr>
      </w:pPr>
      <w:r w:rsidRPr="00067D6B">
        <w:rPr>
          <w:rFonts w:ascii="Times New Roman" w:hAnsi="Times New Roman" w:cs="Times New Roman"/>
          <w:sz w:val="28"/>
          <w:szCs w:val="28"/>
        </w:rPr>
        <w:t>3.1</w:t>
      </w:r>
      <w:r w:rsidRPr="00067D6B">
        <w:rPr>
          <w:rFonts w:ascii="Times New Roman" w:hAnsi="Times New Roman" w:cs="Times New Roman"/>
          <w:sz w:val="28"/>
          <w:szCs w:val="28"/>
        </w:rPr>
        <w:tab/>
        <w:t xml:space="preserve">Мониторинг удовлетворенности потребителей качеством товаров, работ и услуг на товарных рынках </w:t>
      </w:r>
      <w:r w:rsidR="00F464B8">
        <w:rPr>
          <w:rFonts w:ascii="Times New Roman" w:hAnsi="Times New Roman" w:cs="Times New Roman"/>
          <w:sz w:val="28"/>
          <w:szCs w:val="28"/>
        </w:rPr>
        <w:t>г.о. Павловский Посад</w:t>
      </w:r>
      <w:r w:rsidRPr="00067D6B">
        <w:rPr>
          <w:rFonts w:ascii="Times New Roman" w:hAnsi="Times New Roman" w:cs="Times New Roman"/>
          <w:sz w:val="28"/>
          <w:szCs w:val="28"/>
        </w:rPr>
        <w:t xml:space="preserve"> и состоянием ценовой конкуренции</w:t>
      </w:r>
      <w:r w:rsidR="00602C9E">
        <w:rPr>
          <w:rFonts w:ascii="Times New Roman" w:hAnsi="Times New Roman" w:cs="Times New Roman"/>
          <w:sz w:val="28"/>
          <w:szCs w:val="28"/>
        </w:rPr>
        <w:t>.</w:t>
      </w:r>
    </w:p>
    <w:p w:rsidR="00112BA0" w:rsidRPr="00067D6B" w:rsidRDefault="00112BA0" w:rsidP="000E51D3">
      <w:pPr>
        <w:pStyle w:val="a5"/>
        <w:tabs>
          <w:tab w:val="left" w:pos="709"/>
        </w:tabs>
        <w:spacing w:after="0" w:line="276" w:lineRule="auto"/>
        <w:ind w:left="0" w:firstLine="709"/>
        <w:jc w:val="both"/>
        <w:rPr>
          <w:rFonts w:ascii="Times New Roman" w:hAnsi="Times New Roman" w:cs="Times New Roman"/>
          <w:sz w:val="28"/>
          <w:szCs w:val="28"/>
        </w:rPr>
      </w:pPr>
      <w:r w:rsidRPr="00067D6B">
        <w:rPr>
          <w:rFonts w:ascii="Times New Roman" w:hAnsi="Times New Roman" w:cs="Times New Roman"/>
          <w:sz w:val="28"/>
          <w:szCs w:val="28"/>
        </w:rPr>
        <w:t xml:space="preserve">3.2 </w:t>
      </w:r>
      <w:r w:rsidRPr="00067D6B">
        <w:rPr>
          <w:rFonts w:ascii="Times New Roman" w:hAnsi="Times New Roman" w:cs="Times New Roman"/>
          <w:sz w:val="28"/>
          <w:szCs w:val="28"/>
        </w:rPr>
        <w:tab/>
        <w:t>Мониторинг удовлетворенности субъектов предпринимательской деятельности условиям ведения бизнеса на приоритетных и социально значимых рынках</w:t>
      </w:r>
      <w:r w:rsidR="00602C9E">
        <w:rPr>
          <w:rFonts w:ascii="Times New Roman" w:hAnsi="Times New Roman" w:cs="Times New Roman"/>
          <w:sz w:val="28"/>
          <w:szCs w:val="28"/>
        </w:rPr>
        <w:t>.</w:t>
      </w:r>
    </w:p>
    <w:p w:rsidR="00C866D9" w:rsidRPr="00067D6B" w:rsidRDefault="00C866D9" w:rsidP="000E51D3">
      <w:pPr>
        <w:spacing w:after="0" w:line="276" w:lineRule="auto"/>
        <w:ind w:firstLine="709"/>
        <w:jc w:val="both"/>
        <w:rPr>
          <w:rFonts w:ascii="Times New Roman" w:hAnsi="Times New Roman" w:cs="Times New Roman"/>
          <w:b/>
          <w:sz w:val="28"/>
          <w:szCs w:val="28"/>
        </w:rPr>
      </w:pPr>
      <w:r w:rsidRPr="00067D6B">
        <w:rPr>
          <w:rFonts w:ascii="Times New Roman" w:hAnsi="Times New Roman" w:cs="Times New Roman"/>
          <w:b/>
          <w:sz w:val="28"/>
          <w:szCs w:val="28"/>
        </w:rPr>
        <w:t xml:space="preserve">Раздел 4. </w:t>
      </w:r>
      <w:r w:rsidR="001051A1" w:rsidRPr="00067D6B">
        <w:rPr>
          <w:rFonts w:ascii="Times New Roman" w:hAnsi="Times New Roman" w:cs="Times New Roman"/>
          <w:b/>
          <w:sz w:val="28"/>
          <w:szCs w:val="28"/>
        </w:rPr>
        <w:t>Взаимодействие с общественностью</w:t>
      </w:r>
      <w:r w:rsidRPr="00067D6B">
        <w:rPr>
          <w:rFonts w:ascii="Times New Roman" w:hAnsi="Times New Roman" w:cs="Times New Roman"/>
          <w:b/>
          <w:sz w:val="28"/>
          <w:szCs w:val="28"/>
        </w:rPr>
        <w:t xml:space="preserve">. </w:t>
      </w:r>
      <w:r w:rsidR="001051A1" w:rsidRPr="00067D6B">
        <w:rPr>
          <w:rFonts w:ascii="Times New Roman" w:hAnsi="Times New Roman" w:cs="Times New Roman"/>
          <w:b/>
          <w:sz w:val="28"/>
          <w:szCs w:val="28"/>
        </w:rPr>
        <w:t>Поддержка потенциальных предпринимателей</w:t>
      </w:r>
      <w:r w:rsidR="00F464B8">
        <w:rPr>
          <w:rFonts w:ascii="Times New Roman" w:hAnsi="Times New Roman" w:cs="Times New Roman"/>
          <w:b/>
          <w:sz w:val="28"/>
          <w:szCs w:val="28"/>
        </w:rPr>
        <w:t>.</w:t>
      </w:r>
    </w:p>
    <w:p w:rsidR="00C866D9" w:rsidRPr="00067D6B" w:rsidRDefault="00C866D9" w:rsidP="000E51D3">
      <w:pPr>
        <w:tabs>
          <w:tab w:val="left" w:pos="709"/>
        </w:tabs>
        <w:spacing w:after="0" w:line="276" w:lineRule="auto"/>
        <w:ind w:firstLine="709"/>
        <w:jc w:val="both"/>
        <w:rPr>
          <w:rFonts w:ascii="Times New Roman" w:hAnsi="Times New Roman" w:cs="Times New Roman"/>
          <w:sz w:val="28"/>
          <w:szCs w:val="28"/>
        </w:rPr>
      </w:pPr>
      <w:r w:rsidRPr="00067D6B">
        <w:rPr>
          <w:rFonts w:ascii="Times New Roman" w:hAnsi="Times New Roman" w:cs="Times New Roman"/>
          <w:sz w:val="28"/>
          <w:szCs w:val="28"/>
        </w:rPr>
        <w:t>4.1</w:t>
      </w:r>
      <w:r w:rsidRPr="00067D6B">
        <w:rPr>
          <w:rFonts w:ascii="Times New Roman" w:hAnsi="Times New Roman" w:cs="Times New Roman"/>
          <w:sz w:val="28"/>
          <w:szCs w:val="28"/>
        </w:rPr>
        <w:tab/>
        <w:t xml:space="preserve">Сведения о взаимодействии органов местного самоуправления </w:t>
      </w:r>
      <w:r w:rsidR="00067D6B" w:rsidRPr="00067D6B">
        <w:rPr>
          <w:rFonts w:ascii="Times New Roman" w:hAnsi="Times New Roman" w:cs="Times New Roman"/>
          <w:sz w:val="28"/>
          <w:szCs w:val="28"/>
        </w:rPr>
        <w:br/>
      </w:r>
      <w:r w:rsidRPr="00067D6B">
        <w:rPr>
          <w:rFonts w:ascii="Times New Roman" w:hAnsi="Times New Roman" w:cs="Times New Roman"/>
          <w:sz w:val="28"/>
          <w:szCs w:val="28"/>
        </w:rPr>
        <w:t>с общественностью</w:t>
      </w:r>
      <w:r w:rsidR="00602C9E">
        <w:rPr>
          <w:rFonts w:ascii="Times New Roman" w:hAnsi="Times New Roman" w:cs="Times New Roman"/>
          <w:sz w:val="28"/>
          <w:szCs w:val="28"/>
        </w:rPr>
        <w:t>.</w:t>
      </w:r>
    </w:p>
    <w:p w:rsidR="00C866D9" w:rsidRPr="00067D6B" w:rsidRDefault="00C866D9" w:rsidP="000E51D3">
      <w:pPr>
        <w:tabs>
          <w:tab w:val="left" w:pos="709"/>
        </w:tabs>
        <w:spacing w:after="0" w:line="276" w:lineRule="auto"/>
        <w:ind w:firstLine="709"/>
        <w:jc w:val="both"/>
        <w:rPr>
          <w:rFonts w:ascii="Times New Roman" w:hAnsi="Times New Roman" w:cs="Times New Roman"/>
          <w:sz w:val="28"/>
          <w:szCs w:val="28"/>
        </w:rPr>
      </w:pPr>
      <w:r w:rsidRPr="00067D6B">
        <w:rPr>
          <w:rFonts w:ascii="Times New Roman" w:hAnsi="Times New Roman" w:cs="Times New Roman"/>
          <w:sz w:val="28"/>
          <w:szCs w:val="28"/>
        </w:rPr>
        <w:t>4.2</w:t>
      </w:r>
      <w:r w:rsidRPr="00067D6B">
        <w:rPr>
          <w:rFonts w:ascii="Times New Roman" w:hAnsi="Times New Roman" w:cs="Times New Roman"/>
          <w:sz w:val="28"/>
          <w:szCs w:val="28"/>
        </w:rPr>
        <w:tab/>
        <w:t xml:space="preserve"> Сведения о </w:t>
      </w:r>
      <w:r w:rsidR="00E14CE5" w:rsidRPr="00067D6B">
        <w:rPr>
          <w:rFonts w:ascii="Times New Roman" w:hAnsi="Times New Roman" w:cs="Times New Roman"/>
          <w:sz w:val="28"/>
          <w:szCs w:val="28"/>
        </w:rPr>
        <w:t>мероприятиях, обеспечивающих возможности для поиска, отбора и обучения потенциальных предпринимателей</w:t>
      </w:r>
      <w:r w:rsidR="00602C9E">
        <w:rPr>
          <w:rFonts w:ascii="Times New Roman" w:hAnsi="Times New Roman" w:cs="Times New Roman"/>
          <w:sz w:val="28"/>
          <w:szCs w:val="28"/>
        </w:rPr>
        <w:t>.</w:t>
      </w:r>
    </w:p>
    <w:p w:rsidR="00896FBD" w:rsidRPr="00067D6B" w:rsidRDefault="0084037E" w:rsidP="000E51D3">
      <w:pPr>
        <w:spacing w:after="0" w:line="276" w:lineRule="auto"/>
        <w:ind w:firstLine="709"/>
        <w:jc w:val="both"/>
        <w:rPr>
          <w:rFonts w:ascii="Times New Roman" w:hAnsi="Times New Roman" w:cs="Times New Roman"/>
          <w:sz w:val="28"/>
          <w:szCs w:val="28"/>
        </w:rPr>
      </w:pPr>
      <w:r w:rsidRPr="00067D6B">
        <w:rPr>
          <w:rFonts w:ascii="Times New Roman" w:hAnsi="Times New Roman" w:cs="Times New Roman"/>
          <w:b/>
          <w:sz w:val="28"/>
          <w:szCs w:val="28"/>
        </w:rPr>
        <w:t xml:space="preserve">Раздел </w:t>
      </w:r>
      <w:r w:rsidR="00C866D9" w:rsidRPr="00067D6B">
        <w:rPr>
          <w:rFonts w:ascii="Times New Roman" w:hAnsi="Times New Roman" w:cs="Times New Roman"/>
          <w:b/>
          <w:sz w:val="28"/>
          <w:szCs w:val="28"/>
        </w:rPr>
        <w:t>5</w:t>
      </w:r>
      <w:r w:rsidRPr="00067D6B">
        <w:rPr>
          <w:rFonts w:ascii="Times New Roman" w:hAnsi="Times New Roman" w:cs="Times New Roman"/>
          <w:b/>
          <w:sz w:val="28"/>
          <w:szCs w:val="28"/>
        </w:rPr>
        <w:t>. Наиболее значимые результаты.</w:t>
      </w:r>
      <w:r w:rsidR="00CB2795" w:rsidRPr="00067D6B">
        <w:rPr>
          <w:rFonts w:ascii="Times New Roman" w:hAnsi="Times New Roman" w:cs="Times New Roman"/>
          <w:b/>
          <w:sz w:val="28"/>
          <w:szCs w:val="28"/>
        </w:rPr>
        <w:t xml:space="preserve"> Задачи на среднесрочный период</w:t>
      </w:r>
      <w:r w:rsidR="00F464B8">
        <w:rPr>
          <w:rFonts w:ascii="Times New Roman" w:hAnsi="Times New Roman" w:cs="Times New Roman"/>
          <w:b/>
          <w:sz w:val="28"/>
          <w:szCs w:val="28"/>
        </w:rPr>
        <w:t>.</w:t>
      </w:r>
    </w:p>
    <w:p w:rsidR="00576FA8" w:rsidRPr="007A0080" w:rsidRDefault="00716122" w:rsidP="000E51D3">
      <w:pPr>
        <w:tabs>
          <w:tab w:val="left" w:pos="709"/>
        </w:tabs>
        <w:spacing w:after="0" w:line="276" w:lineRule="auto"/>
        <w:ind w:firstLine="709"/>
        <w:jc w:val="both"/>
        <w:rPr>
          <w:rFonts w:ascii="Times New Roman" w:hAnsi="Times New Roman" w:cs="Times New Roman"/>
          <w:b/>
          <w:sz w:val="28"/>
          <w:szCs w:val="28"/>
        </w:rPr>
      </w:pPr>
      <w:r w:rsidRPr="007A0080">
        <w:rPr>
          <w:rFonts w:ascii="Times New Roman" w:hAnsi="Times New Roman" w:cs="Times New Roman"/>
          <w:b/>
          <w:sz w:val="28"/>
          <w:szCs w:val="28"/>
        </w:rPr>
        <w:lastRenderedPageBreak/>
        <w:t xml:space="preserve">Раздел 1. </w:t>
      </w:r>
      <w:r w:rsidR="006E52DF" w:rsidRPr="007A0080">
        <w:rPr>
          <w:rFonts w:ascii="Times New Roman" w:hAnsi="Times New Roman" w:cs="Times New Roman"/>
          <w:b/>
          <w:sz w:val="28"/>
          <w:szCs w:val="28"/>
        </w:rPr>
        <w:t xml:space="preserve">Состояние конкурентной среды на территории </w:t>
      </w:r>
      <w:r w:rsidR="00F464B8">
        <w:rPr>
          <w:rFonts w:ascii="Times New Roman" w:hAnsi="Times New Roman" w:cs="Times New Roman"/>
          <w:b/>
          <w:sz w:val="28"/>
          <w:szCs w:val="28"/>
        </w:rPr>
        <w:t xml:space="preserve">г.о. Павловский Посад </w:t>
      </w:r>
      <w:r w:rsidR="006E52DF" w:rsidRPr="007A0080">
        <w:rPr>
          <w:rFonts w:ascii="Times New Roman" w:hAnsi="Times New Roman" w:cs="Times New Roman"/>
          <w:b/>
          <w:sz w:val="28"/>
          <w:szCs w:val="28"/>
        </w:rPr>
        <w:t>Московской области</w:t>
      </w:r>
      <w:r w:rsidR="00F464B8">
        <w:rPr>
          <w:rFonts w:ascii="Times New Roman" w:hAnsi="Times New Roman" w:cs="Times New Roman"/>
          <w:b/>
          <w:sz w:val="28"/>
          <w:szCs w:val="28"/>
        </w:rPr>
        <w:t>.</w:t>
      </w:r>
    </w:p>
    <w:p w:rsidR="009F7356" w:rsidRPr="00105391" w:rsidRDefault="003106AB" w:rsidP="000E51D3">
      <w:pPr>
        <w:pStyle w:val="a5"/>
        <w:numPr>
          <w:ilvl w:val="1"/>
          <w:numId w:val="20"/>
        </w:numPr>
        <w:tabs>
          <w:tab w:val="left" w:pos="709"/>
        </w:tabs>
        <w:spacing w:after="0" w:line="276" w:lineRule="auto"/>
        <w:ind w:left="0" w:firstLine="709"/>
        <w:jc w:val="both"/>
        <w:rPr>
          <w:rFonts w:ascii="Times New Roman" w:hAnsi="Times New Roman" w:cs="Times New Roman"/>
          <w:b/>
          <w:sz w:val="28"/>
          <w:szCs w:val="28"/>
        </w:rPr>
      </w:pPr>
      <w:r w:rsidRPr="00105391">
        <w:rPr>
          <w:rFonts w:ascii="Times New Roman" w:hAnsi="Times New Roman" w:cs="Times New Roman"/>
          <w:b/>
          <w:sz w:val="28"/>
          <w:szCs w:val="28"/>
        </w:rPr>
        <w:t xml:space="preserve">Организация работы по внедрению Стандарта развития конкуренции на территории </w:t>
      </w:r>
      <w:r w:rsidR="00F464B8">
        <w:rPr>
          <w:rFonts w:ascii="Times New Roman" w:hAnsi="Times New Roman" w:cs="Times New Roman"/>
          <w:b/>
          <w:sz w:val="28"/>
          <w:szCs w:val="28"/>
        </w:rPr>
        <w:t>г.о. Павловский Посад</w:t>
      </w:r>
      <w:r w:rsidRPr="00105391">
        <w:rPr>
          <w:rFonts w:ascii="Times New Roman" w:hAnsi="Times New Roman" w:cs="Times New Roman"/>
          <w:b/>
          <w:sz w:val="28"/>
          <w:szCs w:val="28"/>
        </w:rPr>
        <w:t xml:space="preserve"> Московской области</w:t>
      </w:r>
      <w:r w:rsidR="00602C9E" w:rsidRPr="00105391">
        <w:rPr>
          <w:rFonts w:ascii="Times New Roman" w:hAnsi="Times New Roman" w:cs="Times New Roman"/>
          <w:b/>
          <w:sz w:val="28"/>
          <w:szCs w:val="28"/>
        </w:rPr>
        <w:t>.</w:t>
      </w:r>
    </w:p>
    <w:p w:rsidR="002B1FB1" w:rsidRDefault="00266D40" w:rsidP="000E51D3">
      <w:pPr>
        <w:widowControl w:val="0"/>
        <w:autoSpaceDE w:val="0"/>
        <w:autoSpaceDN w:val="0"/>
        <w:adjustRightInd w:val="0"/>
        <w:spacing w:after="0" w:line="276" w:lineRule="auto"/>
        <w:jc w:val="both"/>
        <w:rPr>
          <w:rFonts w:ascii="Times New Roman" w:hAnsi="Times New Roman" w:cs="Times New Roman"/>
          <w:sz w:val="28"/>
          <w:szCs w:val="28"/>
        </w:rPr>
      </w:pPr>
      <w:r w:rsidRPr="00E35C40">
        <w:rPr>
          <w:rFonts w:ascii="Times New Roman" w:hAnsi="Times New Roman" w:cs="Times New Roman"/>
          <w:sz w:val="28"/>
          <w:szCs w:val="28"/>
        </w:rPr>
        <w:t xml:space="preserve">          С целью организации работы по внедрению Стандарта развития конкуренции в городском округе Павловский Посад</w:t>
      </w:r>
      <w:r w:rsidR="002B1FB1" w:rsidRPr="00E35C40">
        <w:rPr>
          <w:rFonts w:ascii="Times New Roman" w:hAnsi="Times New Roman" w:cs="Times New Roman"/>
          <w:sz w:val="28"/>
          <w:szCs w:val="28"/>
        </w:rPr>
        <w:t xml:space="preserve"> создана рабочая группа по внедрению</w:t>
      </w:r>
      <w:r w:rsidR="00E35C40">
        <w:rPr>
          <w:rFonts w:ascii="Times New Roman" w:hAnsi="Times New Roman" w:cs="Times New Roman"/>
          <w:sz w:val="28"/>
          <w:szCs w:val="28"/>
        </w:rPr>
        <w:t xml:space="preserve"> </w:t>
      </w:r>
      <w:r w:rsidR="002B1FB1" w:rsidRPr="00E35C40">
        <w:rPr>
          <w:rFonts w:ascii="Times New Roman" w:hAnsi="Times New Roman" w:cs="Times New Roman"/>
          <w:sz w:val="28"/>
          <w:szCs w:val="28"/>
        </w:rPr>
        <w:t xml:space="preserve">  Стандарта развития конкуренции и утвержден ее состав</w:t>
      </w:r>
      <w:r w:rsidR="00E35C40">
        <w:rPr>
          <w:rFonts w:ascii="Times New Roman" w:hAnsi="Times New Roman" w:cs="Times New Roman"/>
          <w:sz w:val="28"/>
          <w:szCs w:val="28"/>
        </w:rPr>
        <w:t xml:space="preserve"> (Постановление </w:t>
      </w:r>
      <w:r w:rsidR="009711B3">
        <w:rPr>
          <w:rFonts w:ascii="Times New Roman" w:hAnsi="Times New Roman" w:cs="Times New Roman"/>
          <w:sz w:val="28"/>
          <w:szCs w:val="28"/>
        </w:rPr>
        <w:t xml:space="preserve">Главы </w:t>
      </w:r>
      <w:r w:rsidR="003B6F79">
        <w:rPr>
          <w:rFonts w:ascii="Times New Roman" w:hAnsi="Times New Roman" w:cs="Times New Roman"/>
          <w:sz w:val="28"/>
          <w:szCs w:val="28"/>
        </w:rPr>
        <w:t>№ 2353</w:t>
      </w:r>
      <w:r w:rsidR="00E35C40">
        <w:rPr>
          <w:rFonts w:ascii="Times New Roman" w:hAnsi="Times New Roman" w:cs="Times New Roman"/>
          <w:sz w:val="28"/>
          <w:szCs w:val="28"/>
        </w:rPr>
        <w:t xml:space="preserve"> от 2</w:t>
      </w:r>
      <w:r w:rsidR="003B6F79">
        <w:rPr>
          <w:rFonts w:ascii="Times New Roman" w:hAnsi="Times New Roman" w:cs="Times New Roman"/>
          <w:sz w:val="28"/>
          <w:szCs w:val="28"/>
        </w:rPr>
        <w:t>4.</w:t>
      </w:r>
      <w:r w:rsidR="00E35C40">
        <w:rPr>
          <w:rFonts w:ascii="Times New Roman" w:hAnsi="Times New Roman" w:cs="Times New Roman"/>
          <w:sz w:val="28"/>
          <w:szCs w:val="28"/>
        </w:rPr>
        <w:t>1</w:t>
      </w:r>
      <w:r w:rsidR="003B6F79">
        <w:rPr>
          <w:rFonts w:ascii="Times New Roman" w:hAnsi="Times New Roman" w:cs="Times New Roman"/>
          <w:sz w:val="28"/>
          <w:szCs w:val="28"/>
        </w:rPr>
        <w:t>2</w:t>
      </w:r>
      <w:r w:rsidR="00E35C40">
        <w:rPr>
          <w:rFonts w:ascii="Times New Roman" w:hAnsi="Times New Roman" w:cs="Times New Roman"/>
          <w:sz w:val="28"/>
          <w:szCs w:val="28"/>
        </w:rPr>
        <w:t>.201</w:t>
      </w:r>
      <w:r w:rsidR="003B6F79">
        <w:rPr>
          <w:rFonts w:ascii="Times New Roman" w:hAnsi="Times New Roman" w:cs="Times New Roman"/>
          <w:sz w:val="28"/>
          <w:szCs w:val="28"/>
        </w:rPr>
        <w:t>9</w:t>
      </w:r>
      <w:r w:rsidR="00E35C40">
        <w:rPr>
          <w:rFonts w:ascii="Times New Roman" w:hAnsi="Times New Roman" w:cs="Times New Roman"/>
          <w:sz w:val="28"/>
          <w:szCs w:val="28"/>
        </w:rPr>
        <w:t xml:space="preserve"> г.</w:t>
      </w:r>
      <w:r w:rsidR="00B52448">
        <w:rPr>
          <w:rFonts w:ascii="Times New Roman" w:hAnsi="Times New Roman" w:cs="Times New Roman"/>
          <w:sz w:val="28"/>
          <w:szCs w:val="28"/>
        </w:rPr>
        <w:t>)</w:t>
      </w:r>
    </w:p>
    <w:p w:rsidR="00E35C40" w:rsidRPr="00E35C40" w:rsidRDefault="00E35C40" w:rsidP="000E51D3">
      <w:pPr>
        <w:widowControl w:val="0"/>
        <w:autoSpaceDE w:val="0"/>
        <w:autoSpaceDN w:val="0"/>
        <w:adjustRightInd w:val="0"/>
        <w:spacing w:after="0" w:line="276" w:lineRule="auto"/>
        <w:jc w:val="both"/>
        <w:rPr>
          <w:rFonts w:ascii="Times New Roman" w:hAnsi="Times New Roman" w:cs="Times New Roman"/>
          <w:sz w:val="28"/>
          <w:szCs w:val="28"/>
        </w:rPr>
      </w:pPr>
    </w:p>
    <w:p w:rsidR="002B1FB1" w:rsidRPr="00E35C40" w:rsidRDefault="002B1FB1" w:rsidP="000E51D3">
      <w:pPr>
        <w:widowControl w:val="0"/>
        <w:autoSpaceDE w:val="0"/>
        <w:autoSpaceDN w:val="0"/>
        <w:adjustRightInd w:val="0"/>
        <w:spacing w:after="0" w:line="276" w:lineRule="auto"/>
        <w:jc w:val="both"/>
        <w:rPr>
          <w:rFonts w:ascii="Times New Roman" w:hAnsi="Times New Roman" w:cs="Times New Roman"/>
          <w:sz w:val="28"/>
          <w:szCs w:val="28"/>
        </w:rPr>
      </w:pPr>
      <w:r w:rsidRPr="00E35C40">
        <w:rPr>
          <w:rFonts w:ascii="Times New Roman" w:hAnsi="Times New Roman" w:cs="Times New Roman"/>
          <w:sz w:val="28"/>
          <w:szCs w:val="28"/>
        </w:rPr>
        <w:t>- Печникова О.В., первый заместитель Главы</w:t>
      </w:r>
      <w:r w:rsidR="003B6F79">
        <w:rPr>
          <w:rFonts w:ascii="Times New Roman" w:hAnsi="Times New Roman" w:cs="Times New Roman"/>
          <w:sz w:val="28"/>
          <w:szCs w:val="28"/>
        </w:rPr>
        <w:t xml:space="preserve"> Администрации</w:t>
      </w:r>
      <w:r w:rsidRPr="00E35C40">
        <w:rPr>
          <w:rFonts w:ascii="Times New Roman" w:hAnsi="Times New Roman" w:cs="Times New Roman"/>
          <w:sz w:val="28"/>
          <w:szCs w:val="28"/>
        </w:rPr>
        <w:t xml:space="preserve"> городского округа Павловский Посад;</w:t>
      </w:r>
    </w:p>
    <w:p w:rsidR="002B1FB1" w:rsidRPr="00E35C40" w:rsidRDefault="002B1FB1" w:rsidP="000E51D3">
      <w:pPr>
        <w:widowControl w:val="0"/>
        <w:autoSpaceDE w:val="0"/>
        <w:autoSpaceDN w:val="0"/>
        <w:adjustRightInd w:val="0"/>
        <w:spacing w:after="0" w:line="276" w:lineRule="auto"/>
        <w:jc w:val="both"/>
        <w:rPr>
          <w:rFonts w:ascii="Times New Roman" w:hAnsi="Times New Roman" w:cs="Times New Roman"/>
          <w:sz w:val="28"/>
          <w:szCs w:val="28"/>
        </w:rPr>
      </w:pPr>
      <w:r w:rsidRPr="00E35C40">
        <w:rPr>
          <w:rFonts w:ascii="Times New Roman" w:hAnsi="Times New Roman" w:cs="Times New Roman"/>
          <w:sz w:val="28"/>
          <w:szCs w:val="28"/>
        </w:rPr>
        <w:t>- Аргунова С.Ю., заместитель Главы</w:t>
      </w:r>
      <w:r w:rsidR="003B6F79">
        <w:rPr>
          <w:rFonts w:ascii="Times New Roman" w:hAnsi="Times New Roman" w:cs="Times New Roman"/>
          <w:sz w:val="28"/>
          <w:szCs w:val="28"/>
        </w:rPr>
        <w:t xml:space="preserve"> Администрации </w:t>
      </w:r>
      <w:r w:rsidRPr="00E35C40">
        <w:rPr>
          <w:rFonts w:ascii="Times New Roman" w:hAnsi="Times New Roman" w:cs="Times New Roman"/>
          <w:sz w:val="28"/>
          <w:szCs w:val="28"/>
        </w:rPr>
        <w:t>городского округа Павловский Посад;</w:t>
      </w:r>
    </w:p>
    <w:p w:rsidR="002B1FB1" w:rsidRDefault="002B1FB1" w:rsidP="000E51D3">
      <w:pPr>
        <w:widowControl w:val="0"/>
        <w:autoSpaceDE w:val="0"/>
        <w:autoSpaceDN w:val="0"/>
        <w:adjustRightInd w:val="0"/>
        <w:spacing w:after="0" w:line="276" w:lineRule="auto"/>
        <w:jc w:val="both"/>
        <w:rPr>
          <w:rFonts w:ascii="Times New Roman" w:hAnsi="Times New Roman" w:cs="Times New Roman"/>
          <w:sz w:val="28"/>
          <w:szCs w:val="28"/>
        </w:rPr>
      </w:pPr>
      <w:r w:rsidRPr="00E35C40">
        <w:rPr>
          <w:rFonts w:ascii="Times New Roman" w:hAnsi="Times New Roman" w:cs="Times New Roman"/>
          <w:sz w:val="28"/>
          <w:szCs w:val="28"/>
        </w:rPr>
        <w:t xml:space="preserve">- </w:t>
      </w:r>
      <w:r w:rsidR="003B6F79">
        <w:rPr>
          <w:rFonts w:ascii="Times New Roman" w:hAnsi="Times New Roman" w:cs="Times New Roman"/>
          <w:sz w:val="28"/>
          <w:szCs w:val="28"/>
        </w:rPr>
        <w:t>Дубинский В</w:t>
      </w:r>
      <w:r w:rsidRPr="00E35C40">
        <w:rPr>
          <w:rFonts w:ascii="Times New Roman" w:hAnsi="Times New Roman" w:cs="Times New Roman"/>
          <w:sz w:val="28"/>
          <w:szCs w:val="28"/>
        </w:rPr>
        <w:t>.В., заместитель Главы</w:t>
      </w:r>
      <w:r w:rsidR="003B6F79">
        <w:rPr>
          <w:rFonts w:ascii="Times New Roman" w:hAnsi="Times New Roman" w:cs="Times New Roman"/>
          <w:sz w:val="28"/>
          <w:szCs w:val="28"/>
        </w:rPr>
        <w:t xml:space="preserve"> Администрации</w:t>
      </w:r>
      <w:r w:rsidRPr="00E35C40">
        <w:rPr>
          <w:rFonts w:ascii="Times New Roman" w:hAnsi="Times New Roman" w:cs="Times New Roman"/>
          <w:sz w:val="28"/>
          <w:szCs w:val="28"/>
        </w:rPr>
        <w:t xml:space="preserve"> городского округа Павловский Посад;</w:t>
      </w:r>
    </w:p>
    <w:p w:rsidR="008577B9" w:rsidRDefault="008577B9" w:rsidP="000E51D3">
      <w:pPr>
        <w:widowControl w:val="0"/>
        <w:autoSpaceDE w:val="0"/>
        <w:autoSpaceDN w:val="0"/>
        <w:adjustRightInd w:val="0"/>
        <w:spacing w:after="0" w:line="276" w:lineRule="auto"/>
        <w:jc w:val="both"/>
        <w:rPr>
          <w:rFonts w:ascii="Times New Roman" w:eastAsia="Calibri" w:hAnsi="Times New Roman" w:cs="Times New Roman"/>
          <w:sz w:val="28"/>
          <w:szCs w:val="28"/>
        </w:rPr>
      </w:pPr>
      <w:r w:rsidRPr="00E35C40">
        <w:rPr>
          <w:rFonts w:ascii="Times New Roman" w:hAnsi="Times New Roman" w:cs="Times New Roman"/>
          <w:sz w:val="28"/>
          <w:szCs w:val="28"/>
        </w:rPr>
        <w:t xml:space="preserve">- </w:t>
      </w:r>
      <w:r>
        <w:rPr>
          <w:rFonts w:ascii="Times New Roman" w:hAnsi="Times New Roman" w:cs="Times New Roman"/>
          <w:sz w:val="28"/>
          <w:szCs w:val="28"/>
        </w:rPr>
        <w:t>Иванов А.Д</w:t>
      </w:r>
      <w:r w:rsidRPr="00E35C40">
        <w:rPr>
          <w:rFonts w:ascii="Times New Roman" w:hAnsi="Times New Roman" w:cs="Times New Roman"/>
          <w:sz w:val="28"/>
          <w:szCs w:val="28"/>
        </w:rPr>
        <w:t xml:space="preserve">., </w:t>
      </w:r>
      <w:r>
        <w:rPr>
          <w:rFonts w:ascii="Times New Roman" w:hAnsi="Times New Roman" w:cs="Times New Roman"/>
          <w:sz w:val="28"/>
          <w:szCs w:val="28"/>
        </w:rPr>
        <w:t>заместитель Главы Администрации – начальник территориального управления Администрации городского округа Павловский Посад</w:t>
      </w:r>
      <w:r w:rsidRPr="00E35C40">
        <w:rPr>
          <w:rFonts w:ascii="Times New Roman" w:eastAsia="Calibri" w:hAnsi="Times New Roman" w:cs="Times New Roman"/>
          <w:sz w:val="28"/>
          <w:szCs w:val="28"/>
        </w:rPr>
        <w:t>;</w:t>
      </w:r>
    </w:p>
    <w:p w:rsidR="002B1FB1" w:rsidRDefault="002B1FB1" w:rsidP="000E51D3">
      <w:pPr>
        <w:widowControl w:val="0"/>
        <w:autoSpaceDE w:val="0"/>
        <w:autoSpaceDN w:val="0"/>
        <w:adjustRightInd w:val="0"/>
        <w:spacing w:after="0" w:line="276" w:lineRule="auto"/>
        <w:jc w:val="both"/>
        <w:rPr>
          <w:rFonts w:ascii="Times New Roman" w:eastAsia="Calibri" w:hAnsi="Times New Roman" w:cs="Times New Roman"/>
          <w:sz w:val="28"/>
          <w:szCs w:val="28"/>
        </w:rPr>
      </w:pPr>
      <w:r w:rsidRPr="00E35C40">
        <w:rPr>
          <w:rFonts w:ascii="Times New Roman" w:hAnsi="Times New Roman" w:cs="Times New Roman"/>
          <w:sz w:val="28"/>
          <w:szCs w:val="28"/>
        </w:rPr>
        <w:t xml:space="preserve">- Качановский Д.Б., </w:t>
      </w:r>
      <w:r w:rsidR="0059595E">
        <w:rPr>
          <w:rFonts w:ascii="Times New Roman" w:hAnsi="Times New Roman" w:cs="Times New Roman"/>
          <w:sz w:val="28"/>
          <w:szCs w:val="28"/>
        </w:rPr>
        <w:t>заместитель Главы Администрации городского округа Павловский Посад</w:t>
      </w:r>
      <w:r w:rsidRPr="00E35C40">
        <w:rPr>
          <w:rFonts w:ascii="Times New Roman" w:eastAsia="Calibri" w:hAnsi="Times New Roman" w:cs="Times New Roman"/>
          <w:sz w:val="28"/>
          <w:szCs w:val="28"/>
        </w:rPr>
        <w:t>;</w:t>
      </w:r>
    </w:p>
    <w:p w:rsidR="008577B9" w:rsidRPr="008577B9" w:rsidRDefault="008577B9" w:rsidP="000E51D3">
      <w:pPr>
        <w:widowControl w:val="0"/>
        <w:autoSpaceDE w:val="0"/>
        <w:autoSpaceDN w:val="0"/>
        <w:adjustRightInd w:val="0"/>
        <w:spacing w:after="0" w:line="276" w:lineRule="auto"/>
        <w:jc w:val="both"/>
        <w:rPr>
          <w:rFonts w:ascii="Times New Roman" w:hAnsi="Times New Roman" w:cs="Times New Roman"/>
          <w:sz w:val="28"/>
          <w:szCs w:val="28"/>
        </w:rPr>
      </w:pPr>
      <w:r w:rsidRPr="00E35C40">
        <w:rPr>
          <w:rFonts w:ascii="Times New Roman" w:hAnsi="Times New Roman" w:cs="Times New Roman"/>
          <w:sz w:val="28"/>
          <w:szCs w:val="28"/>
        </w:rPr>
        <w:t xml:space="preserve">- Нужный И.Н., </w:t>
      </w:r>
      <w:r>
        <w:rPr>
          <w:rFonts w:ascii="Times New Roman" w:hAnsi="Times New Roman" w:cs="Times New Roman"/>
          <w:sz w:val="28"/>
          <w:szCs w:val="28"/>
        </w:rPr>
        <w:t>советник</w:t>
      </w:r>
      <w:r w:rsidRPr="00E35C40">
        <w:rPr>
          <w:rFonts w:ascii="Times New Roman" w:hAnsi="Times New Roman" w:cs="Times New Roman"/>
          <w:sz w:val="28"/>
          <w:szCs w:val="28"/>
        </w:rPr>
        <w:t xml:space="preserve"> Главы</w:t>
      </w:r>
      <w:r>
        <w:rPr>
          <w:rFonts w:ascii="Times New Roman" w:hAnsi="Times New Roman" w:cs="Times New Roman"/>
          <w:sz w:val="28"/>
          <w:szCs w:val="28"/>
        </w:rPr>
        <w:t xml:space="preserve"> </w:t>
      </w:r>
      <w:r w:rsidRPr="00E35C40">
        <w:rPr>
          <w:rFonts w:ascii="Times New Roman" w:hAnsi="Times New Roman" w:cs="Times New Roman"/>
          <w:sz w:val="28"/>
          <w:szCs w:val="28"/>
        </w:rPr>
        <w:t>горо</w:t>
      </w:r>
      <w:r>
        <w:rPr>
          <w:rFonts w:ascii="Times New Roman" w:hAnsi="Times New Roman" w:cs="Times New Roman"/>
          <w:sz w:val="28"/>
          <w:szCs w:val="28"/>
        </w:rPr>
        <w:t>дского округа Павловский Посад;</w:t>
      </w:r>
    </w:p>
    <w:p w:rsidR="003B6F79" w:rsidRPr="00E35C40" w:rsidRDefault="003B6F79" w:rsidP="000E51D3">
      <w:pPr>
        <w:widowControl w:val="0"/>
        <w:autoSpaceDE w:val="0"/>
        <w:autoSpaceDN w:val="0"/>
        <w:adjustRightInd w:val="0"/>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Квятковская О.А., директор МКУ</w:t>
      </w:r>
      <w:r w:rsidR="0059595E">
        <w:rPr>
          <w:rFonts w:ascii="Times New Roman" w:eastAsia="Calibri" w:hAnsi="Times New Roman" w:cs="Times New Roman"/>
          <w:sz w:val="28"/>
          <w:szCs w:val="28"/>
        </w:rPr>
        <w:t xml:space="preserve"> городского округа Павловский Посад</w:t>
      </w:r>
      <w:r>
        <w:rPr>
          <w:rFonts w:ascii="Times New Roman" w:eastAsia="Calibri" w:hAnsi="Times New Roman" w:cs="Times New Roman"/>
          <w:sz w:val="28"/>
          <w:szCs w:val="28"/>
        </w:rPr>
        <w:t xml:space="preserve"> «Центр экономического развития, потребительского рынка и ритуальных услуг»;</w:t>
      </w:r>
    </w:p>
    <w:p w:rsidR="002B1FB1" w:rsidRDefault="0059595E" w:rsidP="000E51D3">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2B1FB1" w:rsidRPr="00E35C40">
        <w:rPr>
          <w:rFonts w:ascii="Times New Roman" w:eastAsia="Calibri" w:hAnsi="Times New Roman" w:cs="Times New Roman"/>
          <w:sz w:val="28"/>
          <w:szCs w:val="28"/>
        </w:rPr>
        <w:t>Мельник А.А., н</w:t>
      </w:r>
      <w:r w:rsidR="002B1FB1" w:rsidRPr="00E35C40">
        <w:rPr>
          <w:rFonts w:ascii="Times New Roman" w:hAnsi="Times New Roman" w:cs="Times New Roman"/>
          <w:sz w:val="28"/>
          <w:szCs w:val="28"/>
        </w:rPr>
        <w:t xml:space="preserve">ачальник </w:t>
      </w:r>
      <w:r w:rsidR="00252BE7">
        <w:rPr>
          <w:rFonts w:ascii="Times New Roman" w:hAnsi="Times New Roman" w:cs="Times New Roman"/>
          <w:sz w:val="28"/>
          <w:szCs w:val="28"/>
        </w:rPr>
        <w:t>У</w:t>
      </w:r>
      <w:r w:rsidR="003B6F79">
        <w:rPr>
          <w:rFonts w:ascii="Times New Roman" w:hAnsi="Times New Roman" w:cs="Times New Roman"/>
          <w:sz w:val="28"/>
          <w:szCs w:val="28"/>
        </w:rPr>
        <w:t>правления</w:t>
      </w:r>
      <w:r w:rsidR="002B1FB1" w:rsidRPr="00E35C40">
        <w:rPr>
          <w:rFonts w:ascii="Times New Roman" w:hAnsi="Times New Roman" w:cs="Times New Roman"/>
          <w:sz w:val="28"/>
          <w:szCs w:val="28"/>
        </w:rPr>
        <w:t xml:space="preserve"> </w:t>
      </w:r>
      <w:r w:rsidR="00CC0574">
        <w:rPr>
          <w:rFonts w:ascii="Times New Roman" w:hAnsi="Times New Roman" w:cs="Times New Roman"/>
          <w:sz w:val="28"/>
          <w:szCs w:val="28"/>
        </w:rPr>
        <w:t>строительства и дорожного хозяйства</w:t>
      </w:r>
      <w:r>
        <w:rPr>
          <w:rFonts w:ascii="Times New Roman" w:hAnsi="Times New Roman" w:cs="Times New Roman"/>
          <w:sz w:val="28"/>
          <w:szCs w:val="28"/>
        </w:rPr>
        <w:t xml:space="preserve"> Администрации городского округа Павловский Посад</w:t>
      </w:r>
      <w:r w:rsidR="002B1FB1" w:rsidRPr="00E35C40">
        <w:rPr>
          <w:rFonts w:ascii="Times New Roman" w:hAnsi="Times New Roman" w:cs="Times New Roman"/>
          <w:sz w:val="28"/>
          <w:szCs w:val="28"/>
        </w:rPr>
        <w:t>;</w:t>
      </w:r>
    </w:p>
    <w:p w:rsidR="003B6F79" w:rsidRDefault="0099177B" w:rsidP="000E51D3">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95E">
        <w:rPr>
          <w:rFonts w:ascii="Times New Roman" w:hAnsi="Times New Roman" w:cs="Times New Roman"/>
          <w:sz w:val="28"/>
          <w:szCs w:val="28"/>
        </w:rPr>
        <w:t xml:space="preserve">Дяченко А.Н., </w:t>
      </w:r>
      <w:r w:rsidR="003B6F79">
        <w:rPr>
          <w:rFonts w:ascii="Times New Roman" w:hAnsi="Times New Roman" w:cs="Times New Roman"/>
          <w:sz w:val="28"/>
          <w:szCs w:val="28"/>
        </w:rPr>
        <w:t xml:space="preserve">начальник </w:t>
      </w:r>
      <w:r w:rsidR="00252BE7">
        <w:rPr>
          <w:rFonts w:ascii="Times New Roman" w:hAnsi="Times New Roman" w:cs="Times New Roman"/>
          <w:sz w:val="28"/>
          <w:szCs w:val="28"/>
        </w:rPr>
        <w:t>У</w:t>
      </w:r>
      <w:r w:rsidR="003B6F79">
        <w:rPr>
          <w:rFonts w:ascii="Times New Roman" w:hAnsi="Times New Roman" w:cs="Times New Roman"/>
          <w:sz w:val="28"/>
          <w:szCs w:val="28"/>
        </w:rPr>
        <w:t>правления по культуре, спорту и работе с молодежью</w:t>
      </w:r>
      <w:r w:rsidR="0059595E">
        <w:rPr>
          <w:rFonts w:ascii="Times New Roman" w:hAnsi="Times New Roman" w:cs="Times New Roman"/>
          <w:sz w:val="28"/>
          <w:szCs w:val="28"/>
        </w:rPr>
        <w:t xml:space="preserve"> Администрации городского округа Павловский Посад</w:t>
      </w:r>
      <w:r w:rsidR="003B6F79">
        <w:rPr>
          <w:rFonts w:ascii="Times New Roman" w:hAnsi="Times New Roman" w:cs="Times New Roman"/>
          <w:sz w:val="28"/>
          <w:szCs w:val="28"/>
        </w:rPr>
        <w:t>;</w:t>
      </w:r>
    </w:p>
    <w:p w:rsidR="002B1FB1" w:rsidRPr="00E35C40" w:rsidRDefault="002B1FB1" w:rsidP="000E51D3">
      <w:pPr>
        <w:widowControl w:val="0"/>
        <w:autoSpaceDE w:val="0"/>
        <w:autoSpaceDN w:val="0"/>
        <w:adjustRightInd w:val="0"/>
        <w:spacing w:after="0" w:line="276" w:lineRule="auto"/>
        <w:jc w:val="both"/>
        <w:rPr>
          <w:rFonts w:ascii="Times New Roman" w:hAnsi="Times New Roman" w:cs="Times New Roman"/>
          <w:sz w:val="28"/>
          <w:szCs w:val="28"/>
        </w:rPr>
      </w:pPr>
      <w:r w:rsidRPr="00E35C40">
        <w:rPr>
          <w:rFonts w:ascii="Times New Roman" w:hAnsi="Times New Roman" w:cs="Times New Roman"/>
          <w:sz w:val="28"/>
          <w:szCs w:val="28"/>
        </w:rPr>
        <w:t>- Некрасова О.И., начальник Управления образования</w:t>
      </w:r>
      <w:r w:rsidR="0059595E">
        <w:rPr>
          <w:rFonts w:ascii="Times New Roman" w:hAnsi="Times New Roman" w:cs="Times New Roman"/>
          <w:sz w:val="28"/>
          <w:szCs w:val="28"/>
        </w:rPr>
        <w:t xml:space="preserve"> Администрации городского округа Павловский Посад</w:t>
      </w:r>
      <w:r w:rsidRPr="00E35C40">
        <w:rPr>
          <w:rFonts w:ascii="Times New Roman" w:hAnsi="Times New Roman" w:cs="Times New Roman"/>
          <w:sz w:val="28"/>
          <w:szCs w:val="28"/>
        </w:rPr>
        <w:t>;</w:t>
      </w:r>
    </w:p>
    <w:p w:rsidR="007D753F" w:rsidRDefault="00E35C40" w:rsidP="000E51D3">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E35C40">
        <w:rPr>
          <w:rFonts w:ascii="Times New Roman" w:hAnsi="Times New Roman" w:cs="Times New Roman"/>
          <w:sz w:val="28"/>
          <w:szCs w:val="28"/>
        </w:rPr>
        <w:t>М</w:t>
      </w:r>
      <w:r w:rsidR="006E2B55">
        <w:rPr>
          <w:rFonts w:ascii="Times New Roman" w:hAnsi="Times New Roman" w:cs="Times New Roman"/>
          <w:sz w:val="28"/>
          <w:szCs w:val="28"/>
        </w:rPr>
        <w:t xml:space="preserve">униципальное казенное учреждение </w:t>
      </w:r>
      <w:r w:rsidRPr="00E35C40">
        <w:rPr>
          <w:rFonts w:ascii="Times New Roman" w:hAnsi="Times New Roman" w:cs="Times New Roman"/>
          <w:sz w:val="28"/>
          <w:szCs w:val="28"/>
        </w:rPr>
        <w:t xml:space="preserve">«Центр </w:t>
      </w:r>
      <w:r w:rsidR="00252BE7">
        <w:rPr>
          <w:rFonts w:ascii="Times New Roman" w:hAnsi="Times New Roman" w:cs="Times New Roman"/>
          <w:sz w:val="28"/>
          <w:szCs w:val="28"/>
        </w:rPr>
        <w:t>экономического развития, потребительского рынка и ритуальных услуг</w:t>
      </w:r>
      <w:r w:rsidRPr="00E35C40">
        <w:rPr>
          <w:rFonts w:ascii="Times New Roman" w:hAnsi="Times New Roman" w:cs="Times New Roman"/>
          <w:sz w:val="28"/>
          <w:szCs w:val="28"/>
        </w:rPr>
        <w:t>» определен</w:t>
      </w:r>
      <w:r>
        <w:rPr>
          <w:rFonts w:ascii="Times New Roman" w:hAnsi="Times New Roman" w:cs="Times New Roman"/>
          <w:sz w:val="28"/>
          <w:szCs w:val="28"/>
        </w:rPr>
        <w:t>о</w:t>
      </w:r>
      <w:r w:rsidRPr="00E35C40">
        <w:rPr>
          <w:rFonts w:ascii="Times New Roman" w:hAnsi="Times New Roman" w:cs="Times New Roman"/>
          <w:sz w:val="28"/>
          <w:szCs w:val="28"/>
        </w:rPr>
        <w:t xml:space="preserve"> уполномоченным органом по содействию развитию конкуренции в городском округе Павловский Посад</w:t>
      </w:r>
      <w:r>
        <w:rPr>
          <w:rFonts w:ascii="Times New Roman" w:hAnsi="Times New Roman" w:cs="Times New Roman"/>
          <w:sz w:val="28"/>
          <w:szCs w:val="28"/>
        </w:rPr>
        <w:t xml:space="preserve"> (Распоряжение</w:t>
      </w:r>
      <w:r w:rsidR="009711B3">
        <w:rPr>
          <w:rFonts w:ascii="Times New Roman" w:hAnsi="Times New Roman" w:cs="Times New Roman"/>
          <w:sz w:val="28"/>
          <w:szCs w:val="28"/>
        </w:rPr>
        <w:t xml:space="preserve"> Администрации</w:t>
      </w:r>
      <w:r w:rsidR="005653CA">
        <w:rPr>
          <w:rFonts w:ascii="Times New Roman" w:hAnsi="Times New Roman" w:cs="Times New Roman"/>
          <w:sz w:val="28"/>
          <w:szCs w:val="28"/>
        </w:rPr>
        <w:t xml:space="preserve"> № 1126-р</w:t>
      </w:r>
      <w:r>
        <w:rPr>
          <w:rFonts w:ascii="Times New Roman" w:hAnsi="Times New Roman" w:cs="Times New Roman"/>
          <w:sz w:val="28"/>
          <w:szCs w:val="28"/>
        </w:rPr>
        <w:t xml:space="preserve"> от </w:t>
      </w:r>
      <w:r w:rsidR="005653CA">
        <w:rPr>
          <w:rFonts w:ascii="Times New Roman" w:hAnsi="Times New Roman" w:cs="Times New Roman"/>
          <w:sz w:val="28"/>
          <w:szCs w:val="28"/>
        </w:rPr>
        <w:t>24</w:t>
      </w:r>
      <w:r>
        <w:rPr>
          <w:rFonts w:ascii="Times New Roman" w:hAnsi="Times New Roman" w:cs="Times New Roman"/>
          <w:sz w:val="28"/>
          <w:szCs w:val="28"/>
        </w:rPr>
        <w:t>.</w:t>
      </w:r>
      <w:r w:rsidR="005653CA">
        <w:rPr>
          <w:rFonts w:ascii="Times New Roman" w:hAnsi="Times New Roman" w:cs="Times New Roman"/>
          <w:sz w:val="28"/>
          <w:szCs w:val="28"/>
        </w:rPr>
        <w:t>12</w:t>
      </w:r>
      <w:r>
        <w:rPr>
          <w:rFonts w:ascii="Times New Roman" w:hAnsi="Times New Roman" w:cs="Times New Roman"/>
          <w:sz w:val="28"/>
          <w:szCs w:val="28"/>
        </w:rPr>
        <w:t>.201</w:t>
      </w:r>
      <w:r w:rsidR="005653CA">
        <w:rPr>
          <w:rFonts w:ascii="Times New Roman" w:hAnsi="Times New Roman" w:cs="Times New Roman"/>
          <w:sz w:val="28"/>
          <w:szCs w:val="28"/>
        </w:rPr>
        <w:t>9</w:t>
      </w:r>
      <w:r>
        <w:rPr>
          <w:rFonts w:ascii="Times New Roman" w:hAnsi="Times New Roman" w:cs="Times New Roman"/>
          <w:sz w:val="28"/>
          <w:szCs w:val="28"/>
        </w:rPr>
        <w:t xml:space="preserve"> г.)</w:t>
      </w:r>
      <w:r w:rsidR="007D753F">
        <w:rPr>
          <w:rFonts w:ascii="Times New Roman" w:hAnsi="Times New Roman" w:cs="Times New Roman"/>
          <w:sz w:val="28"/>
          <w:szCs w:val="28"/>
        </w:rPr>
        <w:t>.</w:t>
      </w:r>
    </w:p>
    <w:p w:rsidR="00D36CD8" w:rsidRDefault="007D753F" w:rsidP="000E51D3">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6CD8">
        <w:rPr>
          <w:rFonts w:ascii="Times New Roman" w:hAnsi="Times New Roman" w:cs="Times New Roman"/>
          <w:sz w:val="28"/>
          <w:szCs w:val="28"/>
        </w:rPr>
        <w:t xml:space="preserve">На заседании Рабочей группы по внедрению Стандарта развития конкуренции </w:t>
      </w:r>
      <w:r w:rsidR="00676213" w:rsidRPr="00676213">
        <w:rPr>
          <w:rFonts w:ascii="Times New Roman" w:hAnsi="Times New Roman" w:cs="Times New Roman"/>
          <w:sz w:val="28"/>
          <w:szCs w:val="28"/>
        </w:rPr>
        <w:t>25</w:t>
      </w:r>
      <w:r w:rsidR="00D36CD8" w:rsidRPr="00676213">
        <w:rPr>
          <w:rFonts w:ascii="Times New Roman" w:hAnsi="Times New Roman" w:cs="Times New Roman"/>
          <w:sz w:val="28"/>
          <w:szCs w:val="28"/>
        </w:rPr>
        <w:t>.1</w:t>
      </w:r>
      <w:r w:rsidR="00676213" w:rsidRPr="00676213">
        <w:rPr>
          <w:rFonts w:ascii="Times New Roman" w:hAnsi="Times New Roman" w:cs="Times New Roman"/>
          <w:sz w:val="28"/>
          <w:szCs w:val="28"/>
        </w:rPr>
        <w:t>2</w:t>
      </w:r>
      <w:r w:rsidR="00D36CD8" w:rsidRPr="00676213">
        <w:rPr>
          <w:rFonts w:ascii="Times New Roman" w:hAnsi="Times New Roman" w:cs="Times New Roman"/>
          <w:sz w:val="28"/>
          <w:szCs w:val="28"/>
        </w:rPr>
        <w:t>.20</w:t>
      </w:r>
      <w:r w:rsidR="00676213" w:rsidRPr="00676213">
        <w:rPr>
          <w:rFonts w:ascii="Times New Roman" w:hAnsi="Times New Roman" w:cs="Times New Roman"/>
          <w:sz w:val="28"/>
          <w:szCs w:val="28"/>
        </w:rPr>
        <w:t>19</w:t>
      </w:r>
      <w:r w:rsidR="00D36CD8">
        <w:rPr>
          <w:rFonts w:ascii="Times New Roman" w:hAnsi="Times New Roman" w:cs="Times New Roman"/>
          <w:sz w:val="28"/>
          <w:szCs w:val="28"/>
        </w:rPr>
        <w:t xml:space="preserve"> г. рассмотрены вопросы об утверждении проекта Перечня приоритетных и социально значимых рынков по содействию развитию конкуренции и вопрос об утверждении проекта Плана мероприятий («Дорожная карта») по содействию развитию конкуренции.</w:t>
      </w:r>
    </w:p>
    <w:p w:rsidR="008A113C" w:rsidRDefault="00D36CD8" w:rsidP="000E51D3">
      <w:pPr>
        <w:widowControl w:val="0"/>
        <w:autoSpaceDE w:val="0"/>
        <w:autoSpaceDN w:val="0"/>
        <w:adjustRightInd w:val="0"/>
        <w:spacing w:after="0" w:line="276" w:lineRule="auto"/>
        <w:jc w:val="both"/>
        <w:rPr>
          <w:rFonts w:ascii="Times New Roman" w:hAnsi="Times New Roman" w:cs="Times New Roman"/>
          <w:sz w:val="28"/>
          <w:szCs w:val="28"/>
        </w:rPr>
      </w:pPr>
      <w:r w:rsidRPr="00C8377E">
        <w:rPr>
          <w:rFonts w:ascii="Times New Roman" w:hAnsi="Times New Roman" w:cs="Times New Roman"/>
          <w:sz w:val="28"/>
          <w:szCs w:val="28"/>
        </w:rPr>
        <w:t xml:space="preserve">          </w:t>
      </w:r>
      <w:r w:rsidR="003A5193" w:rsidRPr="00C8377E">
        <w:rPr>
          <w:rFonts w:ascii="Times New Roman" w:hAnsi="Times New Roman" w:cs="Times New Roman"/>
          <w:sz w:val="28"/>
          <w:szCs w:val="28"/>
        </w:rPr>
        <w:t>Распоряжением А</w:t>
      </w:r>
      <w:r w:rsidR="00C8377E" w:rsidRPr="00C8377E">
        <w:rPr>
          <w:rFonts w:ascii="Times New Roman" w:hAnsi="Times New Roman" w:cs="Times New Roman"/>
          <w:sz w:val="28"/>
          <w:szCs w:val="28"/>
        </w:rPr>
        <w:t xml:space="preserve">дминистрации № </w:t>
      </w:r>
      <w:r w:rsidR="005653CA">
        <w:rPr>
          <w:rFonts w:ascii="Times New Roman" w:hAnsi="Times New Roman" w:cs="Times New Roman"/>
          <w:sz w:val="28"/>
          <w:szCs w:val="28"/>
        </w:rPr>
        <w:t>1138</w:t>
      </w:r>
      <w:r w:rsidR="00C8377E" w:rsidRPr="00C8377E">
        <w:rPr>
          <w:rFonts w:ascii="Times New Roman" w:hAnsi="Times New Roman" w:cs="Times New Roman"/>
          <w:sz w:val="28"/>
          <w:szCs w:val="28"/>
        </w:rPr>
        <w:t xml:space="preserve">-р от </w:t>
      </w:r>
      <w:r w:rsidR="005653CA">
        <w:rPr>
          <w:rFonts w:ascii="Times New Roman" w:hAnsi="Times New Roman" w:cs="Times New Roman"/>
          <w:sz w:val="28"/>
          <w:szCs w:val="28"/>
        </w:rPr>
        <w:t>25</w:t>
      </w:r>
      <w:r w:rsidR="00C8377E" w:rsidRPr="00C8377E">
        <w:rPr>
          <w:rFonts w:ascii="Times New Roman" w:hAnsi="Times New Roman" w:cs="Times New Roman"/>
          <w:sz w:val="28"/>
          <w:szCs w:val="28"/>
        </w:rPr>
        <w:t>.12.201</w:t>
      </w:r>
      <w:r w:rsidR="005653CA">
        <w:rPr>
          <w:rFonts w:ascii="Times New Roman" w:hAnsi="Times New Roman" w:cs="Times New Roman"/>
          <w:sz w:val="28"/>
          <w:szCs w:val="28"/>
        </w:rPr>
        <w:t>9</w:t>
      </w:r>
      <w:r w:rsidR="00C8377E" w:rsidRPr="00C8377E">
        <w:rPr>
          <w:rFonts w:ascii="Times New Roman" w:hAnsi="Times New Roman" w:cs="Times New Roman"/>
          <w:sz w:val="28"/>
          <w:szCs w:val="28"/>
        </w:rPr>
        <w:t xml:space="preserve"> г. утвержден</w:t>
      </w:r>
      <w:r w:rsidR="00C8377E">
        <w:rPr>
          <w:rFonts w:ascii="Times New Roman" w:hAnsi="Times New Roman" w:cs="Times New Roman"/>
          <w:sz w:val="28"/>
          <w:szCs w:val="28"/>
        </w:rPr>
        <w:t xml:space="preserve"> </w:t>
      </w:r>
      <w:r w:rsidR="00C8377E" w:rsidRPr="00C8377E">
        <w:rPr>
          <w:rFonts w:ascii="Times New Roman" w:hAnsi="Times New Roman" w:cs="Times New Roman"/>
          <w:sz w:val="28"/>
          <w:szCs w:val="28"/>
        </w:rPr>
        <w:t>Переч</w:t>
      </w:r>
      <w:r w:rsidR="00C8377E">
        <w:rPr>
          <w:rFonts w:ascii="Times New Roman" w:hAnsi="Times New Roman" w:cs="Times New Roman"/>
          <w:sz w:val="28"/>
          <w:szCs w:val="28"/>
        </w:rPr>
        <w:t>ень</w:t>
      </w:r>
      <w:r w:rsidR="00C8377E" w:rsidRPr="00C8377E">
        <w:rPr>
          <w:rFonts w:ascii="Times New Roman" w:hAnsi="Times New Roman" w:cs="Times New Roman"/>
          <w:sz w:val="28"/>
          <w:szCs w:val="28"/>
        </w:rPr>
        <w:t xml:space="preserve"> приоритетных</w:t>
      </w:r>
      <w:r w:rsidR="00C8377E">
        <w:rPr>
          <w:rFonts w:ascii="Times New Roman" w:hAnsi="Times New Roman" w:cs="Times New Roman"/>
          <w:sz w:val="28"/>
          <w:szCs w:val="28"/>
        </w:rPr>
        <w:t xml:space="preserve"> </w:t>
      </w:r>
      <w:r w:rsidR="00C8377E" w:rsidRPr="00C8377E">
        <w:rPr>
          <w:rFonts w:ascii="Times New Roman" w:hAnsi="Times New Roman" w:cs="Times New Roman"/>
          <w:sz w:val="28"/>
          <w:szCs w:val="28"/>
        </w:rPr>
        <w:t>и социально значимых рынков по содействию</w:t>
      </w:r>
      <w:r w:rsidR="00C8377E">
        <w:rPr>
          <w:rFonts w:ascii="Times New Roman" w:hAnsi="Times New Roman" w:cs="Times New Roman"/>
          <w:sz w:val="28"/>
          <w:szCs w:val="28"/>
        </w:rPr>
        <w:t xml:space="preserve"> </w:t>
      </w:r>
      <w:r w:rsidR="00C8377E" w:rsidRPr="00C8377E">
        <w:rPr>
          <w:rFonts w:ascii="Times New Roman" w:hAnsi="Times New Roman" w:cs="Times New Roman"/>
          <w:sz w:val="28"/>
          <w:szCs w:val="28"/>
        </w:rPr>
        <w:t xml:space="preserve">развития </w:t>
      </w:r>
      <w:r w:rsidR="00C8377E" w:rsidRPr="00C8377E">
        <w:rPr>
          <w:rFonts w:ascii="Times New Roman" w:hAnsi="Times New Roman" w:cs="Times New Roman"/>
          <w:sz w:val="28"/>
          <w:szCs w:val="28"/>
        </w:rPr>
        <w:lastRenderedPageBreak/>
        <w:t>конкуренции и об утверждении Плана мероприятий («дорожная карта») по содействию</w:t>
      </w:r>
      <w:r w:rsidR="00C8377E">
        <w:rPr>
          <w:rFonts w:ascii="Times New Roman" w:hAnsi="Times New Roman" w:cs="Times New Roman"/>
          <w:sz w:val="28"/>
          <w:szCs w:val="28"/>
        </w:rPr>
        <w:t xml:space="preserve"> </w:t>
      </w:r>
      <w:r w:rsidR="00C8377E" w:rsidRPr="00C8377E">
        <w:rPr>
          <w:rFonts w:ascii="Times New Roman" w:hAnsi="Times New Roman" w:cs="Times New Roman"/>
          <w:sz w:val="28"/>
          <w:szCs w:val="28"/>
        </w:rPr>
        <w:t>развитию конкуренции</w:t>
      </w:r>
      <w:r w:rsidR="00C8377E">
        <w:rPr>
          <w:rFonts w:ascii="Times New Roman" w:hAnsi="Times New Roman" w:cs="Times New Roman"/>
          <w:sz w:val="28"/>
          <w:szCs w:val="28"/>
        </w:rPr>
        <w:t>.</w:t>
      </w:r>
    </w:p>
    <w:p w:rsidR="008A113C" w:rsidRDefault="008A113C" w:rsidP="000E51D3">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Администрации городского округа Павловский Посад (</w:t>
      </w:r>
      <w:hyperlink r:id="rId8" w:history="1">
        <w:r w:rsidRPr="00421C50">
          <w:rPr>
            <w:rStyle w:val="ad"/>
            <w:rFonts w:ascii="Times New Roman" w:hAnsi="Times New Roman" w:cs="Times New Roman"/>
            <w:sz w:val="28"/>
            <w:szCs w:val="28"/>
          </w:rPr>
          <w:t>http://www.pavpos.ru/norm_akty</w:t>
        </w:r>
      </w:hyperlink>
      <w:r>
        <w:rPr>
          <w:rFonts w:ascii="Times New Roman" w:hAnsi="Times New Roman" w:cs="Times New Roman"/>
          <w:sz w:val="28"/>
          <w:szCs w:val="28"/>
        </w:rPr>
        <w:t xml:space="preserve">) </w:t>
      </w:r>
      <w:r w:rsidR="00BE5D12">
        <w:rPr>
          <w:rFonts w:ascii="Times New Roman" w:hAnsi="Times New Roman" w:cs="Times New Roman"/>
          <w:sz w:val="28"/>
          <w:szCs w:val="28"/>
        </w:rPr>
        <w:t>размеща</w:t>
      </w:r>
      <w:r w:rsidR="00626CDB">
        <w:rPr>
          <w:rFonts w:ascii="Times New Roman" w:hAnsi="Times New Roman" w:cs="Times New Roman"/>
          <w:sz w:val="28"/>
          <w:szCs w:val="28"/>
        </w:rPr>
        <w:t>ются распоряжения Правительства РФ,  постановления Правительства Московской области, постановления и распоряжения Администрации городского округа Павловский Посад, касающиеся внедрению Стандарта развития конкуренции.</w:t>
      </w:r>
    </w:p>
    <w:p w:rsidR="00C8377E" w:rsidRPr="00C8377E" w:rsidRDefault="009711B3" w:rsidP="000E51D3">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377E">
        <w:rPr>
          <w:rFonts w:ascii="Times New Roman" w:hAnsi="Times New Roman" w:cs="Times New Roman"/>
          <w:sz w:val="28"/>
          <w:szCs w:val="28"/>
        </w:rPr>
        <w:t xml:space="preserve">      </w:t>
      </w:r>
    </w:p>
    <w:p w:rsidR="007840A7" w:rsidRPr="006A6BE1" w:rsidRDefault="00F738B3" w:rsidP="000E51D3">
      <w:pPr>
        <w:pStyle w:val="a5"/>
        <w:numPr>
          <w:ilvl w:val="1"/>
          <w:numId w:val="20"/>
        </w:numPr>
        <w:tabs>
          <w:tab w:val="left" w:pos="709"/>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577B9">
        <w:rPr>
          <w:rFonts w:ascii="Times New Roman" w:hAnsi="Times New Roman" w:cs="Times New Roman"/>
          <w:b/>
          <w:sz w:val="28"/>
          <w:szCs w:val="28"/>
        </w:rPr>
        <w:t>Показатели социально-</w:t>
      </w:r>
      <w:r w:rsidR="007840A7" w:rsidRPr="006A6BE1">
        <w:rPr>
          <w:rFonts w:ascii="Times New Roman" w:hAnsi="Times New Roman" w:cs="Times New Roman"/>
          <w:b/>
          <w:sz w:val="28"/>
          <w:szCs w:val="28"/>
        </w:rPr>
        <w:t xml:space="preserve">экономического развития в </w:t>
      </w:r>
      <w:r w:rsidR="00F464B8">
        <w:rPr>
          <w:rFonts w:ascii="Times New Roman" w:hAnsi="Times New Roman" w:cs="Times New Roman"/>
          <w:b/>
          <w:sz w:val="28"/>
          <w:szCs w:val="28"/>
        </w:rPr>
        <w:t xml:space="preserve">городском округе Павловский Посад </w:t>
      </w:r>
      <w:r w:rsidR="0007511F" w:rsidRPr="006A6BE1">
        <w:rPr>
          <w:rFonts w:ascii="Times New Roman" w:hAnsi="Times New Roman" w:cs="Times New Roman"/>
          <w:b/>
          <w:sz w:val="28"/>
          <w:szCs w:val="28"/>
        </w:rPr>
        <w:t xml:space="preserve"> (</w:t>
      </w:r>
      <w:r w:rsidR="0007511F" w:rsidRPr="00440210">
        <w:rPr>
          <w:rFonts w:ascii="Times New Roman" w:hAnsi="Times New Roman" w:cs="Times New Roman"/>
          <w:b/>
          <w:sz w:val="28"/>
          <w:szCs w:val="28"/>
        </w:rPr>
        <w:t>Постановление</w:t>
      </w:r>
      <w:r w:rsidR="007A0080" w:rsidRPr="00440210">
        <w:rPr>
          <w:rFonts w:ascii="Times New Roman" w:hAnsi="Times New Roman" w:cs="Times New Roman"/>
          <w:b/>
          <w:sz w:val="28"/>
          <w:szCs w:val="28"/>
        </w:rPr>
        <w:t xml:space="preserve"> Правительства Московской </w:t>
      </w:r>
      <w:r w:rsidR="007840A7" w:rsidRPr="00440210">
        <w:rPr>
          <w:rFonts w:ascii="Times New Roman" w:hAnsi="Times New Roman" w:cs="Times New Roman"/>
          <w:b/>
          <w:sz w:val="28"/>
          <w:szCs w:val="28"/>
        </w:rPr>
        <w:t xml:space="preserve">области от </w:t>
      </w:r>
      <w:r w:rsidR="00E82513" w:rsidRPr="00440210">
        <w:rPr>
          <w:rFonts w:ascii="Times New Roman" w:hAnsi="Times New Roman" w:cs="Times New Roman"/>
          <w:b/>
          <w:sz w:val="28"/>
          <w:szCs w:val="28"/>
        </w:rPr>
        <w:t>8 мая</w:t>
      </w:r>
      <w:r w:rsidR="007840A7" w:rsidRPr="00440210">
        <w:rPr>
          <w:rFonts w:ascii="Times New Roman" w:hAnsi="Times New Roman" w:cs="Times New Roman"/>
          <w:b/>
          <w:sz w:val="28"/>
          <w:szCs w:val="28"/>
        </w:rPr>
        <w:t xml:space="preserve"> 20</w:t>
      </w:r>
      <w:r w:rsidR="00E82513" w:rsidRPr="00440210">
        <w:rPr>
          <w:rFonts w:ascii="Times New Roman" w:hAnsi="Times New Roman" w:cs="Times New Roman"/>
          <w:b/>
          <w:sz w:val="28"/>
          <w:szCs w:val="28"/>
        </w:rPr>
        <w:t>1</w:t>
      </w:r>
      <w:r w:rsidR="007840A7" w:rsidRPr="00440210">
        <w:rPr>
          <w:rFonts w:ascii="Times New Roman" w:hAnsi="Times New Roman" w:cs="Times New Roman"/>
          <w:b/>
          <w:sz w:val="28"/>
          <w:szCs w:val="28"/>
        </w:rPr>
        <w:t xml:space="preserve">9 г. N </w:t>
      </w:r>
      <w:r w:rsidR="00E82513" w:rsidRPr="00440210">
        <w:rPr>
          <w:rFonts w:ascii="Times New Roman" w:hAnsi="Times New Roman" w:cs="Times New Roman"/>
          <w:b/>
          <w:sz w:val="28"/>
          <w:szCs w:val="28"/>
        </w:rPr>
        <w:t>26</w:t>
      </w:r>
      <w:r w:rsidR="007840A7" w:rsidRPr="00440210">
        <w:rPr>
          <w:rFonts w:ascii="Times New Roman" w:hAnsi="Times New Roman" w:cs="Times New Roman"/>
          <w:b/>
          <w:sz w:val="28"/>
          <w:szCs w:val="28"/>
        </w:rPr>
        <w:t>0/</w:t>
      </w:r>
      <w:r w:rsidR="00E82513" w:rsidRPr="00440210">
        <w:rPr>
          <w:rFonts w:ascii="Times New Roman" w:hAnsi="Times New Roman" w:cs="Times New Roman"/>
          <w:b/>
          <w:sz w:val="28"/>
          <w:szCs w:val="28"/>
        </w:rPr>
        <w:t>14</w:t>
      </w:r>
      <w:r w:rsidR="007840A7" w:rsidRPr="00440210">
        <w:rPr>
          <w:rFonts w:ascii="Times New Roman" w:hAnsi="Times New Roman" w:cs="Times New Roman"/>
          <w:b/>
          <w:sz w:val="28"/>
          <w:szCs w:val="28"/>
        </w:rPr>
        <w:t>)</w:t>
      </w:r>
      <w:r w:rsidR="00602C9E" w:rsidRPr="00440210">
        <w:rPr>
          <w:rFonts w:ascii="Times New Roman" w:hAnsi="Times New Roman" w:cs="Times New Roman"/>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4"/>
        <w:gridCol w:w="3686"/>
        <w:gridCol w:w="1276"/>
        <w:gridCol w:w="1134"/>
        <w:gridCol w:w="1134"/>
        <w:gridCol w:w="1134"/>
      </w:tblGrid>
      <w:tr w:rsidR="00A364C9" w:rsidRPr="00D20AFC" w:rsidTr="00392883">
        <w:trPr>
          <w:trHeight w:val="365"/>
        </w:trPr>
        <w:tc>
          <w:tcPr>
            <w:tcW w:w="1134" w:type="dxa"/>
            <w:vMerge w:val="restart"/>
            <w:shd w:val="clear" w:color="auto" w:fill="auto"/>
            <w:noWrap/>
            <w:vAlign w:val="center"/>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bookmarkStart w:id="2" w:name="_Hlk536623276"/>
            <w:r w:rsidRPr="005B522A">
              <w:rPr>
                <w:rFonts w:ascii="Times New Roman" w:eastAsia="Times New Roman" w:hAnsi="Times New Roman" w:cs="Times New Roman"/>
                <w:sz w:val="24"/>
                <w:szCs w:val="24"/>
                <w:lang w:eastAsia="ru-RU"/>
              </w:rPr>
              <w:t> </w:t>
            </w:r>
          </w:p>
          <w:p w:rsidR="00A364C9" w:rsidRPr="00D20AFC" w:rsidRDefault="00A364C9" w:rsidP="00390390">
            <w:pPr>
              <w:spacing w:after="0" w:line="240" w:lineRule="auto"/>
              <w:jc w:val="center"/>
              <w:rPr>
                <w:rFonts w:ascii="Times New Roman" w:eastAsia="Times New Roman" w:hAnsi="Times New Roman" w:cs="Times New Roman"/>
                <w:b/>
                <w:bCs/>
                <w:color w:val="000000"/>
                <w:lang w:eastAsia="ru-RU"/>
              </w:rPr>
            </w:pPr>
            <w:r w:rsidRPr="005B522A">
              <w:rPr>
                <w:rFonts w:ascii="Times New Roman" w:eastAsia="Times New Roman" w:hAnsi="Times New Roman" w:cs="Times New Roman"/>
                <w:sz w:val="24"/>
                <w:szCs w:val="24"/>
                <w:lang w:eastAsia="ru-RU"/>
              </w:rPr>
              <w:t> </w:t>
            </w:r>
          </w:p>
        </w:tc>
        <w:tc>
          <w:tcPr>
            <w:tcW w:w="8364" w:type="dxa"/>
            <w:gridSpan w:val="5"/>
            <w:shd w:val="clear" w:color="auto" w:fill="auto"/>
            <w:vAlign w:val="center"/>
          </w:tcPr>
          <w:p w:rsidR="00A364C9" w:rsidRPr="00CC48EF" w:rsidRDefault="00A364C9" w:rsidP="00390390">
            <w:pPr>
              <w:spacing w:after="0" w:line="240" w:lineRule="auto"/>
              <w:jc w:val="center"/>
              <w:rPr>
                <w:rFonts w:ascii="Times New Roman" w:eastAsia="Times New Roman" w:hAnsi="Times New Roman" w:cs="Times New Roman"/>
                <w:b/>
                <w:bCs/>
                <w:color w:val="000000"/>
                <w:sz w:val="24"/>
                <w:szCs w:val="24"/>
                <w:lang w:eastAsia="ru-RU"/>
              </w:rPr>
            </w:pPr>
          </w:p>
        </w:tc>
      </w:tr>
      <w:tr w:rsidR="00A364C9" w:rsidRPr="00D20AFC" w:rsidTr="00392883">
        <w:trPr>
          <w:trHeight w:val="420"/>
        </w:trPr>
        <w:tc>
          <w:tcPr>
            <w:tcW w:w="1134" w:type="dxa"/>
            <w:vMerge/>
            <w:shd w:val="clear" w:color="auto" w:fill="auto"/>
            <w:vAlign w:val="bottom"/>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p>
        </w:tc>
        <w:tc>
          <w:tcPr>
            <w:tcW w:w="3686" w:type="dxa"/>
            <w:vMerge w:val="restart"/>
            <w:shd w:val="clear" w:color="auto" w:fill="auto"/>
            <w:vAlign w:val="center"/>
            <w:hideMark/>
          </w:tcPr>
          <w:p w:rsidR="00A364C9" w:rsidRPr="005B522A" w:rsidRDefault="00A364C9" w:rsidP="00390390">
            <w:pPr>
              <w:spacing w:after="0" w:line="240" w:lineRule="auto"/>
              <w:jc w:val="center"/>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Показатели</w:t>
            </w:r>
          </w:p>
        </w:tc>
        <w:tc>
          <w:tcPr>
            <w:tcW w:w="1276" w:type="dxa"/>
            <w:vMerge w:val="restart"/>
            <w:shd w:val="clear" w:color="auto" w:fill="auto"/>
            <w:vAlign w:val="center"/>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ед. изм.</w:t>
            </w:r>
          </w:p>
        </w:tc>
        <w:tc>
          <w:tcPr>
            <w:tcW w:w="3402" w:type="dxa"/>
            <w:gridSpan w:val="3"/>
            <w:shd w:val="clear" w:color="auto" w:fill="auto"/>
            <w:vAlign w:val="center"/>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Годы</w:t>
            </w:r>
          </w:p>
        </w:tc>
      </w:tr>
      <w:tr w:rsidR="00A364C9" w:rsidRPr="00D20AFC" w:rsidTr="00392883">
        <w:trPr>
          <w:trHeight w:val="465"/>
        </w:trPr>
        <w:tc>
          <w:tcPr>
            <w:tcW w:w="1134" w:type="dxa"/>
            <w:vMerge/>
            <w:shd w:val="clear" w:color="auto" w:fill="auto"/>
            <w:vAlign w:val="bottom"/>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p>
        </w:tc>
        <w:tc>
          <w:tcPr>
            <w:tcW w:w="3686" w:type="dxa"/>
            <w:vMerge/>
            <w:vAlign w:val="center"/>
            <w:hideMark/>
          </w:tcPr>
          <w:p w:rsidR="00A364C9" w:rsidRPr="005B522A" w:rsidRDefault="00A364C9" w:rsidP="00390390">
            <w:pPr>
              <w:spacing w:after="0" w:line="240" w:lineRule="auto"/>
              <w:rPr>
                <w:rFonts w:ascii="Times New Roman" w:eastAsia="Times New Roman" w:hAnsi="Times New Roman" w:cs="Times New Roman"/>
                <w:b/>
                <w:bCs/>
                <w:sz w:val="24"/>
                <w:szCs w:val="24"/>
                <w:lang w:eastAsia="ru-RU"/>
              </w:rPr>
            </w:pPr>
          </w:p>
        </w:tc>
        <w:tc>
          <w:tcPr>
            <w:tcW w:w="1276" w:type="dxa"/>
            <w:vMerge/>
            <w:vAlign w:val="center"/>
            <w:hideMark/>
          </w:tcPr>
          <w:p w:rsidR="00A364C9" w:rsidRPr="005B522A" w:rsidRDefault="00A364C9" w:rsidP="00390390">
            <w:pPr>
              <w:spacing w:after="0" w:line="240" w:lineRule="auto"/>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p>
        </w:tc>
        <w:tc>
          <w:tcPr>
            <w:tcW w:w="1134" w:type="dxa"/>
            <w:shd w:val="clear" w:color="auto" w:fill="auto"/>
            <w:noWrap/>
            <w:vAlign w:val="center"/>
            <w:hideMark/>
          </w:tcPr>
          <w:p w:rsidR="00A364C9" w:rsidRPr="005B522A" w:rsidRDefault="00A364C9" w:rsidP="005653CA">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1134" w:type="dxa"/>
            <w:shd w:val="clear" w:color="auto" w:fill="auto"/>
            <w:noWrap/>
            <w:vAlign w:val="center"/>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390390" w:rsidRPr="00D20AFC" w:rsidTr="00392883">
        <w:trPr>
          <w:trHeight w:val="315"/>
        </w:trPr>
        <w:tc>
          <w:tcPr>
            <w:tcW w:w="1134" w:type="dxa"/>
            <w:shd w:val="clear" w:color="auto" w:fill="auto"/>
            <w:noWrap/>
            <w:vAlign w:val="bottom"/>
            <w:hideMark/>
          </w:tcPr>
          <w:p w:rsidR="00390390" w:rsidRPr="005B522A" w:rsidRDefault="00390390"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p>
        </w:tc>
        <w:tc>
          <w:tcPr>
            <w:tcW w:w="3686" w:type="dxa"/>
            <w:shd w:val="clear" w:color="auto" w:fill="auto"/>
            <w:noWrap/>
            <w:vAlign w:val="center"/>
            <w:hideMark/>
          </w:tcPr>
          <w:p w:rsidR="00390390" w:rsidRPr="005B522A" w:rsidRDefault="00390390"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Демографические показатели</w:t>
            </w:r>
          </w:p>
        </w:tc>
        <w:tc>
          <w:tcPr>
            <w:tcW w:w="1276" w:type="dxa"/>
            <w:shd w:val="clear" w:color="auto" w:fill="auto"/>
            <w:vAlign w:val="bottom"/>
            <w:hideMark/>
          </w:tcPr>
          <w:p w:rsidR="00390390" w:rsidRPr="005B522A" w:rsidRDefault="00390390"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c>
          <w:tcPr>
            <w:tcW w:w="1134" w:type="dxa"/>
            <w:shd w:val="clear" w:color="auto" w:fill="auto"/>
            <w:noWrap/>
            <w:vAlign w:val="center"/>
            <w:hideMark/>
          </w:tcPr>
          <w:p w:rsidR="00390390" w:rsidRPr="005B522A" w:rsidRDefault="00390390"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c>
          <w:tcPr>
            <w:tcW w:w="1134" w:type="dxa"/>
            <w:shd w:val="clear" w:color="auto" w:fill="auto"/>
            <w:noWrap/>
            <w:vAlign w:val="center"/>
            <w:hideMark/>
          </w:tcPr>
          <w:p w:rsidR="00390390" w:rsidRPr="005B522A" w:rsidRDefault="00390390"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c>
          <w:tcPr>
            <w:tcW w:w="1134" w:type="dxa"/>
            <w:shd w:val="clear" w:color="auto" w:fill="auto"/>
            <w:noWrap/>
            <w:vAlign w:val="center"/>
            <w:hideMark/>
          </w:tcPr>
          <w:p w:rsidR="00390390" w:rsidRPr="005B522A" w:rsidRDefault="00390390"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r>
      <w:tr w:rsidR="00713061" w:rsidRPr="00D20AFC" w:rsidTr="00392883">
        <w:trPr>
          <w:trHeight w:val="630"/>
        </w:trPr>
        <w:tc>
          <w:tcPr>
            <w:tcW w:w="1134"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1.1.</w:t>
            </w:r>
          </w:p>
        </w:tc>
        <w:tc>
          <w:tcPr>
            <w:tcW w:w="3686" w:type="dxa"/>
            <w:shd w:val="clear" w:color="auto" w:fill="auto"/>
            <w:vAlign w:val="center"/>
            <w:hideMark/>
          </w:tcPr>
          <w:p w:rsidR="00713061" w:rsidRPr="005B522A" w:rsidRDefault="00713061"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Численность постоянного населения (на конец года)</w:t>
            </w:r>
          </w:p>
        </w:tc>
        <w:tc>
          <w:tcPr>
            <w:tcW w:w="1276" w:type="dxa"/>
            <w:shd w:val="clear" w:color="auto" w:fill="auto"/>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p>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человек  &lt;*&gt;</w:t>
            </w:r>
          </w:p>
        </w:tc>
        <w:tc>
          <w:tcPr>
            <w:tcW w:w="1134" w:type="dxa"/>
            <w:shd w:val="clear" w:color="auto" w:fill="auto"/>
            <w:noWrap/>
            <w:vAlign w:val="center"/>
            <w:hideMark/>
          </w:tcPr>
          <w:p w:rsidR="00713061" w:rsidRPr="000A0F72" w:rsidRDefault="00713061"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84 307</w:t>
            </w:r>
          </w:p>
        </w:tc>
        <w:tc>
          <w:tcPr>
            <w:tcW w:w="1134" w:type="dxa"/>
            <w:shd w:val="clear" w:color="auto" w:fill="auto"/>
            <w:noWrap/>
            <w:vAlign w:val="center"/>
            <w:hideMark/>
          </w:tcPr>
          <w:p w:rsidR="00713061" w:rsidRPr="000A0F72" w:rsidRDefault="00713061"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83 049</w:t>
            </w:r>
          </w:p>
        </w:tc>
        <w:tc>
          <w:tcPr>
            <w:tcW w:w="1134" w:type="dxa"/>
            <w:shd w:val="clear" w:color="auto" w:fill="auto"/>
            <w:noWrap/>
            <w:vAlign w:val="center"/>
            <w:hideMark/>
          </w:tcPr>
          <w:p w:rsidR="00713061" w:rsidRPr="000A0F72" w:rsidRDefault="00713061"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82 579</w:t>
            </w:r>
          </w:p>
        </w:tc>
      </w:tr>
      <w:tr w:rsidR="00B55BF5" w:rsidRPr="00D20AFC" w:rsidTr="00392883">
        <w:trPr>
          <w:trHeight w:val="630"/>
        </w:trPr>
        <w:tc>
          <w:tcPr>
            <w:tcW w:w="1134" w:type="dxa"/>
            <w:shd w:val="clear" w:color="auto" w:fill="auto"/>
            <w:noWrap/>
            <w:vAlign w:val="bottom"/>
            <w:hideMark/>
          </w:tcPr>
          <w:p w:rsidR="00B55BF5" w:rsidRPr="005B522A" w:rsidRDefault="00B55BF5"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686" w:type="dxa"/>
            <w:shd w:val="clear" w:color="auto" w:fill="auto"/>
            <w:vAlign w:val="center"/>
            <w:hideMark/>
          </w:tcPr>
          <w:p w:rsidR="00B55BF5" w:rsidRPr="00B55BF5" w:rsidRDefault="00B55BF5" w:rsidP="00B55B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численности постоянного населения, в том числе в возрасте:</w:t>
            </w:r>
          </w:p>
        </w:tc>
        <w:tc>
          <w:tcPr>
            <w:tcW w:w="1276" w:type="dxa"/>
            <w:shd w:val="clear" w:color="auto" w:fill="auto"/>
            <w:vAlign w:val="bottom"/>
            <w:hideMark/>
          </w:tcPr>
          <w:p w:rsidR="00B55BF5" w:rsidRPr="005B522A" w:rsidRDefault="00B55BF5" w:rsidP="00390390">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B55BF5" w:rsidRPr="000A0F72" w:rsidRDefault="00E82513" w:rsidP="000A0F72">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c>
          <w:tcPr>
            <w:tcW w:w="1134" w:type="dxa"/>
            <w:shd w:val="clear" w:color="auto" w:fill="auto"/>
            <w:noWrap/>
            <w:vAlign w:val="center"/>
            <w:hideMark/>
          </w:tcPr>
          <w:p w:rsidR="00B55BF5" w:rsidRPr="000A0F72" w:rsidRDefault="00E82513" w:rsidP="000A0F72">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c>
          <w:tcPr>
            <w:tcW w:w="1134" w:type="dxa"/>
            <w:shd w:val="clear" w:color="auto" w:fill="auto"/>
            <w:noWrap/>
            <w:vAlign w:val="center"/>
            <w:hideMark/>
          </w:tcPr>
          <w:p w:rsidR="00B55BF5" w:rsidRPr="000A0F72" w:rsidRDefault="00E82513" w:rsidP="000A0F72">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713061" w:rsidRPr="00D20AFC" w:rsidTr="00392883">
        <w:trPr>
          <w:trHeight w:val="630"/>
        </w:trPr>
        <w:tc>
          <w:tcPr>
            <w:tcW w:w="1134"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w:t>
            </w:r>
          </w:p>
        </w:tc>
        <w:tc>
          <w:tcPr>
            <w:tcW w:w="3686" w:type="dxa"/>
            <w:shd w:val="clear" w:color="auto" w:fill="auto"/>
            <w:vAlign w:val="center"/>
            <w:hideMark/>
          </w:tcPr>
          <w:p w:rsidR="00713061" w:rsidRPr="00B55BF5" w:rsidRDefault="00713061" w:rsidP="00B55B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3 до 7 лет</w:t>
            </w:r>
          </w:p>
        </w:tc>
        <w:tc>
          <w:tcPr>
            <w:tcW w:w="1276" w:type="dxa"/>
            <w:shd w:val="clear" w:color="auto" w:fill="auto"/>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человек  &lt;*&gt;</w:t>
            </w:r>
          </w:p>
        </w:tc>
        <w:tc>
          <w:tcPr>
            <w:tcW w:w="1134" w:type="dxa"/>
            <w:shd w:val="clear" w:color="auto" w:fill="auto"/>
            <w:noWrap/>
            <w:vAlign w:val="center"/>
            <w:hideMark/>
          </w:tcPr>
          <w:p w:rsidR="00713061" w:rsidRPr="000A0F72" w:rsidRDefault="00713061"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4 675</w:t>
            </w:r>
          </w:p>
        </w:tc>
        <w:tc>
          <w:tcPr>
            <w:tcW w:w="1134" w:type="dxa"/>
            <w:shd w:val="clear" w:color="auto" w:fill="auto"/>
            <w:noWrap/>
            <w:vAlign w:val="center"/>
            <w:hideMark/>
          </w:tcPr>
          <w:p w:rsidR="00713061" w:rsidRPr="000A0F72" w:rsidRDefault="00713061"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4 805</w:t>
            </w:r>
          </w:p>
        </w:tc>
        <w:tc>
          <w:tcPr>
            <w:tcW w:w="1134" w:type="dxa"/>
            <w:shd w:val="clear" w:color="auto" w:fill="auto"/>
            <w:noWrap/>
            <w:vAlign w:val="center"/>
            <w:hideMark/>
          </w:tcPr>
          <w:p w:rsidR="00713061" w:rsidRPr="000A0F72" w:rsidRDefault="00713061"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4 822</w:t>
            </w:r>
          </w:p>
        </w:tc>
      </w:tr>
      <w:tr w:rsidR="00713061" w:rsidRPr="00D20AFC" w:rsidTr="00392883">
        <w:trPr>
          <w:trHeight w:val="630"/>
        </w:trPr>
        <w:tc>
          <w:tcPr>
            <w:tcW w:w="1134" w:type="dxa"/>
            <w:shd w:val="clear" w:color="auto" w:fill="auto"/>
            <w:noWrap/>
            <w:vAlign w:val="bottom"/>
            <w:hideMark/>
          </w:tcPr>
          <w:p w:rsidR="00713061" w:rsidRDefault="00713061"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1.1.4.3</w:t>
            </w:r>
          </w:p>
        </w:tc>
        <w:tc>
          <w:tcPr>
            <w:tcW w:w="3686" w:type="dxa"/>
            <w:shd w:val="clear" w:color="auto" w:fill="auto"/>
            <w:vAlign w:val="center"/>
            <w:hideMark/>
          </w:tcPr>
          <w:p w:rsidR="00713061" w:rsidRDefault="00713061" w:rsidP="00B55B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7 до 17 лет</w:t>
            </w:r>
          </w:p>
        </w:tc>
        <w:tc>
          <w:tcPr>
            <w:tcW w:w="1276" w:type="dxa"/>
            <w:shd w:val="clear" w:color="auto" w:fill="auto"/>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человек  &lt;*&gt;</w:t>
            </w:r>
          </w:p>
        </w:tc>
        <w:tc>
          <w:tcPr>
            <w:tcW w:w="1134" w:type="dxa"/>
            <w:shd w:val="clear" w:color="auto" w:fill="auto"/>
            <w:noWrap/>
            <w:vAlign w:val="center"/>
            <w:hideMark/>
          </w:tcPr>
          <w:p w:rsidR="00713061" w:rsidRPr="000A0F72" w:rsidRDefault="00713061"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8 902</w:t>
            </w:r>
          </w:p>
        </w:tc>
        <w:tc>
          <w:tcPr>
            <w:tcW w:w="1134" w:type="dxa"/>
            <w:shd w:val="clear" w:color="auto" w:fill="auto"/>
            <w:noWrap/>
            <w:vAlign w:val="center"/>
            <w:hideMark/>
          </w:tcPr>
          <w:p w:rsidR="00713061" w:rsidRPr="000A0F72" w:rsidRDefault="00713061"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8 858</w:t>
            </w:r>
          </w:p>
        </w:tc>
        <w:tc>
          <w:tcPr>
            <w:tcW w:w="1134" w:type="dxa"/>
            <w:shd w:val="clear" w:color="auto" w:fill="auto"/>
            <w:noWrap/>
            <w:vAlign w:val="center"/>
            <w:hideMark/>
          </w:tcPr>
          <w:p w:rsidR="00713061" w:rsidRPr="000A0F72" w:rsidRDefault="00713061"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8 979</w:t>
            </w:r>
          </w:p>
        </w:tc>
      </w:tr>
      <w:tr w:rsidR="005F32E6" w:rsidRPr="00D20AFC" w:rsidTr="00392883">
        <w:trPr>
          <w:trHeight w:val="315"/>
        </w:trPr>
        <w:tc>
          <w:tcPr>
            <w:tcW w:w="1134" w:type="dxa"/>
            <w:shd w:val="clear" w:color="auto" w:fill="auto"/>
            <w:noWrap/>
            <w:vAlign w:val="bottom"/>
            <w:hideMark/>
          </w:tcPr>
          <w:p w:rsidR="005F32E6" w:rsidRPr="005B522A" w:rsidRDefault="005F32E6"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2</w:t>
            </w:r>
          </w:p>
        </w:tc>
        <w:tc>
          <w:tcPr>
            <w:tcW w:w="3686" w:type="dxa"/>
            <w:shd w:val="clear" w:color="auto" w:fill="auto"/>
            <w:noWrap/>
            <w:vAlign w:val="bottom"/>
            <w:hideMark/>
          </w:tcPr>
          <w:p w:rsidR="005F32E6" w:rsidRPr="005B522A" w:rsidRDefault="005F32E6"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Макроэкономические показатели</w:t>
            </w:r>
          </w:p>
        </w:tc>
        <w:tc>
          <w:tcPr>
            <w:tcW w:w="1276" w:type="dxa"/>
            <w:shd w:val="clear" w:color="auto" w:fill="auto"/>
            <w:noWrap/>
            <w:vAlign w:val="bottom"/>
            <w:hideMark/>
          </w:tcPr>
          <w:p w:rsidR="005F32E6" w:rsidRPr="005B522A" w:rsidRDefault="005F32E6" w:rsidP="00390390">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5F32E6" w:rsidRPr="00713061" w:rsidRDefault="005F32E6"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 -</w:t>
            </w:r>
          </w:p>
        </w:tc>
        <w:tc>
          <w:tcPr>
            <w:tcW w:w="1134" w:type="dxa"/>
            <w:shd w:val="clear" w:color="auto" w:fill="auto"/>
            <w:noWrap/>
            <w:vAlign w:val="center"/>
            <w:hideMark/>
          </w:tcPr>
          <w:p w:rsidR="005F32E6" w:rsidRPr="00713061" w:rsidRDefault="005F32E6"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 -</w:t>
            </w:r>
          </w:p>
        </w:tc>
        <w:tc>
          <w:tcPr>
            <w:tcW w:w="1134" w:type="dxa"/>
            <w:shd w:val="clear" w:color="auto" w:fill="auto"/>
            <w:noWrap/>
            <w:vAlign w:val="center"/>
            <w:hideMark/>
          </w:tcPr>
          <w:p w:rsidR="005F32E6" w:rsidRPr="00713061" w:rsidRDefault="005F32E6"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 </w:t>
            </w:r>
          </w:p>
        </w:tc>
      </w:tr>
      <w:tr w:rsidR="00A364C9" w:rsidRPr="00D20AFC" w:rsidTr="001C67B6">
        <w:trPr>
          <w:trHeight w:val="315"/>
        </w:trPr>
        <w:tc>
          <w:tcPr>
            <w:tcW w:w="1134" w:type="dxa"/>
            <w:shd w:val="clear" w:color="auto" w:fill="auto"/>
            <w:noWrap/>
            <w:vAlign w:val="bottom"/>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3</w:t>
            </w:r>
          </w:p>
        </w:tc>
        <w:tc>
          <w:tcPr>
            <w:tcW w:w="3686" w:type="dxa"/>
            <w:shd w:val="clear" w:color="auto" w:fill="auto"/>
            <w:noWrap/>
            <w:vAlign w:val="bottom"/>
            <w:hideMark/>
          </w:tcPr>
          <w:p w:rsidR="00A364C9" w:rsidRPr="005B522A" w:rsidRDefault="00A364C9"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Промышленное производство</w:t>
            </w:r>
          </w:p>
        </w:tc>
        <w:tc>
          <w:tcPr>
            <w:tcW w:w="4678" w:type="dxa"/>
            <w:gridSpan w:val="4"/>
            <w:shd w:val="clear" w:color="auto" w:fill="auto"/>
            <w:noWrap/>
            <w:vAlign w:val="bottom"/>
            <w:hideMark/>
          </w:tcPr>
          <w:p w:rsidR="00A364C9" w:rsidRPr="00713061" w:rsidRDefault="00A364C9" w:rsidP="00A364C9">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 - </w:t>
            </w:r>
          </w:p>
        </w:tc>
      </w:tr>
      <w:tr w:rsidR="00713061" w:rsidRPr="00D20AFC" w:rsidTr="00392883">
        <w:trPr>
          <w:trHeight w:val="1260"/>
        </w:trPr>
        <w:tc>
          <w:tcPr>
            <w:tcW w:w="1134"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3.1.</w:t>
            </w:r>
          </w:p>
        </w:tc>
        <w:tc>
          <w:tcPr>
            <w:tcW w:w="3686" w:type="dxa"/>
            <w:shd w:val="clear" w:color="auto" w:fill="auto"/>
            <w:vAlign w:val="bottom"/>
            <w:hideMark/>
          </w:tcPr>
          <w:p w:rsidR="00713061" w:rsidRPr="005B522A" w:rsidRDefault="00713061"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276" w:type="dxa"/>
            <w:shd w:val="clear" w:color="auto" w:fill="auto"/>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 рублей в ценах соответст-вующих лет</w:t>
            </w:r>
          </w:p>
        </w:tc>
        <w:tc>
          <w:tcPr>
            <w:tcW w:w="1134" w:type="dxa"/>
            <w:shd w:val="clear" w:color="auto" w:fill="auto"/>
            <w:noWrap/>
            <w:vAlign w:val="center"/>
            <w:hideMark/>
          </w:tcPr>
          <w:p w:rsidR="00713061" w:rsidRPr="00713061" w:rsidRDefault="00713061" w:rsidP="00582302">
            <w:pPr>
              <w:autoSpaceDE w:val="0"/>
              <w:autoSpaceDN w:val="0"/>
              <w:adjustRightInd w:val="0"/>
              <w:ind w:left="27" w:right="27"/>
              <w:jc w:val="right"/>
              <w:rPr>
                <w:rFonts w:ascii="Times New Roman" w:hAnsi="Times New Roman" w:cs="Times New Roman"/>
                <w:color w:val="000000"/>
              </w:rPr>
            </w:pPr>
            <w:r w:rsidRPr="00713061">
              <w:rPr>
                <w:rFonts w:ascii="Times New Roman" w:hAnsi="Times New Roman" w:cs="Times New Roman"/>
                <w:color w:val="000000"/>
              </w:rPr>
              <w:t>19 841,5</w:t>
            </w:r>
          </w:p>
        </w:tc>
        <w:tc>
          <w:tcPr>
            <w:tcW w:w="1134" w:type="dxa"/>
            <w:shd w:val="clear" w:color="auto" w:fill="auto"/>
            <w:noWrap/>
            <w:vAlign w:val="center"/>
            <w:hideMark/>
          </w:tcPr>
          <w:p w:rsidR="00713061" w:rsidRPr="00713061" w:rsidRDefault="00713061" w:rsidP="00582302">
            <w:pPr>
              <w:autoSpaceDE w:val="0"/>
              <w:autoSpaceDN w:val="0"/>
              <w:adjustRightInd w:val="0"/>
              <w:ind w:left="27" w:right="27"/>
              <w:jc w:val="right"/>
              <w:rPr>
                <w:rFonts w:ascii="Times New Roman" w:hAnsi="Times New Roman" w:cs="Times New Roman"/>
                <w:color w:val="000000"/>
              </w:rPr>
            </w:pPr>
            <w:r w:rsidRPr="00713061">
              <w:rPr>
                <w:rFonts w:ascii="Times New Roman" w:hAnsi="Times New Roman" w:cs="Times New Roman"/>
                <w:color w:val="000000"/>
              </w:rPr>
              <w:t>19 332,7</w:t>
            </w:r>
          </w:p>
        </w:tc>
        <w:tc>
          <w:tcPr>
            <w:tcW w:w="1134" w:type="dxa"/>
            <w:shd w:val="clear" w:color="auto" w:fill="auto"/>
            <w:noWrap/>
            <w:vAlign w:val="center"/>
            <w:hideMark/>
          </w:tcPr>
          <w:p w:rsidR="00713061" w:rsidRPr="00713061" w:rsidRDefault="00713061" w:rsidP="00582302">
            <w:pPr>
              <w:autoSpaceDE w:val="0"/>
              <w:autoSpaceDN w:val="0"/>
              <w:adjustRightInd w:val="0"/>
              <w:ind w:left="27" w:right="27"/>
              <w:jc w:val="right"/>
              <w:rPr>
                <w:rFonts w:ascii="Times New Roman" w:hAnsi="Times New Roman" w:cs="Times New Roman"/>
                <w:color w:val="000000"/>
              </w:rPr>
            </w:pPr>
            <w:r w:rsidRPr="00713061">
              <w:rPr>
                <w:rFonts w:ascii="Times New Roman" w:hAnsi="Times New Roman" w:cs="Times New Roman"/>
                <w:color w:val="000000"/>
              </w:rPr>
              <w:t>19 595,5</w:t>
            </w:r>
          </w:p>
        </w:tc>
      </w:tr>
      <w:tr w:rsidR="00A364C9" w:rsidRPr="00D20AFC" w:rsidTr="001C67B6">
        <w:trPr>
          <w:trHeight w:val="315"/>
        </w:trPr>
        <w:tc>
          <w:tcPr>
            <w:tcW w:w="1134" w:type="dxa"/>
            <w:shd w:val="clear" w:color="auto" w:fill="auto"/>
            <w:noWrap/>
            <w:vAlign w:val="bottom"/>
            <w:hideMark/>
          </w:tcPr>
          <w:p w:rsidR="00A364C9" w:rsidRPr="005B522A" w:rsidRDefault="00A364C9"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p>
        </w:tc>
        <w:tc>
          <w:tcPr>
            <w:tcW w:w="3686" w:type="dxa"/>
            <w:shd w:val="clear" w:color="auto" w:fill="auto"/>
            <w:noWrap/>
            <w:vAlign w:val="bottom"/>
            <w:hideMark/>
          </w:tcPr>
          <w:p w:rsidR="00A364C9" w:rsidRPr="005B522A" w:rsidRDefault="00A364C9"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Сельское хозяйство</w:t>
            </w:r>
          </w:p>
        </w:tc>
        <w:tc>
          <w:tcPr>
            <w:tcW w:w="4678" w:type="dxa"/>
            <w:gridSpan w:val="4"/>
            <w:shd w:val="clear" w:color="auto" w:fill="auto"/>
            <w:noWrap/>
            <w:vAlign w:val="bottom"/>
            <w:hideMark/>
          </w:tcPr>
          <w:p w:rsidR="00A364C9" w:rsidRPr="00713061" w:rsidRDefault="00A364C9" w:rsidP="00A364C9">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 -</w:t>
            </w:r>
          </w:p>
        </w:tc>
      </w:tr>
      <w:tr w:rsidR="001024F4" w:rsidRPr="00D20AFC" w:rsidTr="004520A2">
        <w:trPr>
          <w:trHeight w:val="315"/>
        </w:trPr>
        <w:tc>
          <w:tcPr>
            <w:tcW w:w="1134" w:type="dxa"/>
            <w:shd w:val="clear" w:color="auto" w:fill="auto"/>
            <w:noWrap/>
            <w:vAlign w:val="bottom"/>
            <w:hideMark/>
          </w:tcPr>
          <w:p w:rsidR="001024F4" w:rsidRPr="005B522A" w:rsidRDefault="001024F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686" w:type="dxa"/>
            <w:shd w:val="clear" w:color="auto" w:fill="auto"/>
            <w:noWrap/>
            <w:vAlign w:val="bottom"/>
            <w:hideMark/>
          </w:tcPr>
          <w:p w:rsidR="001024F4" w:rsidRPr="001024F4" w:rsidRDefault="001024F4" w:rsidP="001024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Производство важнейших видов сельскохозяйственной продукции в натуральном выражении:</w:t>
            </w:r>
          </w:p>
        </w:tc>
        <w:tc>
          <w:tcPr>
            <w:tcW w:w="4678" w:type="dxa"/>
            <w:gridSpan w:val="4"/>
            <w:shd w:val="clear" w:color="auto" w:fill="auto"/>
            <w:noWrap/>
            <w:vAlign w:val="center"/>
            <w:hideMark/>
          </w:tcPr>
          <w:p w:rsidR="001024F4" w:rsidRPr="00713061" w:rsidRDefault="001024F4" w:rsidP="00A364C9">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r>
      <w:tr w:rsidR="005F32E6" w:rsidRPr="00D20AFC" w:rsidTr="00392883">
        <w:trPr>
          <w:trHeight w:val="315"/>
        </w:trPr>
        <w:tc>
          <w:tcPr>
            <w:tcW w:w="1134" w:type="dxa"/>
            <w:shd w:val="clear" w:color="auto" w:fill="auto"/>
            <w:noWrap/>
            <w:vAlign w:val="bottom"/>
            <w:hideMark/>
          </w:tcPr>
          <w:p w:rsidR="005F32E6" w:rsidRPr="005B522A" w:rsidRDefault="005F32E6"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3686" w:type="dxa"/>
            <w:shd w:val="clear" w:color="auto" w:fill="auto"/>
            <w:noWrap/>
            <w:vAlign w:val="bottom"/>
            <w:hideMark/>
          </w:tcPr>
          <w:p w:rsidR="005F32E6" w:rsidRPr="005B522A" w:rsidRDefault="005F32E6"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Культуры зерновые</w:t>
            </w:r>
          </w:p>
        </w:tc>
        <w:tc>
          <w:tcPr>
            <w:tcW w:w="1276" w:type="dxa"/>
            <w:shd w:val="clear" w:color="auto" w:fill="auto"/>
            <w:noWrap/>
            <w:vAlign w:val="bottom"/>
            <w:hideMark/>
          </w:tcPr>
          <w:p w:rsidR="005F32E6" w:rsidRPr="005B522A" w:rsidRDefault="005F32E6"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тыс.тн.</w:t>
            </w:r>
          </w:p>
        </w:tc>
        <w:tc>
          <w:tcPr>
            <w:tcW w:w="1134" w:type="dxa"/>
            <w:shd w:val="clear" w:color="auto" w:fill="auto"/>
            <w:noWrap/>
            <w:vAlign w:val="center"/>
            <w:hideMark/>
          </w:tcPr>
          <w:p w:rsidR="005F32E6" w:rsidRPr="00713061" w:rsidRDefault="004520A2"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c>
          <w:tcPr>
            <w:tcW w:w="1134" w:type="dxa"/>
            <w:shd w:val="clear" w:color="auto" w:fill="auto"/>
            <w:noWrap/>
            <w:vAlign w:val="center"/>
            <w:hideMark/>
          </w:tcPr>
          <w:p w:rsidR="005F32E6" w:rsidRPr="00713061" w:rsidRDefault="004520A2"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c>
          <w:tcPr>
            <w:tcW w:w="1134" w:type="dxa"/>
            <w:shd w:val="clear" w:color="auto" w:fill="auto"/>
            <w:noWrap/>
            <w:vAlign w:val="center"/>
            <w:hideMark/>
          </w:tcPr>
          <w:p w:rsidR="005F32E6" w:rsidRPr="00713061" w:rsidRDefault="004520A2"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r>
      <w:tr w:rsidR="005F32E6" w:rsidRPr="00D20AFC" w:rsidTr="00392883">
        <w:trPr>
          <w:trHeight w:val="315"/>
        </w:trPr>
        <w:tc>
          <w:tcPr>
            <w:tcW w:w="1134" w:type="dxa"/>
            <w:shd w:val="clear" w:color="auto" w:fill="auto"/>
            <w:noWrap/>
            <w:vAlign w:val="bottom"/>
            <w:hideMark/>
          </w:tcPr>
          <w:p w:rsidR="005F32E6" w:rsidRPr="005B522A" w:rsidRDefault="005F32E6"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2</w:t>
            </w:r>
          </w:p>
        </w:tc>
        <w:tc>
          <w:tcPr>
            <w:tcW w:w="3686" w:type="dxa"/>
            <w:shd w:val="clear" w:color="auto" w:fill="auto"/>
            <w:noWrap/>
            <w:vAlign w:val="bottom"/>
            <w:hideMark/>
          </w:tcPr>
          <w:p w:rsidR="005F32E6" w:rsidRPr="005B522A" w:rsidRDefault="005F32E6"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Семена и плоды масличных культур</w:t>
            </w:r>
          </w:p>
        </w:tc>
        <w:tc>
          <w:tcPr>
            <w:tcW w:w="1276" w:type="dxa"/>
            <w:shd w:val="clear" w:color="auto" w:fill="auto"/>
            <w:noWrap/>
            <w:vAlign w:val="bottom"/>
            <w:hideMark/>
          </w:tcPr>
          <w:p w:rsidR="005F32E6" w:rsidRPr="005B522A" w:rsidRDefault="005F32E6"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тыс.тн.</w:t>
            </w:r>
          </w:p>
        </w:tc>
        <w:tc>
          <w:tcPr>
            <w:tcW w:w="1134" w:type="dxa"/>
            <w:shd w:val="clear" w:color="auto" w:fill="auto"/>
            <w:noWrap/>
            <w:vAlign w:val="center"/>
            <w:hideMark/>
          </w:tcPr>
          <w:p w:rsidR="005F32E6" w:rsidRPr="00713061" w:rsidRDefault="004520A2"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c>
          <w:tcPr>
            <w:tcW w:w="1134" w:type="dxa"/>
            <w:shd w:val="clear" w:color="auto" w:fill="auto"/>
            <w:noWrap/>
            <w:vAlign w:val="center"/>
            <w:hideMark/>
          </w:tcPr>
          <w:p w:rsidR="005F32E6" w:rsidRPr="00713061" w:rsidRDefault="004520A2"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c>
          <w:tcPr>
            <w:tcW w:w="1134" w:type="dxa"/>
            <w:shd w:val="clear" w:color="auto" w:fill="auto"/>
            <w:noWrap/>
            <w:vAlign w:val="center"/>
            <w:hideMark/>
          </w:tcPr>
          <w:p w:rsidR="005F32E6" w:rsidRPr="00713061" w:rsidRDefault="004520A2" w:rsidP="00390390">
            <w:pPr>
              <w:spacing w:after="0" w:line="240" w:lineRule="auto"/>
              <w:jc w:val="center"/>
              <w:rPr>
                <w:rFonts w:ascii="Times New Roman" w:eastAsia="Times New Roman" w:hAnsi="Times New Roman" w:cs="Times New Roman"/>
                <w:sz w:val="24"/>
                <w:szCs w:val="24"/>
                <w:lang w:eastAsia="ru-RU"/>
              </w:rPr>
            </w:pPr>
            <w:r w:rsidRPr="00713061">
              <w:rPr>
                <w:rFonts w:ascii="Times New Roman" w:eastAsia="Times New Roman" w:hAnsi="Times New Roman" w:cs="Times New Roman"/>
                <w:sz w:val="24"/>
                <w:szCs w:val="24"/>
                <w:lang w:eastAsia="ru-RU"/>
              </w:rPr>
              <w:t>-</w:t>
            </w:r>
          </w:p>
        </w:tc>
      </w:tr>
      <w:tr w:rsidR="00713061" w:rsidRPr="00D20AFC" w:rsidTr="00392883">
        <w:trPr>
          <w:trHeight w:val="315"/>
        </w:trPr>
        <w:tc>
          <w:tcPr>
            <w:tcW w:w="1134"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3.</w:t>
            </w:r>
          </w:p>
        </w:tc>
        <w:tc>
          <w:tcPr>
            <w:tcW w:w="3686" w:type="dxa"/>
            <w:shd w:val="clear" w:color="auto" w:fill="auto"/>
            <w:noWrap/>
            <w:vAlign w:val="bottom"/>
            <w:hideMark/>
          </w:tcPr>
          <w:p w:rsidR="00713061" w:rsidRPr="005B522A" w:rsidRDefault="00713061"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Картофель</w:t>
            </w:r>
          </w:p>
        </w:tc>
        <w:tc>
          <w:tcPr>
            <w:tcW w:w="1276"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тыс.тн.</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10 157</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5 208</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5 215</w:t>
            </w:r>
          </w:p>
        </w:tc>
      </w:tr>
      <w:tr w:rsidR="00713061" w:rsidRPr="00D20AFC" w:rsidTr="00392883">
        <w:trPr>
          <w:trHeight w:val="315"/>
        </w:trPr>
        <w:tc>
          <w:tcPr>
            <w:tcW w:w="1134"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.4.</w:t>
            </w:r>
          </w:p>
        </w:tc>
        <w:tc>
          <w:tcPr>
            <w:tcW w:w="3686" w:type="dxa"/>
            <w:shd w:val="clear" w:color="auto" w:fill="auto"/>
            <w:noWrap/>
            <w:vAlign w:val="bottom"/>
            <w:hideMark/>
          </w:tcPr>
          <w:p w:rsidR="00713061" w:rsidRPr="005B522A" w:rsidRDefault="00713061"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Овощи</w:t>
            </w:r>
          </w:p>
        </w:tc>
        <w:tc>
          <w:tcPr>
            <w:tcW w:w="1276"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тыс.тн.</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5 507</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3 642</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3 738</w:t>
            </w:r>
          </w:p>
        </w:tc>
      </w:tr>
      <w:tr w:rsidR="00713061" w:rsidRPr="00D20AFC" w:rsidTr="00392883">
        <w:trPr>
          <w:trHeight w:val="315"/>
        </w:trPr>
        <w:tc>
          <w:tcPr>
            <w:tcW w:w="1134"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5.</w:t>
            </w:r>
          </w:p>
        </w:tc>
        <w:tc>
          <w:tcPr>
            <w:tcW w:w="3686" w:type="dxa"/>
            <w:shd w:val="clear" w:color="auto" w:fill="auto"/>
            <w:noWrap/>
            <w:vAlign w:val="bottom"/>
            <w:hideMark/>
          </w:tcPr>
          <w:p w:rsidR="00713061" w:rsidRPr="005B522A" w:rsidRDefault="00713061"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Скот и птица на убой (в живом весе)</w:t>
            </w:r>
          </w:p>
        </w:tc>
        <w:tc>
          <w:tcPr>
            <w:tcW w:w="1276"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тыс.тн.</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0,339</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0,320</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0,310</w:t>
            </w:r>
          </w:p>
        </w:tc>
      </w:tr>
      <w:tr w:rsidR="00713061" w:rsidRPr="00D20AFC" w:rsidTr="00392883">
        <w:trPr>
          <w:trHeight w:val="315"/>
        </w:trPr>
        <w:tc>
          <w:tcPr>
            <w:tcW w:w="1134"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6.</w:t>
            </w:r>
          </w:p>
        </w:tc>
        <w:tc>
          <w:tcPr>
            <w:tcW w:w="3686" w:type="dxa"/>
            <w:shd w:val="clear" w:color="auto" w:fill="auto"/>
            <w:noWrap/>
            <w:vAlign w:val="bottom"/>
            <w:hideMark/>
          </w:tcPr>
          <w:p w:rsidR="00713061" w:rsidRPr="005B522A" w:rsidRDefault="00713061"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Молоко</w:t>
            </w:r>
          </w:p>
        </w:tc>
        <w:tc>
          <w:tcPr>
            <w:tcW w:w="1276"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тыс.тн.</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1, 797</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1, 736</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1, 730</w:t>
            </w:r>
          </w:p>
        </w:tc>
      </w:tr>
      <w:tr w:rsidR="00713061" w:rsidRPr="00D20AFC" w:rsidTr="00392883">
        <w:trPr>
          <w:trHeight w:val="315"/>
        </w:trPr>
        <w:tc>
          <w:tcPr>
            <w:tcW w:w="1134"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7.</w:t>
            </w:r>
          </w:p>
        </w:tc>
        <w:tc>
          <w:tcPr>
            <w:tcW w:w="3686" w:type="dxa"/>
            <w:shd w:val="clear" w:color="auto" w:fill="auto"/>
            <w:noWrap/>
            <w:vAlign w:val="bottom"/>
            <w:hideMark/>
          </w:tcPr>
          <w:p w:rsidR="00713061" w:rsidRPr="005B522A" w:rsidRDefault="00713061"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Яйца</w:t>
            </w:r>
          </w:p>
        </w:tc>
        <w:tc>
          <w:tcPr>
            <w:tcW w:w="1276" w:type="dxa"/>
            <w:shd w:val="clear" w:color="auto" w:fill="auto"/>
            <w:noWrap/>
            <w:vAlign w:val="bottom"/>
            <w:hideMark/>
          </w:tcPr>
          <w:p w:rsidR="00713061" w:rsidRPr="005B522A" w:rsidRDefault="00713061"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млн.шт.</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0,917</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0,948</w:t>
            </w:r>
          </w:p>
        </w:tc>
        <w:tc>
          <w:tcPr>
            <w:tcW w:w="1134" w:type="dxa"/>
            <w:shd w:val="clear" w:color="auto" w:fill="auto"/>
            <w:noWrap/>
            <w:vAlign w:val="center"/>
            <w:hideMark/>
          </w:tcPr>
          <w:p w:rsidR="00713061" w:rsidRPr="00713061" w:rsidRDefault="00713061"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1, 545</w:t>
            </w:r>
          </w:p>
        </w:tc>
      </w:tr>
      <w:tr w:rsidR="00392883" w:rsidRPr="00D20AFC" w:rsidTr="00392883">
        <w:trPr>
          <w:trHeight w:val="630"/>
        </w:trPr>
        <w:tc>
          <w:tcPr>
            <w:tcW w:w="1134" w:type="dxa"/>
            <w:shd w:val="clear" w:color="auto" w:fill="auto"/>
            <w:noWrap/>
            <w:vAlign w:val="center"/>
            <w:hideMark/>
          </w:tcPr>
          <w:p w:rsidR="00392883" w:rsidRPr="005B522A" w:rsidRDefault="00392883"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5</w:t>
            </w:r>
          </w:p>
        </w:tc>
        <w:tc>
          <w:tcPr>
            <w:tcW w:w="3686" w:type="dxa"/>
            <w:shd w:val="clear" w:color="auto" w:fill="auto"/>
            <w:vAlign w:val="bottom"/>
            <w:hideMark/>
          </w:tcPr>
          <w:p w:rsidR="00392883" w:rsidRPr="005B522A" w:rsidRDefault="00392883"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Научная и научно-техническая деятельность</w:t>
            </w:r>
          </w:p>
        </w:tc>
        <w:tc>
          <w:tcPr>
            <w:tcW w:w="4678" w:type="dxa"/>
            <w:gridSpan w:val="4"/>
            <w:shd w:val="clear" w:color="auto" w:fill="auto"/>
            <w:noWrap/>
            <w:vAlign w:val="center"/>
            <w:hideMark/>
          </w:tcPr>
          <w:p w:rsidR="00392883" w:rsidRPr="005B522A" w:rsidRDefault="00392883" w:rsidP="00392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92883" w:rsidRPr="00D20AFC" w:rsidTr="00392883">
        <w:trPr>
          <w:trHeight w:val="315"/>
        </w:trPr>
        <w:tc>
          <w:tcPr>
            <w:tcW w:w="1134" w:type="dxa"/>
            <w:shd w:val="clear" w:color="auto" w:fill="auto"/>
            <w:noWrap/>
            <w:vAlign w:val="center"/>
            <w:hideMark/>
          </w:tcPr>
          <w:p w:rsidR="00392883" w:rsidRPr="005B522A" w:rsidRDefault="00392883"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6</w:t>
            </w:r>
          </w:p>
        </w:tc>
        <w:tc>
          <w:tcPr>
            <w:tcW w:w="3686" w:type="dxa"/>
            <w:shd w:val="clear" w:color="auto" w:fill="auto"/>
            <w:noWrap/>
            <w:vAlign w:val="center"/>
            <w:hideMark/>
          </w:tcPr>
          <w:p w:rsidR="00392883" w:rsidRPr="00F738B3" w:rsidRDefault="00392883" w:rsidP="00390390">
            <w:pPr>
              <w:spacing w:after="0" w:line="240" w:lineRule="auto"/>
              <w:rPr>
                <w:rFonts w:ascii="Times New Roman" w:eastAsia="Times New Roman" w:hAnsi="Times New Roman" w:cs="Times New Roman"/>
                <w:b/>
                <w:bCs/>
                <w:sz w:val="24"/>
                <w:szCs w:val="24"/>
                <w:lang w:eastAsia="ru-RU"/>
              </w:rPr>
            </w:pPr>
            <w:r w:rsidRPr="00F738B3">
              <w:rPr>
                <w:rFonts w:ascii="Times New Roman" w:eastAsia="Times New Roman" w:hAnsi="Times New Roman" w:cs="Times New Roman"/>
                <w:b/>
                <w:bCs/>
                <w:sz w:val="24"/>
                <w:szCs w:val="24"/>
                <w:lang w:eastAsia="ru-RU"/>
              </w:rPr>
              <w:t>Транспорт</w:t>
            </w:r>
          </w:p>
        </w:tc>
        <w:tc>
          <w:tcPr>
            <w:tcW w:w="4678" w:type="dxa"/>
            <w:gridSpan w:val="4"/>
            <w:shd w:val="clear" w:color="auto" w:fill="auto"/>
            <w:noWrap/>
            <w:vAlign w:val="bottom"/>
            <w:hideMark/>
          </w:tcPr>
          <w:p w:rsidR="00392883" w:rsidRPr="005B522A" w:rsidRDefault="00392883"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p w:rsidR="00392883" w:rsidRPr="005B522A" w:rsidRDefault="00392883"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B522A">
              <w:rPr>
                <w:rFonts w:ascii="Times New Roman" w:eastAsia="Times New Roman" w:hAnsi="Times New Roman" w:cs="Times New Roman"/>
                <w:sz w:val="24"/>
                <w:szCs w:val="24"/>
                <w:lang w:eastAsia="ru-RU"/>
              </w:rPr>
              <w:t> </w:t>
            </w:r>
          </w:p>
          <w:p w:rsidR="00392883" w:rsidRPr="005B522A" w:rsidRDefault="00392883"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r>
      <w:tr w:rsidR="00FC3554" w:rsidRPr="00D20AFC" w:rsidTr="00A13064">
        <w:trPr>
          <w:trHeight w:val="315"/>
        </w:trPr>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686" w:type="dxa"/>
            <w:shd w:val="clear" w:color="auto" w:fill="auto"/>
            <w:noWrap/>
            <w:vAlign w:val="bottom"/>
            <w:hideMark/>
          </w:tcPr>
          <w:p w:rsidR="00FC3554" w:rsidRPr="00E82513" w:rsidRDefault="00FC3554" w:rsidP="00E82513">
            <w:pPr>
              <w:autoSpaceDE w:val="0"/>
              <w:autoSpaceDN w:val="0"/>
              <w:adjustRightInd w:val="0"/>
              <w:spacing w:after="0" w:line="240" w:lineRule="auto"/>
              <w:rPr>
                <w:rFonts w:ascii="Times New Roman" w:hAnsi="Times New Roman" w:cs="Times New Roman"/>
                <w:bCs/>
              </w:rPr>
            </w:pPr>
            <w:r w:rsidRPr="00E82513">
              <w:rPr>
                <w:rFonts w:ascii="Times New Roman" w:hAnsi="Times New Roman" w:cs="Times New Roman"/>
                <w:bCs/>
              </w:rPr>
              <w:t>Протяженность автомобильных дорог общего пользования с твердым покрытием (федерального, регионального и межмуниципального, местного значения)</w:t>
            </w:r>
          </w:p>
          <w:p w:rsidR="00FC3554" w:rsidRPr="00E82513" w:rsidRDefault="00FC3554" w:rsidP="00390390">
            <w:pPr>
              <w:spacing w:after="0" w:line="240" w:lineRule="auto"/>
              <w:rPr>
                <w:rFonts w:ascii="Times New Roman" w:eastAsia="Times New Roman" w:hAnsi="Times New Roman" w:cs="Times New Roman"/>
                <w:bCs/>
                <w:lang w:eastAsia="ru-RU"/>
              </w:rPr>
            </w:pPr>
          </w:p>
        </w:tc>
        <w:tc>
          <w:tcPr>
            <w:tcW w:w="1276"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134" w:type="dxa"/>
            <w:shd w:val="clear" w:color="auto" w:fill="auto"/>
            <w:noWrap/>
            <w:vAlign w:val="center"/>
            <w:hideMark/>
          </w:tcPr>
          <w:p w:rsidR="00FC3554" w:rsidRPr="00FC3554" w:rsidRDefault="00FC3554" w:rsidP="00A13064">
            <w:pPr>
              <w:spacing w:after="0" w:line="240" w:lineRule="auto"/>
              <w:jc w:val="center"/>
              <w:rPr>
                <w:rFonts w:ascii="Times New Roman" w:eastAsia="Times New Roman" w:hAnsi="Times New Roman" w:cs="Times New Roman"/>
                <w:lang w:eastAsia="ru-RU"/>
              </w:rPr>
            </w:pPr>
            <w:r w:rsidRPr="00FC3554">
              <w:rPr>
                <w:rFonts w:ascii="Times New Roman" w:eastAsia="Times New Roman" w:hAnsi="Times New Roman" w:cs="Times New Roman"/>
                <w:lang w:eastAsia="ru-RU"/>
              </w:rPr>
              <w:t>502,2</w:t>
            </w:r>
          </w:p>
        </w:tc>
        <w:tc>
          <w:tcPr>
            <w:tcW w:w="1134" w:type="dxa"/>
            <w:shd w:val="clear" w:color="auto" w:fill="auto"/>
            <w:vAlign w:val="center"/>
          </w:tcPr>
          <w:p w:rsidR="00FC3554" w:rsidRPr="00FC3554" w:rsidRDefault="00FC3554" w:rsidP="00A13064">
            <w:pPr>
              <w:spacing w:after="0" w:line="240" w:lineRule="auto"/>
              <w:jc w:val="center"/>
              <w:rPr>
                <w:rFonts w:ascii="Times New Roman" w:eastAsia="Times New Roman" w:hAnsi="Times New Roman" w:cs="Times New Roman"/>
                <w:lang w:eastAsia="ru-RU"/>
              </w:rPr>
            </w:pPr>
            <w:r w:rsidRPr="00FC3554">
              <w:rPr>
                <w:rFonts w:ascii="Times New Roman" w:eastAsia="Times New Roman" w:hAnsi="Times New Roman" w:cs="Times New Roman"/>
                <w:lang w:eastAsia="ru-RU"/>
              </w:rPr>
              <w:t>502,2</w:t>
            </w:r>
          </w:p>
        </w:tc>
        <w:tc>
          <w:tcPr>
            <w:tcW w:w="1134" w:type="dxa"/>
            <w:shd w:val="clear" w:color="auto" w:fill="auto"/>
            <w:vAlign w:val="center"/>
          </w:tcPr>
          <w:p w:rsidR="00FC3554" w:rsidRPr="00FC3554" w:rsidRDefault="00FC3554" w:rsidP="00A13064">
            <w:pPr>
              <w:spacing w:after="0" w:line="240" w:lineRule="auto"/>
              <w:jc w:val="center"/>
              <w:rPr>
                <w:rFonts w:ascii="Times New Roman" w:eastAsia="Times New Roman" w:hAnsi="Times New Roman" w:cs="Times New Roman"/>
                <w:lang w:eastAsia="ru-RU"/>
              </w:rPr>
            </w:pPr>
            <w:r w:rsidRPr="00FC3554">
              <w:rPr>
                <w:rFonts w:ascii="Times New Roman" w:eastAsia="Times New Roman" w:hAnsi="Times New Roman" w:cs="Times New Roman"/>
                <w:lang w:eastAsia="ru-RU"/>
              </w:rPr>
              <w:t>514,2</w:t>
            </w:r>
          </w:p>
        </w:tc>
      </w:tr>
      <w:tr w:rsidR="00FC3554" w:rsidRPr="00D20AFC" w:rsidTr="00392883">
        <w:trPr>
          <w:trHeight w:val="315"/>
        </w:trPr>
        <w:tc>
          <w:tcPr>
            <w:tcW w:w="1134" w:type="dxa"/>
            <w:shd w:val="clear" w:color="auto" w:fill="auto"/>
            <w:noWrap/>
            <w:vAlign w:val="bottom"/>
            <w:hideMark/>
          </w:tcPr>
          <w:p w:rsidR="00FC3554" w:rsidRDefault="00FC3554"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noWrap/>
            <w:vAlign w:val="bottom"/>
            <w:hideMark/>
          </w:tcPr>
          <w:p w:rsidR="00FC3554" w:rsidRPr="00E82513" w:rsidRDefault="00FC3554" w:rsidP="00E8251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из них:</w:t>
            </w:r>
          </w:p>
        </w:tc>
        <w:tc>
          <w:tcPr>
            <w:tcW w:w="4678" w:type="dxa"/>
            <w:gridSpan w:val="4"/>
            <w:shd w:val="clear" w:color="auto" w:fill="auto"/>
            <w:noWrap/>
            <w:vAlign w:val="bottom"/>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C3554" w:rsidRPr="00D20AFC" w:rsidTr="00392883">
        <w:trPr>
          <w:trHeight w:val="315"/>
        </w:trPr>
        <w:tc>
          <w:tcPr>
            <w:tcW w:w="1134" w:type="dxa"/>
            <w:shd w:val="clear" w:color="auto" w:fill="auto"/>
            <w:noWrap/>
            <w:vAlign w:val="bottom"/>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3686" w:type="dxa"/>
            <w:shd w:val="clear" w:color="auto" w:fill="auto"/>
            <w:noWrap/>
            <w:vAlign w:val="bottom"/>
            <w:hideMark/>
          </w:tcPr>
          <w:p w:rsidR="00FC3554" w:rsidRPr="005B522A" w:rsidRDefault="00FC3554"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дороги местного значения</w:t>
            </w:r>
          </w:p>
        </w:tc>
        <w:tc>
          <w:tcPr>
            <w:tcW w:w="1276" w:type="dxa"/>
            <w:shd w:val="clear" w:color="auto" w:fill="auto"/>
            <w:noWrap/>
            <w:vAlign w:val="bottom"/>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км</w:t>
            </w:r>
          </w:p>
        </w:tc>
        <w:tc>
          <w:tcPr>
            <w:tcW w:w="1134" w:type="dxa"/>
            <w:shd w:val="clear" w:color="auto" w:fill="auto"/>
            <w:noWrap/>
            <w:vAlign w:val="center"/>
            <w:hideMark/>
          </w:tcPr>
          <w:p w:rsidR="00FC3554" w:rsidRPr="00FC3554" w:rsidRDefault="00FC3554" w:rsidP="00A13064">
            <w:pPr>
              <w:spacing w:after="0" w:line="240" w:lineRule="auto"/>
              <w:jc w:val="center"/>
              <w:rPr>
                <w:rFonts w:ascii="Times New Roman" w:eastAsia="Times New Roman" w:hAnsi="Times New Roman" w:cs="Times New Roman"/>
                <w:lang w:eastAsia="ru-RU"/>
              </w:rPr>
            </w:pPr>
            <w:r w:rsidRPr="00FC3554">
              <w:rPr>
                <w:rFonts w:ascii="Times New Roman" w:eastAsia="Times New Roman" w:hAnsi="Times New Roman" w:cs="Times New Roman"/>
                <w:lang w:eastAsia="ru-RU"/>
              </w:rPr>
              <w:t>293,7</w:t>
            </w:r>
          </w:p>
        </w:tc>
        <w:tc>
          <w:tcPr>
            <w:tcW w:w="1134" w:type="dxa"/>
            <w:shd w:val="clear" w:color="auto" w:fill="auto"/>
            <w:noWrap/>
            <w:vAlign w:val="center"/>
            <w:hideMark/>
          </w:tcPr>
          <w:p w:rsidR="00FC3554" w:rsidRPr="00FC3554" w:rsidRDefault="00FC3554" w:rsidP="00A13064">
            <w:pPr>
              <w:spacing w:after="0" w:line="240" w:lineRule="auto"/>
              <w:jc w:val="center"/>
              <w:rPr>
                <w:rFonts w:ascii="Times New Roman" w:eastAsia="Times New Roman" w:hAnsi="Times New Roman" w:cs="Times New Roman"/>
                <w:lang w:eastAsia="ru-RU"/>
              </w:rPr>
            </w:pPr>
            <w:r w:rsidRPr="00FC3554">
              <w:rPr>
                <w:rFonts w:ascii="Times New Roman" w:eastAsia="Times New Roman" w:hAnsi="Times New Roman" w:cs="Times New Roman"/>
                <w:lang w:eastAsia="ru-RU"/>
              </w:rPr>
              <w:t>293,7</w:t>
            </w:r>
          </w:p>
        </w:tc>
        <w:tc>
          <w:tcPr>
            <w:tcW w:w="1134" w:type="dxa"/>
            <w:shd w:val="clear" w:color="auto" w:fill="auto"/>
            <w:noWrap/>
            <w:vAlign w:val="center"/>
            <w:hideMark/>
          </w:tcPr>
          <w:p w:rsidR="00FC3554" w:rsidRPr="00FC3554" w:rsidRDefault="00FC3554" w:rsidP="00A13064">
            <w:pPr>
              <w:spacing w:after="0" w:line="240" w:lineRule="auto"/>
              <w:jc w:val="center"/>
              <w:rPr>
                <w:rFonts w:ascii="Times New Roman" w:eastAsia="Times New Roman" w:hAnsi="Times New Roman" w:cs="Times New Roman"/>
                <w:lang w:eastAsia="ru-RU"/>
              </w:rPr>
            </w:pPr>
            <w:r w:rsidRPr="00FC3554">
              <w:rPr>
                <w:rFonts w:ascii="Times New Roman" w:eastAsia="Times New Roman" w:hAnsi="Times New Roman" w:cs="Times New Roman"/>
                <w:lang w:eastAsia="ru-RU"/>
              </w:rPr>
              <w:t>305,7</w:t>
            </w:r>
          </w:p>
        </w:tc>
      </w:tr>
      <w:tr w:rsidR="00FC3554" w:rsidRPr="00D20AFC" w:rsidTr="00392883">
        <w:trPr>
          <w:trHeight w:val="630"/>
        </w:trPr>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7</w:t>
            </w:r>
          </w:p>
        </w:tc>
        <w:tc>
          <w:tcPr>
            <w:tcW w:w="3686" w:type="dxa"/>
            <w:shd w:val="clear" w:color="auto" w:fill="auto"/>
            <w:vAlign w:val="bottom"/>
            <w:hideMark/>
          </w:tcPr>
          <w:p w:rsidR="00FC3554" w:rsidRPr="005B522A" w:rsidRDefault="00FC3554"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Малое и среднее предпринимательство, включая микропредприятия</w:t>
            </w:r>
          </w:p>
        </w:tc>
        <w:tc>
          <w:tcPr>
            <w:tcW w:w="4678" w:type="dxa"/>
            <w:gridSpan w:val="4"/>
            <w:shd w:val="clear" w:color="auto" w:fill="auto"/>
            <w:noWrap/>
            <w:vAlign w:val="bottom"/>
            <w:hideMark/>
          </w:tcPr>
          <w:p w:rsidR="00FC3554" w:rsidRPr="000A0F72" w:rsidRDefault="00FC3554" w:rsidP="000A0F72">
            <w:pPr>
              <w:spacing w:after="0" w:line="240" w:lineRule="auto"/>
              <w:jc w:val="center"/>
              <w:rPr>
                <w:rFonts w:ascii="Times New Roman" w:eastAsia="Times New Roman" w:hAnsi="Times New Roman" w:cs="Times New Roman"/>
                <w:lang w:eastAsia="ru-RU"/>
              </w:rPr>
            </w:pPr>
          </w:p>
          <w:p w:rsidR="00FC3554" w:rsidRPr="000A0F72" w:rsidRDefault="00FC3554" w:rsidP="000A0F72">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p w:rsidR="00FC3554" w:rsidRPr="000A0F72" w:rsidRDefault="00FC3554" w:rsidP="000A0F72">
            <w:pPr>
              <w:spacing w:after="0" w:line="240" w:lineRule="auto"/>
              <w:jc w:val="center"/>
              <w:rPr>
                <w:rFonts w:ascii="Times New Roman" w:eastAsia="Times New Roman" w:hAnsi="Times New Roman" w:cs="Times New Roman"/>
                <w:lang w:eastAsia="ru-RU"/>
              </w:rPr>
            </w:pPr>
          </w:p>
        </w:tc>
      </w:tr>
      <w:tr w:rsidR="00FC3554" w:rsidRPr="00D20AFC" w:rsidTr="00392883">
        <w:trPr>
          <w:trHeight w:val="1062"/>
        </w:trPr>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7.1.</w:t>
            </w:r>
          </w:p>
        </w:tc>
        <w:tc>
          <w:tcPr>
            <w:tcW w:w="3686" w:type="dxa"/>
            <w:shd w:val="clear" w:color="auto" w:fill="auto"/>
            <w:vAlign w:val="bottom"/>
            <w:hideMark/>
          </w:tcPr>
          <w:p w:rsidR="00FC3554" w:rsidRPr="005B522A" w:rsidRDefault="00FC3554"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Число малых и средних предприятий, включая микропредприятия (на конец года)</w:t>
            </w:r>
          </w:p>
        </w:tc>
        <w:tc>
          <w:tcPr>
            <w:tcW w:w="1276" w:type="dxa"/>
            <w:shd w:val="clear" w:color="auto" w:fill="auto"/>
            <w:noWrap/>
            <w:vAlign w:val="bottom"/>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един.</w:t>
            </w:r>
          </w:p>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FC3554" w:rsidRPr="000A0F72" w:rsidRDefault="00FC3554"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691</w:t>
            </w:r>
          </w:p>
        </w:tc>
        <w:tc>
          <w:tcPr>
            <w:tcW w:w="1134" w:type="dxa"/>
            <w:shd w:val="clear" w:color="auto" w:fill="auto"/>
            <w:noWrap/>
            <w:vAlign w:val="center"/>
            <w:hideMark/>
          </w:tcPr>
          <w:p w:rsidR="00FC3554" w:rsidRPr="000A0F72" w:rsidRDefault="00FC3554"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763</w:t>
            </w:r>
          </w:p>
        </w:tc>
        <w:tc>
          <w:tcPr>
            <w:tcW w:w="1134" w:type="dxa"/>
            <w:shd w:val="clear" w:color="auto" w:fill="auto"/>
            <w:noWrap/>
            <w:vAlign w:val="center"/>
            <w:hideMark/>
          </w:tcPr>
          <w:p w:rsidR="00FC3554" w:rsidRPr="000A0F72" w:rsidRDefault="00FC3554"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786</w:t>
            </w:r>
          </w:p>
        </w:tc>
      </w:tr>
      <w:tr w:rsidR="00FC3554" w:rsidRPr="00D20AFC" w:rsidTr="00392883">
        <w:trPr>
          <w:trHeight w:val="425"/>
        </w:trPr>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8</w:t>
            </w:r>
          </w:p>
        </w:tc>
        <w:tc>
          <w:tcPr>
            <w:tcW w:w="3686" w:type="dxa"/>
            <w:shd w:val="clear" w:color="auto" w:fill="auto"/>
            <w:noWrap/>
            <w:vAlign w:val="center"/>
            <w:hideMark/>
          </w:tcPr>
          <w:p w:rsidR="00FC3554" w:rsidRPr="005B522A" w:rsidRDefault="00FC3554"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Инвестиции</w:t>
            </w:r>
          </w:p>
        </w:tc>
        <w:tc>
          <w:tcPr>
            <w:tcW w:w="4678" w:type="dxa"/>
            <w:gridSpan w:val="4"/>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B522A">
              <w:rPr>
                <w:rFonts w:ascii="Times New Roman" w:eastAsia="Times New Roman" w:hAnsi="Times New Roman" w:cs="Times New Roman"/>
                <w:sz w:val="24"/>
                <w:szCs w:val="24"/>
                <w:lang w:eastAsia="ru-RU"/>
              </w:rPr>
              <w:t> </w:t>
            </w:r>
          </w:p>
        </w:tc>
      </w:tr>
      <w:tr w:rsidR="00FC3554" w:rsidRPr="00D20AFC" w:rsidTr="00392883">
        <w:trPr>
          <w:trHeight w:val="630"/>
        </w:trPr>
        <w:tc>
          <w:tcPr>
            <w:tcW w:w="1134" w:type="dxa"/>
            <w:shd w:val="clear" w:color="auto" w:fill="auto"/>
            <w:noWrap/>
            <w:vAlign w:val="bottom"/>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8.1.</w:t>
            </w:r>
          </w:p>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bottom"/>
            <w:hideMark/>
          </w:tcPr>
          <w:p w:rsidR="00FC3554" w:rsidRPr="005B522A" w:rsidRDefault="00FC3554"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4678" w:type="dxa"/>
            <w:gridSpan w:val="4"/>
            <w:shd w:val="clear" w:color="auto" w:fill="auto"/>
            <w:noWrap/>
            <w:vAlign w:val="bottom"/>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B522A">
              <w:rPr>
                <w:rFonts w:ascii="Times New Roman" w:eastAsia="Times New Roman" w:hAnsi="Times New Roman" w:cs="Times New Roman"/>
                <w:sz w:val="24"/>
                <w:szCs w:val="24"/>
                <w:lang w:eastAsia="ru-RU"/>
              </w:rPr>
              <w:t> </w:t>
            </w:r>
          </w:p>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r>
      <w:tr w:rsidR="00FC3554" w:rsidRPr="00D20AFC" w:rsidTr="00392883">
        <w:trPr>
          <w:trHeight w:val="315"/>
        </w:trPr>
        <w:tc>
          <w:tcPr>
            <w:tcW w:w="1134" w:type="dxa"/>
            <w:shd w:val="clear" w:color="auto" w:fill="auto"/>
            <w:noWrap/>
            <w:vAlign w:val="bottom"/>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8.1.1</w:t>
            </w:r>
          </w:p>
        </w:tc>
        <w:tc>
          <w:tcPr>
            <w:tcW w:w="3686" w:type="dxa"/>
            <w:shd w:val="clear" w:color="auto" w:fill="auto"/>
            <w:vAlign w:val="bottom"/>
            <w:hideMark/>
          </w:tcPr>
          <w:p w:rsidR="00FC3554" w:rsidRPr="005B522A" w:rsidRDefault="00FC3554"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 ценах соответствующих лет</w:t>
            </w:r>
          </w:p>
        </w:tc>
        <w:tc>
          <w:tcPr>
            <w:tcW w:w="1276" w:type="dxa"/>
            <w:shd w:val="clear" w:color="auto" w:fill="auto"/>
            <w:noWrap/>
            <w:vAlign w:val="bottom"/>
            <w:hideMark/>
          </w:tcPr>
          <w:p w:rsidR="00FC3554" w:rsidRPr="005B522A" w:rsidRDefault="00FC3554"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млн.руб.</w:t>
            </w:r>
          </w:p>
        </w:tc>
        <w:tc>
          <w:tcPr>
            <w:tcW w:w="1134" w:type="dxa"/>
            <w:shd w:val="clear" w:color="auto" w:fill="auto"/>
            <w:noWrap/>
            <w:vAlign w:val="center"/>
            <w:hideMark/>
          </w:tcPr>
          <w:p w:rsidR="00FC3554" w:rsidRPr="00713061" w:rsidRDefault="00FC3554"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3 264,81</w:t>
            </w:r>
          </w:p>
        </w:tc>
        <w:tc>
          <w:tcPr>
            <w:tcW w:w="1134" w:type="dxa"/>
            <w:shd w:val="clear" w:color="auto" w:fill="auto"/>
            <w:noWrap/>
            <w:vAlign w:val="center"/>
            <w:hideMark/>
          </w:tcPr>
          <w:p w:rsidR="00FC3554" w:rsidRPr="00713061" w:rsidRDefault="00FC3554"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2 201,04</w:t>
            </w:r>
          </w:p>
        </w:tc>
        <w:tc>
          <w:tcPr>
            <w:tcW w:w="1134" w:type="dxa"/>
            <w:shd w:val="clear" w:color="auto" w:fill="auto"/>
            <w:noWrap/>
            <w:vAlign w:val="center"/>
            <w:hideMark/>
          </w:tcPr>
          <w:p w:rsidR="00FC3554" w:rsidRPr="00713061" w:rsidRDefault="00FC3554"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3 284,37</w:t>
            </w:r>
          </w:p>
        </w:tc>
      </w:tr>
      <w:tr w:rsidR="00FC3554" w:rsidRPr="00D20AFC" w:rsidTr="00392883">
        <w:trPr>
          <w:trHeight w:val="945"/>
        </w:trPr>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8.1.2</w:t>
            </w:r>
          </w:p>
        </w:tc>
        <w:tc>
          <w:tcPr>
            <w:tcW w:w="3686" w:type="dxa"/>
            <w:shd w:val="clear" w:color="auto" w:fill="auto"/>
            <w:noWrap/>
            <w:vAlign w:val="center"/>
            <w:hideMark/>
          </w:tcPr>
          <w:p w:rsidR="00FC3554" w:rsidRPr="005B522A" w:rsidRDefault="00FC3554"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индекс физического объема</w:t>
            </w:r>
          </w:p>
        </w:tc>
        <w:tc>
          <w:tcPr>
            <w:tcW w:w="1276" w:type="dxa"/>
            <w:shd w:val="clear" w:color="auto" w:fill="auto"/>
            <w:vAlign w:val="center"/>
            <w:hideMark/>
          </w:tcPr>
          <w:p w:rsidR="00FC3554" w:rsidRPr="005B522A" w:rsidRDefault="00FC3554"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xml:space="preserve">процент к предыдущему </w:t>
            </w:r>
            <w:r>
              <w:rPr>
                <w:rFonts w:ascii="Times New Roman" w:eastAsia="Times New Roman" w:hAnsi="Times New Roman" w:cs="Times New Roman"/>
                <w:sz w:val="24"/>
                <w:szCs w:val="24"/>
                <w:lang w:eastAsia="ru-RU"/>
              </w:rPr>
              <w:t>г</w:t>
            </w:r>
            <w:r w:rsidRPr="005B522A">
              <w:rPr>
                <w:rFonts w:ascii="Times New Roman" w:eastAsia="Times New Roman" w:hAnsi="Times New Roman" w:cs="Times New Roman"/>
                <w:sz w:val="24"/>
                <w:szCs w:val="24"/>
                <w:lang w:eastAsia="ru-RU"/>
              </w:rPr>
              <w:t>оду</w:t>
            </w:r>
          </w:p>
        </w:tc>
        <w:tc>
          <w:tcPr>
            <w:tcW w:w="1134" w:type="dxa"/>
            <w:shd w:val="clear" w:color="auto" w:fill="auto"/>
            <w:noWrap/>
            <w:vAlign w:val="center"/>
            <w:hideMark/>
          </w:tcPr>
          <w:p w:rsidR="00FC3554" w:rsidRPr="00713061" w:rsidRDefault="00FC3554"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124,8</w:t>
            </w:r>
          </w:p>
        </w:tc>
        <w:tc>
          <w:tcPr>
            <w:tcW w:w="1134" w:type="dxa"/>
            <w:shd w:val="clear" w:color="auto" w:fill="auto"/>
            <w:noWrap/>
            <w:vAlign w:val="center"/>
            <w:hideMark/>
          </w:tcPr>
          <w:p w:rsidR="00FC3554" w:rsidRPr="00713061" w:rsidRDefault="00FC3554"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64,5</w:t>
            </w:r>
          </w:p>
        </w:tc>
        <w:tc>
          <w:tcPr>
            <w:tcW w:w="1134" w:type="dxa"/>
            <w:shd w:val="clear" w:color="auto" w:fill="auto"/>
            <w:noWrap/>
            <w:vAlign w:val="center"/>
            <w:hideMark/>
          </w:tcPr>
          <w:p w:rsidR="00FC3554" w:rsidRPr="00713061" w:rsidRDefault="00FC3554"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142,0</w:t>
            </w:r>
          </w:p>
        </w:tc>
      </w:tr>
      <w:tr w:rsidR="00FC3554" w:rsidRPr="00D20AFC" w:rsidTr="00392883">
        <w:trPr>
          <w:trHeight w:val="315"/>
        </w:trPr>
        <w:tc>
          <w:tcPr>
            <w:tcW w:w="1134" w:type="dxa"/>
            <w:shd w:val="clear" w:color="auto" w:fill="auto"/>
            <w:noWrap/>
            <w:vAlign w:val="center"/>
            <w:hideMark/>
          </w:tcPr>
          <w:p w:rsidR="00FC3554"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3686" w:type="dxa"/>
            <w:shd w:val="clear" w:color="auto" w:fill="auto"/>
            <w:noWrap/>
            <w:vAlign w:val="center"/>
            <w:hideMark/>
          </w:tcPr>
          <w:p w:rsidR="00FC3554" w:rsidRPr="00E82513" w:rsidRDefault="00FC3554" w:rsidP="00E825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4678" w:type="dxa"/>
            <w:gridSpan w:val="4"/>
            <w:shd w:val="clear" w:color="auto" w:fill="auto"/>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C3554" w:rsidRPr="00D20AFC" w:rsidTr="00392883">
        <w:trPr>
          <w:trHeight w:val="315"/>
        </w:trPr>
        <w:tc>
          <w:tcPr>
            <w:tcW w:w="1134" w:type="dxa"/>
            <w:shd w:val="clear" w:color="auto" w:fill="auto"/>
            <w:noWrap/>
            <w:vAlign w:val="center"/>
            <w:hideMark/>
          </w:tcPr>
          <w:p w:rsidR="00FC3554"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8.5.2</w:t>
            </w:r>
          </w:p>
        </w:tc>
        <w:tc>
          <w:tcPr>
            <w:tcW w:w="3686" w:type="dxa"/>
            <w:shd w:val="clear" w:color="auto" w:fill="auto"/>
            <w:noWrap/>
            <w:vAlign w:val="center"/>
            <w:hideMark/>
          </w:tcPr>
          <w:p w:rsidR="00FC3554" w:rsidRDefault="00FC3554" w:rsidP="00E825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Привлеченные средства</w:t>
            </w:r>
          </w:p>
        </w:tc>
        <w:tc>
          <w:tcPr>
            <w:tcW w:w="1276" w:type="dxa"/>
            <w:shd w:val="clear" w:color="auto" w:fill="auto"/>
            <w:vAlign w:val="center"/>
            <w:hideMark/>
          </w:tcPr>
          <w:p w:rsidR="00FC3554" w:rsidRPr="00E82513" w:rsidRDefault="00FC3554" w:rsidP="00E825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млн. рублей</w:t>
            </w:r>
          </w:p>
        </w:tc>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C3554" w:rsidRPr="00D20AFC" w:rsidTr="00392883">
        <w:trPr>
          <w:trHeight w:val="315"/>
        </w:trPr>
        <w:tc>
          <w:tcPr>
            <w:tcW w:w="1134" w:type="dxa"/>
            <w:shd w:val="clear" w:color="auto" w:fill="auto"/>
            <w:noWrap/>
            <w:vAlign w:val="center"/>
            <w:hideMark/>
          </w:tcPr>
          <w:p w:rsidR="00FC3554" w:rsidRPr="005B522A" w:rsidRDefault="00FC3554" w:rsidP="00392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p>
        </w:tc>
        <w:tc>
          <w:tcPr>
            <w:tcW w:w="3686" w:type="dxa"/>
            <w:shd w:val="clear" w:color="auto" w:fill="auto"/>
            <w:noWrap/>
            <w:vAlign w:val="center"/>
            <w:hideMark/>
          </w:tcPr>
          <w:p w:rsidR="00FC3554" w:rsidRPr="005B522A" w:rsidRDefault="00FC3554" w:rsidP="00392883">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Бюджетные средства</w:t>
            </w:r>
          </w:p>
        </w:tc>
        <w:tc>
          <w:tcPr>
            <w:tcW w:w="4678" w:type="dxa"/>
            <w:gridSpan w:val="4"/>
            <w:shd w:val="clear" w:color="auto" w:fill="auto"/>
            <w:vAlign w:val="center"/>
            <w:hideMark/>
          </w:tcPr>
          <w:p w:rsidR="00FC3554" w:rsidRDefault="00FC3554"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C3554" w:rsidRPr="00D20AFC" w:rsidTr="00392883">
        <w:trPr>
          <w:trHeight w:val="315"/>
        </w:trPr>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8.5.2.3.3</w:t>
            </w:r>
          </w:p>
        </w:tc>
        <w:tc>
          <w:tcPr>
            <w:tcW w:w="3686" w:type="dxa"/>
            <w:shd w:val="clear" w:color="auto" w:fill="auto"/>
            <w:noWrap/>
            <w:vAlign w:val="center"/>
            <w:hideMark/>
          </w:tcPr>
          <w:p w:rsidR="00FC3554" w:rsidRPr="005B522A" w:rsidRDefault="00FC3554"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из местных бюджетов</w:t>
            </w:r>
          </w:p>
        </w:tc>
        <w:tc>
          <w:tcPr>
            <w:tcW w:w="1276" w:type="dxa"/>
            <w:shd w:val="clear" w:color="auto" w:fill="auto"/>
            <w:vAlign w:val="center"/>
            <w:hideMark/>
          </w:tcPr>
          <w:p w:rsidR="00FC3554" w:rsidRPr="005B522A" w:rsidRDefault="00FC3554"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млн.руб.</w:t>
            </w:r>
          </w:p>
        </w:tc>
        <w:tc>
          <w:tcPr>
            <w:tcW w:w="1134" w:type="dxa"/>
            <w:shd w:val="clear" w:color="auto" w:fill="auto"/>
            <w:noWrap/>
            <w:vAlign w:val="center"/>
            <w:hideMark/>
          </w:tcPr>
          <w:p w:rsidR="00FC3554" w:rsidRPr="00713061" w:rsidRDefault="00FC3554"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190,63</w:t>
            </w:r>
          </w:p>
        </w:tc>
        <w:tc>
          <w:tcPr>
            <w:tcW w:w="1134" w:type="dxa"/>
            <w:shd w:val="clear" w:color="auto" w:fill="auto"/>
            <w:noWrap/>
            <w:vAlign w:val="center"/>
            <w:hideMark/>
          </w:tcPr>
          <w:p w:rsidR="00FC3554" w:rsidRPr="00713061" w:rsidRDefault="00FC3554"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161,58</w:t>
            </w:r>
          </w:p>
        </w:tc>
        <w:tc>
          <w:tcPr>
            <w:tcW w:w="1134" w:type="dxa"/>
            <w:shd w:val="clear" w:color="auto" w:fill="auto"/>
            <w:noWrap/>
            <w:vAlign w:val="center"/>
            <w:hideMark/>
          </w:tcPr>
          <w:p w:rsidR="00FC3554" w:rsidRPr="00713061" w:rsidRDefault="00FC3554" w:rsidP="000A0F72">
            <w:pPr>
              <w:autoSpaceDE w:val="0"/>
              <w:autoSpaceDN w:val="0"/>
              <w:adjustRightInd w:val="0"/>
              <w:ind w:left="27" w:right="27"/>
              <w:jc w:val="center"/>
              <w:rPr>
                <w:rFonts w:ascii="Times New Roman" w:hAnsi="Times New Roman" w:cs="Times New Roman"/>
                <w:color w:val="000000"/>
              </w:rPr>
            </w:pPr>
            <w:r w:rsidRPr="00713061">
              <w:rPr>
                <w:rFonts w:ascii="Times New Roman" w:hAnsi="Times New Roman" w:cs="Times New Roman"/>
                <w:color w:val="000000"/>
              </w:rPr>
              <w:t>176,90</w:t>
            </w:r>
          </w:p>
        </w:tc>
      </w:tr>
      <w:tr w:rsidR="00FC3554" w:rsidRPr="00D20AFC" w:rsidTr="00392883">
        <w:trPr>
          <w:trHeight w:val="315"/>
        </w:trPr>
        <w:tc>
          <w:tcPr>
            <w:tcW w:w="1134" w:type="dxa"/>
            <w:shd w:val="clear" w:color="auto" w:fill="auto"/>
            <w:noWrap/>
            <w:vAlign w:val="center"/>
            <w:hideMark/>
          </w:tcPr>
          <w:p w:rsidR="00FC3554" w:rsidRPr="005B522A" w:rsidRDefault="00FC3554"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9</w:t>
            </w:r>
          </w:p>
        </w:tc>
        <w:tc>
          <w:tcPr>
            <w:tcW w:w="3686" w:type="dxa"/>
            <w:shd w:val="clear" w:color="auto" w:fill="auto"/>
            <w:noWrap/>
            <w:vAlign w:val="center"/>
            <w:hideMark/>
          </w:tcPr>
          <w:p w:rsidR="00FC3554" w:rsidRPr="005B522A" w:rsidRDefault="00FC3554"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Строительство и жилищно-коммунальное хозяйство</w:t>
            </w:r>
          </w:p>
        </w:tc>
        <w:tc>
          <w:tcPr>
            <w:tcW w:w="4678" w:type="dxa"/>
            <w:gridSpan w:val="4"/>
            <w:shd w:val="clear" w:color="auto" w:fill="auto"/>
            <w:noWrap/>
            <w:vAlign w:val="center"/>
            <w:hideMark/>
          </w:tcPr>
          <w:p w:rsidR="00FC3554" w:rsidRPr="005B522A" w:rsidRDefault="00FC3554" w:rsidP="000A0F72">
            <w:pPr>
              <w:spacing w:after="0" w:line="240" w:lineRule="auto"/>
              <w:jc w:val="center"/>
              <w:rPr>
                <w:rFonts w:ascii="Times New Roman" w:eastAsia="Times New Roman" w:hAnsi="Times New Roman" w:cs="Times New Roman"/>
                <w:sz w:val="24"/>
                <w:szCs w:val="24"/>
                <w:lang w:eastAsia="ru-RU"/>
              </w:rPr>
            </w:pPr>
          </w:p>
          <w:p w:rsidR="00FC3554" w:rsidRPr="005B522A" w:rsidRDefault="00FC3554" w:rsidP="000A0F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C3554" w:rsidRPr="005B522A" w:rsidRDefault="00FC3554" w:rsidP="000A0F72">
            <w:pPr>
              <w:spacing w:after="0" w:line="240" w:lineRule="auto"/>
              <w:jc w:val="center"/>
              <w:rPr>
                <w:rFonts w:ascii="Times New Roman" w:eastAsia="Times New Roman" w:hAnsi="Times New Roman" w:cs="Times New Roman"/>
                <w:sz w:val="24"/>
                <w:szCs w:val="24"/>
                <w:lang w:eastAsia="ru-RU"/>
              </w:rPr>
            </w:pPr>
          </w:p>
        </w:tc>
      </w:tr>
      <w:tr w:rsidR="0080261D" w:rsidRPr="00D20AFC" w:rsidTr="0080261D">
        <w:trPr>
          <w:trHeight w:val="735"/>
        </w:trPr>
        <w:tc>
          <w:tcPr>
            <w:tcW w:w="1134" w:type="dxa"/>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5B522A">
              <w:rPr>
                <w:rFonts w:ascii="Times New Roman" w:eastAsia="Times New Roman" w:hAnsi="Times New Roman" w:cs="Times New Roman"/>
                <w:sz w:val="24"/>
                <w:szCs w:val="24"/>
                <w:lang w:eastAsia="ru-RU"/>
              </w:rPr>
              <w:t>.1.</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Объем работ, выполненных по виду экономической деятельности "Строительство"</w:t>
            </w:r>
          </w:p>
        </w:tc>
        <w:tc>
          <w:tcPr>
            <w:tcW w:w="1276" w:type="dxa"/>
            <w:shd w:val="clear" w:color="auto" w:fill="auto"/>
            <w:noWrap/>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 руб.</w:t>
            </w:r>
          </w:p>
          <w:p w:rsidR="0080261D" w:rsidRPr="005B522A" w:rsidRDefault="0080261D" w:rsidP="00390390">
            <w:pPr>
              <w:spacing w:after="0" w:line="240" w:lineRule="auto"/>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80261D" w:rsidRPr="00713061" w:rsidRDefault="0080261D" w:rsidP="0080261D">
            <w:pPr>
              <w:autoSpaceDE w:val="0"/>
              <w:autoSpaceDN w:val="0"/>
              <w:adjustRightInd w:val="0"/>
              <w:spacing w:after="0" w:line="240" w:lineRule="auto"/>
              <w:ind w:right="27"/>
              <w:jc w:val="center"/>
              <w:rPr>
                <w:rFonts w:ascii="Times New Roman" w:hAnsi="Times New Roman" w:cs="Times New Roman"/>
                <w:color w:val="000000"/>
              </w:rPr>
            </w:pPr>
            <w:r w:rsidRPr="00713061">
              <w:rPr>
                <w:rFonts w:ascii="Times New Roman" w:hAnsi="Times New Roman" w:cs="Times New Roman"/>
                <w:color w:val="000000"/>
              </w:rPr>
              <w:t>390,82</w:t>
            </w:r>
          </w:p>
        </w:tc>
        <w:tc>
          <w:tcPr>
            <w:tcW w:w="1134" w:type="dxa"/>
            <w:shd w:val="clear" w:color="auto" w:fill="auto"/>
            <w:noWrap/>
            <w:vAlign w:val="center"/>
            <w:hideMark/>
          </w:tcPr>
          <w:p w:rsidR="0080261D" w:rsidRPr="00713061" w:rsidRDefault="0080261D" w:rsidP="0080261D">
            <w:pPr>
              <w:autoSpaceDE w:val="0"/>
              <w:autoSpaceDN w:val="0"/>
              <w:adjustRightInd w:val="0"/>
              <w:spacing w:after="0" w:line="240" w:lineRule="auto"/>
              <w:ind w:left="27" w:right="27"/>
              <w:jc w:val="center"/>
              <w:rPr>
                <w:rFonts w:ascii="Times New Roman" w:hAnsi="Times New Roman" w:cs="Times New Roman"/>
                <w:color w:val="000000"/>
              </w:rPr>
            </w:pPr>
            <w:r w:rsidRPr="00713061">
              <w:rPr>
                <w:rFonts w:ascii="Times New Roman" w:hAnsi="Times New Roman" w:cs="Times New Roman"/>
                <w:color w:val="000000"/>
              </w:rPr>
              <w:t>701,97</w:t>
            </w:r>
          </w:p>
        </w:tc>
        <w:tc>
          <w:tcPr>
            <w:tcW w:w="1134" w:type="dxa"/>
            <w:shd w:val="clear" w:color="auto" w:fill="auto"/>
            <w:noWrap/>
            <w:vAlign w:val="center"/>
            <w:hideMark/>
          </w:tcPr>
          <w:p w:rsidR="0080261D" w:rsidRPr="0080261D" w:rsidRDefault="0080261D" w:rsidP="0080261D">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1 131,89</w:t>
            </w:r>
          </w:p>
        </w:tc>
      </w:tr>
      <w:tr w:rsidR="0080261D" w:rsidRPr="00D20AFC" w:rsidTr="0080261D">
        <w:trPr>
          <w:trHeight w:val="960"/>
        </w:trPr>
        <w:tc>
          <w:tcPr>
            <w:tcW w:w="1134"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.2.</w:t>
            </w:r>
          </w:p>
        </w:tc>
        <w:tc>
          <w:tcPr>
            <w:tcW w:w="3686" w:type="dxa"/>
            <w:shd w:val="clear" w:color="auto" w:fill="auto"/>
            <w:vAlign w:val="center"/>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Индекс производства по виду деятельности "Строительство" (Раздел F)</w:t>
            </w:r>
          </w:p>
        </w:tc>
        <w:tc>
          <w:tcPr>
            <w:tcW w:w="1276" w:type="dxa"/>
            <w:shd w:val="clear" w:color="auto" w:fill="auto"/>
            <w:vAlign w:val="center"/>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процент к предыдущему году</w:t>
            </w:r>
          </w:p>
        </w:tc>
        <w:tc>
          <w:tcPr>
            <w:tcW w:w="1134" w:type="dxa"/>
            <w:shd w:val="clear" w:color="auto" w:fill="auto"/>
            <w:noWrap/>
            <w:vAlign w:val="center"/>
            <w:hideMark/>
          </w:tcPr>
          <w:p w:rsidR="0080261D" w:rsidRPr="000A0F72" w:rsidRDefault="0080261D" w:rsidP="0080261D">
            <w:pPr>
              <w:autoSpaceDE w:val="0"/>
              <w:autoSpaceDN w:val="0"/>
              <w:adjustRightInd w:val="0"/>
              <w:spacing w:after="0" w:line="240" w:lineRule="auto"/>
              <w:ind w:right="27"/>
              <w:jc w:val="center"/>
              <w:rPr>
                <w:rFonts w:ascii="Times New Roman" w:hAnsi="Times New Roman" w:cs="Times New Roman"/>
                <w:color w:val="000000"/>
              </w:rPr>
            </w:pPr>
            <w:r w:rsidRPr="000A0F72">
              <w:rPr>
                <w:rFonts w:ascii="Times New Roman" w:hAnsi="Times New Roman" w:cs="Times New Roman"/>
                <w:color w:val="000000"/>
              </w:rPr>
              <w:t>141,0</w:t>
            </w:r>
          </w:p>
        </w:tc>
        <w:tc>
          <w:tcPr>
            <w:tcW w:w="1134" w:type="dxa"/>
            <w:shd w:val="clear" w:color="auto" w:fill="auto"/>
            <w:noWrap/>
            <w:vAlign w:val="center"/>
            <w:hideMark/>
          </w:tcPr>
          <w:p w:rsidR="0080261D" w:rsidRPr="000A0F72" w:rsidRDefault="0080261D" w:rsidP="0080261D">
            <w:pPr>
              <w:autoSpaceDE w:val="0"/>
              <w:autoSpaceDN w:val="0"/>
              <w:adjustRightInd w:val="0"/>
              <w:spacing w:after="0" w:line="240" w:lineRule="auto"/>
              <w:ind w:right="27"/>
              <w:jc w:val="center"/>
              <w:rPr>
                <w:rFonts w:ascii="Times New Roman" w:hAnsi="Times New Roman" w:cs="Times New Roman"/>
                <w:color w:val="000000"/>
              </w:rPr>
            </w:pPr>
            <w:r w:rsidRPr="000A0F72">
              <w:rPr>
                <w:rFonts w:ascii="Times New Roman" w:hAnsi="Times New Roman" w:cs="Times New Roman"/>
                <w:color w:val="000000"/>
              </w:rPr>
              <w:t>170,4</w:t>
            </w:r>
          </w:p>
        </w:tc>
        <w:tc>
          <w:tcPr>
            <w:tcW w:w="1134" w:type="dxa"/>
            <w:shd w:val="clear" w:color="auto" w:fill="auto"/>
            <w:noWrap/>
            <w:vAlign w:val="center"/>
            <w:hideMark/>
          </w:tcPr>
          <w:p w:rsidR="0080261D" w:rsidRPr="0080261D" w:rsidRDefault="0080261D" w:rsidP="0080261D">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100,0</w:t>
            </w:r>
          </w:p>
        </w:tc>
      </w:tr>
      <w:tr w:rsidR="0080261D" w:rsidRPr="00D20AFC" w:rsidTr="0080261D">
        <w:trPr>
          <w:trHeight w:val="1035"/>
        </w:trPr>
        <w:tc>
          <w:tcPr>
            <w:tcW w:w="1134"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.3.</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Ввод в действие жилых домов, построенных за счет всех источников финансирования</w:t>
            </w:r>
          </w:p>
        </w:tc>
        <w:tc>
          <w:tcPr>
            <w:tcW w:w="127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 кв. м общей площади</w:t>
            </w:r>
          </w:p>
        </w:tc>
        <w:tc>
          <w:tcPr>
            <w:tcW w:w="1134" w:type="dxa"/>
            <w:shd w:val="clear" w:color="auto" w:fill="auto"/>
            <w:noWrap/>
            <w:vAlign w:val="center"/>
            <w:hideMark/>
          </w:tcPr>
          <w:p w:rsidR="0080261D" w:rsidRPr="0059595E" w:rsidRDefault="0080261D" w:rsidP="0080261D">
            <w:pPr>
              <w:autoSpaceDE w:val="0"/>
              <w:autoSpaceDN w:val="0"/>
              <w:adjustRightInd w:val="0"/>
              <w:spacing w:after="0" w:line="240" w:lineRule="auto"/>
              <w:ind w:right="27"/>
              <w:jc w:val="center"/>
              <w:rPr>
                <w:rFonts w:ascii="Times New Roman" w:hAnsi="Times New Roman" w:cs="Times New Roman"/>
              </w:rPr>
            </w:pPr>
            <w:r w:rsidRPr="0059595E">
              <w:rPr>
                <w:rFonts w:ascii="Times New Roman" w:hAnsi="Times New Roman" w:cs="Times New Roman"/>
              </w:rPr>
              <w:t>42,75</w:t>
            </w:r>
          </w:p>
        </w:tc>
        <w:tc>
          <w:tcPr>
            <w:tcW w:w="1134" w:type="dxa"/>
            <w:shd w:val="clear" w:color="auto" w:fill="auto"/>
            <w:noWrap/>
            <w:vAlign w:val="center"/>
            <w:hideMark/>
          </w:tcPr>
          <w:p w:rsidR="0080261D" w:rsidRPr="0059595E" w:rsidRDefault="0080261D" w:rsidP="0080261D">
            <w:pPr>
              <w:autoSpaceDE w:val="0"/>
              <w:autoSpaceDN w:val="0"/>
              <w:adjustRightInd w:val="0"/>
              <w:spacing w:after="0" w:line="240" w:lineRule="auto"/>
              <w:ind w:right="27"/>
              <w:jc w:val="center"/>
              <w:rPr>
                <w:rFonts w:ascii="Times New Roman" w:hAnsi="Times New Roman" w:cs="Times New Roman"/>
              </w:rPr>
            </w:pPr>
            <w:r w:rsidRPr="0059595E">
              <w:rPr>
                <w:rFonts w:ascii="Times New Roman" w:hAnsi="Times New Roman" w:cs="Times New Roman"/>
              </w:rPr>
              <w:t>52,08</w:t>
            </w:r>
          </w:p>
        </w:tc>
        <w:tc>
          <w:tcPr>
            <w:tcW w:w="1134" w:type="dxa"/>
            <w:shd w:val="clear" w:color="auto" w:fill="auto"/>
            <w:noWrap/>
            <w:vAlign w:val="center"/>
            <w:hideMark/>
          </w:tcPr>
          <w:p w:rsidR="0080261D" w:rsidRPr="0080261D" w:rsidRDefault="0080261D" w:rsidP="0080261D">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54,86</w:t>
            </w:r>
          </w:p>
        </w:tc>
      </w:tr>
      <w:tr w:rsidR="0080261D" w:rsidRPr="00D20AFC" w:rsidTr="0080261D">
        <w:trPr>
          <w:trHeight w:val="1080"/>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Индивидуальные жилые дома, построенные населением за счет собственных и (или) кредитных средств</w:t>
            </w:r>
          </w:p>
        </w:tc>
        <w:tc>
          <w:tcPr>
            <w:tcW w:w="127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 кв. м общей площади</w:t>
            </w:r>
          </w:p>
        </w:tc>
        <w:tc>
          <w:tcPr>
            <w:tcW w:w="1134" w:type="dxa"/>
            <w:shd w:val="clear" w:color="auto" w:fill="auto"/>
            <w:noWrap/>
            <w:vAlign w:val="center"/>
            <w:hideMark/>
          </w:tcPr>
          <w:p w:rsidR="0080261D" w:rsidRPr="0059595E" w:rsidRDefault="0080261D" w:rsidP="0080261D">
            <w:pPr>
              <w:autoSpaceDE w:val="0"/>
              <w:autoSpaceDN w:val="0"/>
              <w:adjustRightInd w:val="0"/>
              <w:spacing w:after="0" w:line="240" w:lineRule="auto"/>
              <w:ind w:right="27"/>
              <w:jc w:val="center"/>
              <w:rPr>
                <w:rFonts w:ascii="Times New Roman" w:hAnsi="Times New Roman" w:cs="Times New Roman"/>
              </w:rPr>
            </w:pPr>
            <w:r w:rsidRPr="0059595E">
              <w:rPr>
                <w:rFonts w:ascii="Times New Roman" w:hAnsi="Times New Roman" w:cs="Times New Roman"/>
              </w:rPr>
              <w:t>37,80</w:t>
            </w:r>
          </w:p>
        </w:tc>
        <w:tc>
          <w:tcPr>
            <w:tcW w:w="1134" w:type="dxa"/>
            <w:shd w:val="clear" w:color="auto" w:fill="auto"/>
            <w:noWrap/>
            <w:vAlign w:val="center"/>
            <w:hideMark/>
          </w:tcPr>
          <w:p w:rsidR="0080261D" w:rsidRPr="0059595E" w:rsidRDefault="0080261D" w:rsidP="0080261D">
            <w:pPr>
              <w:autoSpaceDE w:val="0"/>
              <w:autoSpaceDN w:val="0"/>
              <w:adjustRightInd w:val="0"/>
              <w:spacing w:after="0" w:line="240" w:lineRule="auto"/>
              <w:ind w:right="27"/>
              <w:jc w:val="center"/>
              <w:rPr>
                <w:rFonts w:ascii="Times New Roman" w:hAnsi="Times New Roman" w:cs="Times New Roman"/>
              </w:rPr>
            </w:pPr>
            <w:r w:rsidRPr="0059595E">
              <w:rPr>
                <w:rFonts w:ascii="Times New Roman" w:hAnsi="Times New Roman" w:cs="Times New Roman"/>
              </w:rPr>
              <w:t>45,67</w:t>
            </w:r>
          </w:p>
        </w:tc>
        <w:tc>
          <w:tcPr>
            <w:tcW w:w="1134" w:type="dxa"/>
            <w:shd w:val="clear" w:color="auto" w:fill="auto"/>
            <w:noWrap/>
            <w:vAlign w:val="center"/>
            <w:hideMark/>
          </w:tcPr>
          <w:p w:rsidR="0080261D" w:rsidRPr="0080261D" w:rsidRDefault="0080261D" w:rsidP="0080261D">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54,86</w:t>
            </w:r>
          </w:p>
        </w:tc>
      </w:tr>
      <w:tr w:rsidR="0080261D" w:rsidRPr="00D20AFC" w:rsidTr="0080261D">
        <w:trPr>
          <w:trHeight w:val="720"/>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Уровень обеспеченности населения жильем (на конец года)</w:t>
            </w:r>
          </w:p>
        </w:tc>
        <w:tc>
          <w:tcPr>
            <w:tcW w:w="127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кв.м. на человека</w:t>
            </w:r>
          </w:p>
        </w:tc>
        <w:tc>
          <w:tcPr>
            <w:tcW w:w="1134" w:type="dxa"/>
            <w:shd w:val="clear" w:color="auto" w:fill="auto"/>
            <w:noWrap/>
            <w:vAlign w:val="center"/>
            <w:hideMark/>
          </w:tcPr>
          <w:p w:rsidR="0080261D" w:rsidRPr="000A0F72" w:rsidRDefault="0080261D" w:rsidP="0080261D">
            <w:pPr>
              <w:autoSpaceDE w:val="0"/>
              <w:autoSpaceDN w:val="0"/>
              <w:adjustRightInd w:val="0"/>
              <w:spacing w:after="0" w:line="240" w:lineRule="auto"/>
              <w:ind w:right="27"/>
              <w:jc w:val="center"/>
              <w:rPr>
                <w:rFonts w:ascii="Times New Roman" w:hAnsi="Times New Roman" w:cs="Times New Roman"/>
                <w:color w:val="000000"/>
              </w:rPr>
            </w:pPr>
            <w:r w:rsidRPr="000A0F72">
              <w:rPr>
                <w:rFonts w:ascii="Times New Roman" w:hAnsi="Times New Roman" w:cs="Times New Roman"/>
                <w:color w:val="000000"/>
              </w:rPr>
              <w:t>26,11</w:t>
            </w:r>
          </w:p>
        </w:tc>
        <w:tc>
          <w:tcPr>
            <w:tcW w:w="1134" w:type="dxa"/>
            <w:shd w:val="clear" w:color="auto" w:fill="auto"/>
            <w:noWrap/>
            <w:vAlign w:val="center"/>
            <w:hideMark/>
          </w:tcPr>
          <w:p w:rsidR="0080261D" w:rsidRPr="000A0F72" w:rsidRDefault="0080261D" w:rsidP="0080261D">
            <w:pPr>
              <w:autoSpaceDE w:val="0"/>
              <w:autoSpaceDN w:val="0"/>
              <w:adjustRightInd w:val="0"/>
              <w:spacing w:after="0" w:line="240" w:lineRule="auto"/>
              <w:ind w:left="27" w:right="27"/>
              <w:jc w:val="center"/>
              <w:rPr>
                <w:rFonts w:ascii="Times New Roman" w:hAnsi="Times New Roman" w:cs="Times New Roman"/>
                <w:color w:val="000000"/>
              </w:rPr>
            </w:pPr>
            <w:r w:rsidRPr="000A0F72">
              <w:rPr>
                <w:rFonts w:ascii="Times New Roman" w:hAnsi="Times New Roman" w:cs="Times New Roman"/>
                <w:color w:val="000000"/>
              </w:rPr>
              <w:t>27,13</w:t>
            </w:r>
          </w:p>
        </w:tc>
        <w:tc>
          <w:tcPr>
            <w:tcW w:w="1134" w:type="dxa"/>
            <w:shd w:val="clear" w:color="auto" w:fill="auto"/>
            <w:noWrap/>
            <w:vAlign w:val="center"/>
            <w:hideMark/>
          </w:tcPr>
          <w:p w:rsidR="0080261D" w:rsidRPr="0080261D" w:rsidRDefault="0080261D" w:rsidP="0080261D">
            <w:pPr>
              <w:spacing w:after="0" w:line="240" w:lineRule="auto"/>
              <w:jc w:val="center"/>
              <w:rPr>
                <w:rFonts w:ascii="Times New Roman" w:eastAsia="Times New Roman" w:hAnsi="Times New Roman" w:cs="Times New Roman"/>
                <w:lang w:eastAsia="ru-RU"/>
              </w:rPr>
            </w:pPr>
            <w:r w:rsidRPr="0080261D">
              <w:rPr>
                <w:rFonts w:ascii="Times New Roman" w:eastAsia="Times New Roman" w:hAnsi="Times New Roman" w:cs="Times New Roman"/>
                <w:lang w:eastAsia="ru-RU"/>
              </w:rPr>
              <w:t>28,12</w:t>
            </w:r>
          </w:p>
        </w:tc>
      </w:tr>
      <w:tr w:rsidR="0080261D" w:rsidRPr="00D20AFC" w:rsidTr="0080261D">
        <w:trPr>
          <w:trHeight w:val="720"/>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Общая площадь ветхих и аварийных жилых помещений (на конец года)</w:t>
            </w:r>
          </w:p>
        </w:tc>
        <w:tc>
          <w:tcPr>
            <w:tcW w:w="127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tc>
        <w:tc>
          <w:tcPr>
            <w:tcW w:w="1134" w:type="dxa"/>
            <w:shd w:val="clear" w:color="auto" w:fill="auto"/>
            <w:noWrap/>
            <w:vAlign w:val="center"/>
            <w:hideMark/>
          </w:tcPr>
          <w:p w:rsidR="0080261D" w:rsidRPr="000A0F72" w:rsidRDefault="0080261D" w:rsidP="0080261D">
            <w:pPr>
              <w:autoSpaceDE w:val="0"/>
              <w:autoSpaceDN w:val="0"/>
              <w:adjustRightInd w:val="0"/>
              <w:spacing w:after="0" w:line="240" w:lineRule="auto"/>
              <w:ind w:left="27" w:right="27"/>
              <w:jc w:val="center"/>
              <w:rPr>
                <w:rFonts w:ascii="Times New Roman" w:hAnsi="Times New Roman" w:cs="Times New Roman"/>
                <w:color w:val="000000"/>
              </w:rPr>
            </w:pPr>
            <w:r w:rsidRPr="000A0F72">
              <w:rPr>
                <w:rFonts w:ascii="Times New Roman" w:hAnsi="Times New Roman" w:cs="Times New Roman"/>
                <w:color w:val="000000"/>
              </w:rPr>
              <w:t>29,51</w:t>
            </w:r>
          </w:p>
        </w:tc>
        <w:tc>
          <w:tcPr>
            <w:tcW w:w="1134" w:type="dxa"/>
            <w:shd w:val="clear" w:color="auto" w:fill="auto"/>
            <w:noWrap/>
            <w:vAlign w:val="center"/>
            <w:hideMark/>
          </w:tcPr>
          <w:p w:rsidR="0080261D" w:rsidRPr="000A0F72" w:rsidRDefault="0080261D" w:rsidP="0080261D">
            <w:pPr>
              <w:autoSpaceDE w:val="0"/>
              <w:autoSpaceDN w:val="0"/>
              <w:adjustRightInd w:val="0"/>
              <w:spacing w:after="0" w:line="240" w:lineRule="auto"/>
              <w:ind w:left="27" w:right="27"/>
              <w:jc w:val="center"/>
              <w:rPr>
                <w:rFonts w:ascii="Times New Roman" w:hAnsi="Times New Roman" w:cs="Times New Roman"/>
                <w:color w:val="000000"/>
              </w:rPr>
            </w:pPr>
            <w:r w:rsidRPr="000A0F72">
              <w:rPr>
                <w:rFonts w:ascii="Times New Roman" w:hAnsi="Times New Roman" w:cs="Times New Roman"/>
                <w:color w:val="000000"/>
              </w:rPr>
              <w:t>31,30</w:t>
            </w:r>
          </w:p>
        </w:tc>
        <w:tc>
          <w:tcPr>
            <w:tcW w:w="1134" w:type="dxa"/>
            <w:shd w:val="clear" w:color="auto" w:fill="auto"/>
            <w:noWrap/>
            <w:vAlign w:val="center"/>
            <w:hideMark/>
          </w:tcPr>
          <w:p w:rsidR="0080261D" w:rsidRPr="000A0F72" w:rsidRDefault="0080261D" w:rsidP="0080261D">
            <w:pPr>
              <w:autoSpaceDE w:val="0"/>
              <w:autoSpaceDN w:val="0"/>
              <w:adjustRightInd w:val="0"/>
              <w:spacing w:after="0" w:line="240" w:lineRule="auto"/>
              <w:ind w:left="27" w:right="27"/>
              <w:jc w:val="center"/>
              <w:rPr>
                <w:rFonts w:ascii="Times New Roman" w:hAnsi="Times New Roman" w:cs="Times New Roman"/>
                <w:color w:val="000000"/>
              </w:rPr>
            </w:pPr>
            <w:r w:rsidRPr="000A0F72">
              <w:rPr>
                <w:rFonts w:ascii="Times New Roman" w:hAnsi="Times New Roman" w:cs="Times New Roman"/>
                <w:color w:val="000000"/>
              </w:rPr>
              <w:t>30,35</w:t>
            </w:r>
          </w:p>
        </w:tc>
      </w:tr>
      <w:tr w:rsidR="0080261D" w:rsidRPr="00D20AFC" w:rsidTr="00392883">
        <w:trPr>
          <w:trHeight w:val="448"/>
        </w:trPr>
        <w:tc>
          <w:tcPr>
            <w:tcW w:w="1134" w:type="dxa"/>
            <w:shd w:val="clear" w:color="auto" w:fill="auto"/>
            <w:noWrap/>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c>
          <w:tcPr>
            <w:tcW w:w="3686" w:type="dxa"/>
            <w:shd w:val="clear" w:color="auto" w:fill="auto"/>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 том числе:</w:t>
            </w:r>
          </w:p>
        </w:tc>
        <w:tc>
          <w:tcPr>
            <w:tcW w:w="4678" w:type="dxa"/>
            <w:gridSpan w:val="4"/>
            <w:shd w:val="clear" w:color="auto" w:fill="auto"/>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392883">
        <w:trPr>
          <w:trHeight w:val="720"/>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8.1</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аварийных</w:t>
            </w:r>
          </w:p>
          <w:p w:rsidR="0080261D" w:rsidRPr="005B522A" w:rsidRDefault="0080261D" w:rsidP="00390390">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p w:rsidR="0080261D" w:rsidRPr="005B522A" w:rsidRDefault="0080261D" w:rsidP="00390390">
            <w:pPr>
              <w:spacing w:after="0" w:line="240" w:lineRule="auto"/>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1,80</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4,50</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4,64</w:t>
            </w:r>
          </w:p>
        </w:tc>
      </w:tr>
      <w:tr w:rsidR="0080261D" w:rsidRPr="00D20AFC" w:rsidTr="00392883">
        <w:trPr>
          <w:trHeight w:val="720"/>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Ликвидировано ветхого и аварийного жилищного фонда за год</w:t>
            </w:r>
          </w:p>
        </w:tc>
        <w:tc>
          <w:tcPr>
            <w:tcW w:w="127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p w:rsidR="0080261D" w:rsidRPr="005B522A" w:rsidRDefault="0080261D" w:rsidP="00390390">
            <w:pPr>
              <w:spacing w:after="0" w:line="240" w:lineRule="auto"/>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0,34</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1,45</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1,39</w:t>
            </w:r>
          </w:p>
        </w:tc>
      </w:tr>
      <w:tr w:rsidR="0080261D" w:rsidRPr="00D20AFC" w:rsidTr="00392883">
        <w:trPr>
          <w:trHeight w:val="392"/>
        </w:trPr>
        <w:tc>
          <w:tcPr>
            <w:tcW w:w="1134" w:type="dxa"/>
            <w:shd w:val="clear" w:color="auto" w:fill="auto"/>
            <w:noWrap/>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c>
          <w:tcPr>
            <w:tcW w:w="3686" w:type="dxa"/>
            <w:shd w:val="clear" w:color="auto" w:fill="auto"/>
            <w:noWrap/>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 том числе:</w:t>
            </w:r>
          </w:p>
        </w:tc>
        <w:tc>
          <w:tcPr>
            <w:tcW w:w="4678" w:type="dxa"/>
            <w:gridSpan w:val="4"/>
            <w:shd w:val="clear" w:color="auto" w:fill="auto"/>
            <w:noWrap/>
            <w:hideMark/>
          </w:tcPr>
          <w:p w:rsidR="0080261D" w:rsidRPr="000A0F72" w:rsidRDefault="0080261D" w:rsidP="000A0F72">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p w:rsidR="0080261D" w:rsidRPr="000A0F72" w:rsidRDefault="0080261D" w:rsidP="000A0F72">
            <w:pPr>
              <w:spacing w:after="0" w:line="240" w:lineRule="auto"/>
              <w:jc w:val="center"/>
              <w:rPr>
                <w:rFonts w:ascii="Times New Roman" w:eastAsia="Times New Roman" w:hAnsi="Times New Roman" w:cs="Times New Roman"/>
                <w:lang w:eastAsia="ru-RU"/>
              </w:rPr>
            </w:pPr>
          </w:p>
        </w:tc>
      </w:tr>
      <w:tr w:rsidR="0080261D" w:rsidRPr="00D20AFC" w:rsidTr="00392883">
        <w:trPr>
          <w:trHeight w:val="315"/>
        </w:trPr>
        <w:tc>
          <w:tcPr>
            <w:tcW w:w="1134" w:type="dxa"/>
            <w:shd w:val="clear" w:color="auto" w:fill="auto"/>
            <w:noWrap/>
            <w:vAlign w:val="bottom"/>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3686" w:type="dxa"/>
            <w:shd w:val="clear" w:color="auto" w:fill="auto"/>
            <w:noWrap/>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аварийного</w:t>
            </w:r>
          </w:p>
        </w:tc>
        <w:tc>
          <w:tcPr>
            <w:tcW w:w="1276" w:type="dxa"/>
            <w:shd w:val="clear" w:color="auto" w:fill="auto"/>
            <w:noWrap/>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0,54</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0,30</w:t>
            </w:r>
          </w:p>
        </w:tc>
      </w:tr>
      <w:tr w:rsidR="0080261D" w:rsidRPr="00D20AFC" w:rsidTr="00392883">
        <w:trPr>
          <w:trHeight w:val="315"/>
        </w:trPr>
        <w:tc>
          <w:tcPr>
            <w:tcW w:w="1134" w:type="dxa"/>
            <w:shd w:val="clear" w:color="auto" w:fill="auto"/>
            <w:noWrap/>
            <w:vAlign w:val="bottom"/>
            <w:hideMark/>
          </w:tcPr>
          <w:p w:rsidR="0080261D" w:rsidRDefault="0080261D"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86" w:type="dxa"/>
            <w:shd w:val="clear" w:color="auto" w:fill="auto"/>
            <w:noWrap/>
            <w:vAlign w:val="bottom"/>
            <w:hideMark/>
          </w:tcPr>
          <w:p w:rsidR="0080261D" w:rsidRPr="00160F4C" w:rsidRDefault="0080261D" w:rsidP="00390390">
            <w:pPr>
              <w:spacing w:after="0" w:line="240" w:lineRule="auto"/>
              <w:rPr>
                <w:rFonts w:ascii="Times New Roman" w:eastAsia="Times New Roman" w:hAnsi="Times New Roman" w:cs="Times New Roman"/>
                <w:b/>
                <w:sz w:val="24"/>
                <w:szCs w:val="24"/>
                <w:lang w:eastAsia="ru-RU"/>
              </w:rPr>
            </w:pPr>
            <w:r w:rsidRPr="00160F4C">
              <w:rPr>
                <w:rFonts w:ascii="Times New Roman" w:eastAsia="Times New Roman" w:hAnsi="Times New Roman" w:cs="Times New Roman"/>
                <w:b/>
                <w:sz w:val="24"/>
                <w:szCs w:val="24"/>
                <w:lang w:eastAsia="ru-RU"/>
              </w:rPr>
              <w:t>Городская среда</w:t>
            </w:r>
          </w:p>
        </w:tc>
        <w:tc>
          <w:tcPr>
            <w:tcW w:w="4678" w:type="dxa"/>
            <w:gridSpan w:val="4"/>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392883">
        <w:trPr>
          <w:trHeight w:val="315"/>
        </w:trPr>
        <w:tc>
          <w:tcPr>
            <w:tcW w:w="1134" w:type="dxa"/>
            <w:shd w:val="clear" w:color="auto" w:fill="auto"/>
            <w:noWrap/>
            <w:vAlign w:val="bottom"/>
            <w:hideMark/>
          </w:tcPr>
          <w:p w:rsidR="0080261D" w:rsidRDefault="0080261D"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86" w:type="dxa"/>
            <w:shd w:val="clear" w:color="auto" w:fill="auto"/>
            <w:noWrap/>
            <w:vAlign w:val="bottom"/>
            <w:hideMark/>
          </w:tcPr>
          <w:p w:rsidR="0080261D" w:rsidRPr="00160F4C" w:rsidRDefault="0080261D" w:rsidP="00160F4C">
            <w:pPr>
              <w:autoSpaceDE w:val="0"/>
              <w:autoSpaceDN w:val="0"/>
              <w:adjustRightInd w:val="0"/>
              <w:spacing w:after="0" w:line="240" w:lineRule="auto"/>
              <w:rPr>
                <w:rFonts w:ascii="Times New Roman" w:hAnsi="Times New Roman" w:cs="Times New Roman"/>
                <w:b/>
                <w:sz w:val="24"/>
                <w:szCs w:val="24"/>
              </w:rPr>
            </w:pPr>
            <w:r w:rsidRPr="00160F4C">
              <w:rPr>
                <w:rFonts w:ascii="Times New Roman" w:hAnsi="Times New Roman" w:cs="Times New Roman"/>
                <w:b/>
                <w:sz w:val="24"/>
                <w:szCs w:val="24"/>
              </w:rPr>
              <w:t>Финансы</w:t>
            </w:r>
          </w:p>
        </w:tc>
        <w:tc>
          <w:tcPr>
            <w:tcW w:w="4678" w:type="dxa"/>
            <w:gridSpan w:val="4"/>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392883">
        <w:trPr>
          <w:trHeight w:val="315"/>
        </w:trPr>
        <w:tc>
          <w:tcPr>
            <w:tcW w:w="1134" w:type="dxa"/>
            <w:shd w:val="clear" w:color="auto" w:fill="auto"/>
            <w:noWrap/>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3686" w:type="dxa"/>
            <w:shd w:val="clear" w:color="auto" w:fill="auto"/>
            <w:hideMark/>
          </w:tcPr>
          <w:p w:rsidR="0080261D" w:rsidRPr="005B522A" w:rsidRDefault="0080261D"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Труд и заработная плата</w:t>
            </w:r>
          </w:p>
        </w:tc>
        <w:tc>
          <w:tcPr>
            <w:tcW w:w="4678" w:type="dxa"/>
            <w:gridSpan w:val="4"/>
            <w:shd w:val="clear" w:color="auto" w:fill="auto"/>
            <w:noWrap/>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B522A">
              <w:rPr>
                <w:rFonts w:ascii="Times New Roman" w:eastAsia="Times New Roman" w:hAnsi="Times New Roman" w:cs="Times New Roman"/>
                <w:sz w:val="24"/>
                <w:szCs w:val="24"/>
                <w:lang w:eastAsia="ru-RU"/>
              </w:rPr>
              <w:t> </w:t>
            </w:r>
          </w:p>
        </w:tc>
      </w:tr>
      <w:tr w:rsidR="0080261D" w:rsidRPr="00D20AFC" w:rsidTr="000C5383">
        <w:trPr>
          <w:trHeight w:val="315"/>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Количество созданных рабочих мест</w:t>
            </w:r>
          </w:p>
        </w:tc>
        <w:tc>
          <w:tcPr>
            <w:tcW w:w="1276" w:type="dxa"/>
            <w:shd w:val="clear" w:color="auto" w:fill="auto"/>
            <w:noWrap/>
            <w:vAlign w:val="center"/>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единиц</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318</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219</w:t>
            </w:r>
          </w:p>
        </w:tc>
        <w:tc>
          <w:tcPr>
            <w:tcW w:w="1134" w:type="dxa"/>
            <w:shd w:val="clear" w:color="auto" w:fill="auto"/>
            <w:noWrap/>
            <w:vAlign w:val="center"/>
            <w:hideMark/>
          </w:tcPr>
          <w:p w:rsidR="0080261D" w:rsidRPr="000A0F72" w:rsidRDefault="0080261D" w:rsidP="000A0F72">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249</w:t>
            </w:r>
          </w:p>
        </w:tc>
      </w:tr>
      <w:tr w:rsidR="0080261D" w:rsidRPr="00D20AFC" w:rsidTr="00392883">
        <w:trPr>
          <w:trHeight w:val="660"/>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Численность официально зарегистрированных безработных на конец года</w:t>
            </w:r>
          </w:p>
        </w:tc>
        <w:tc>
          <w:tcPr>
            <w:tcW w:w="1276" w:type="dxa"/>
            <w:shd w:val="clear" w:color="auto" w:fill="auto"/>
            <w:noWrap/>
            <w:vAlign w:val="center"/>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тыс.человек</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162</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152</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193</w:t>
            </w:r>
          </w:p>
        </w:tc>
      </w:tr>
      <w:tr w:rsidR="0080261D" w:rsidRPr="00D20AFC" w:rsidTr="00392883">
        <w:trPr>
          <w:trHeight w:val="660"/>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Фонд начисленной заработной платы всех работников</w:t>
            </w:r>
          </w:p>
        </w:tc>
        <w:tc>
          <w:tcPr>
            <w:tcW w:w="1276" w:type="dxa"/>
            <w:shd w:val="clear" w:color="auto" w:fill="auto"/>
            <w:noWrap/>
            <w:vAlign w:val="center"/>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млн.рублей</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7 390,9</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8 124,1</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8 891,1</w:t>
            </w:r>
          </w:p>
        </w:tc>
      </w:tr>
      <w:tr w:rsidR="0080261D" w:rsidRPr="00D20AFC" w:rsidTr="00392883">
        <w:trPr>
          <w:trHeight w:val="561"/>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5B522A">
              <w:rPr>
                <w:rFonts w:ascii="Times New Roman" w:eastAsia="Times New Roman" w:hAnsi="Times New Roman" w:cs="Times New Roman"/>
                <w:sz w:val="24"/>
                <w:szCs w:val="24"/>
                <w:lang w:eastAsia="ru-RU"/>
              </w:rPr>
              <w:t>.</w:t>
            </w:r>
          </w:p>
        </w:tc>
        <w:tc>
          <w:tcPr>
            <w:tcW w:w="3686" w:type="dxa"/>
            <w:shd w:val="clear" w:color="auto" w:fill="auto"/>
            <w:vAlign w:val="center"/>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(по полному кругу организаций)</w:t>
            </w:r>
          </w:p>
        </w:tc>
        <w:tc>
          <w:tcPr>
            <w:tcW w:w="1276"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33 068,9</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38 208,0</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40 779,6</w:t>
            </w:r>
          </w:p>
        </w:tc>
      </w:tr>
      <w:tr w:rsidR="0080261D" w:rsidRPr="00D20AFC" w:rsidTr="00392883">
        <w:trPr>
          <w:trHeight w:val="1035"/>
        </w:trPr>
        <w:tc>
          <w:tcPr>
            <w:tcW w:w="1134" w:type="dxa"/>
            <w:shd w:val="clear" w:color="auto" w:fill="auto"/>
            <w:noWrap/>
            <w:vAlign w:val="center"/>
            <w:hideMark/>
          </w:tcPr>
          <w:p w:rsidR="0080261D" w:rsidRPr="005B522A" w:rsidRDefault="0080261D" w:rsidP="00160F4C">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5B522A">
              <w:rPr>
                <w:rFonts w:ascii="Times New Roman" w:eastAsia="Times New Roman" w:hAnsi="Times New Roman" w:cs="Times New Roman"/>
                <w:sz w:val="24"/>
                <w:szCs w:val="24"/>
                <w:lang w:eastAsia="ru-RU"/>
              </w:rPr>
              <w:t>.</w:t>
            </w:r>
          </w:p>
        </w:tc>
        <w:tc>
          <w:tcPr>
            <w:tcW w:w="3686" w:type="dxa"/>
            <w:shd w:val="clear" w:color="auto" w:fill="auto"/>
            <w:vAlign w:val="center"/>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Среднемесячная заработная плата работников малых предприятий (включая микропредприятия)</w:t>
            </w:r>
          </w:p>
        </w:tc>
        <w:tc>
          <w:tcPr>
            <w:tcW w:w="1276"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23 570,6</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31 549,8</w:t>
            </w:r>
          </w:p>
        </w:tc>
        <w:tc>
          <w:tcPr>
            <w:tcW w:w="1134" w:type="dxa"/>
            <w:shd w:val="clear" w:color="auto" w:fill="auto"/>
            <w:noWrap/>
            <w:vAlign w:val="center"/>
            <w:hideMark/>
          </w:tcPr>
          <w:p w:rsidR="0080261D" w:rsidRPr="000A0F72" w:rsidRDefault="0080261D" w:rsidP="000A0F72">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31 571,8</w:t>
            </w:r>
          </w:p>
        </w:tc>
      </w:tr>
      <w:tr w:rsidR="0080261D" w:rsidRPr="00D20AFC" w:rsidTr="00392883">
        <w:trPr>
          <w:trHeight w:val="315"/>
        </w:trPr>
        <w:tc>
          <w:tcPr>
            <w:tcW w:w="1134" w:type="dxa"/>
            <w:shd w:val="clear" w:color="auto" w:fill="auto"/>
            <w:noWrap/>
            <w:hideMark/>
          </w:tcPr>
          <w:p w:rsidR="0080261D" w:rsidRPr="005B522A" w:rsidRDefault="0080261D" w:rsidP="001A38EF">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Pr="005B522A">
              <w:rPr>
                <w:rFonts w:ascii="Times New Roman" w:eastAsia="Times New Roman" w:hAnsi="Times New Roman" w:cs="Times New Roman"/>
                <w:sz w:val="24"/>
                <w:szCs w:val="24"/>
                <w:lang w:eastAsia="ru-RU"/>
              </w:rPr>
              <w:t>.</w:t>
            </w:r>
          </w:p>
        </w:tc>
        <w:tc>
          <w:tcPr>
            <w:tcW w:w="3686" w:type="dxa"/>
            <w:shd w:val="clear" w:color="auto" w:fill="auto"/>
            <w:noWrap/>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Образование</w:t>
            </w:r>
          </w:p>
        </w:tc>
        <w:tc>
          <w:tcPr>
            <w:tcW w:w="4678" w:type="dxa"/>
            <w:gridSpan w:val="4"/>
            <w:shd w:val="clear" w:color="auto" w:fill="auto"/>
            <w:noWrap/>
            <w:hideMark/>
          </w:tcPr>
          <w:p w:rsidR="0080261D" w:rsidRPr="005B522A" w:rsidRDefault="0080261D" w:rsidP="004520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392883">
        <w:trPr>
          <w:trHeight w:val="315"/>
        </w:trPr>
        <w:tc>
          <w:tcPr>
            <w:tcW w:w="1134" w:type="dxa"/>
            <w:shd w:val="clear" w:color="auto" w:fill="auto"/>
            <w:noWrap/>
            <w:vAlign w:val="bottom"/>
            <w:hideMark/>
          </w:tcPr>
          <w:p w:rsidR="0080261D" w:rsidRPr="005B522A" w:rsidRDefault="0080261D" w:rsidP="001A38EF">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noWrap/>
            <w:vAlign w:val="bottom"/>
            <w:hideMark/>
          </w:tcPr>
          <w:p w:rsidR="0080261D" w:rsidRPr="001A38EF" w:rsidRDefault="0080261D"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Среднемесячная номинальная начисленная заработная плата:</w:t>
            </w:r>
          </w:p>
        </w:tc>
        <w:tc>
          <w:tcPr>
            <w:tcW w:w="4678" w:type="dxa"/>
            <w:gridSpan w:val="4"/>
            <w:shd w:val="clear" w:color="auto" w:fill="auto"/>
            <w:noWrap/>
            <w:vAlign w:val="center"/>
            <w:hideMark/>
          </w:tcPr>
          <w:p w:rsidR="0080261D" w:rsidRPr="005B522A" w:rsidRDefault="0080261D" w:rsidP="004520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392883">
        <w:trPr>
          <w:trHeight w:val="945"/>
        </w:trPr>
        <w:tc>
          <w:tcPr>
            <w:tcW w:w="1134" w:type="dxa"/>
            <w:shd w:val="clear" w:color="auto" w:fill="auto"/>
            <w:noWrap/>
            <w:vAlign w:val="bottom"/>
            <w:hideMark/>
          </w:tcPr>
          <w:p w:rsidR="0080261D" w:rsidRPr="005B522A" w:rsidRDefault="0080261D" w:rsidP="001A38EF">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19.3</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1A38EF" w:rsidRDefault="0080261D"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педагогических работников общеобразовательных организаций</w:t>
            </w:r>
          </w:p>
        </w:tc>
        <w:tc>
          <w:tcPr>
            <w:tcW w:w="1276" w:type="dxa"/>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50682,6</w:t>
            </w: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53847,20</w:t>
            </w: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53657,4</w:t>
            </w:r>
          </w:p>
        </w:tc>
      </w:tr>
      <w:tr w:rsidR="0080261D" w:rsidRPr="00D20AFC" w:rsidTr="00392883">
        <w:trPr>
          <w:trHeight w:val="945"/>
        </w:trPr>
        <w:tc>
          <w:tcPr>
            <w:tcW w:w="1134" w:type="dxa"/>
            <w:shd w:val="clear" w:color="auto" w:fill="auto"/>
            <w:noWrap/>
            <w:vAlign w:val="bottom"/>
            <w:hideMark/>
          </w:tcPr>
          <w:p w:rsidR="0080261D" w:rsidRPr="005B522A" w:rsidRDefault="0080261D"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педагогических работников дошкольных образовательных организаций</w:t>
            </w:r>
          </w:p>
        </w:tc>
        <w:tc>
          <w:tcPr>
            <w:tcW w:w="1276" w:type="dxa"/>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47201,6</w:t>
            </w: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49584,10</w:t>
            </w: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51835,74</w:t>
            </w:r>
          </w:p>
        </w:tc>
      </w:tr>
      <w:tr w:rsidR="0080261D" w:rsidRPr="00D20AFC" w:rsidTr="00392883">
        <w:trPr>
          <w:trHeight w:val="990"/>
        </w:trPr>
        <w:tc>
          <w:tcPr>
            <w:tcW w:w="1134" w:type="dxa"/>
            <w:shd w:val="clear" w:color="auto" w:fill="auto"/>
            <w:noWrap/>
            <w:vAlign w:val="bottom"/>
            <w:hideMark/>
          </w:tcPr>
          <w:p w:rsidR="0080261D" w:rsidRPr="005B522A" w:rsidRDefault="0080261D" w:rsidP="001A38EF">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педагогических работников организаций дополнительного образования детей</w:t>
            </w:r>
          </w:p>
        </w:tc>
        <w:tc>
          <w:tcPr>
            <w:tcW w:w="1276" w:type="dxa"/>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рубль</w:t>
            </w:r>
          </w:p>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54035,9</w:t>
            </w: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57079,7</w:t>
            </w: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60307,36</w:t>
            </w:r>
          </w:p>
        </w:tc>
      </w:tr>
      <w:tr w:rsidR="0080261D" w:rsidRPr="00D20AFC" w:rsidTr="00392883">
        <w:trPr>
          <w:trHeight w:val="990"/>
        </w:trPr>
        <w:tc>
          <w:tcPr>
            <w:tcW w:w="1134" w:type="dxa"/>
            <w:shd w:val="clear" w:color="auto" w:fill="auto"/>
            <w:noWrap/>
            <w:vAlign w:val="bottom"/>
            <w:hideMark/>
          </w:tcPr>
          <w:p w:rsidR="0080261D" w:rsidRPr="005B522A" w:rsidRDefault="0080261D"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12.19.8</w:t>
            </w:r>
          </w:p>
        </w:tc>
        <w:tc>
          <w:tcPr>
            <w:tcW w:w="3686" w:type="dxa"/>
            <w:shd w:val="clear" w:color="auto" w:fill="auto"/>
            <w:vAlign w:val="bottom"/>
            <w:hideMark/>
          </w:tcPr>
          <w:p w:rsidR="0080261D" w:rsidRPr="001A38EF" w:rsidRDefault="0080261D"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1276"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134" w:type="dxa"/>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110,21</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104,81</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95,63</w:t>
            </w:r>
          </w:p>
        </w:tc>
      </w:tr>
      <w:tr w:rsidR="0080261D" w:rsidRPr="00D20AFC" w:rsidTr="00392883">
        <w:trPr>
          <w:trHeight w:val="990"/>
        </w:trPr>
        <w:tc>
          <w:tcPr>
            <w:tcW w:w="1134" w:type="dxa"/>
            <w:shd w:val="clear" w:color="auto" w:fill="auto"/>
            <w:noWrap/>
            <w:vAlign w:val="center"/>
            <w:hideMark/>
          </w:tcPr>
          <w:p w:rsidR="0080261D" w:rsidRDefault="0080261D"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12.19.9</w:t>
            </w:r>
          </w:p>
        </w:tc>
        <w:tc>
          <w:tcPr>
            <w:tcW w:w="3686" w:type="dxa"/>
            <w:shd w:val="clear" w:color="auto" w:fill="auto"/>
            <w:vAlign w:val="bottom"/>
            <w:hideMark/>
          </w:tcPr>
          <w:p w:rsidR="0080261D" w:rsidRDefault="0080261D"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c>
          <w:tcPr>
            <w:tcW w:w="1276"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121,76</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117,11</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109,32</w:t>
            </w:r>
          </w:p>
        </w:tc>
      </w:tr>
      <w:tr w:rsidR="0080261D" w:rsidRPr="00D20AFC" w:rsidTr="00392883">
        <w:trPr>
          <w:trHeight w:val="990"/>
        </w:trPr>
        <w:tc>
          <w:tcPr>
            <w:tcW w:w="1134" w:type="dxa"/>
            <w:shd w:val="clear" w:color="auto" w:fill="auto"/>
            <w:noWrap/>
            <w:vAlign w:val="center"/>
            <w:hideMark/>
          </w:tcPr>
          <w:p w:rsidR="0080261D" w:rsidRDefault="0080261D"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12.19.10</w:t>
            </w:r>
          </w:p>
        </w:tc>
        <w:tc>
          <w:tcPr>
            <w:tcW w:w="3686" w:type="dxa"/>
            <w:shd w:val="clear" w:color="auto" w:fill="auto"/>
            <w:vAlign w:val="bottom"/>
            <w:hideMark/>
          </w:tcPr>
          <w:p w:rsidR="0080261D" w:rsidRDefault="0080261D"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276"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102,89</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99,21</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100,6</w:t>
            </w:r>
          </w:p>
        </w:tc>
      </w:tr>
      <w:tr w:rsidR="0080261D" w:rsidRPr="00D20AFC" w:rsidTr="00392883">
        <w:trPr>
          <w:trHeight w:val="990"/>
        </w:trPr>
        <w:tc>
          <w:tcPr>
            <w:tcW w:w="1134" w:type="dxa"/>
            <w:shd w:val="clear" w:color="auto" w:fill="auto"/>
            <w:noWrap/>
            <w:vAlign w:val="center"/>
            <w:hideMark/>
          </w:tcPr>
          <w:p w:rsidR="0080261D" w:rsidRDefault="0080261D" w:rsidP="001A3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12.19.11</w:t>
            </w:r>
          </w:p>
        </w:tc>
        <w:tc>
          <w:tcPr>
            <w:tcW w:w="3686" w:type="dxa"/>
            <w:shd w:val="clear" w:color="auto" w:fill="auto"/>
            <w:vAlign w:val="bottom"/>
            <w:hideMark/>
          </w:tcPr>
          <w:p w:rsidR="0080261D" w:rsidRDefault="0080261D" w:rsidP="001A38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276"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105,02</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102,51</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101,71</w:t>
            </w:r>
          </w:p>
        </w:tc>
      </w:tr>
      <w:tr w:rsidR="0080261D" w:rsidRPr="00D20AFC" w:rsidTr="00392883">
        <w:trPr>
          <w:trHeight w:val="315"/>
        </w:trPr>
        <w:tc>
          <w:tcPr>
            <w:tcW w:w="1134" w:type="dxa"/>
            <w:shd w:val="clear" w:color="auto" w:fill="auto"/>
            <w:noWrap/>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.21</w:t>
            </w:r>
          </w:p>
        </w:tc>
        <w:tc>
          <w:tcPr>
            <w:tcW w:w="3686" w:type="dxa"/>
            <w:shd w:val="clear" w:color="auto" w:fill="auto"/>
            <w:noWrap/>
            <w:hideMark/>
          </w:tcPr>
          <w:p w:rsidR="0080261D" w:rsidRPr="005B522A" w:rsidRDefault="0080261D" w:rsidP="001059AE">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 xml:space="preserve">Культура </w:t>
            </w:r>
          </w:p>
        </w:tc>
        <w:tc>
          <w:tcPr>
            <w:tcW w:w="4678" w:type="dxa"/>
            <w:gridSpan w:val="4"/>
            <w:shd w:val="clear" w:color="auto" w:fill="auto"/>
            <w:noWrap/>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p>
        </w:tc>
      </w:tr>
      <w:tr w:rsidR="0080261D" w:rsidRPr="00D20AFC" w:rsidTr="00392883">
        <w:trPr>
          <w:trHeight w:val="315"/>
        </w:trPr>
        <w:tc>
          <w:tcPr>
            <w:tcW w:w="1134" w:type="dxa"/>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12.21.1</w:t>
            </w:r>
          </w:p>
        </w:tc>
        <w:tc>
          <w:tcPr>
            <w:tcW w:w="3686" w:type="dxa"/>
            <w:shd w:val="clear" w:color="auto" w:fill="auto"/>
            <w:noWrap/>
            <w:vAlign w:val="bottom"/>
            <w:hideMark/>
          </w:tcPr>
          <w:p w:rsidR="0080261D" w:rsidRPr="008B082E" w:rsidRDefault="0080261D" w:rsidP="008B08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Среднемесячная номинальная начисленная заработная плата работников учреждений </w:t>
            </w:r>
            <w:r>
              <w:rPr>
                <w:rFonts w:ascii="Times New Roman" w:hAnsi="Times New Roman" w:cs="Times New Roman"/>
                <w:sz w:val="24"/>
                <w:szCs w:val="24"/>
              </w:rPr>
              <w:lastRenderedPageBreak/>
              <w:t>культуры - всего</w:t>
            </w:r>
          </w:p>
        </w:tc>
        <w:tc>
          <w:tcPr>
            <w:tcW w:w="1276" w:type="dxa"/>
            <w:shd w:val="clear" w:color="auto" w:fill="auto"/>
            <w:noWrap/>
            <w:vAlign w:val="center"/>
            <w:hideMark/>
          </w:tcPr>
          <w:p w:rsidR="0080261D" w:rsidRDefault="0080261D" w:rsidP="008B08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рубль</w:t>
            </w:r>
          </w:p>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49242,9</w:t>
            </w:r>
          </w:p>
        </w:tc>
      </w:tr>
      <w:tr w:rsidR="0080261D" w:rsidRPr="00D20AFC" w:rsidTr="00392883">
        <w:trPr>
          <w:trHeight w:val="315"/>
        </w:trPr>
        <w:tc>
          <w:tcPr>
            <w:tcW w:w="1134" w:type="dxa"/>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lastRenderedPageBreak/>
              <w:t>12.</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p>
        </w:tc>
        <w:tc>
          <w:tcPr>
            <w:tcW w:w="3686" w:type="dxa"/>
            <w:shd w:val="clear" w:color="auto" w:fill="auto"/>
            <w:noWrap/>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муниципальных учреждений</w:t>
            </w:r>
          </w:p>
        </w:tc>
        <w:tc>
          <w:tcPr>
            <w:tcW w:w="1276" w:type="dxa"/>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рубль</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c>
          <w:tcPr>
            <w:tcW w:w="1134" w:type="dxa"/>
            <w:shd w:val="clear" w:color="auto" w:fill="auto"/>
            <w:noWrap/>
            <w:vAlign w:val="center"/>
            <w:hideMark/>
          </w:tcPr>
          <w:p w:rsidR="0080261D" w:rsidRPr="000A0F72" w:rsidRDefault="0080261D" w:rsidP="00EB0F6B">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 </w:t>
            </w:r>
          </w:p>
        </w:tc>
      </w:tr>
      <w:tr w:rsidR="0080261D" w:rsidRPr="00D20AFC" w:rsidTr="00392883">
        <w:trPr>
          <w:trHeight w:val="945"/>
        </w:trPr>
        <w:tc>
          <w:tcPr>
            <w:tcW w:w="1134"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1</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Отношение средней заработной платы работников учреждений культуры к средней заработной плате по Московской области</w:t>
            </w:r>
          </w:p>
        </w:tc>
        <w:tc>
          <w:tcPr>
            <w:tcW w:w="1276"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процент</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74,75</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100</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104,5</w:t>
            </w:r>
          </w:p>
        </w:tc>
      </w:tr>
      <w:tr w:rsidR="0080261D" w:rsidRPr="00D20AFC" w:rsidTr="00392883">
        <w:trPr>
          <w:trHeight w:val="2355"/>
        </w:trPr>
        <w:tc>
          <w:tcPr>
            <w:tcW w:w="1134"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21.</w:t>
            </w:r>
            <w:r w:rsidRPr="005B522A">
              <w:rPr>
                <w:rFonts w:ascii="Times New Roman" w:eastAsia="Times New Roman" w:hAnsi="Times New Roman" w:cs="Times New Roman"/>
                <w:sz w:val="24"/>
                <w:szCs w:val="24"/>
                <w:lang w:eastAsia="ru-RU"/>
              </w:rPr>
              <w:t>3.</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c>
          <w:tcPr>
            <w:tcW w:w="1276"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процент</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83,5</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100</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114,5</w:t>
            </w:r>
          </w:p>
        </w:tc>
      </w:tr>
      <w:tr w:rsidR="0080261D" w:rsidRPr="00D20AFC" w:rsidTr="00392883">
        <w:trPr>
          <w:trHeight w:val="597"/>
        </w:trPr>
        <w:tc>
          <w:tcPr>
            <w:tcW w:w="1134" w:type="dxa"/>
            <w:shd w:val="clear" w:color="auto" w:fill="auto"/>
            <w:noWrap/>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86" w:type="dxa"/>
            <w:shd w:val="clear" w:color="auto" w:fill="auto"/>
            <w:hideMark/>
          </w:tcPr>
          <w:p w:rsidR="0080261D" w:rsidRPr="005B522A" w:rsidRDefault="0080261D" w:rsidP="001059A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Денежные доходы и расходы населения</w:t>
            </w:r>
          </w:p>
        </w:tc>
        <w:tc>
          <w:tcPr>
            <w:tcW w:w="4678" w:type="dxa"/>
            <w:gridSpan w:val="4"/>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0261D" w:rsidRPr="00D20AFC" w:rsidTr="00392883">
        <w:trPr>
          <w:trHeight w:val="465"/>
        </w:trPr>
        <w:tc>
          <w:tcPr>
            <w:tcW w:w="1134" w:type="dxa"/>
            <w:shd w:val="clear" w:color="auto" w:fill="auto"/>
            <w:noWrap/>
            <w:hideMark/>
          </w:tcPr>
          <w:p w:rsidR="0080261D" w:rsidRPr="005B522A" w:rsidRDefault="0080261D" w:rsidP="001059AE">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3686" w:type="dxa"/>
            <w:shd w:val="clear" w:color="auto" w:fill="auto"/>
            <w:hideMark/>
          </w:tcPr>
          <w:p w:rsidR="0080261D" w:rsidRPr="005B522A" w:rsidRDefault="0080261D" w:rsidP="00390390">
            <w:pPr>
              <w:spacing w:after="0" w:line="240" w:lineRule="auto"/>
              <w:rPr>
                <w:rFonts w:ascii="Times New Roman" w:eastAsia="Times New Roman" w:hAnsi="Times New Roman" w:cs="Times New Roman"/>
                <w:b/>
                <w:bCs/>
                <w:sz w:val="24"/>
                <w:szCs w:val="24"/>
                <w:lang w:eastAsia="ru-RU"/>
              </w:rPr>
            </w:pPr>
            <w:r w:rsidRPr="005B522A">
              <w:rPr>
                <w:rFonts w:ascii="Times New Roman" w:eastAsia="Times New Roman" w:hAnsi="Times New Roman" w:cs="Times New Roman"/>
                <w:b/>
                <w:bCs/>
                <w:sz w:val="24"/>
                <w:szCs w:val="24"/>
                <w:lang w:eastAsia="ru-RU"/>
              </w:rPr>
              <w:t>Торговля и услуги</w:t>
            </w:r>
          </w:p>
        </w:tc>
        <w:tc>
          <w:tcPr>
            <w:tcW w:w="4678" w:type="dxa"/>
            <w:gridSpan w:val="4"/>
            <w:shd w:val="clear" w:color="auto" w:fill="auto"/>
            <w:noWrap/>
            <w:hideMark/>
          </w:tcPr>
          <w:p w:rsidR="0080261D" w:rsidRPr="000A0F72" w:rsidRDefault="0080261D" w:rsidP="00392883">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0261D" w:rsidRPr="00D20AFC" w:rsidTr="00392883">
        <w:trPr>
          <w:trHeight w:val="630"/>
        </w:trPr>
        <w:tc>
          <w:tcPr>
            <w:tcW w:w="1134" w:type="dxa"/>
            <w:shd w:val="clear" w:color="auto" w:fill="auto"/>
            <w:noWrap/>
            <w:vAlign w:val="bottom"/>
            <w:hideMark/>
          </w:tcPr>
          <w:p w:rsidR="0080261D" w:rsidRPr="005B522A" w:rsidRDefault="0080261D" w:rsidP="00105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Площадь торговых объектов предприятий розничной торговли (на конец года)</w:t>
            </w:r>
          </w:p>
        </w:tc>
        <w:tc>
          <w:tcPr>
            <w:tcW w:w="1276" w:type="dxa"/>
            <w:shd w:val="clear" w:color="auto" w:fill="auto"/>
            <w:noWrap/>
            <w:vAlign w:val="center"/>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тыс.кв.м.</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80,5</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84,8</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85,</w:t>
            </w:r>
            <w:r>
              <w:rPr>
                <w:rFonts w:ascii="Times New Roman" w:hAnsi="Times New Roman" w:cs="Times New Roman"/>
                <w:color w:val="000000"/>
              </w:rPr>
              <w:t>6</w:t>
            </w:r>
          </w:p>
        </w:tc>
      </w:tr>
      <w:tr w:rsidR="0080261D" w:rsidRPr="00D20AFC" w:rsidTr="00392883">
        <w:trPr>
          <w:trHeight w:val="630"/>
        </w:trPr>
        <w:tc>
          <w:tcPr>
            <w:tcW w:w="1134" w:type="dxa"/>
            <w:shd w:val="clear" w:color="auto" w:fill="auto"/>
            <w:noWrap/>
            <w:vAlign w:val="bottom"/>
            <w:hideMark/>
          </w:tcPr>
          <w:p w:rsidR="0080261D" w:rsidRPr="005B522A" w:rsidRDefault="0080261D" w:rsidP="00105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5B522A">
              <w:rPr>
                <w:rFonts w:ascii="Times New Roman" w:eastAsia="Times New Roman" w:hAnsi="Times New Roman" w:cs="Times New Roman"/>
                <w:sz w:val="24"/>
                <w:szCs w:val="24"/>
                <w:lang w:eastAsia="ru-RU"/>
              </w:rPr>
              <w:t>.</w:t>
            </w:r>
          </w:p>
        </w:tc>
        <w:tc>
          <w:tcPr>
            <w:tcW w:w="3686" w:type="dxa"/>
            <w:shd w:val="clear" w:color="auto" w:fill="auto"/>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Обеспеченность населения площадью торговых объектов</w:t>
            </w:r>
          </w:p>
        </w:tc>
        <w:tc>
          <w:tcPr>
            <w:tcW w:w="1276" w:type="dxa"/>
            <w:shd w:val="clear" w:color="auto" w:fill="auto"/>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кв.м. на 1000 человек</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949,7</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1 013,4</w:t>
            </w:r>
          </w:p>
        </w:tc>
        <w:tc>
          <w:tcPr>
            <w:tcW w:w="1134" w:type="dxa"/>
            <w:shd w:val="clear" w:color="auto" w:fill="auto"/>
            <w:noWrap/>
            <w:vAlign w:val="center"/>
            <w:hideMark/>
          </w:tcPr>
          <w:p w:rsidR="0080261D" w:rsidRPr="000A0F72" w:rsidRDefault="0080261D" w:rsidP="00A82B84">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1 0</w:t>
            </w:r>
            <w:r>
              <w:rPr>
                <w:rFonts w:ascii="Times New Roman" w:hAnsi="Times New Roman" w:cs="Times New Roman"/>
                <w:color w:val="000000"/>
              </w:rPr>
              <w:t>23</w:t>
            </w:r>
            <w:r w:rsidRPr="000A0F72">
              <w:rPr>
                <w:rFonts w:ascii="Times New Roman" w:hAnsi="Times New Roman" w:cs="Times New Roman"/>
                <w:color w:val="000000"/>
              </w:rPr>
              <w:t>,</w:t>
            </w:r>
            <w:r>
              <w:rPr>
                <w:rFonts w:ascii="Times New Roman" w:hAnsi="Times New Roman" w:cs="Times New Roman"/>
                <w:color w:val="000000"/>
              </w:rPr>
              <w:t>6</w:t>
            </w:r>
          </w:p>
        </w:tc>
      </w:tr>
      <w:tr w:rsidR="0080261D" w:rsidRPr="00D20AFC" w:rsidTr="00392883">
        <w:trPr>
          <w:trHeight w:val="315"/>
        </w:trPr>
        <w:tc>
          <w:tcPr>
            <w:tcW w:w="1134" w:type="dxa"/>
            <w:shd w:val="clear" w:color="auto" w:fill="auto"/>
            <w:noWrap/>
            <w:vAlign w:val="bottom"/>
            <w:hideMark/>
          </w:tcPr>
          <w:p w:rsidR="0080261D" w:rsidRPr="005B522A" w:rsidRDefault="0080261D" w:rsidP="00105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B52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B522A">
              <w:rPr>
                <w:rFonts w:ascii="Times New Roman" w:eastAsia="Times New Roman" w:hAnsi="Times New Roman" w:cs="Times New Roman"/>
                <w:sz w:val="24"/>
                <w:szCs w:val="24"/>
                <w:lang w:eastAsia="ru-RU"/>
              </w:rPr>
              <w:t>.</w:t>
            </w:r>
          </w:p>
        </w:tc>
        <w:tc>
          <w:tcPr>
            <w:tcW w:w="3686" w:type="dxa"/>
            <w:shd w:val="clear" w:color="auto" w:fill="auto"/>
            <w:noWrap/>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Оборот розничной торговли:</w:t>
            </w:r>
          </w:p>
        </w:tc>
        <w:tc>
          <w:tcPr>
            <w:tcW w:w="4678" w:type="dxa"/>
            <w:gridSpan w:val="4"/>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392883">
        <w:trPr>
          <w:trHeight w:val="315"/>
        </w:trPr>
        <w:tc>
          <w:tcPr>
            <w:tcW w:w="1134" w:type="dxa"/>
            <w:shd w:val="clear" w:color="auto" w:fill="auto"/>
            <w:noWrap/>
            <w:vAlign w:val="bottom"/>
            <w:hideMark/>
          </w:tcPr>
          <w:p w:rsidR="0080261D" w:rsidRPr="005B522A" w:rsidRDefault="0080261D" w:rsidP="0039039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14.4.1</w:t>
            </w:r>
          </w:p>
        </w:tc>
        <w:tc>
          <w:tcPr>
            <w:tcW w:w="3686" w:type="dxa"/>
            <w:shd w:val="clear" w:color="auto" w:fill="auto"/>
            <w:noWrap/>
            <w:vAlign w:val="bottom"/>
            <w:hideMark/>
          </w:tcPr>
          <w:p w:rsidR="0080261D" w:rsidRPr="005B522A" w:rsidRDefault="0080261D" w:rsidP="00390390">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в ценах соответствующих лет</w:t>
            </w:r>
          </w:p>
        </w:tc>
        <w:tc>
          <w:tcPr>
            <w:tcW w:w="1276" w:type="dxa"/>
            <w:shd w:val="clear" w:color="auto" w:fill="auto"/>
            <w:noWrap/>
            <w:vAlign w:val="bottom"/>
            <w:hideMark/>
          </w:tcPr>
          <w:p w:rsidR="0080261D" w:rsidRPr="005B522A" w:rsidRDefault="0080261D" w:rsidP="00285682">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млн. руб.</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11 962,8</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14 204,4</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15 497,9</w:t>
            </w:r>
          </w:p>
        </w:tc>
      </w:tr>
      <w:tr w:rsidR="0080261D" w:rsidRPr="00D20AFC" w:rsidTr="00392883">
        <w:trPr>
          <w:trHeight w:val="656"/>
        </w:trPr>
        <w:tc>
          <w:tcPr>
            <w:tcW w:w="1134" w:type="dxa"/>
            <w:shd w:val="clear" w:color="auto" w:fill="auto"/>
            <w:noWrap/>
            <w:vAlign w:val="center"/>
            <w:hideMark/>
          </w:tcPr>
          <w:p w:rsidR="0080261D" w:rsidRPr="00D20AFC" w:rsidRDefault="0080261D" w:rsidP="001059AE">
            <w:pPr>
              <w:spacing w:after="0" w:line="240" w:lineRule="auto"/>
              <w:jc w:val="center"/>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2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2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D20AFC">
              <w:rPr>
                <w:rFonts w:ascii="Times New Roman" w:eastAsia="Times New Roman" w:hAnsi="Times New Roman" w:cs="Times New Roman"/>
                <w:sz w:val="24"/>
                <w:szCs w:val="24"/>
                <w:lang w:eastAsia="ru-RU"/>
              </w:rPr>
              <w:t>.</w:t>
            </w:r>
          </w:p>
        </w:tc>
        <w:tc>
          <w:tcPr>
            <w:tcW w:w="3686" w:type="dxa"/>
            <w:shd w:val="clear" w:color="auto" w:fill="auto"/>
            <w:vAlign w:val="center"/>
            <w:hideMark/>
          </w:tcPr>
          <w:p w:rsidR="0080261D" w:rsidRPr="00D20AFC" w:rsidRDefault="0080261D" w:rsidP="00390390">
            <w:pPr>
              <w:spacing w:after="0" w:line="240" w:lineRule="auto"/>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индекс физического объема</w:t>
            </w:r>
          </w:p>
        </w:tc>
        <w:tc>
          <w:tcPr>
            <w:tcW w:w="1276" w:type="dxa"/>
            <w:shd w:val="clear" w:color="auto" w:fill="auto"/>
            <w:vAlign w:val="center"/>
            <w:hideMark/>
          </w:tcPr>
          <w:p w:rsidR="0080261D" w:rsidRPr="00D20AFC" w:rsidRDefault="0080261D" w:rsidP="00390390">
            <w:pPr>
              <w:spacing w:after="0" w:line="240" w:lineRule="auto"/>
              <w:jc w:val="center"/>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процент к предыду</w:t>
            </w:r>
            <w:r>
              <w:rPr>
                <w:rFonts w:ascii="Times New Roman" w:eastAsia="Times New Roman" w:hAnsi="Times New Roman" w:cs="Times New Roman"/>
                <w:sz w:val="24"/>
                <w:szCs w:val="24"/>
                <w:lang w:eastAsia="ru-RU"/>
              </w:rPr>
              <w:t>-</w:t>
            </w:r>
            <w:r w:rsidRPr="00D20AFC">
              <w:rPr>
                <w:rFonts w:ascii="Times New Roman" w:eastAsia="Times New Roman" w:hAnsi="Times New Roman" w:cs="Times New Roman"/>
                <w:sz w:val="24"/>
                <w:szCs w:val="24"/>
                <w:lang w:eastAsia="ru-RU"/>
              </w:rPr>
              <w:t>щему году</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102,4</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114,2</w:t>
            </w:r>
          </w:p>
        </w:tc>
        <w:tc>
          <w:tcPr>
            <w:tcW w:w="1134" w:type="dxa"/>
            <w:shd w:val="clear" w:color="auto" w:fill="auto"/>
            <w:noWrap/>
            <w:vAlign w:val="center"/>
            <w:hideMark/>
          </w:tcPr>
          <w:p w:rsidR="0080261D" w:rsidRPr="000A0F72" w:rsidRDefault="0080261D" w:rsidP="00A82B84">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10</w:t>
            </w:r>
            <w:r>
              <w:rPr>
                <w:rFonts w:ascii="Times New Roman" w:hAnsi="Times New Roman" w:cs="Times New Roman"/>
                <w:color w:val="000000"/>
              </w:rPr>
              <w:t>9</w:t>
            </w:r>
            <w:r w:rsidRPr="000A0F72">
              <w:rPr>
                <w:rFonts w:ascii="Times New Roman" w:hAnsi="Times New Roman" w:cs="Times New Roman"/>
                <w:color w:val="000000"/>
              </w:rPr>
              <w:t>,</w:t>
            </w:r>
            <w:r>
              <w:rPr>
                <w:rFonts w:ascii="Times New Roman" w:hAnsi="Times New Roman" w:cs="Times New Roman"/>
                <w:color w:val="000000"/>
              </w:rPr>
              <w:t>1</w:t>
            </w:r>
          </w:p>
        </w:tc>
      </w:tr>
      <w:tr w:rsidR="0080261D" w:rsidRPr="00D20AFC" w:rsidTr="004F5101">
        <w:trPr>
          <w:trHeight w:val="656"/>
        </w:trPr>
        <w:tc>
          <w:tcPr>
            <w:tcW w:w="1134" w:type="dxa"/>
            <w:shd w:val="clear" w:color="auto" w:fill="auto"/>
            <w:noWrap/>
            <w:vAlign w:val="center"/>
            <w:hideMark/>
          </w:tcPr>
          <w:p w:rsidR="0080261D" w:rsidRPr="00285682" w:rsidRDefault="0080261D" w:rsidP="001059AE">
            <w:pPr>
              <w:spacing w:after="0" w:line="240" w:lineRule="auto"/>
              <w:jc w:val="center"/>
              <w:rPr>
                <w:rFonts w:ascii="Times New Roman" w:eastAsia="Times New Roman" w:hAnsi="Times New Roman" w:cs="Times New Roman"/>
                <w:sz w:val="24"/>
                <w:szCs w:val="24"/>
                <w:lang w:eastAsia="ru-RU"/>
              </w:rPr>
            </w:pPr>
            <w:r w:rsidRPr="00285682">
              <w:rPr>
                <w:rFonts w:ascii="Times New Roman" w:eastAsia="Times New Roman" w:hAnsi="Times New Roman" w:cs="Times New Roman"/>
                <w:sz w:val="24"/>
                <w:szCs w:val="24"/>
                <w:lang w:eastAsia="ru-RU"/>
              </w:rPr>
              <w:t>15</w:t>
            </w:r>
          </w:p>
        </w:tc>
        <w:tc>
          <w:tcPr>
            <w:tcW w:w="3686" w:type="dxa"/>
            <w:shd w:val="clear" w:color="auto" w:fill="auto"/>
            <w:vAlign w:val="center"/>
            <w:hideMark/>
          </w:tcPr>
          <w:p w:rsidR="0080261D" w:rsidRPr="00285682" w:rsidRDefault="0080261D" w:rsidP="00285682">
            <w:pPr>
              <w:autoSpaceDE w:val="0"/>
              <w:autoSpaceDN w:val="0"/>
              <w:adjustRightInd w:val="0"/>
              <w:spacing w:after="0" w:line="240" w:lineRule="auto"/>
              <w:rPr>
                <w:rFonts w:ascii="Times New Roman" w:eastAsia="Times New Roman" w:hAnsi="Times New Roman" w:cs="Times New Roman"/>
                <w:b/>
                <w:sz w:val="24"/>
                <w:szCs w:val="24"/>
                <w:lang w:eastAsia="ru-RU"/>
              </w:rPr>
            </w:pPr>
            <w:r w:rsidRPr="00285682">
              <w:rPr>
                <w:rFonts w:ascii="Times New Roman" w:hAnsi="Times New Roman" w:cs="Times New Roman"/>
                <w:b/>
                <w:sz w:val="24"/>
                <w:szCs w:val="24"/>
              </w:rPr>
              <w:t>Государственные и муниципальные услуги</w:t>
            </w:r>
          </w:p>
        </w:tc>
        <w:tc>
          <w:tcPr>
            <w:tcW w:w="4678" w:type="dxa"/>
            <w:gridSpan w:val="4"/>
            <w:shd w:val="clear" w:color="auto" w:fill="auto"/>
            <w:vAlign w:val="center"/>
            <w:hideMark/>
          </w:tcPr>
          <w:p w:rsidR="0080261D" w:rsidRPr="00D20AFC"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4F5101">
        <w:trPr>
          <w:trHeight w:val="656"/>
        </w:trPr>
        <w:tc>
          <w:tcPr>
            <w:tcW w:w="1134" w:type="dxa"/>
            <w:shd w:val="clear" w:color="auto" w:fill="auto"/>
            <w:noWrap/>
            <w:vAlign w:val="center"/>
            <w:hideMark/>
          </w:tcPr>
          <w:p w:rsidR="0080261D" w:rsidRPr="00285682" w:rsidRDefault="0080261D" w:rsidP="00105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686" w:type="dxa"/>
            <w:shd w:val="clear" w:color="auto" w:fill="auto"/>
            <w:vAlign w:val="center"/>
            <w:hideMark/>
          </w:tcPr>
          <w:p w:rsidR="0080261D" w:rsidRPr="00285682" w:rsidRDefault="0080261D" w:rsidP="00285682">
            <w:pPr>
              <w:autoSpaceDE w:val="0"/>
              <w:autoSpaceDN w:val="0"/>
              <w:adjustRightInd w:val="0"/>
              <w:spacing w:after="0" w:line="240" w:lineRule="auto"/>
              <w:rPr>
                <w:rFonts w:ascii="Times New Roman" w:hAnsi="Times New Roman" w:cs="Times New Roman"/>
                <w:b/>
                <w:sz w:val="24"/>
                <w:szCs w:val="24"/>
              </w:rPr>
            </w:pPr>
            <w:r w:rsidRPr="00285682">
              <w:rPr>
                <w:rFonts w:ascii="Times New Roman" w:hAnsi="Times New Roman" w:cs="Times New Roman"/>
                <w:b/>
                <w:sz w:val="24"/>
                <w:szCs w:val="24"/>
              </w:rPr>
              <w:t>Здравоохранение и предоставление социальных услуг</w:t>
            </w:r>
          </w:p>
        </w:tc>
        <w:tc>
          <w:tcPr>
            <w:tcW w:w="4678" w:type="dxa"/>
            <w:gridSpan w:val="4"/>
            <w:shd w:val="clear" w:color="auto" w:fill="auto"/>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4F5101">
        <w:trPr>
          <w:trHeight w:val="654"/>
        </w:trPr>
        <w:tc>
          <w:tcPr>
            <w:tcW w:w="1134" w:type="dxa"/>
            <w:shd w:val="clear" w:color="auto" w:fill="auto"/>
            <w:noWrap/>
            <w:vAlign w:val="center"/>
            <w:hideMark/>
          </w:tcPr>
          <w:p w:rsidR="0080261D" w:rsidRPr="00F22275"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686" w:type="dxa"/>
            <w:shd w:val="clear" w:color="auto" w:fill="auto"/>
            <w:vAlign w:val="center"/>
            <w:hideMark/>
          </w:tcPr>
          <w:p w:rsidR="0080261D" w:rsidRPr="00F22275" w:rsidRDefault="0080261D" w:rsidP="00390390">
            <w:pPr>
              <w:spacing w:after="0" w:line="240" w:lineRule="auto"/>
              <w:rPr>
                <w:rFonts w:ascii="Times New Roman" w:eastAsia="Times New Roman" w:hAnsi="Times New Roman" w:cs="Times New Roman"/>
                <w:b/>
                <w:bCs/>
                <w:sz w:val="24"/>
                <w:szCs w:val="24"/>
                <w:lang w:eastAsia="ru-RU"/>
              </w:rPr>
            </w:pPr>
            <w:r w:rsidRPr="00F22275">
              <w:rPr>
                <w:rFonts w:ascii="Times New Roman" w:eastAsia="Times New Roman" w:hAnsi="Times New Roman" w:cs="Times New Roman"/>
                <w:b/>
                <w:bCs/>
                <w:sz w:val="24"/>
                <w:szCs w:val="24"/>
                <w:lang w:eastAsia="ru-RU"/>
              </w:rPr>
              <w:t>Образование</w:t>
            </w:r>
          </w:p>
        </w:tc>
        <w:tc>
          <w:tcPr>
            <w:tcW w:w="4678" w:type="dxa"/>
            <w:gridSpan w:val="4"/>
            <w:shd w:val="clear" w:color="auto" w:fill="auto"/>
            <w:vAlign w:val="center"/>
            <w:hideMark/>
          </w:tcPr>
          <w:p w:rsidR="0080261D" w:rsidRPr="00D20AFC"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4F5101">
        <w:trPr>
          <w:trHeight w:val="654"/>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3686" w:type="dxa"/>
            <w:shd w:val="clear" w:color="auto" w:fill="auto"/>
            <w:vAlign w:val="center"/>
            <w:hideMark/>
          </w:tcPr>
          <w:p w:rsidR="0080261D" w:rsidRPr="00285682"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Дошкольное образование:</w:t>
            </w:r>
          </w:p>
        </w:tc>
        <w:tc>
          <w:tcPr>
            <w:tcW w:w="4678" w:type="dxa"/>
            <w:gridSpan w:val="4"/>
            <w:shd w:val="clear" w:color="auto" w:fill="auto"/>
            <w:vAlign w:val="center"/>
            <w:hideMark/>
          </w:tcPr>
          <w:p w:rsidR="0080261D" w:rsidRPr="00D20AFC"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392883">
        <w:trPr>
          <w:trHeight w:val="654"/>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3686" w:type="dxa"/>
            <w:shd w:val="clear" w:color="auto" w:fill="auto"/>
            <w:vAlign w:val="center"/>
            <w:hideMark/>
          </w:tcPr>
          <w:p w:rsidR="0080261D"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дошкольных образовательных организаций, реализующих образовательные программы дошкольного образования</w:t>
            </w:r>
          </w:p>
        </w:tc>
        <w:tc>
          <w:tcPr>
            <w:tcW w:w="1276" w:type="dxa"/>
            <w:shd w:val="clear" w:color="auto" w:fill="auto"/>
            <w:vAlign w:val="center"/>
            <w:hideMark/>
          </w:tcPr>
          <w:p w:rsidR="0080261D" w:rsidRPr="00D20AFC" w:rsidRDefault="0080261D"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0261D" w:rsidRPr="00D20AFC" w:rsidTr="004F5101">
        <w:trPr>
          <w:trHeight w:val="654"/>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hideMark/>
          </w:tcPr>
          <w:p w:rsidR="0080261D"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4678" w:type="dxa"/>
            <w:gridSpan w:val="4"/>
            <w:shd w:val="clear" w:color="auto" w:fill="auto"/>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0261D" w:rsidRPr="00D20AFC" w:rsidTr="00392883">
        <w:trPr>
          <w:trHeight w:val="315"/>
        </w:trPr>
        <w:tc>
          <w:tcPr>
            <w:tcW w:w="1134" w:type="dxa"/>
            <w:shd w:val="clear" w:color="auto" w:fill="auto"/>
            <w:noWrap/>
            <w:vAlign w:val="bottom"/>
            <w:hideMark/>
          </w:tcPr>
          <w:p w:rsidR="0080261D" w:rsidRPr="00D20AFC"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D2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p>
        </w:tc>
        <w:tc>
          <w:tcPr>
            <w:tcW w:w="3686" w:type="dxa"/>
            <w:shd w:val="clear" w:color="auto" w:fill="auto"/>
            <w:vAlign w:val="bottom"/>
            <w:hideMark/>
          </w:tcPr>
          <w:p w:rsidR="0080261D" w:rsidRPr="00D20AFC" w:rsidRDefault="0080261D"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дошкольных образовательных </w:t>
            </w:r>
            <w:r w:rsidRPr="00D20AFC">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eastAsia="ru-RU"/>
              </w:rPr>
              <w:t xml:space="preserve"> организаций</w:t>
            </w:r>
          </w:p>
        </w:tc>
        <w:tc>
          <w:tcPr>
            <w:tcW w:w="1276" w:type="dxa"/>
            <w:shd w:val="clear" w:color="auto" w:fill="auto"/>
            <w:noWrap/>
            <w:vAlign w:val="bottom"/>
            <w:hideMark/>
          </w:tcPr>
          <w:p w:rsidR="0080261D" w:rsidRPr="00D20AFC" w:rsidRDefault="0080261D" w:rsidP="00390390">
            <w:pPr>
              <w:spacing w:after="0" w:line="240" w:lineRule="auto"/>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единиц</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28</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28</w:t>
            </w:r>
          </w:p>
        </w:tc>
        <w:tc>
          <w:tcPr>
            <w:tcW w:w="1134" w:type="dxa"/>
            <w:shd w:val="clear" w:color="auto" w:fill="auto"/>
            <w:noWrap/>
            <w:vAlign w:val="center"/>
            <w:hideMark/>
          </w:tcPr>
          <w:p w:rsidR="0080261D" w:rsidRPr="000A0F72" w:rsidRDefault="0080261D" w:rsidP="00455089">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27</w:t>
            </w:r>
          </w:p>
        </w:tc>
      </w:tr>
      <w:tr w:rsidR="0080261D" w:rsidRPr="00D20AFC" w:rsidTr="004F5101">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17.1.2</w:t>
            </w:r>
          </w:p>
        </w:tc>
        <w:tc>
          <w:tcPr>
            <w:tcW w:w="3686" w:type="dxa"/>
            <w:shd w:val="clear" w:color="auto" w:fill="auto"/>
            <w:vAlign w:val="bottom"/>
            <w:hideMark/>
          </w:tcPr>
          <w:p w:rsidR="0080261D" w:rsidRPr="00285682"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мест в дошкольных образовательных организациях</w:t>
            </w:r>
          </w:p>
        </w:tc>
        <w:tc>
          <w:tcPr>
            <w:tcW w:w="1276" w:type="dxa"/>
            <w:shd w:val="clear" w:color="auto" w:fill="auto"/>
            <w:noWrap/>
            <w:vAlign w:val="bottom"/>
            <w:hideMark/>
          </w:tcPr>
          <w:p w:rsidR="0080261D" w:rsidRPr="00D20AFC" w:rsidRDefault="0080261D"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3402" w:type="dxa"/>
            <w:gridSpan w:val="3"/>
            <w:shd w:val="clear" w:color="auto" w:fill="auto"/>
            <w:noWrap/>
            <w:vAlign w:val="center"/>
            <w:hideMark/>
          </w:tcPr>
          <w:p w:rsidR="0080261D" w:rsidRPr="00D20AFC"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261D" w:rsidRPr="00D20AFC" w:rsidTr="004F5101">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bottom"/>
            <w:hideMark/>
          </w:tcPr>
          <w:p w:rsidR="0080261D"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1276" w:type="dxa"/>
            <w:shd w:val="clear" w:color="auto" w:fill="auto"/>
            <w:noWrap/>
            <w:vAlign w:val="bottom"/>
            <w:hideMark/>
          </w:tcPr>
          <w:p w:rsidR="0080261D" w:rsidRDefault="0080261D" w:rsidP="00390390">
            <w:pPr>
              <w:spacing w:after="0" w:line="240" w:lineRule="auto"/>
              <w:rPr>
                <w:rFonts w:ascii="Times New Roman" w:eastAsia="Times New Roman" w:hAnsi="Times New Roman" w:cs="Times New Roman"/>
                <w:sz w:val="24"/>
                <w:szCs w:val="24"/>
                <w:lang w:eastAsia="ru-RU"/>
              </w:rPr>
            </w:pPr>
          </w:p>
        </w:tc>
        <w:tc>
          <w:tcPr>
            <w:tcW w:w="3402" w:type="dxa"/>
            <w:gridSpan w:val="3"/>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w:t>
            </w:r>
          </w:p>
        </w:tc>
      </w:tr>
      <w:tr w:rsidR="0080261D" w:rsidRPr="00D20AFC" w:rsidTr="00392883">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17.1.2.1</w:t>
            </w:r>
          </w:p>
        </w:tc>
        <w:tc>
          <w:tcPr>
            <w:tcW w:w="3686" w:type="dxa"/>
            <w:shd w:val="clear" w:color="auto" w:fill="auto"/>
            <w:vAlign w:val="bottom"/>
            <w:hideMark/>
          </w:tcPr>
          <w:p w:rsidR="0080261D"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муниципальных</w:t>
            </w:r>
          </w:p>
        </w:tc>
        <w:tc>
          <w:tcPr>
            <w:tcW w:w="1276" w:type="dxa"/>
            <w:shd w:val="clear" w:color="auto" w:fill="auto"/>
            <w:noWrap/>
            <w:vAlign w:val="bottom"/>
            <w:hideMark/>
          </w:tcPr>
          <w:p w:rsidR="0080261D" w:rsidRDefault="0080261D"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4233</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4233</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4233</w:t>
            </w:r>
          </w:p>
        </w:tc>
      </w:tr>
      <w:tr w:rsidR="0080261D" w:rsidRPr="00D20AFC" w:rsidTr="004F5101">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3686" w:type="dxa"/>
            <w:shd w:val="clear" w:color="auto" w:fill="auto"/>
            <w:vAlign w:val="bottom"/>
            <w:hideMark/>
          </w:tcPr>
          <w:p w:rsidR="0080261D" w:rsidRPr="00285682" w:rsidRDefault="0080261D" w:rsidP="00285682">
            <w:pPr>
              <w:autoSpaceDE w:val="0"/>
              <w:autoSpaceDN w:val="0"/>
              <w:adjustRightInd w:val="0"/>
              <w:spacing w:after="0" w:line="240" w:lineRule="auto"/>
              <w:rPr>
                <w:rFonts w:ascii="Times New Roman" w:hAnsi="Times New Roman" w:cs="Times New Roman"/>
                <w:b/>
                <w:sz w:val="24"/>
                <w:szCs w:val="24"/>
              </w:rPr>
            </w:pPr>
            <w:r w:rsidRPr="00285682">
              <w:rPr>
                <w:rFonts w:ascii="Times New Roman" w:hAnsi="Times New Roman" w:cs="Times New Roman"/>
                <w:b/>
                <w:sz w:val="24"/>
                <w:szCs w:val="24"/>
              </w:rPr>
              <w:t>Общее образование</w:t>
            </w:r>
          </w:p>
        </w:tc>
        <w:tc>
          <w:tcPr>
            <w:tcW w:w="1276" w:type="dxa"/>
            <w:shd w:val="clear" w:color="auto" w:fill="auto"/>
            <w:noWrap/>
            <w:vAlign w:val="bottom"/>
            <w:hideMark/>
          </w:tcPr>
          <w:p w:rsidR="0080261D" w:rsidRDefault="0080261D" w:rsidP="00390390">
            <w:pPr>
              <w:spacing w:after="0" w:line="240" w:lineRule="auto"/>
              <w:rPr>
                <w:rFonts w:ascii="Times New Roman" w:eastAsia="Times New Roman" w:hAnsi="Times New Roman" w:cs="Times New Roman"/>
                <w:sz w:val="24"/>
                <w:szCs w:val="24"/>
                <w:lang w:eastAsia="ru-RU"/>
              </w:rPr>
            </w:pPr>
          </w:p>
        </w:tc>
        <w:tc>
          <w:tcPr>
            <w:tcW w:w="3402" w:type="dxa"/>
            <w:gridSpan w:val="3"/>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w:t>
            </w:r>
          </w:p>
        </w:tc>
      </w:tr>
      <w:tr w:rsidR="0080261D" w:rsidRPr="00D20AFC" w:rsidTr="004F5101">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17.2.1</w:t>
            </w:r>
          </w:p>
        </w:tc>
        <w:tc>
          <w:tcPr>
            <w:tcW w:w="3686" w:type="dxa"/>
            <w:shd w:val="clear" w:color="auto" w:fill="auto"/>
            <w:vAlign w:val="bottom"/>
            <w:hideMark/>
          </w:tcPr>
          <w:p w:rsidR="0080261D" w:rsidRPr="00285682" w:rsidRDefault="0080261D" w:rsidP="00285682">
            <w:pPr>
              <w:autoSpaceDE w:val="0"/>
              <w:autoSpaceDN w:val="0"/>
              <w:adjustRightInd w:val="0"/>
              <w:spacing w:after="0" w:line="240" w:lineRule="auto"/>
              <w:rPr>
                <w:rFonts w:ascii="Times New Roman" w:hAnsi="Times New Roman" w:cs="Times New Roman"/>
                <w:bCs/>
                <w:sz w:val="24"/>
                <w:szCs w:val="24"/>
              </w:rPr>
            </w:pPr>
            <w:r w:rsidRPr="00285682">
              <w:rPr>
                <w:rFonts w:ascii="Times New Roman" w:hAnsi="Times New Roman" w:cs="Times New Roman"/>
                <w:bCs/>
                <w:sz w:val="24"/>
                <w:szCs w:val="24"/>
              </w:rPr>
              <w:t>Количество общеобразовательных организаций</w:t>
            </w:r>
          </w:p>
        </w:tc>
        <w:tc>
          <w:tcPr>
            <w:tcW w:w="1276" w:type="dxa"/>
            <w:shd w:val="clear" w:color="auto" w:fill="auto"/>
            <w:noWrap/>
            <w:vAlign w:val="bottom"/>
            <w:hideMark/>
          </w:tcPr>
          <w:p w:rsidR="0080261D" w:rsidRDefault="0080261D"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3402" w:type="dxa"/>
            <w:gridSpan w:val="3"/>
            <w:shd w:val="clear" w:color="auto" w:fill="auto"/>
            <w:noWrap/>
            <w:vAlign w:val="center"/>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w:t>
            </w:r>
          </w:p>
        </w:tc>
      </w:tr>
      <w:tr w:rsidR="0080261D" w:rsidRPr="00D20AFC" w:rsidTr="004F5101">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bottom"/>
            <w:hideMark/>
          </w:tcPr>
          <w:p w:rsidR="0080261D" w:rsidRPr="00285682" w:rsidRDefault="0080261D" w:rsidP="0028568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4678" w:type="dxa"/>
            <w:gridSpan w:val="4"/>
            <w:shd w:val="clear" w:color="auto" w:fill="auto"/>
            <w:noWrap/>
            <w:vAlign w:val="bottom"/>
            <w:hideMark/>
          </w:tcPr>
          <w:p w:rsidR="0080261D" w:rsidRPr="0059595E" w:rsidRDefault="0080261D" w:rsidP="00390390">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w:t>
            </w:r>
          </w:p>
        </w:tc>
      </w:tr>
      <w:tr w:rsidR="0080261D" w:rsidRPr="00D20AFC" w:rsidTr="00392883">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17.2.1.2</w:t>
            </w:r>
          </w:p>
        </w:tc>
        <w:tc>
          <w:tcPr>
            <w:tcW w:w="3686" w:type="dxa"/>
            <w:shd w:val="clear" w:color="auto" w:fill="auto"/>
            <w:vAlign w:val="bottom"/>
            <w:hideMark/>
          </w:tcPr>
          <w:p w:rsidR="0080261D" w:rsidRPr="00000A00"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муниципальных</w:t>
            </w:r>
          </w:p>
        </w:tc>
        <w:tc>
          <w:tcPr>
            <w:tcW w:w="1276" w:type="dxa"/>
            <w:shd w:val="clear" w:color="auto" w:fill="auto"/>
            <w:noWrap/>
            <w:vAlign w:val="bottom"/>
            <w:hideMark/>
          </w:tcPr>
          <w:p w:rsidR="0080261D" w:rsidRDefault="0080261D" w:rsidP="0039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34" w:type="dxa"/>
            <w:shd w:val="clear" w:color="auto" w:fill="auto"/>
            <w:noWrap/>
            <w:vAlign w:val="center"/>
            <w:hideMark/>
          </w:tcPr>
          <w:p w:rsidR="0080261D" w:rsidRPr="0059595E" w:rsidRDefault="0080261D" w:rsidP="00455089">
            <w:pPr>
              <w:autoSpaceDE w:val="0"/>
              <w:autoSpaceDN w:val="0"/>
              <w:adjustRightInd w:val="0"/>
              <w:ind w:left="27" w:right="27"/>
              <w:jc w:val="center"/>
              <w:rPr>
                <w:rFonts w:ascii="Times New Roman" w:hAnsi="Times New Roman" w:cs="Times New Roman"/>
              </w:rPr>
            </w:pPr>
            <w:r w:rsidRPr="0059595E">
              <w:rPr>
                <w:rFonts w:ascii="Times New Roman" w:hAnsi="Times New Roman" w:cs="Times New Roman"/>
              </w:rPr>
              <w:t>20</w:t>
            </w:r>
          </w:p>
        </w:tc>
        <w:tc>
          <w:tcPr>
            <w:tcW w:w="1134" w:type="dxa"/>
            <w:shd w:val="clear" w:color="auto" w:fill="auto"/>
            <w:noWrap/>
            <w:vAlign w:val="center"/>
            <w:hideMark/>
          </w:tcPr>
          <w:p w:rsidR="0080261D" w:rsidRPr="0059595E" w:rsidRDefault="0080261D" w:rsidP="00455089">
            <w:pPr>
              <w:autoSpaceDE w:val="0"/>
              <w:autoSpaceDN w:val="0"/>
              <w:adjustRightInd w:val="0"/>
              <w:ind w:left="27" w:right="27"/>
              <w:jc w:val="center"/>
              <w:rPr>
                <w:rFonts w:ascii="Times New Roman" w:hAnsi="Times New Roman" w:cs="Times New Roman"/>
              </w:rPr>
            </w:pPr>
            <w:r w:rsidRPr="0059595E">
              <w:rPr>
                <w:rFonts w:ascii="Times New Roman" w:hAnsi="Times New Roman" w:cs="Times New Roman"/>
              </w:rPr>
              <w:t>20</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19</w:t>
            </w:r>
          </w:p>
        </w:tc>
      </w:tr>
      <w:tr w:rsidR="0080261D" w:rsidRPr="00D20AFC" w:rsidTr="007A66CE">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17.2.2</w:t>
            </w:r>
          </w:p>
        </w:tc>
        <w:tc>
          <w:tcPr>
            <w:tcW w:w="3686" w:type="dxa"/>
            <w:shd w:val="clear" w:color="auto" w:fill="auto"/>
            <w:vAlign w:val="bottom"/>
            <w:hideMark/>
          </w:tcPr>
          <w:p w:rsidR="0080261D"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276" w:type="dxa"/>
            <w:shd w:val="clear" w:color="auto" w:fill="auto"/>
            <w:noWrap/>
            <w:vAlign w:val="center"/>
            <w:hideMark/>
          </w:tcPr>
          <w:p w:rsidR="0080261D" w:rsidRPr="00D20AFC" w:rsidRDefault="0080261D" w:rsidP="003E3C97">
            <w:pPr>
              <w:spacing w:after="0" w:line="240" w:lineRule="auto"/>
              <w:rPr>
                <w:rFonts w:ascii="Times New Roman" w:eastAsia="Times New Roman" w:hAnsi="Times New Roman" w:cs="Times New Roman"/>
                <w:sz w:val="24"/>
                <w:szCs w:val="24"/>
                <w:lang w:eastAsia="ru-RU"/>
              </w:rPr>
            </w:pPr>
            <w:r w:rsidRPr="00D20AFC">
              <w:rPr>
                <w:rFonts w:ascii="Times New Roman" w:eastAsia="Times New Roman" w:hAnsi="Times New Roman" w:cs="Times New Roman"/>
                <w:sz w:val="24"/>
                <w:szCs w:val="24"/>
                <w:lang w:eastAsia="ru-RU"/>
              </w:rPr>
              <w:t>единиц</w:t>
            </w:r>
          </w:p>
        </w:tc>
        <w:tc>
          <w:tcPr>
            <w:tcW w:w="1134" w:type="dxa"/>
            <w:shd w:val="clear" w:color="auto" w:fill="auto"/>
            <w:noWrap/>
            <w:vAlign w:val="center"/>
            <w:hideMark/>
          </w:tcPr>
          <w:p w:rsidR="0080261D" w:rsidRPr="0059595E" w:rsidRDefault="0080261D" w:rsidP="008254F5">
            <w:pPr>
              <w:autoSpaceDE w:val="0"/>
              <w:autoSpaceDN w:val="0"/>
              <w:adjustRightInd w:val="0"/>
              <w:spacing w:after="0"/>
              <w:ind w:left="27" w:right="27"/>
              <w:jc w:val="center"/>
              <w:rPr>
                <w:rFonts w:ascii="Times New Roman" w:hAnsi="Times New Roman" w:cs="Times New Roman"/>
              </w:rPr>
            </w:pPr>
            <w:r w:rsidRPr="0059595E">
              <w:rPr>
                <w:rFonts w:ascii="Times New Roman" w:hAnsi="Times New Roman" w:cs="Times New Roman"/>
              </w:rPr>
              <w:t>90,7</w:t>
            </w:r>
          </w:p>
        </w:tc>
        <w:tc>
          <w:tcPr>
            <w:tcW w:w="1134" w:type="dxa"/>
            <w:shd w:val="clear" w:color="auto" w:fill="auto"/>
            <w:noWrap/>
            <w:vAlign w:val="center"/>
            <w:hideMark/>
          </w:tcPr>
          <w:p w:rsidR="0080261D" w:rsidRPr="0059595E" w:rsidRDefault="0080261D" w:rsidP="008254F5">
            <w:pPr>
              <w:autoSpaceDE w:val="0"/>
              <w:autoSpaceDN w:val="0"/>
              <w:adjustRightInd w:val="0"/>
              <w:spacing w:after="0"/>
              <w:ind w:left="27" w:right="27"/>
              <w:jc w:val="center"/>
              <w:rPr>
                <w:rFonts w:ascii="Times New Roman" w:hAnsi="Times New Roman" w:cs="Times New Roman"/>
              </w:rPr>
            </w:pPr>
            <w:r w:rsidRPr="0059595E">
              <w:rPr>
                <w:rFonts w:ascii="Times New Roman" w:hAnsi="Times New Roman" w:cs="Times New Roman"/>
              </w:rPr>
              <w:t>90,9</w:t>
            </w:r>
          </w:p>
        </w:tc>
        <w:tc>
          <w:tcPr>
            <w:tcW w:w="1134" w:type="dxa"/>
            <w:shd w:val="clear" w:color="auto" w:fill="auto"/>
            <w:noWrap/>
            <w:vAlign w:val="center"/>
            <w:hideMark/>
          </w:tcPr>
          <w:p w:rsidR="0080261D" w:rsidRPr="0059595E" w:rsidRDefault="0080261D" w:rsidP="00D16153">
            <w:pPr>
              <w:spacing w:after="0" w:line="240" w:lineRule="auto"/>
              <w:jc w:val="center"/>
              <w:rPr>
                <w:rFonts w:ascii="Times New Roman" w:eastAsia="Times New Roman" w:hAnsi="Times New Roman" w:cs="Times New Roman"/>
                <w:lang w:eastAsia="ru-RU"/>
              </w:rPr>
            </w:pPr>
            <w:r w:rsidRPr="0059595E">
              <w:rPr>
                <w:rFonts w:ascii="Times New Roman" w:eastAsia="Times New Roman" w:hAnsi="Times New Roman" w:cs="Times New Roman"/>
                <w:lang w:eastAsia="ru-RU"/>
              </w:rPr>
              <w:t>91</w:t>
            </w:r>
          </w:p>
        </w:tc>
      </w:tr>
      <w:tr w:rsidR="0080261D" w:rsidRPr="00D20AFC" w:rsidTr="004F5101">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86" w:type="dxa"/>
            <w:shd w:val="clear" w:color="auto" w:fill="auto"/>
            <w:vAlign w:val="bottom"/>
            <w:hideMark/>
          </w:tcPr>
          <w:p w:rsidR="0080261D" w:rsidRPr="00000A00" w:rsidRDefault="0080261D" w:rsidP="00285682">
            <w:pPr>
              <w:autoSpaceDE w:val="0"/>
              <w:autoSpaceDN w:val="0"/>
              <w:adjustRightInd w:val="0"/>
              <w:spacing w:after="0" w:line="240" w:lineRule="auto"/>
              <w:rPr>
                <w:rFonts w:ascii="Times New Roman" w:hAnsi="Times New Roman" w:cs="Times New Roman"/>
                <w:b/>
                <w:sz w:val="24"/>
                <w:szCs w:val="24"/>
              </w:rPr>
            </w:pPr>
            <w:r w:rsidRPr="00000A00">
              <w:rPr>
                <w:rFonts w:ascii="Times New Roman" w:hAnsi="Times New Roman" w:cs="Times New Roman"/>
                <w:b/>
                <w:sz w:val="24"/>
                <w:szCs w:val="24"/>
              </w:rPr>
              <w:t>Культура и туризм</w:t>
            </w:r>
          </w:p>
        </w:tc>
        <w:tc>
          <w:tcPr>
            <w:tcW w:w="4678" w:type="dxa"/>
            <w:gridSpan w:val="4"/>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0261D" w:rsidRPr="00D20AFC" w:rsidTr="004F5101">
        <w:trPr>
          <w:trHeight w:val="315"/>
        </w:trPr>
        <w:tc>
          <w:tcPr>
            <w:tcW w:w="1134" w:type="dxa"/>
            <w:shd w:val="clear" w:color="auto" w:fill="auto"/>
            <w:noWrap/>
            <w:vAlign w:val="bottom"/>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3686" w:type="dxa"/>
            <w:shd w:val="clear" w:color="auto" w:fill="auto"/>
            <w:vAlign w:val="bottom"/>
            <w:hideMark/>
          </w:tcPr>
          <w:p w:rsidR="0080261D" w:rsidRPr="00000A00" w:rsidRDefault="0080261D" w:rsidP="00285682">
            <w:pPr>
              <w:autoSpaceDE w:val="0"/>
              <w:autoSpaceDN w:val="0"/>
              <w:adjustRightInd w:val="0"/>
              <w:spacing w:after="0" w:line="240" w:lineRule="auto"/>
              <w:rPr>
                <w:rFonts w:ascii="Times New Roman" w:hAnsi="Times New Roman" w:cs="Times New Roman"/>
                <w:bCs/>
                <w:sz w:val="24"/>
                <w:szCs w:val="24"/>
              </w:rPr>
            </w:pPr>
            <w:r w:rsidRPr="00000A00">
              <w:rPr>
                <w:rFonts w:ascii="Times New Roman" w:hAnsi="Times New Roman" w:cs="Times New Roman"/>
                <w:bCs/>
                <w:sz w:val="24"/>
                <w:szCs w:val="24"/>
              </w:rPr>
              <w:t>Уровень обеспеченности населения:</w:t>
            </w:r>
          </w:p>
        </w:tc>
        <w:tc>
          <w:tcPr>
            <w:tcW w:w="4678" w:type="dxa"/>
            <w:gridSpan w:val="4"/>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0261D" w:rsidRPr="00D20AFC" w:rsidTr="00392883">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3686" w:type="dxa"/>
            <w:shd w:val="clear" w:color="auto" w:fill="auto"/>
            <w:vAlign w:val="center"/>
            <w:hideMark/>
          </w:tcPr>
          <w:p w:rsidR="0080261D" w:rsidRPr="00000A00" w:rsidRDefault="0080261D" w:rsidP="0028568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театрами</w:t>
            </w:r>
          </w:p>
        </w:tc>
        <w:tc>
          <w:tcPr>
            <w:tcW w:w="1276" w:type="dxa"/>
            <w:shd w:val="clear" w:color="auto" w:fill="auto"/>
            <w:noWrap/>
            <w:vAlign w:val="center"/>
            <w:hideMark/>
          </w:tcPr>
          <w:p w:rsidR="0080261D" w:rsidRPr="00D20AFC" w:rsidRDefault="0080261D" w:rsidP="00000A0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единиц на 100 тыс. населения</w:t>
            </w:r>
          </w:p>
        </w:tc>
        <w:tc>
          <w:tcPr>
            <w:tcW w:w="1134" w:type="dxa"/>
            <w:shd w:val="clear" w:color="auto" w:fill="auto"/>
            <w:noWrap/>
            <w:vAlign w:val="center"/>
            <w:hideMark/>
          </w:tcPr>
          <w:p w:rsidR="0080261D" w:rsidRPr="000A0F72" w:rsidRDefault="0080261D" w:rsidP="003E3C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shd w:val="clear" w:color="auto" w:fill="auto"/>
            <w:noWrap/>
            <w:vAlign w:val="center"/>
            <w:hideMark/>
          </w:tcPr>
          <w:p w:rsidR="0080261D" w:rsidRPr="000A0F72" w:rsidRDefault="0080261D" w:rsidP="003E3C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80261D" w:rsidRPr="00D20AFC" w:rsidTr="00392883">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3686" w:type="dxa"/>
            <w:shd w:val="clear" w:color="auto" w:fill="auto"/>
            <w:vAlign w:val="center"/>
            <w:hideMark/>
          </w:tcPr>
          <w:p w:rsidR="0080261D" w:rsidRDefault="0080261D" w:rsidP="0028568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общедоступными библиотеками</w:t>
            </w:r>
          </w:p>
        </w:tc>
        <w:tc>
          <w:tcPr>
            <w:tcW w:w="1276" w:type="dxa"/>
            <w:shd w:val="clear" w:color="auto" w:fill="auto"/>
            <w:noWrap/>
            <w:vAlign w:val="center"/>
            <w:hideMark/>
          </w:tcPr>
          <w:p w:rsidR="0080261D" w:rsidRDefault="0080261D" w:rsidP="00000A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единиц на 100 тыс. населения</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80261D" w:rsidRPr="00D20AFC" w:rsidTr="00392883">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18.1.3</w:t>
            </w:r>
          </w:p>
        </w:tc>
        <w:tc>
          <w:tcPr>
            <w:tcW w:w="3686" w:type="dxa"/>
            <w:shd w:val="clear" w:color="auto" w:fill="auto"/>
            <w:vAlign w:val="center"/>
            <w:hideMark/>
          </w:tcPr>
          <w:p w:rsidR="0080261D" w:rsidRPr="00000A00"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учреждениями культурно-досугового типа</w:t>
            </w:r>
          </w:p>
        </w:tc>
        <w:tc>
          <w:tcPr>
            <w:tcW w:w="1276" w:type="dxa"/>
            <w:shd w:val="clear" w:color="auto" w:fill="auto"/>
            <w:noWrap/>
            <w:vAlign w:val="center"/>
            <w:hideMark/>
          </w:tcPr>
          <w:p w:rsidR="0080261D" w:rsidRDefault="0080261D" w:rsidP="00000A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единиц на 100 тыс. населения</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177,8</w:t>
            </w:r>
          </w:p>
        </w:tc>
      </w:tr>
      <w:tr w:rsidR="0080261D" w:rsidRPr="00D20AFC" w:rsidTr="00392883">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18.1.4</w:t>
            </w:r>
          </w:p>
        </w:tc>
        <w:tc>
          <w:tcPr>
            <w:tcW w:w="3686" w:type="dxa"/>
            <w:shd w:val="clear" w:color="auto" w:fill="auto"/>
            <w:vAlign w:val="center"/>
            <w:hideMark/>
          </w:tcPr>
          <w:p w:rsidR="0080261D"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музеями</w:t>
            </w:r>
          </w:p>
        </w:tc>
        <w:tc>
          <w:tcPr>
            <w:tcW w:w="1276" w:type="dxa"/>
            <w:shd w:val="clear" w:color="auto" w:fill="auto"/>
            <w:noWrap/>
            <w:vAlign w:val="center"/>
            <w:hideMark/>
          </w:tcPr>
          <w:p w:rsidR="0080261D" w:rsidRDefault="0080261D" w:rsidP="00000A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единиц на 100 тыс. населения</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49,784</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51,893</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54,853</w:t>
            </w:r>
          </w:p>
        </w:tc>
      </w:tr>
      <w:tr w:rsidR="0080261D" w:rsidRPr="00D20AFC" w:rsidTr="00392883">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3686" w:type="dxa"/>
            <w:shd w:val="clear" w:color="auto" w:fill="auto"/>
            <w:vAlign w:val="center"/>
            <w:hideMark/>
          </w:tcPr>
          <w:p w:rsidR="0080261D" w:rsidRDefault="0080261D" w:rsidP="002856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детей, привлекаемых к участию в творческих мероприятиях в сфере культуры</w:t>
            </w:r>
          </w:p>
        </w:tc>
        <w:tc>
          <w:tcPr>
            <w:tcW w:w="1276" w:type="dxa"/>
            <w:shd w:val="clear" w:color="auto" w:fill="auto"/>
            <w:noWrap/>
            <w:vAlign w:val="center"/>
            <w:hideMark/>
          </w:tcPr>
          <w:p w:rsidR="0080261D" w:rsidRDefault="0080261D" w:rsidP="00000A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p w:rsidR="0080261D" w:rsidRDefault="0080261D" w:rsidP="00000A00">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noWrap/>
            <w:vAlign w:val="center"/>
            <w:hideMark/>
          </w:tcPr>
          <w:p w:rsidR="0080261D" w:rsidRPr="000A0F72" w:rsidRDefault="0080261D" w:rsidP="00EF4E0A">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1 902</w:t>
            </w:r>
          </w:p>
        </w:tc>
        <w:tc>
          <w:tcPr>
            <w:tcW w:w="1134" w:type="dxa"/>
            <w:shd w:val="clear" w:color="auto" w:fill="auto"/>
            <w:noWrap/>
            <w:vAlign w:val="center"/>
            <w:hideMark/>
          </w:tcPr>
          <w:p w:rsidR="0080261D" w:rsidRPr="000A0F72" w:rsidRDefault="0080261D" w:rsidP="00EF4E0A">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1 962</w:t>
            </w:r>
          </w:p>
        </w:tc>
        <w:tc>
          <w:tcPr>
            <w:tcW w:w="1134" w:type="dxa"/>
            <w:shd w:val="clear" w:color="auto" w:fill="auto"/>
            <w:noWrap/>
            <w:vAlign w:val="center"/>
            <w:hideMark/>
          </w:tcPr>
          <w:p w:rsidR="0080261D" w:rsidRPr="000A0F72" w:rsidRDefault="0080261D" w:rsidP="00EF4E0A">
            <w:pPr>
              <w:autoSpaceDE w:val="0"/>
              <w:autoSpaceDN w:val="0"/>
              <w:adjustRightInd w:val="0"/>
              <w:ind w:left="27" w:right="27"/>
              <w:jc w:val="center"/>
              <w:rPr>
                <w:rFonts w:ascii="Times New Roman" w:hAnsi="Times New Roman" w:cs="Times New Roman"/>
                <w:color w:val="000000"/>
              </w:rPr>
            </w:pPr>
            <w:r w:rsidRPr="000A0F72">
              <w:rPr>
                <w:rFonts w:ascii="Times New Roman" w:hAnsi="Times New Roman" w:cs="Times New Roman"/>
                <w:color w:val="000000"/>
              </w:rPr>
              <w:t>2 400</w:t>
            </w:r>
          </w:p>
        </w:tc>
      </w:tr>
      <w:tr w:rsidR="0080261D" w:rsidRPr="00D20AFC" w:rsidTr="004F5101">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686" w:type="dxa"/>
            <w:shd w:val="clear" w:color="auto" w:fill="auto"/>
            <w:vAlign w:val="bottom"/>
            <w:hideMark/>
          </w:tcPr>
          <w:p w:rsidR="0080261D" w:rsidRPr="004D6DA6" w:rsidRDefault="0080261D" w:rsidP="003E3C97">
            <w:pPr>
              <w:spacing w:after="0" w:line="240" w:lineRule="auto"/>
              <w:rPr>
                <w:rFonts w:ascii="Times New Roman" w:eastAsia="Times New Roman" w:hAnsi="Times New Roman" w:cs="Times New Roman"/>
                <w:b/>
                <w:bCs/>
                <w:sz w:val="24"/>
                <w:szCs w:val="24"/>
                <w:lang w:eastAsia="ru-RU"/>
              </w:rPr>
            </w:pPr>
            <w:r w:rsidRPr="004D6DA6">
              <w:rPr>
                <w:rFonts w:ascii="Times New Roman" w:eastAsia="Times New Roman" w:hAnsi="Times New Roman" w:cs="Times New Roman"/>
                <w:b/>
                <w:bCs/>
                <w:sz w:val="24"/>
                <w:szCs w:val="24"/>
                <w:lang w:eastAsia="ru-RU"/>
              </w:rPr>
              <w:t>Физическая культура и спорт</w:t>
            </w:r>
          </w:p>
        </w:tc>
        <w:tc>
          <w:tcPr>
            <w:tcW w:w="4678" w:type="dxa"/>
            <w:gridSpan w:val="4"/>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0261D" w:rsidRPr="00D20AFC" w:rsidTr="004F5101">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3686" w:type="dxa"/>
            <w:shd w:val="clear" w:color="auto" w:fill="auto"/>
            <w:vAlign w:val="bottom"/>
            <w:hideMark/>
          </w:tcPr>
          <w:p w:rsidR="0080261D" w:rsidRPr="004D6DA6" w:rsidRDefault="0080261D" w:rsidP="00857C58">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sz w:val="24"/>
                <w:szCs w:val="24"/>
              </w:rPr>
              <w:t>Обеспеченность населения спортивными сооружениями:</w:t>
            </w:r>
          </w:p>
        </w:tc>
        <w:tc>
          <w:tcPr>
            <w:tcW w:w="4678" w:type="dxa"/>
            <w:gridSpan w:val="4"/>
            <w:shd w:val="clear" w:color="auto" w:fill="auto"/>
            <w:noWrap/>
            <w:vAlign w:val="center"/>
            <w:hideMark/>
          </w:tcPr>
          <w:p w:rsidR="0080261D" w:rsidRPr="000A0F72" w:rsidRDefault="0080261D" w:rsidP="00390390">
            <w:pPr>
              <w:spacing w:after="0" w:line="240" w:lineRule="auto"/>
              <w:jc w:val="center"/>
              <w:rPr>
                <w:rFonts w:ascii="Times New Roman" w:eastAsia="Times New Roman" w:hAnsi="Times New Roman" w:cs="Times New Roman"/>
                <w:lang w:eastAsia="ru-RU"/>
              </w:rPr>
            </w:pPr>
            <w:r w:rsidRPr="000A0F72">
              <w:rPr>
                <w:rFonts w:ascii="Times New Roman" w:eastAsia="Times New Roman" w:hAnsi="Times New Roman" w:cs="Times New Roman"/>
                <w:lang w:eastAsia="ru-RU"/>
              </w:rPr>
              <w:t>-</w:t>
            </w:r>
          </w:p>
        </w:tc>
      </w:tr>
      <w:tr w:rsidR="0080261D" w:rsidRPr="00D20AFC" w:rsidTr="00392883">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3686" w:type="dxa"/>
            <w:shd w:val="clear" w:color="auto" w:fill="auto"/>
            <w:vAlign w:val="bottom"/>
            <w:hideMark/>
          </w:tcPr>
          <w:p w:rsidR="0080261D" w:rsidRPr="005B522A" w:rsidRDefault="0080261D" w:rsidP="00857C58">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спортивными залами</w:t>
            </w:r>
          </w:p>
        </w:tc>
        <w:tc>
          <w:tcPr>
            <w:tcW w:w="1276" w:type="dxa"/>
            <w:shd w:val="clear" w:color="auto" w:fill="auto"/>
            <w:noWrap/>
            <w:vAlign w:val="center"/>
            <w:hideMark/>
          </w:tcPr>
          <w:p w:rsidR="0080261D" w:rsidRPr="00EF4E0A" w:rsidRDefault="0080261D" w:rsidP="003E3C97">
            <w:pPr>
              <w:spacing w:after="0" w:line="240" w:lineRule="auto"/>
              <w:jc w:val="center"/>
              <w:rPr>
                <w:rFonts w:ascii="Times New Roman" w:eastAsia="Times New Roman" w:hAnsi="Times New Roman" w:cs="Times New Roman"/>
                <w:lang w:eastAsia="ru-RU"/>
              </w:rPr>
            </w:pPr>
            <w:r w:rsidRPr="00EF4E0A">
              <w:rPr>
                <w:rFonts w:ascii="Times New Roman" w:hAnsi="Times New Roman" w:cs="Times New Roman"/>
                <w:color w:val="000000"/>
                <w:sz w:val="24"/>
                <w:szCs w:val="24"/>
              </w:rPr>
              <w:t>тыс. кв. м на 10 тыс. населения</w:t>
            </w:r>
          </w:p>
        </w:tc>
        <w:tc>
          <w:tcPr>
            <w:tcW w:w="1134" w:type="dxa"/>
            <w:shd w:val="clear" w:color="auto" w:fill="auto"/>
            <w:noWrap/>
            <w:vAlign w:val="center"/>
            <w:hideMark/>
          </w:tcPr>
          <w:p w:rsidR="0080261D" w:rsidRPr="005B522A" w:rsidRDefault="0080261D" w:rsidP="00C46DF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p>
        </w:tc>
        <w:tc>
          <w:tcPr>
            <w:tcW w:w="1134" w:type="dxa"/>
            <w:shd w:val="clear" w:color="auto" w:fill="auto"/>
            <w:noWrap/>
            <w:vAlign w:val="center"/>
            <w:hideMark/>
          </w:tcPr>
          <w:p w:rsidR="0080261D" w:rsidRPr="005B522A" w:rsidRDefault="0080261D" w:rsidP="00C46DF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39</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80261D" w:rsidRPr="00D20AFC" w:rsidTr="00392883">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19.1.3</w:t>
            </w:r>
          </w:p>
        </w:tc>
        <w:tc>
          <w:tcPr>
            <w:tcW w:w="3686" w:type="dxa"/>
            <w:shd w:val="clear" w:color="auto" w:fill="auto"/>
            <w:vAlign w:val="bottom"/>
            <w:hideMark/>
          </w:tcPr>
          <w:p w:rsidR="0080261D" w:rsidRPr="005B522A" w:rsidRDefault="0080261D" w:rsidP="00857C58">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плоскостными сооружениями</w:t>
            </w:r>
          </w:p>
        </w:tc>
        <w:tc>
          <w:tcPr>
            <w:tcW w:w="1276" w:type="dxa"/>
            <w:shd w:val="clear" w:color="auto" w:fill="auto"/>
            <w:noWrap/>
            <w:vAlign w:val="center"/>
            <w:hideMark/>
          </w:tcPr>
          <w:p w:rsidR="0080261D" w:rsidRPr="005B522A" w:rsidRDefault="0080261D" w:rsidP="003E3C97">
            <w:pPr>
              <w:spacing w:after="0" w:line="240" w:lineRule="auto"/>
              <w:jc w:val="center"/>
              <w:rPr>
                <w:rFonts w:ascii="Times New Roman" w:eastAsia="Times New Roman" w:hAnsi="Times New Roman" w:cs="Times New Roman"/>
                <w:lang w:eastAsia="ru-RU"/>
              </w:rPr>
            </w:pPr>
            <w:r w:rsidRPr="00EF4E0A">
              <w:rPr>
                <w:rFonts w:ascii="Times New Roman" w:hAnsi="Times New Roman" w:cs="Times New Roman"/>
                <w:color w:val="000000"/>
                <w:sz w:val="24"/>
                <w:szCs w:val="24"/>
              </w:rPr>
              <w:t>тыс. кв. м на 10 тыс. населения</w:t>
            </w:r>
          </w:p>
        </w:tc>
        <w:tc>
          <w:tcPr>
            <w:tcW w:w="1134" w:type="dxa"/>
            <w:shd w:val="clear" w:color="auto" w:fill="auto"/>
            <w:noWrap/>
            <w:vAlign w:val="center"/>
            <w:hideMark/>
          </w:tcPr>
          <w:p w:rsidR="0080261D" w:rsidRPr="005B522A" w:rsidRDefault="0080261D" w:rsidP="00C46DF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  76</w:t>
            </w:r>
          </w:p>
        </w:tc>
        <w:tc>
          <w:tcPr>
            <w:tcW w:w="1134" w:type="dxa"/>
            <w:shd w:val="clear" w:color="auto" w:fill="auto"/>
            <w:noWrap/>
            <w:vAlign w:val="center"/>
            <w:hideMark/>
          </w:tcPr>
          <w:p w:rsidR="0080261D" w:rsidRPr="005B522A" w:rsidRDefault="0080261D" w:rsidP="00C46DF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61</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80261D" w:rsidRPr="00D20AFC" w:rsidTr="00392883">
        <w:trPr>
          <w:trHeight w:val="315"/>
        </w:trPr>
        <w:tc>
          <w:tcPr>
            <w:tcW w:w="1134" w:type="dxa"/>
            <w:shd w:val="clear" w:color="auto" w:fill="auto"/>
            <w:noWrap/>
            <w:vAlign w:val="center"/>
            <w:hideMark/>
          </w:tcPr>
          <w:p w:rsidR="0080261D" w:rsidRDefault="0080261D" w:rsidP="0039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19.1.4</w:t>
            </w:r>
          </w:p>
        </w:tc>
        <w:tc>
          <w:tcPr>
            <w:tcW w:w="3686" w:type="dxa"/>
            <w:shd w:val="clear" w:color="auto" w:fill="auto"/>
            <w:vAlign w:val="bottom"/>
            <w:hideMark/>
          </w:tcPr>
          <w:p w:rsidR="0080261D" w:rsidRPr="005B522A" w:rsidRDefault="0080261D" w:rsidP="00857C58">
            <w:pPr>
              <w:spacing w:after="0" w:line="240" w:lineRule="auto"/>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t>плавательными бассейнами</w:t>
            </w:r>
          </w:p>
        </w:tc>
        <w:tc>
          <w:tcPr>
            <w:tcW w:w="1276" w:type="dxa"/>
            <w:shd w:val="clear" w:color="auto" w:fill="auto"/>
            <w:noWrap/>
            <w:vAlign w:val="bottom"/>
            <w:hideMark/>
          </w:tcPr>
          <w:p w:rsidR="0080261D" w:rsidRPr="005B522A" w:rsidRDefault="0080261D" w:rsidP="003E3C97">
            <w:pPr>
              <w:spacing w:after="0" w:line="240" w:lineRule="auto"/>
              <w:jc w:val="center"/>
              <w:rPr>
                <w:rFonts w:ascii="Times New Roman" w:eastAsia="Times New Roman" w:hAnsi="Times New Roman" w:cs="Times New Roman"/>
                <w:lang w:eastAsia="ru-RU"/>
              </w:rPr>
            </w:pPr>
            <w:r w:rsidRPr="00EF4E0A">
              <w:rPr>
                <w:rFonts w:ascii="Times New Roman" w:hAnsi="Times New Roman" w:cs="Times New Roman"/>
                <w:color w:val="000000"/>
                <w:sz w:val="24"/>
                <w:szCs w:val="24"/>
              </w:rPr>
              <w:t xml:space="preserve">тыс. кв. м </w:t>
            </w:r>
            <w:r w:rsidRPr="00EF4E0A">
              <w:rPr>
                <w:rFonts w:ascii="Times New Roman" w:hAnsi="Times New Roman" w:cs="Times New Roman"/>
                <w:color w:val="000000"/>
                <w:sz w:val="24"/>
                <w:szCs w:val="24"/>
              </w:rPr>
              <w:lastRenderedPageBreak/>
              <w:t>на 10 тыс. населения</w:t>
            </w:r>
          </w:p>
        </w:tc>
        <w:tc>
          <w:tcPr>
            <w:tcW w:w="1134" w:type="dxa"/>
            <w:shd w:val="clear" w:color="auto" w:fill="auto"/>
            <w:noWrap/>
            <w:vAlign w:val="center"/>
            <w:hideMark/>
          </w:tcPr>
          <w:p w:rsidR="0080261D" w:rsidRPr="005B522A" w:rsidRDefault="0080261D" w:rsidP="00C46DF0">
            <w:pPr>
              <w:spacing w:after="0" w:line="240" w:lineRule="auto"/>
              <w:jc w:val="center"/>
              <w:rPr>
                <w:rFonts w:ascii="Times New Roman" w:eastAsia="Times New Roman" w:hAnsi="Times New Roman" w:cs="Times New Roman"/>
                <w:sz w:val="24"/>
                <w:szCs w:val="24"/>
                <w:lang w:eastAsia="ru-RU"/>
              </w:rPr>
            </w:pPr>
            <w:r w:rsidRPr="005B522A">
              <w:rPr>
                <w:rFonts w:ascii="Times New Roman" w:eastAsia="Times New Roman" w:hAnsi="Times New Roman" w:cs="Times New Roman"/>
                <w:sz w:val="24"/>
                <w:szCs w:val="24"/>
                <w:lang w:eastAsia="ru-RU"/>
              </w:rPr>
              <w:lastRenderedPageBreak/>
              <w:t>4 </w:t>
            </w:r>
          </w:p>
        </w:tc>
        <w:tc>
          <w:tcPr>
            <w:tcW w:w="1134" w:type="dxa"/>
            <w:shd w:val="clear" w:color="auto" w:fill="auto"/>
            <w:noWrap/>
            <w:vAlign w:val="center"/>
            <w:hideMark/>
          </w:tcPr>
          <w:p w:rsidR="0080261D" w:rsidRPr="005B522A"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B522A">
              <w:rPr>
                <w:rFonts w:ascii="Times New Roman" w:eastAsia="Times New Roman" w:hAnsi="Times New Roman" w:cs="Times New Roman"/>
                <w:sz w:val="24"/>
                <w:szCs w:val="24"/>
                <w:lang w:eastAsia="ru-RU"/>
              </w:rPr>
              <w:t> </w:t>
            </w:r>
          </w:p>
        </w:tc>
        <w:tc>
          <w:tcPr>
            <w:tcW w:w="1134" w:type="dxa"/>
            <w:shd w:val="clear" w:color="auto" w:fill="auto"/>
            <w:noWrap/>
            <w:vAlign w:val="center"/>
            <w:hideMark/>
          </w:tcPr>
          <w:p w:rsidR="0080261D" w:rsidRPr="00D20AFC" w:rsidRDefault="0080261D" w:rsidP="00C46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bookmarkEnd w:id="2"/>
    </w:tbl>
    <w:p w:rsidR="00E23041" w:rsidRDefault="00E23041" w:rsidP="00E23041">
      <w:pPr>
        <w:pStyle w:val="a5"/>
        <w:tabs>
          <w:tab w:val="left" w:pos="709"/>
        </w:tabs>
        <w:spacing w:after="0" w:line="276" w:lineRule="auto"/>
        <w:ind w:left="375"/>
        <w:jc w:val="both"/>
        <w:rPr>
          <w:rFonts w:ascii="Times New Roman" w:hAnsi="Times New Roman" w:cs="Times New Roman"/>
          <w:b/>
          <w:sz w:val="28"/>
          <w:szCs w:val="28"/>
        </w:rPr>
      </w:pPr>
    </w:p>
    <w:p w:rsidR="005D6BF0" w:rsidRPr="00B014AE" w:rsidRDefault="00493DD7" w:rsidP="000E51D3">
      <w:pPr>
        <w:pStyle w:val="a5"/>
        <w:numPr>
          <w:ilvl w:val="1"/>
          <w:numId w:val="40"/>
        </w:numPr>
        <w:tabs>
          <w:tab w:val="left" w:pos="709"/>
        </w:tabs>
        <w:spacing w:after="0" w:line="276" w:lineRule="auto"/>
        <w:ind w:left="0" w:firstLine="375"/>
        <w:jc w:val="both"/>
        <w:rPr>
          <w:rFonts w:ascii="Times New Roman" w:hAnsi="Times New Roman" w:cs="Times New Roman"/>
          <w:b/>
          <w:sz w:val="28"/>
          <w:szCs w:val="28"/>
        </w:rPr>
      </w:pPr>
      <w:r w:rsidRPr="00B014AE">
        <w:rPr>
          <w:rFonts w:ascii="Times New Roman" w:hAnsi="Times New Roman" w:cs="Times New Roman"/>
          <w:b/>
          <w:sz w:val="28"/>
          <w:szCs w:val="28"/>
        </w:rPr>
        <w:t xml:space="preserve">Количество </w:t>
      </w:r>
      <w:r w:rsidR="002A26F0" w:rsidRPr="00B014AE">
        <w:rPr>
          <w:rFonts w:ascii="Times New Roman" w:hAnsi="Times New Roman" w:cs="Times New Roman"/>
          <w:b/>
          <w:sz w:val="28"/>
          <w:szCs w:val="28"/>
        </w:rPr>
        <w:t>хозяйствующих</w:t>
      </w:r>
      <w:r w:rsidRPr="00B014AE">
        <w:rPr>
          <w:rFonts w:ascii="Times New Roman" w:hAnsi="Times New Roman" w:cs="Times New Roman"/>
          <w:b/>
          <w:sz w:val="28"/>
          <w:szCs w:val="28"/>
        </w:rPr>
        <w:t xml:space="preserve"> </w:t>
      </w:r>
      <w:r w:rsidR="002A26F0" w:rsidRPr="00B014AE">
        <w:rPr>
          <w:rFonts w:ascii="Times New Roman" w:hAnsi="Times New Roman" w:cs="Times New Roman"/>
          <w:b/>
          <w:sz w:val="28"/>
          <w:szCs w:val="28"/>
        </w:rPr>
        <w:t>субъектов,</w:t>
      </w:r>
      <w:r w:rsidRPr="00B014AE">
        <w:rPr>
          <w:rFonts w:ascii="Times New Roman" w:hAnsi="Times New Roman" w:cs="Times New Roman"/>
          <w:b/>
          <w:sz w:val="28"/>
          <w:szCs w:val="28"/>
        </w:rPr>
        <w:t xml:space="preserve"> </w:t>
      </w:r>
      <w:r w:rsidR="002A26F0" w:rsidRPr="00B014AE">
        <w:rPr>
          <w:rFonts w:ascii="Times New Roman" w:hAnsi="Times New Roman" w:cs="Times New Roman"/>
          <w:b/>
          <w:sz w:val="28"/>
          <w:szCs w:val="28"/>
        </w:rPr>
        <w:t>осуществляющих</w:t>
      </w:r>
      <w:r w:rsidRPr="00B014AE">
        <w:rPr>
          <w:rFonts w:ascii="Times New Roman" w:hAnsi="Times New Roman" w:cs="Times New Roman"/>
          <w:b/>
          <w:sz w:val="28"/>
          <w:szCs w:val="28"/>
        </w:rPr>
        <w:t xml:space="preserve"> </w:t>
      </w:r>
      <w:r w:rsidR="002A26F0" w:rsidRPr="00B014AE">
        <w:rPr>
          <w:rFonts w:ascii="Times New Roman" w:hAnsi="Times New Roman" w:cs="Times New Roman"/>
          <w:b/>
          <w:sz w:val="28"/>
          <w:szCs w:val="28"/>
        </w:rPr>
        <w:t xml:space="preserve">предпринимательскую деятельность на территории </w:t>
      </w:r>
      <w:r w:rsidR="00F464B8">
        <w:rPr>
          <w:rFonts w:ascii="Times New Roman" w:hAnsi="Times New Roman" w:cs="Times New Roman"/>
          <w:b/>
          <w:sz w:val="28"/>
          <w:szCs w:val="28"/>
        </w:rPr>
        <w:t>г.о. Павловский Посад</w:t>
      </w:r>
      <w:r w:rsidR="00602C9E" w:rsidRPr="00B014AE">
        <w:rPr>
          <w:rFonts w:ascii="Times New Roman" w:hAnsi="Times New Roman" w:cs="Times New Roman"/>
          <w:b/>
          <w:sz w:val="28"/>
          <w:szCs w:val="28"/>
        </w:rPr>
        <w:t>.</w:t>
      </w:r>
      <w:r w:rsidR="000F4F6A" w:rsidRPr="00B014AE">
        <w:rPr>
          <w:rFonts w:ascii="Times New Roman" w:hAnsi="Times New Roman" w:cs="Times New Roman"/>
          <w:b/>
          <w:sz w:val="28"/>
          <w:szCs w:val="28"/>
        </w:rPr>
        <w:t xml:space="preserve"> </w:t>
      </w:r>
    </w:p>
    <w:p w:rsidR="00DE3E00" w:rsidRDefault="000F4F6A" w:rsidP="000E51D3">
      <w:pPr>
        <w:tabs>
          <w:tab w:val="left" w:pos="709"/>
        </w:tabs>
        <w:spacing w:after="0" w:line="276" w:lineRule="auto"/>
        <w:jc w:val="both"/>
        <w:rPr>
          <w:sz w:val="24"/>
          <w:szCs w:val="24"/>
        </w:rPr>
      </w:pPr>
      <w:r>
        <w:rPr>
          <w:sz w:val="24"/>
          <w:szCs w:val="24"/>
        </w:rPr>
        <w:t xml:space="preserve">                                     </w:t>
      </w:r>
    </w:p>
    <w:tbl>
      <w:tblPr>
        <w:tblW w:w="0" w:type="auto"/>
        <w:tblLayout w:type="fixed"/>
        <w:tblCellMar>
          <w:left w:w="10" w:type="dxa"/>
          <w:right w:w="10" w:type="dxa"/>
        </w:tblCellMar>
        <w:tblLook w:val="0000" w:firstRow="0" w:lastRow="0" w:firstColumn="0" w:lastColumn="0" w:noHBand="0" w:noVBand="0"/>
      </w:tblPr>
      <w:tblGrid>
        <w:gridCol w:w="1152"/>
        <w:gridCol w:w="2741"/>
        <w:gridCol w:w="941"/>
        <w:gridCol w:w="1042"/>
        <w:gridCol w:w="1128"/>
        <w:gridCol w:w="1483"/>
        <w:gridCol w:w="1421"/>
      </w:tblGrid>
      <w:tr w:rsidR="00DE3E00" w:rsidRPr="004D6DA6" w:rsidTr="00801EA5">
        <w:trPr>
          <w:trHeight w:hRule="exact" w:val="442"/>
        </w:trPr>
        <w:tc>
          <w:tcPr>
            <w:tcW w:w="1152"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line="200" w:lineRule="exact"/>
              <w:ind w:left="280"/>
              <w:rPr>
                <w:rStyle w:val="10pt"/>
                <w:sz w:val="24"/>
                <w:szCs w:val="24"/>
              </w:rPr>
            </w:pPr>
          </w:p>
          <w:p w:rsidR="00DE3E00" w:rsidRPr="005B522A" w:rsidRDefault="00DE3E00" w:rsidP="00801EA5">
            <w:pPr>
              <w:pStyle w:val="5"/>
              <w:shd w:val="clear" w:color="auto" w:fill="auto"/>
              <w:spacing w:before="0" w:after="0" w:line="200" w:lineRule="exact"/>
              <w:ind w:left="280"/>
              <w:rPr>
                <w:sz w:val="24"/>
                <w:szCs w:val="24"/>
              </w:rPr>
            </w:pPr>
            <w:r w:rsidRPr="005B522A">
              <w:rPr>
                <w:rStyle w:val="10pt"/>
                <w:sz w:val="24"/>
                <w:szCs w:val="24"/>
              </w:rPr>
              <w:t>№ п/п</w:t>
            </w:r>
          </w:p>
        </w:tc>
        <w:tc>
          <w:tcPr>
            <w:tcW w:w="2741"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120" w:line="200" w:lineRule="exact"/>
              <w:jc w:val="center"/>
              <w:rPr>
                <w:rStyle w:val="10pt"/>
                <w:sz w:val="24"/>
                <w:szCs w:val="24"/>
              </w:rPr>
            </w:pPr>
          </w:p>
          <w:p w:rsidR="00DE3E00" w:rsidRPr="005B522A" w:rsidRDefault="00DE3E00" w:rsidP="00801EA5">
            <w:pPr>
              <w:pStyle w:val="5"/>
              <w:shd w:val="clear" w:color="auto" w:fill="auto"/>
              <w:spacing w:before="0" w:after="120" w:line="200" w:lineRule="exact"/>
              <w:jc w:val="center"/>
              <w:rPr>
                <w:sz w:val="24"/>
                <w:szCs w:val="24"/>
              </w:rPr>
            </w:pPr>
            <w:r w:rsidRPr="005B522A">
              <w:rPr>
                <w:rStyle w:val="10pt"/>
                <w:sz w:val="24"/>
                <w:szCs w:val="24"/>
              </w:rPr>
              <w:t>Наименование</w:t>
            </w:r>
          </w:p>
          <w:p w:rsidR="00DE3E00" w:rsidRPr="005B522A" w:rsidRDefault="00DE3E00" w:rsidP="00801EA5">
            <w:pPr>
              <w:pStyle w:val="5"/>
              <w:shd w:val="clear" w:color="auto" w:fill="auto"/>
              <w:spacing w:before="120" w:after="0" w:line="200" w:lineRule="exact"/>
              <w:jc w:val="center"/>
              <w:rPr>
                <w:sz w:val="24"/>
                <w:szCs w:val="24"/>
              </w:rPr>
            </w:pPr>
            <w:r w:rsidRPr="005B522A">
              <w:rPr>
                <w:rStyle w:val="10pt"/>
                <w:sz w:val="24"/>
                <w:szCs w:val="24"/>
              </w:rPr>
              <w:t>показателя</w:t>
            </w:r>
          </w:p>
        </w:tc>
        <w:tc>
          <w:tcPr>
            <w:tcW w:w="3111" w:type="dxa"/>
            <w:gridSpan w:val="3"/>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line="200" w:lineRule="exact"/>
              <w:jc w:val="center"/>
              <w:rPr>
                <w:rStyle w:val="10pt"/>
                <w:sz w:val="24"/>
                <w:szCs w:val="24"/>
              </w:rPr>
            </w:pPr>
          </w:p>
          <w:p w:rsidR="00DE3E00" w:rsidRPr="005B522A" w:rsidRDefault="00DE3E00" w:rsidP="00801EA5">
            <w:pPr>
              <w:pStyle w:val="5"/>
              <w:shd w:val="clear" w:color="auto" w:fill="auto"/>
              <w:spacing w:before="0" w:after="0" w:line="200" w:lineRule="exact"/>
              <w:jc w:val="center"/>
              <w:rPr>
                <w:sz w:val="24"/>
                <w:szCs w:val="24"/>
              </w:rPr>
            </w:pPr>
            <w:r w:rsidRPr="005B522A">
              <w:rPr>
                <w:rStyle w:val="10pt"/>
                <w:sz w:val="24"/>
                <w:szCs w:val="24"/>
              </w:rPr>
              <w:t>Годы</w:t>
            </w:r>
          </w:p>
        </w:tc>
        <w:tc>
          <w:tcPr>
            <w:tcW w:w="2904" w:type="dxa"/>
            <w:gridSpan w:val="2"/>
            <w:vMerge w:val="restart"/>
            <w:tcBorders>
              <w:top w:val="single" w:sz="4" w:space="0" w:color="auto"/>
              <w:left w:val="single" w:sz="4" w:space="0" w:color="auto"/>
              <w:right w:val="single" w:sz="4" w:space="0" w:color="auto"/>
            </w:tcBorders>
            <w:shd w:val="clear" w:color="auto" w:fill="FFFFFF"/>
          </w:tcPr>
          <w:p w:rsidR="00DE3E00" w:rsidRPr="005B522A" w:rsidRDefault="00DE3E00" w:rsidP="00801EA5">
            <w:pPr>
              <w:pStyle w:val="5"/>
              <w:shd w:val="clear" w:color="auto" w:fill="auto"/>
              <w:spacing w:before="0" w:after="0" w:line="278" w:lineRule="exact"/>
              <w:ind w:left="820"/>
              <w:rPr>
                <w:rStyle w:val="10pt"/>
                <w:sz w:val="24"/>
                <w:szCs w:val="24"/>
              </w:rPr>
            </w:pPr>
          </w:p>
          <w:p w:rsidR="00DE3E00" w:rsidRPr="005B522A" w:rsidRDefault="00DE3E00" w:rsidP="00582302">
            <w:pPr>
              <w:pStyle w:val="5"/>
              <w:shd w:val="clear" w:color="auto" w:fill="auto"/>
              <w:spacing w:before="0" w:after="0" w:line="278" w:lineRule="exact"/>
              <w:jc w:val="center"/>
              <w:rPr>
                <w:sz w:val="24"/>
                <w:szCs w:val="24"/>
              </w:rPr>
            </w:pPr>
            <w:r w:rsidRPr="005B522A">
              <w:rPr>
                <w:rStyle w:val="10pt"/>
                <w:sz w:val="24"/>
                <w:szCs w:val="24"/>
              </w:rPr>
              <w:t>Динамика за 201</w:t>
            </w:r>
            <w:r w:rsidR="00440210">
              <w:rPr>
                <w:rStyle w:val="10pt"/>
                <w:sz w:val="24"/>
                <w:szCs w:val="24"/>
              </w:rPr>
              <w:t>9</w:t>
            </w:r>
            <w:r w:rsidRPr="005B522A">
              <w:rPr>
                <w:rStyle w:val="10pt"/>
                <w:sz w:val="24"/>
                <w:szCs w:val="24"/>
              </w:rPr>
              <w:t xml:space="preserve"> год, %</w:t>
            </w:r>
          </w:p>
        </w:tc>
      </w:tr>
      <w:tr w:rsidR="00DE3E00" w:rsidRPr="004D6DA6" w:rsidTr="00801EA5">
        <w:trPr>
          <w:trHeight w:hRule="exact" w:val="456"/>
        </w:trPr>
        <w:tc>
          <w:tcPr>
            <w:tcW w:w="1152" w:type="dxa"/>
            <w:vMerge/>
            <w:tcBorders>
              <w:left w:val="single" w:sz="4" w:space="0" w:color="auto"/>
            </w:tcBorders>
            <w:shd w:val="clear" w:color="auto" w:fill="FFFFFF"/>
          </w:tcPr>
          <w:p w:rsidR="00DE3E00" w:rsidRPr="005B522A" w:rsidRDefault="00DE3E00" w:rsidP="00801EA5">
            <w:pPr>
              <w:rPr>
                <w:rFonts w:ascii="Times New Roman" w:hAnsi="Times New Roman" w:cs="Times New Roman"/>
              </w:rPr>
            </w:pPr>
          </w:p>
        </w:tc>
        <w:tc>
          <w:tcPr>
            <w:tcW w:w="2741" w:type="dxa"/>
            <w:vMerge/>
            <w:tcBorders>
              <w:left w:val="single" w:sz="4" w:space="0" w:color="auto"/>
            </w:tcBorders>
            <w:shd w:val="clear" w:color="auto" w:fill="FFFFFF"/>
          </w:tcPr>
          <w:p w:rsidR="00DE3E00" w:rsidRPr="005B522A" w:rsidRDefault="00DE3E00" w:rsidP="00801EA5">
            <w:pPr>
              <w:rPr>
                <w:rFonts w:ascii="Times New Roman" w:hAnsi="Times New Roman" w:cs="Times New Roman"/>
              </w:rPr>
            </w:pPr>
          </w:p>
        </w:tc>
        <w:tc>
          <w:tcPr>
            <w:tcW w:w="941"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ind w:left="57"/>
              <w:jc w:val="center"/>
              <w:rPr>
                <w:rStyle w:val="10pt"/>
                <w:sz w:val="24"/>
                <w:szCs w:val="24"/>
              </w:rPr>
            </w:pPr>
          </w:p>
          <w:p w:rsidR="00DE3E00" w:rsidRPr="005B522A" w:rsidRDefault="00DE3E00" w:rsidP="00801EA5">
            <w:pPr>
              <w:pStyle w:val="5"/>
              <w:shd w:val="clear" w:color="auto" w:fill="auto"/>
              <w:spacing w:before="0" w:after="0"/>
              <w:ind w:left="57"/>
              <w:jc w:val="center"/>
              <w:rPr>
                <w:sz w:val="24"/>
                <w:szCs w:val="24"/>
              </w:rPr>
            </w:pPr>
            <w:r w:rsidRPr="005B522A">
              <w:rPr>
                <w:rStyle w:val="10pt"/>
                <w:sz w:val="24"/>
                <w:szCs w:val="24"/>
              </w:rPr>
              <w:t>201</w:t>
            </w:r>
            <w:r w:rsidR="00EB0F6B">
              <w:rPr>
                <w:rStyle w:val="10pt"/>
                <w:sz w:val="24"/>
                <w:szCs w:val="24"/>
              </w:rPr>
              <w:t>7</w:t>
            </w:r>
          </w:p>
          <w:p w:rsidR="00DE3E00" w:rsidRPr="005B522A" w:rsidRDefault="00DE3E00" w:rsidP="00801EA5">
            <w:pPr>
              <w:pStyle w:val="5"/>
              <w:shd w:val="clear" w:color="auto" w:fill="auto"/>
              <w:spacing w:before="0" w:after="0"/>
              <w:ind w:left="57"/>
              <w:jc w:val="center"/>
              <w:rPr>
                <w:sz w:val="24"/>
                <w:szCs w:val="24"/>
              </w:rPr>
            </w:pPr>
            <w:r w:rsidRPr="005B522A">
              <w:rPr>
                <w:rStyle w:val="10pt"/>
                <w:sz w:val="24"/>
                <w:szCs w:val="24"/>
              </w:rPr>
              <w:t>год</w:t>
            </w:r>
          </w:p>
        </w:tc>
        <w:tc>
          <w:tcPr>
            <w:tcW w:w="1042"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ind w:left="57"/>
              <w:jc w:val="center"/>
              <w:rPr>
                <w:rStyle w:val="10pt"/>
                <w:sz w:val="24"/>
                <w:szCs w:val="24"/>
              </w:rPr>
            </w:pPr>
          </w:p>
          <w:p w:rsidR="00DE3E00" w:rsidRPr="005B522A" w:rsidRDefault="00DE3E00" w:rsidP="00801EA5">
            <w:pPr>
              <w:pStyle w:val="5"/>
              <w:shd w:val="clear" w:color="auto" w:fill="auto"/>
              <w:spacing w:before="0" w:after="0"/>
              <w:ind w:left="57"/>
              <w:jc w:val="center"/>
              <w:rPr>
                <w:sz w:val="24"/>
                <w:szCs w:val="24"/>
              </w:rPr>
            </w:pPr>
            <w:r w:rsidRPr="005B522A">
              <w:rPr>
                <w:rStyle w:val="10pt"/>
                <w:sz w:val="24"/>
                <w:szCs w:val="24"/>
              </w:rPr>
              <w:t>201</w:t>
            </w:r>
            <w:r w:rsidR="00EB0F6B">
              <w:rPr>
                <w:rStyle w:val="10pt"/>
                <w:sz w:val="24"/>
                <w:szCs w:val="24"/>
              </w:rPr>
              <w:t>8</w:t>
            </w:r>
          </w:p>
          <w:p w:rsidR="00DE3E00" w:rsidRPr="005B522A" w:rsidRDefault="00DE3E00" w:rsidP="00801EA5">
            <w:pPr>
              <w:pStyle w:val="5"/>
              <w:shd w:val="clear" w:color="auto" w:fill="auto"/>
              <w:spacing w:before="0" w:after="0"/>
              <w:ind w:left="57"/>
              <w:jc w:val="center"/>
              <w:rPr>
                <w:sz w:val="24"/>
                <w:szCs w:val="24"/>
              </w:rPr>
            </w:pPr>
            <w:r w:rsidRPr="005B522A">
              <w:rPr>
                <w:rStyle w:val="10pt"/>
                <w:sz w:val="24"/>
                <w:szCs w:val="24"/>
              </w:rPr>
              <w:t>год</w:t>
            </w:r>
          </w:p>
        </w:tc>
        <w:tc>
          <w:tcPr>
            <w:tcW w:w="1128"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ind w:left="57"/>
              <w:jc w:val="center"/>
              <w:rPr>
                <w:rStyle w:val="10pt"/>
                <w:sz w:val="24"/>
                <w:szCs w:val="24"/>
              </w:rPr>
            </w:pPr>
          </w:p>
          <w:p w:rsidR="00DE3E00" w:rsidRPr="005B522A" w:rsidRDefault="00DE3E00" w:rsidP="00801EA5">
            <w:pPr>
              <w:pStyle w:val="5"/>
              <w:shd w:val="clear" w:color="auto" w:fill="auto"/>
              <w:spacing w:before="0" w:after="0"/>
              <w:ind w:left="57"/>
              <w:jc w:val="center"/>
              <w:rPr>
                <w:sz w:val="24"/>
                <w:szCs w:val="24"/>
              </w:rPr>
            </w:pPr>
            <w:r w:rsidRPr="005B522A">
              <w:rPr>
                <w:rStyle w:val="10pt"/>
                <w:sz w:val="24"/>
                <w:szCs w:val="24"/>
              </w:rPr>
              <w:t>201</w:t>
            </w:r>
            <w:r w:rsidR="00EB0F6B">
              <w:rPr>
                <w:rStyle w:val="10pt"/>
                <w:sz w:val="24"/>
                <w:szCs w:val="24"/>
              </w:rPr>
              <w:t>9</w:t>
            </w:r>
          </w:p>
          <w:p w:rsidR="00DE3E00" w:rsidRPr="005B522A" w:rsidRDefault="00DE3E00" w:rsidP="00801EA5">
            <w:pPr>
              <w:pStyle w:val="5"/>
              <w:shd w:val="clear" w:color="auto" w:fill="auto"/>
              <w:spacing w:before="0" w:after="0"/>
              <w:ind w:left="57"/>
              <w:jc w:val="center"/>
              <w:rPr>
                <w:sz w:val="24"/>
                <w:szCs w:val="24"/>
              </w:rPr>
            </w:pPr>
            <w:r w:rsidRPr="005B522A">
              <w:rPr>
                <w:rStyle w:val="10pt"/>
                <w:sz w:val="24"/>
                <w:szCs w:val="24"/>
              </w:rPr>
              <w:t>год</w:t>
            </w:r>
          </w:p>
        </w:tc>
        <w:tc>
          <w:tcPr>
            <w:tcW w:w="2904" w:type="dxa"/>
            <w:gridSpan w:val="2"/>
            <w:vMerge/>
            <w:tcBorders>
              <w:left w:val="single" w:sz="4" w:space="0" w:color="auto"/>
              <w:right w:val="single" w:sz="4" w:space="0" w:color="auto"/>
            </w:tcBorders>
            <w:shd w:val="clear" w:color="auto" w:fill="FFFFFF"/>
          </w:tcPr>
          <w:p w:rsidR="00DE3E00" w:rsidRPr="005B522A" w:rsidRDefault="00DE3E00" w:rsidP="00801EA5">
            <w:pPr>
              <w:rPr>
                <w:rFonts w:ascii="Times New Roman" w:hAnsi="Times New Roman" w:cs="Times New Roman"/>
              </w:rPr>
            </w:pPr>
          </w:p>
        </w:tc>
      </w:tr>
      <w:tr w:rsidR="00DE3E00" w:rsidRPr="004D6DA6" w:rsidTr="00801EA5">
        <w:trPr>
          <w:trHeight w:hRule="exact" w:val="442"/>
        </w:trPr>
        <w:tc>
          <w:tcPr>
            <w:tcW w:w="1152" w:type="dxa"/>
            <w:vMerge/>
            <w:tcBorders>
              <w:left w:val="single" w:sz="4" w:space="0" w:color="auto"/>
            </w:tcBorders>
            <w:shd w:val="clear" w:color="auto" w:fill="FFFFFF"/>
          </w:tcPr>
          <w:p w:rsidR="00DE3E00" w:rsidRPr="005B522A" w:rsidRDefault="00DE3E00" w:rsidP="00801EA5">
            <w:pPr>
              <w:rPr>
                <w:rFonts w:ascii="Times New Roman" w:hAnsi="Times New Roman" w:cs="Times New Roman"/>
              </w:rPr>
            </w:pPr>
          </w:p>
        </w:tc>
        <w:tc>
          <w:tcPr>
            <w:tcW w:w="2741" w:type="dxa"/>
            <w:vMerge/>
            <w:tcBorders>
              <w:left w:val="single" w:sz="4" w:space="0" w:color="auto"/>
            </w:tcBorders>
            <w:shd w:val="clear" w:color="auto" w:fill="FFFFFF"/>
          </w:tcPr>
          <w:p w:rsidR="00DE3E00" w:rsidRPr="005B522A" w:rsidRDefault="00DE3E00" w:rsidP="00801EA5">
            <w:pPr>
              <w:rPr>
                <w:rFonts w:ascii="Times New Roman" w:hAnsi="Times New Roman" w:cs="Times New Roman"/>
              </w:rPr>
            </w:pPr>
          </w:p>
        </w:tc>
        <w:tc>
          <w:tcPr>
            <w:tcW w:w="941" w:type="dxa"/>
            <w:vMerge/>
            <w:tcBorders>
              <w:left w:val="single" w:sz="4" w:space="0" w:color="auto"/>
            </w:tcBorders>
            <w:shd w:val="clear" w:color="auto" w:fill="FFFFFF"/>
          </w:tcPr>
          <w:p w:rsidR="00DE3E00" w:rsidRPr="005B522A" w:rsidRDefault="00DE3E00" w:rsidP="00801EA5">
            <w:pPr>
              <w:rPr>
                <w:rFonts w:ascii="Times New Roman" w:hAnsi="Times New Roman" w:cs="Times New Roman"/>
              </w:rPr>
            </w:pPr>
          </w:p>
        </w:tc>
        <w:tc>
          <w:tcPr>
            <w:tcW w:w="1042" w:type="dxa"/>
            <w:vMerge/>
            <w:tcBorders>
              <w:left w:val="single" w:sz="4" w:space="0" w:color="auto"/>
            </w:tcBorders>
            <w:shd w:val="clear" w:color="auto" w:fill="FFFFFF"/>
          </w:tcPr>
          <w:p w:rsidR="00DE3E00" w:rsidRPr="005B522A" w:rsidRDefault="00DE3E00" w:rsidP="00801EA5">
            <w:pPr>
              <w:rPr>
                <w:rFonts w:ascii="Times New Roman" w:hAnsi="Times New Roman" w:cs="Times New Roman"/>
              </w:rPr>
            </w:pPr>
          </w:p>
        </w:tc>
        <w:tc>
          <w:tcPr>
            <w:tcW w:w="1128" w:type="dxa"/>
            <w:vMerge/>
            <w:tcBorders>
              <w:left w:val="single" w:sz="4" w:space="0" w:color="auto"/>
            </w:tcBorders>
            <w:shd w:val="clear" w:color="auto" w:fill="FFFFFF"/>
          </w:tcPr>
          <w:p w:rsidR="00DE3E00" w:rsidRPr="005B522A" w:rsidRDefault="00DE3E00" w:rsidP="00801EA5">
            <w:pPr>
              <w:rPr>
                <w:rFonts w:ascii="Times New Roman" w:hAnsi="Times New Roman" w:cs="Times New Roman"/>
              </w:rPr>
            </w:pPr>
          </w:p>
        </w:tc>
        <w:tc>
          <w:tcPr>
            <w:tcW w:w="1483" w:type="dxa"/>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line="200" w:lineRule="exact"/>
              <w:ind w:left="160"/>
              <w:rPr>
                <w:rStyle w:val="10pt"/>
                <w:sz w:val="24"/>
                <w:szCs w:val="24"/>
              </w:rPr>
            </w:pPr>
          </w:p>
          <w:p w:rsidR="00DE3E00" w:rsidRPr="005B522A" w:rsidRDefault="00DE3E00" w:rsidP="00440210">
            <w:pPr>
              <w:pStyle w:val="5"/>
              <w:shd w:val="clear" w:color="auto" w:fill="auto"/>
              <w:spacing w:before="0" w:after="0" w:line="200" w:lineRule="exact"/>
              <w:ind w:left="160"/>
              <w:rPr>
                <w:sz w:val="24"/>
                <w:szCs w:val="24"/>
              </w:rPr>
            </w:pPr>
            <w:r w:rsidRPr="005B522A">
              <w:rPr>
                <w:rStyle w:val="10pt"/>
                <w:sz w:val="24"/>
                <w:szCs w:val="24"/>
              </w:rPr>
              <w:t>к 201</w:t>
            </w:r>
            <w:r w:rsidR="00440210">
              <w:rPr>
                <w:rStyle w:val="10pt"/>
                <w:sz w:val="24"/>
                <w:szCs w:val="24"/>
              </w:rPr>
              <w:t>7</w:t>
            </w:r>
            <w:r w:rsidRPr="005B522A">
              <w:rPr>
                <w:rStyle w:val="10pt"/>
                <w:sz w:val="24"/>
                <w:szCs w:val="24"/>
              </w:rPr>
              <w:t xml:space="preserve"> году</w:t>
            </w:r>
          </w:p>
        </w:tc>
        <w:tc>
          <w:tcPr>
            <w:tcW w:w="1421" w:type="dxa"/>
            <w:tcBorders>
              <w:top w:val="single" w:sz="4" w:space="0" w:color="auto"/>
              <w:left w:val="single" w:sz="4" w:space="0" w:color="auto"/>
              <w:right w:val="single" w:sz="4" w:space="0" w:color="auto"/>
            </w:tcBorders>
            <w:shd w:val="clear" w:color="auto" w:fill="FFFFFF"/>
          </w:tcPr>
          <w:p w:rsidR="00DE3E00" w:rsidRPr="005B522A" w:rsidRDefault="00DE3E00" w:rsidP="00801EA5">
            <w:pPr>
              <w:pStyle w:val="5"/>
              <w:shd w:val="clear" w:color="auto" w:fill="auto"/>
              <w:spacing w:before="0" w:after="0" w:line="200" w:lineRule="exact"/>
              <w:ind w:left="120"/>
              <w:rPr>
                <w:rStyle w:val="10pt"/>
                <w:sz w:val="24"/>
                <w:szCs w:val="24"/>
              </w:rPr>
            </w:pPr>
          </w:p>
          <w:p w:rsidR="00DE3E00" w:rsidRPr="005B522A" w:rsidRDefault="00DE3E00" w:rsidP="00440210">
            <w:pPr>
              <w:pStyle w:val="5"/>
              <w:shd w:val="clear" w:color="auto" w:fill="auto"/>
              <w:spacing w:before="0" w:after="0" w:line="200" w:lineRule="exact"/>
              <w:ind w:left="120"/>
              <w:rPr>
                <w:sz w:val="24"/>
                <w:szCs w:val="24"/>
              </w:rPr>
            </w:pPr>
            <w:r w:rsidRPr="005B522A">
              <w:rPr>
                <w:rStyle w:val="10pt"/>
                <w:sz w:val="24"/>
                <w:szCs w:val="24"/>
              </w:rPr>
              <w:t>к 201</w:t>
            </w:r>
            <w:r w:rsidR="00440210">
              <w:rPr>
                <w:rStyle w:val="10pt"/>
                <w:sz w:val="24"/>
                <w:szCs w:val="24"/>
              </w:rPr>
              <w:t>8</w:t>
            </w:r>
            <w:r w:rsidRPr="005B522A">
              <w:rPr>
                <w:rStyle w:val="10pt"/>
                <w:sz w:val="24"/>
                <w:szCs w:val="24"/>
              </w:rPr>
              <w:t xml:space="preserve"> году</w:t>
            </w:r>
          </w:p>
        </w:tc>
      </w:tr>
      <w:tr w:rsidR="00EB0F6B" w:rsidRPr="004D6DA6" w:rsidTr="00434555">
        <w:trPr>
          <w:trHeight w:hRule="exact" w:val="1114"/>
        </w:trPr>
        <w:tc>
          <w:tcPr>
            <w:tcW w:w="1152" w:type="dxa"/>
            <w:vMerge w:val="restart"/>
            <w:tcBorders>
              <w:top w:val="single" w:sz="4" w:space="0" w:color="auto"/>
              <w:left w:val="single" w:sz="4" w:space="0" w:color="auto"/>
            </w:tcBorders>
            <w:shd w:val="clear" w:color="auto" w:fill="FFFFFF"/>
          </w:tcPr>
          <w:p w:rsidR="00EB0F6B" w:rsidRPr="005B522A" w:rsidRDefault="00EB0F6B" w:rsidP="00801EA5">
            <w:pPr>
              <w:pStyle w:val="5"/>
              <w:shd w:val="clear" w:color="auto" w:fill="auto"/>
              <w:spacing w:before="0" w:after="0" w:line="200" w:lineRule="exact"/>
              <w:ind w:left="120"/>
              <w:jc w:val="center"/>
              <w:rPr>
                <w:rStyle w:val="10pt"/>
                <w:b w:val="0"/>
                <w:sz w:val="24"/>
                <w:szCs w:val="24"/>
              </w:rPr>
            </w:pPr>
          </w:p>
          <w:p w:rsidR="00EB0F6B" w:rsidRPr="005B522A" w:rsidRDefault="00EB0F6B" w:rsidP="00801EA5">
            <w:pPr>
              <w:pStyle w:val="5"/>
              <w:shd w:val="clear" w:color="auto" w:fill="auto"/>
              <w:spacing w:before="0" w:after="0" w:line="200" w:lineRule="exact"/>
              <w:ind w:left="120"/>
              <w:jc w:val="center"/>
              <w:rPr>
                <w:rStyle w:val="10pt"/>
                <w:b w:val="0"/>
                <w:sz w:val="24"/>
                <w:szCs w:val="24"/>
              </w:rPr>
            </w:pPr>
          </w:p>
          <w:p w:rsidR="00EB0F6B" w:rsidRPr="005B522A" w:rsidRDefault="00EB0F6B" w:rsidP="00801EA5">
            <w:pPr>
              <w:pStyle w:val="5"/>
              <w:shd w:val="clear" w:color="auto" w:fill="auto"/>
              <w:spacing w:before="0" w:after="0" w:line="200" w:lineRule="exact"/>
              <w:ind w:left="120"/>
              <w:jc w:val="center"/>
              <w:rPr>
                <w:rStyle w:val="10pt"/>
                <w:b w:val="0"/>
                <w:sz w:val="24"/>
                <w:szCs w:val="24"/>
              </w:rPr>
            </w:pPr>
          </w:p>
          <w:p w:rsidR="00EB0F6B" w:rsidRPr="005B522A" w:rsidRDefault="00EB0F6B" w:rsidP="00801EA5">
            <w:pPr>
              <w:pStyle w:val="5"/>
              <w:shd w:val="clear" w:color="auto" w:fill="auto"/>
              <w:spacing w:before="0" w:after="0" w:line="200" w:lineRule="exact"/>
              <w:ind w:left="120"/>
              <w:jc w:val="center"/>
              <w:rPr>
                <w:rStyle w:val="10pt"/>
                <w:b w:val="0"/>
                <w:sz w:val="24"/>
                <w:szCs w:val="24"/>
              </w:rPr>
            </w:pPr>
          </w:p>
          <w:p w:rsidR="00EB0F6B" w:rsidRPr="005B522A" w:rsidRDefault="00EB0F6B" w:rsidP="00801EA5">
            <w:pPr>
              <w:pStyle w:val="5"/>
              <w:shd w:val="clear" w:color="auto" w:fill="auto"/>
              <w:spacing w:before="0" w:after="0" w:line="200" w:lineRule="exact"/>
              <w:ind w:left="120"/>
              <w:jc w:val="center"/>
              <w:rPr>
                <w:rStyle w:val="10pt"/>
                <w:b w:val="0"/>
                <w:sz w:val="24"/>
                <w:szCs w:val="24"/>
              </w:rPr>
            </w:pPr>
          </w:p>
          <w:p w:rsidR="00EB0F6B" w:rsidRPr="005B522A" w:rsidRDefault="00EB0F6B" w:rsidP="00801EA5">
            <w:pPr>
              <w:pStyle w:val="5"/>
              <w:shd w:val="clear" w:color="auto" w:fill="auto"/>
              <w:spacing w:before="0" w:after="0" w:line="200" w:lineRule="exact"/>
              <w:ind w:left="120"/>
              <w:jc w:val="center"/>
              <w:rPr>
                <w:rStyle w:val="10pt"/>
                <w:b w:val="0"/>
                <w:sz w:val="24"/>
                <w:szCs w:val="24"/>
              </w:rPr>
            </w:pPr>
          </w:p>
          <w:p w:rsidR="00EB0F6B" w:rsidRPr="005B522A" w:rsidRDefault="00EB0F6B" w:rsidP="00801EA5">
            <w:pPr>
              <w:pStyle w:val="5"/>
              <w:shd w:val="clear" w:color="auto" w:fill="auto"/>
              <w:spacing w:before="0" w:after="0" w:line="200" w:lineRule="exact"/>
              <w:ind w:left="120"/>
              <w:jc w:val="center"/>
              <w:rPr>
                <w:rStyle w:val="10pt"/>
                <w:b w:val="0"/>
                <w:sz w:val="24"/>
                <w:szCs w:val="24"/>
              </w:rPr>
            </w:pPr>
          </w:p>
          <w:p w:rsidR="00EB0F6B" w:rsidRPr="005B522A" w:rsidRDefault="00EB0F6B" w:rsidP="00801EA5">
            <w:pPr>
              <w:pStyle w:val="5"/>
              <w:shd w:val="clear" w:color="auto" w:fill="auto"/>
              <w:spacing w:before="0" w:after="0" w:line="200" w:lineRule="exact"/>
              <w:ind w:left="120"/>
              <w:jc w:val="center"/>
              <w:rPr>
                <w:sz w:val="24"/>
                <w:szCs w:val="24"/>
              </w:rPr>
            </w:pPr>
            <w:r w:rsidRPr="005B522A">
              <w:rPr>
                <w:rStyle w:val="10pt"/>
                <w:sz w:val="24"/>
                <w:szCs w:val="24"/>
              </w:rPr>
              <w:t>1</w:t>
            </w:r>
          </w:p>
        </w:tc>
        <w:tc>
          <w:tcPr>
            <w:tcW w:w="2741" w:type="dxa"/>
            <w:tcBorders>
              <w:top w:val="single" w:sz="4" w:space="0" w:color="auto"/>
              <w:left w:val="single" w:sz="4" w:space="0" w:color="auto"/>
            </w:tcBorders>
            <w:shd w:val="clear" w:color="auto" w:fill="FFFFFF"/>
          </w:tcPr>
          <w:p w:rsidR="00EB0F6B" w:rsidRPr="005B522A" w:rsidRDefault="00EB0F6B" w:rsidP="00801EA5">
            <w:pPr>
              <w:pStyle w:val="5"/>
              <w:shd w:val="clear" w:color="auto" w:fill="auto"/>
              <w:spacing w:before="0" w:after="0" w:line="274" w:lineRule="exact"/>
              <w:ind w:left="100"/>
              <w:rPr>
                <w:sz w:val="24"/>
                <w:szCs w:val="24"/>
              </w:rPr>
            </w:pPr>
            <w:r w:rsidRPr="005B522A">
              <w:rPr>
                <w:rStyle w:val="10pt"/>
                <w:sz w:val="24"/>
                <w:szCs w:val="24"/>
              </w:rPr>
              <w:t>Количество хозяйствующих субъектов, единиц, в том числе:</w:t>
            </w:r>
          </w:p>
        </w:tc>
        <w:tc>
          <w:tcPr>
            <w:tcW w:w="941" w:type="dxa"/>
            <w:tcBorders>
              <w:top w:val="single" w:sz="4" w:space="0" w:color="auto"/>
              <w:left w:val="single" w:sz="4" w:space="0" w:color="auto"/>
            </w:tcBorders>
            <w:shd w:val="clear" w:color="auto" w:fill="FFFFFF"/>
            <w:vAlign w:val="center"/>
          </w:tcPr>
          <w:p w:rsidR="00EB0F6B" w:rsidRPr="005B522A" w:rsidRDefault="00EB0F6B" w:rsidP="00EB0F6B">
            <w:pPr>
              <w:jc w:val="center"/>
              <w:rPr>
                <w:rFonts w:ascii="Times New Roman" w:hAnsi="Times New Roman" w:cs="Times New Roman"/>
              </w:rPr>
            </w:pPr>
            <w:r w:rsidRPr="005B522A">
              <w:rPr>
                <w:rFonts w:ascii="Times New Roman" w:hAnsi="Times New Roman" w:cs="Times New Roman"/>
              </w:rPr>
              <w:t>2086</w:t>
            </w:r>
          </w:p>
        </w:tc>
        <w:tc>
          <w:tcPr>
            <w:tcW w:w="1042" w:type="dxa"/>
            <w:tcBorders>
              <w:top w:val="single" w:sz="4" w:space="0" w:color="auto"/>
              <w:left w:val="single" w:sz="4" w:space="0" w:color="auto"/>
            </w:tcBorders>
            <w:shd w:val="clear" w:color="auto" w:fill="FFFFFF"/>
            <w:vAlign w:val="center"/>
          </w:tcPr>
          <w:p w:rsidR="00EB0F6B" w:rsidRPr="005B522A" w:rsidRDefault="00EB0F6B" w:rsidP="00EB0F6B">
            <w:pPr>
              <w:jc w:val="center"/>
              <w:rPr>
                <w:rFonts w:ascii="Times New Roman" w:hAnsi="Times New Roman" w:cs="Times New Roman"/>
              </w:rPr>
            </w:pPr>
            <w:r w:rsidRPr="005B522A">
              <w:rPr>
                <w:rFonts w:ascii="Times New Roman" w:hAnsi="Times New Roman" w:cs="Times New Roman"/>
              </w:rPr>
              <w:t>2705</w:t>
            </w:r>
          </w:p>
        </w:tc>
        <w:tc>
          <w:tcPr>
            <w:tcW w:w="1128" w:type="dxa"/>
            <w:tcBorders>
              <w:top w:val="single" w:sz="4" w:space="0" w:color="auto"/>
              <w:left w:val="single" w:sz="4" w:space="0" w:color="auto"/>
            </w:tcBorders>
            <w:shd w:val="clear" w:color="auto" w:fill="FFFFFF"/>
            <w:vAlign w:val="center"/>
          </w:tcPr>
          <w:p w:rsidR="00EB0F6B" w:rsidRPr="005B522A" w:rsidRDefault="00F738B3" w:rsidP="00801EA5">
            <w:pPr>
              <w:jc w:val="center"/>
              <w:rPr>
                <w:rFonts w:ascii="Times New Roman" w:hAnsi="Times New Roman" w:cs="Times New Roman"/>
              </w:rPr>
            </w:pPr>
            <w:r>
              <w:rPr>
                <w:rFonts w:ascii="Times New Roman" w:hAnsi="Times New Roman" w:cs="Times New Roman"/>
              </w:rPr>
              <w:t>2780</w:t>
            </w:r>
          </w:p>
        </w:tc>
        <w:tc>
          <w:tcPr>
            <w:tcW w:w="1483" w:type="dxa"/>
            <w:tcBorders>
              <w:top w:val="single" w:sz="4" w:space="0" w:color="auto"/>
              <w:left w:val="single" w:sz="4" w:space="0" w:color="auto"/>
            </w:tcBorders>
            <w:shd w:val="clear" w:color="auto" w:fill="FFFFFF"/>
            <w:vAlign w:val="center"/>
          </w:tcPr>
          <w:p w:rsidR="00EB0F6B" w:rsidRPr="005B522A" w:rsidRDefault="005F32E6" w:rsidP="00801EA5">
            <w:pPr>
              <w:jc w:val="center"/>
              <w:rPr>
                <w:rFonts w:ascii="Times New Roman" w:hAnsi="Times New Roman" w:cs="Times New Roman"/>
              </w:rPr>
            </w:pPr>
            <w:r>
              <w:rPr>
                <w:rFonts w:ascii="Times New Roman" w:hAnsi="Times New Roman" w:cs="Times New Roman"/>
              </w:rPr>
              <w:t>133,3</w:t>
            </w:r>
          </w:p>
        </w:tc>
        <w:tc>
          <w:tcPr>
            <w:tcW w:w="1421" w:type="dxa"/>
            <w:tcBorders>
              <w:top w:val="single" w:sz="4" w:space="0" w:color="auto"/>
              <w:left w:val="single" w:sz="4" w:space="0" w:color="auto"/>
              <w:right w:val="single" w:sz="4" w:space="0" w:color="auto"/>
            </w:tcBorders>
            <w:shd w:val="clear" w:color="auto" w:fill="FFFFFF"/>
            <w:vAlign w:val="center"/>
          </w:tcPr>
          <w:p w:rsidR="00EB0F6B" w:rsidRPr="005B522A" w:rsidRDefault="005F32E6" w:rsidP="00801EA5">
            <w:pPr>
              <w:jc w:val="center"/>
              <w:rPr>
                <w:rFonts w:ascii="Times New Roman" w:hAnsi="Times New Roman" w:cs="Times New Roman"/>
              </w:rPr>
            </w:pPr>
            <w:r>
              <w:rPr>
                <w:rFonts w:ascii="Times New Roman" w:hAnsi="Times New Roman" w:cs="Times New Roman"/>
              </w:rPr>
              <w:t>102,8</w:t>
            </w:r>
          </w:p>
        </w:tc>
      </w:tr>
      <w:tr w:rsidR="00EB0F6B" w:rsidRPr="004D6DA6" w:rsidTr="00434555">
        <w:trPr>
          <w:trHeight w:hRule="exact" w:val="706"/>
        </w:trPr>
        <w:tc>
          <w:tcPr>
            <w:tcW w:w="1152" w:type="dxa"/>
            <w:vMerge/>
            <w:tcBorders>
              <w:left w:val="single" w:sz="4" w:space="0" w:color="auto"/>
            </w:tcBorders>
            <w:shd w:val="clear" w:color="auto" w:fill="FFFFFF"/>
          </w:tcPr>
          <w:p w:rsidR="00EB0F6B" w:rsidRPr="005B522A" w:rsidRDefault="00EB0F6B"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tcPr>
          <w:p w:rsidR="00EB0F6B" w:rsidRPr="005B522A" w:rsidRDefault="00EB0F6B" w:rsidP="00801EA5">
            <w:pPr>
              <w:pStyle w:val="5"/>
              <w:shd w:val="clear" w:color="auto" w:fill="auto"/>
              <w:spacing w:before="0" w:after="0" w:line="278" w:lineRule="exact"/>
              <w:ind w:left="100"/>
              <w:rPr>
                <w:sz w:val="24"/>
                <w:szCs w:val="24"/>
              </w:rPr>
            </w:pPr>
            <w:r w:rsidRPr="005B522A">
              <w:rPr>
                <w:rStyle w:val="10pt"/>
                <w:sz w:val="24"/>
                <w:szCs w:val="24"/>
              </w:rPr>
              <w:t>Юридических лиц в том числе:</w:t>
            </w:r>
          </w:p>
        </w:tc>
        <w:tc>
          <w:tcPr>
            <w:tcW w:w="941" w:type="dxa"/>
            <w:tcBorders>
              <w:top w:val="single" w:sz="4" w:space="0" w:color="auto"/>
              <w:left w:val="single" w:sz="4" w:space="0" w:color="auto"/>
            </w:tcBorders>
            <w:shd w:val="clear" w:color="auto" w:fill="FFFFFF"/>
            <w:vAlign w:val="center"/>
          </w:tcPr>
          <w:p w:rsidR="00EB0F6B" w:rsidRPr="005B522A" w:rsidRDefault="00EB0F6B" w:rsidP="00EB0F6B">
            <w:pPr>
              <w:jc w:val="center"/>
              <w:rPr>
                <w:rFonts w:ascii="Times New Roman" w:hAnsi="Times New Roman" w:cs="Times New Roman"/>
              </w:rPr>
            </w:pPr>
            <w:r w:rsidRPr="005B522A">
              <w:rPr>
                <w:rFonts w:ascii="Times New Roman" w:hAnsi="Times New Roman" w:cs="Times New Roman"/>
              </w:rPr>
              <w:t>690</w:t>
            </w:r>
          </w:p>
        </w:tc>
        <w:tc>
          <w:tcPr>
            <w:tcW w:w="1042" w:type="dxa"/>
            <w:tcBorders>
              <w:top w:val="single" w:sz="4" w:space="0" w:color="auto"/>
              <w:left w:val="single" w:sz="4" w:space="0" w:color="auto"/>
            </w:tcBorders>
            <w:shd w:val="clear" w:color="auto" w:fill="FFFFFF"/>
            <w:vAlign w:val="center"/>
          </w:tcPr>
          <w:p w:rsidR="00EB0F6B" w:rsidRPr="005B522A" w:rsidRDefault="00EB0F6B" w:rsidP="00EB0F6B">
            <w:pPr>
              <w:jc w:val="center"/>
              <w:rPr>
                <w:rFonts w:ascii="Times New Roman" w:hAnsi="Times New Roman" w:cs="Times New Roman"/>
              </w:rPr>
            </w:pPr>
            <w:r w:rsidRPr="005B522A">
              <w:rPr>
                <w:rFonts w:ascii="Times New Roman" w:hAnsi="Times New Roman" w:cs="Times New Roman"/>
              </w:rPr>
              <w:t>767</w:t>
            </w:r>
          </w:p>
        </w:tc>
        <w:tc>
          <w:tcPr>
            <w:tcW w:w="1128" w:type="dxa"/>
            <w:tcBorders>
              <w:top w:val="single" w:sz="4" w:space="0" w:color="auto"/>
              <w:left w:val="single" w:sz="4" w:space="0" w:color="auto"/>
            </w:tcBorders>
            <w:shd w:val="clear" w:color="auto" w:fill="FFFFFF"/>
            <w:vAlign w:val="center"/>
          </w:tcPr>
          <w:p w:rsidR="00EB0F6B" w:rsidRPr="005B522A" w:rsidRDefault="00F738B3" w:rsidP="00801EA5">
            <w:pPr>
              <w:jc w:val="center"/>
              <w:rPr>
                <w:rFonts w:ascii="Times New Roman" w:hAnsi="Times New Roman" w:cs="Times New Roman"/>
              </w:rPr>
            </w:pPr>
            <w:r>
              <w:rPr>
                <w:rFonts w:ascii="Times New Roman" w:hAnsi="Times New Roman" w:cs="Times New Roman"/>
              </w:rPr>
              <w:t>786</w:t>
            </w:r>
          </w:p>
        </w:tc>
        <w:tc>
          <w:tcPr>
            <w:tcW w:w="1483" w:type="dxa"/>
            <w:tcBorders>
              <w:top w:val="single" w:sz="4" w:space="0" w:color="auto"/>
              <w:left w:val="single" w:sz="4" w:space="0" w:color="auto"/>
            </w:tcBorders>
            <w:shd w:val="clear" w:color="auto" w:fill="FFFFFF"/>
            <w:vAlign w:val="center"/>
          </w:tcPr>
          <w:p w:rsidR="00EB0F6B" w:rsidRPr="005B522A" w:rsidRDefault="005F32E6" w:rsidP="00801EA5">
            <w:pPr>
              <w:jc w:val="center"/>
              <w:rPr>
                <w:rFonts w:ascii="Times New Roman" w:hAnsi="Times New Roman" w:cs="Times New Roman"/>
              </w:rPr>
            </w:pPr>
            <w:r>
              <w:rPr>
                <w:rFonts w:ascii="Times New Roman" w:hAnsi="Times New Roman" w:cs="Times New Roman"/>
              </w:rPr>
              <w:t>113,91</w:t>
            </w:r>
          </w:p>
        </w:tc>
        <w:tc>
          <w:tcPr>
            <w:tcW w:w="1421" w:type="dxa"/>
            <w:tcBorders>
              <w:top w:val="single" w:sz="4" w:space="0" w:color="auto"/>
              <w:left w:val="single" w:sz="4" w:space="0" w:color="auto"/>
              <w:right w:val="single" w:sz="4" w:space="0" w:color="auto"/>
            </w:tcBorders>
            <w:shd w:val="clear" w:color="auto" w:fill="FFFFFF"/>
            <w:vAlign w:val="center"/>
          </w:tcPr>
          <w:p w:rsidR="00EB0F6B" w:rsidRPr="005B522A" w:rsidRDefault="005F32E6" w:rsidP="00801EA5">
            <w:pPr>
              <w:jc w:val="center"/>
              <w:rPr>
                <w:rFonts w:ascii="Times New Roman" w:hAnsi="Times New Roman" w:cs="Times New Roman"/>
              </w:rPr>
            </w:pPr>
            <w:r>
              <w:rPr>
                <w:rFonts w:ascii="Times New Roman" w:hAnsi="Times New Roman" w:cs="Times New Roman"/>
              </w:rPr>
              <w:t>102,5</w:t>
            </w:r>
          </w:p>
        </w:tc>
      </w:tr>
      <w:tr w:rsidR="00EB0F6B" w:rsidRPr="004D6DA6" w:rsidTr="00434555">
        <w:trPr>
          <w:trHeight w:hRule="exact" w:val="442"/>
        </w:trPr>
        <w:tc>
          <w:tcPr>
            <w:tcW w:w="1152" w:type="dxa"/>
            <w:vMerge/>
            <w:tcBorders>
              <w:left w:val="single" w:sz="4" w:space="0" w:color="auto"/>
            </w:tcBorders>
            <w:shd w:val="clear" w:color="auto" w:fill="FFFFFF"/>
          </w:tcPr>
          <w:p w:rsidR="00EB0F6B" w:rsidRPr="005B522A" w:rsidRDefault="00EB0F6B"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tcPr>
          <w:p w:rsidR="00EB0F6B" w:rsidRPr="005B522A" w:rsidRDefault="00EB0F6B" w:rsidP="00801EA5">
            <w:pPr>
              <w:pStyle w:val="5"/>
              <w:shd w:val="clear" w:color="auto" w:fill="auto"/>
              <w:tabs>
                <w:tab w:val="left" w:pos="510"/>
                <w:tab w:val="right" w:pos="2481"/>
              </w:tabs>
              <w:spacing w:before="0" w:after="0" w:line="200" w:lineRule="exact"/>
              <w:ind w:right="240"/>
              <w:rPr>
                <w:sz w:val="24"/>
                <w:szCs w:val="24"/>
              </w:rPr>
            </w:pPr>
            <w:r w:rsidRPr="005B522A">
              <w:rPr>
                <w:rStyle w:val="10pt"/>
                <w:sz w:val="24"/>
                <w:szCs w:val="24"/>
              </w:rPr>
              <w:tab/>
              <w:t>вновь созданных</w:t>
            </w:r>
          </w:p>
        </w:tc>
        <w:tc>
          <w:tcPr>
            <w:tcW w:w="941" w:type="dxa"/>
            <w:tcBorders>
              <w:top w:val="single" w:sz="4" w:space="0" w:color="auto"/>
              <w:left w:val="single" w:sz="4" w:space="0" w:color="auto"/>
            </w:tcBorders>
            <w:shd w:val="clear" w:color="auto" w:fill="FFFFFF"/>
            <w:vAlign w:val="center"/>
          </w:tcPr>
          <w:p w:rsidR="00EB0F6B" w:rsidRPr="005B522A" w:rsidRDefault="00EB0F6B" w:rsidP="00EB0F6B">
            <w:pPr>
              <w:jc w:val="center"/>
              <w:rPr>
                <w:rFonts w:ascii="Times New Roman" w:hAnsi="Times New Roman" w:cs="Times New Roman"/>
              </w:rPr>
            </w:pPr>
            <w:r w:rsidRPr="005B522A">
              <w:rPr>
                <w:rFonts w:ascii="Times New Roman" w:hAnsi="Times New Roman" w:cs="Times New Roman"/>
              </w:rPr>
              <w:t>54</w:t>
            </w:r>
          </w:p>
        </w:tc>
        <w:tc>
          <w:tcPr>
            <w:tcW w:w="1042" w:type="dxa"/>
            <w:tcBorders>
              <w:top w:val="single" w:sz="4" w:space="0" w:color="auto"/>
              <w:left w:val="single" w:sz="4" w:space="0" w:color="auto"/>
            </w:tcBorders>
            <w:shd w:val="clear" w:color="auto" w:fill="FFFFFF"/>
            <w:vAlign w:val="center"/>
          </w:tcPr>
          <w:p w:rsidR="00EB0F6B" w:rsidRPr="005B522A" w:rsidRDefault="00EB0F6B" w:rsidP="00EB0F6B">
            <w:pPr>
              <w:jc w:val="center"/>
              <w:rPr>
                <w:rFonts w:ascii="Times New Roman" w:hAnsi="Times New Roman" w:cs="Times New Roman"/>
              </w:rPr>
            </w:pPr>
            <w:r w:rsidRPr="005B522A">
              <w:rPr>
                <w:rFonts w:ascii="Times New Roman" w:hAnsi="Times New Roman" w:cs="Times New Roman"/>
              </w:rPr>
              <w:t>55</w:t>
            </w:r>
          </w:p>
        </w:tc>
        <w:tc>
          <w:tcPr>
            <w:tcW w:w="1128" w:type="dxa"/>
            <w:tcBorders>
              <w:top w:val="single" w:sz="4" w:space="0" w:color="auto"/>
              <w:left w:val="single" w:sz="4" w:space="0" w:color="auto"/>
            </w:tcBorders>
            <w:shd w:val="clear" w:color="auto" w:fill="FFFFFF"/>
            <w:vAlign w:val="center"/>
          </w:tcPr>
          <w:p w:rsidR="00EB0F6B" w:rsidRPr="005B522A" w:rsidRDefault="00F738B3" w:rsidP="00801EA5">
            <w:pPr>
              <w:jc w:val="center"/>
              <w:rPr>
                <w:rFonts w:ascii="Times New Roman" w:hAnsi="Times New Roman" w:cs="Times New Roman"/>
              </w:rPr>
            </w:pPr>
            <w:r>
              <w:rPr>
                <w:rFonts w:ascii="Times New Roman" w:hAnsi="Times New Roman" w:cs="Times New Roman"/>
              </w:rPr>
              <w:t>91</w:t>
            </w:r>
          </w:p>
        </w:tc>
        <w:tc>
          <w:tcPr>
            <w:tcW w:w="1483" w:type="dxa"/>
            <w:tcBorders>
              <w:top w:val="single" w:sz="4" w:space="0" w:color="auto"/>
              <w:left w:val="single" w:sz="4" w:space="0" w:color="auto"/>
            </w:tcBorders>
            <w:shd w:val="clear" w:color="auto" w:fill="FFFFFF"/>
            <w:vAlign w:val="center"/>
          </w:tcPr>
          <w:p w:rsidR="00EB0F6B" w:rsidRPr="005B522A" w:rsidRDefault="005F32E6" w:rsidP="00801EA5">
            <w:pPr>
              <w:tabs>
                <w:tab w:val="left" w:pos="930"/>
              </w:tabs>
              <w:jc w:val="center"/>
              <w:rPr>
                <w:rFonts w:ascii="Times New Roman" w:hAnsi="Times New Roman" w:cs="Times New Roman"/>
              </w:rPr>
            </w:pPr>
            <w:r>
              <w:rPr>
                <w:rFonts w:ascii="Times New Roman" w:hAnsi="Times New Roman" w:cs="Times New Roman"/>
              </w:rPr>
              <w:t>168,5</w:t>
            </w:r>
          </w:p>
        </w:tc>
        <w:tc>
          <w:tcPr>
            <w:tcW w:w="1421" w:type="dxa"/>
            <w:tcBorders>
              <w:top w:val="single" w:sz="4" w:space="0" w:color="auto"/>
              <w:left w:val="single" w:sz="4" w:space="0" w:color="auto"/>
              <w:right w:val="single" w:sz="4" w:space="0" w:color="auto"/>
            </w:tcBorders>
            <w:shd w:val="clear" w:color="auto" w:fill="FFFFFF"/>
            <w:vAlign w:val="center"/>
          </w:tcPr>
          <w:p w:rsidR="00EB0F6B" w:rsidRPr="005B522A" w:rsidRDefault="005F32E6" w:rsidP="00801EA5">
            <w:pPr>
              <w:jc w:val="center"/>
              <w:rPr>
                <w:rFonts w:ascii="Times New Roman" w:hAnsi="Times New Roman" w:cs="Times New Roman"/>
              </w:rPr>
            </w:pPr>
            <w:r>
              <w:rPr>
                <w:rFonts w:ascii="Times New Roman" w:hAnsi="Times New Roman" w:cs="Times New Roman"/>
              </w:rPr>
              <w:t>165,4</w:t>
            </w:r>
          </w:p>
        </w:tc>
      </w:tr>
      <w:tr w:rsidR="00EB0F6B" w:rsidRPr="004D6DA6" w:rsidTr="00801EA5">
        <w:trPr>
          <w:trHeight w:hRule="exact" w:val="566"/>
        </w:trPr>
        <w:tc>
          <w:tcPr>
            <w:tcW w:w="1152" w:type="dxa"/>
            <w:vMerge/>
            <w:tcBorders>
              <w:left w:val="single" w:sz="4" w:space="0" w:color="auto"/>
            </w:tcBorders>
            <w:shd w:val="clear" w:color="auto" w:fill="FFFFFF"/>
          </w:tcPr>
          <w:p w:rsidR="00EB0F6B" w:rsidRPr="005B522A" w:rsidRDefault="00EB0F6B"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tcPr>
          <w:p w:rsidR="00EB0F6B" w:rsidRPr="005B522A" w:rsidRDefault="00EB0F6B" w:rsidP="00801EA5">
            <w:pPr>
              <w:pStyle w:val="5"/>
              <w:shd w:val="clear" w:color="auto" w:fill="auto"/>
              <w:tabs>
                <w:tab w:val="left" w:pos="420"/>
                <w:tab w:val="right" w:pos="2481"/>
              </w:tabs>
              <w:spacing w:before="0" w:after="120" w:line="200" w:lineRule="exact"/>
              <w:ind w:right="240"/>
              <w:rPr>
                <w:sz w:val="24"/>
                <w:szCs w:val="24"/>
              </w:rPr>
            </w:pPr>
            <w:r w:rsidRPr="005B522A">
              <w:rPr>
                <w:rStyle w:val="10pt"/>
                <w:sz w:val="24"/>
                <w:szCs w:val="24"/>
              </w:rPr>
              <w:tab/>
              <w:t xml:space="preserve">  прекративших</w:t>
            </w:r>
          </w:p>
          <w:p w:rsidR="00EB0F6B" w:rsidRPr="005B522A" w:rsidRDefault="00EB0F6B" w:rsidP="00801EA5">
            <w:pPr>
              <w:pStyle w:val="5"/>
              <w:shd w:val="clear" w:color="auto" w:fill="auto"/>
              <w:tabs>
                <w:tab w:val="left" w:pos="450"/>
                <w:tab w:val="left" w:pos="510"/>
                <w:tab w:val="right" w:pos="2481"/>
              </w:tabs>
              <w:spacing w:before="120" w:after="0" w:line="200" w:lineRule="exact"/>
              <w:ind w:right="240"/>
              <w:rPr>
                <w:sz w:val="24"/>
                <w:szCs w:val="24"/>
              </w:rPr>
            </w:pPr>
            <w:r w:rsidRPr="005B522A">
              <w:rPr>
                <w:rStyle w:val="10pt"/>
                <w:sz w:val="24"/>
                <w:szCs w:val="24"/>
              </w:rPr>
              <w:tab/>
              <w:t xml:space="preserve"> деятельность</w:t>
            </w:r>
          </w:p>
        </w:tc>
        <w:tc>
          <w:tcPr>
            <w:tcW w:w="6015" w:type="dxa"/>
            <w:gridSpan w:val="5"/>
            <w:tcBorders>
              <w:top w:val="single" w:sz="4" w:space="0" w:color="auto"/>
              <w:left w:val="single" w:sz="4" w:space="0" w:color="auto"/>
              <w:right w:val="single" w:sz="4" w:space="0" w:color="auto"/>
            </w:tcBorders>
            <w:shd w:val="clear" w:color="auto" w:fill="FFFFFF"/>
          </w:tcPr>
          <w:p w:rsidR="00EB0F6B" w:rsidRPr="005B522A" w:rsidRDefault="00EB0F6B" w:rsidP="00801EA5">
            <w:pPr>
              <w:jc w:val="center"/>
              <w:rPr>
                <w:rFonts w:ascii="Times New Roman" w:hAnsi="Times New Roman" w:cs="Times New Roman"/>
              </w:rPr>
            </w:pPr>
            <w:r w:rsidRPr="005B522A">
              <w:rPr>
                <w:rFonts w:ascii="Times New Roman" w:hAnsi="Times New Roman" w:cs="Times New Roman"/>
              </w:rPr>
              <w:t>Нет данных</w:t>
            </w:r>
          </w:p>
        </w:tc>
      </w:tr>
      <w:tr w:rsidR="00EB0F6B" w:rsidRPr="004D6DA6" w:rsidTr="00434555">
        <w:trPr>
          <w:trHeight w:hRule="exact" w:val="662"/>
        </w:trPr>
        <w:tc>
          <w:tcPr>
            <w:tcW w:w="1152" w:type="dxa"/>
            <w:vMerge/>
            <w:tcBorders>
              <w:left w:val="single" w:sz="4" w:space="0" w:color="auto"/>
            </w:tcBorders>
            <w:shd w:val="clear" w:color="auto" w:fill="FFFFFF"/>
          </w:tcPr>
          <w:p w:rsidR="00EB0F6B" w:rsidRPr="005B522A" w:rsidRDefault="00EB0F6B"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tcPr>
          <w:p w:rsidR="00EB0F6B" w:rsidRPr="005B522A" w:rsidRDefault="00EB0F6B" w:rsidP="00801EA5">
            <w:pPr>
              <w:pStyle w:val="5"/>
              <w:shd w:val="clear" w:color="auto" w:fill="auto"/>
              <w:spacing w:before="0" w:after="60" w:line="200" w:lineRule="exact"/>
              <w:ind w:left="100"/>
              <w:rPr>
                <w:sz w:val="24"/>
                <w:szCs w:val="24"/>
              </w:rPr>
            </w:pPr>
            <w:r w:rsidRPr="005B522A">
              <w:rPr>
                <w:rStyle w:val="10pt"/>
                <w:sz w:val="24"/>
                <w:szCs w:val="24"/>
              </w:rPr>
              <w:t>Индивидуальных</w:t>
            </w:r>
          </w:p>
          <w:p w:rsidR="00EB0F6B" w:rsidRPr="005B522A" w:rsidRDefault="00EB0F6B" w:rsidP="00801EA5">
            <w:pPr>
              <w:pStyle w:val="5"/>
              <w:shd w:val="clear" w:color="auto" w:fill="auto"/>
              <w:spacing w:before="60" w:after="0" w:line="200" w:lineRule="exact"/>
              <w:ind w:left="100"/>
              <w:rPr>
                <w:sz w:val="24"/>
                <w:szCs w:val="24"/>
              </w:rPr>
            </w:pPr>
            <w:r w:rsidRPr="005B522A">
              <w:rPr>
                <w:rStyle w:val="10pt"/>
                <w:sz w:val="24"/>
                <w:szCs w:val="24"/>
              </w:rPr>
              <w:t>предпринимателей</w:t>
            </w:r>
          </w:p>
        </w:tc>
        <w:tc>
          <w:tcPr>
            <w:tcW w:w="941" w:type="dxa"/>
            <w:tcBorders>
              <w:top w:val="single" w:sz="4" w:space="0" w:color="auto"/>
              <w:left w:val="single" w:sz="4" w:space="0" w:color="auto"/>
            </w:tcBorders>
            <w:shd w:val="clear" w:color="auto" w:fill="FFFFFF"/>
            <w:vAlign w:val="center"/>
          </w:tcPr>
          <w:p w:rsidR="00EB0F6B" w:rsidRPr="005B522A" w:rsidRDefault="00EB0F6B" w:rsidP="00EB0F6B">
            <w:pPr>
              <w:jc w:val="center"/>
              <w:rPr>
                <w:rFonts w:ascii="Times New Roman" w:hAnsi="Times New Roman" w:cs="Times New Roman"/>
              </w:rPr>
            </w:pPr>
            <w:r w:rsidRPr="005B522A">
              <w:rPr>
                <w:rFonts w:ascii="Times New Roman" w:hAnsi="Times New Roman" w:cs="Times New Roman"/>
              </w:rPr>
              <w:t>1396**</w:t>
            </w:r>
          </w:p>
        </w:tc>
        <w:tc>
          <w:tcPr>
            <w:tcW w:w="1042" w:type="dxa"/>
            <w:tcBorders>
              <w:top w:val="single" w:sz="4" w:space="0" w:color="auto"/>
              <w:left w:val="single" w:sz="4" w:space="0" w:color="auto"/>
            </w:tcBorders>
            <w:shd w:val="clear" w:color="auto" w:fill="FFFFFF"/>
            <w:vAlign w:val="center"/>
          </w:tcPr>
          <w:p w:rsidR="00EB0F6B" w:rsidRPr="005B522A" w:rsidRDefault="00EB0F6B" w:rsidP="00EB0F6B">
            <w:pPr>
              <w:jc w:val="center"/>
              <w:rPr>
                <w:rFonts w:ascii="Times New Roman" w:hAnsi="Times New Roman" w:cs="Times New Roman"/>
              </w:rPr>
            </w:pPr>
            <w:r w:rsidRPr="005B522A">
              <w:rPr>
                <w:rFonts w:ascii="Times New Roman" w:hAnsi="Times New Roman" w:cs="Times New Roman"/>
              </w:rPr>
              <w:t>1938**</w:t>
            </w:r>
          </w:p>
        </w:tc>
        <w:tc>
          <w:tcPr>
            <w:tcW w:w="1128" w:type="dxa"/>
            <w:tcBorders>
              <w:top w:val="single" w:sz="4" w:space="0" w:color="auto"/>
              <w:left w:val="single" w:sz="4" w:space="0" w:color="auto"/>
            </w:tcBorders>
            <w:shd w:val="clear" w:color="auto" w:fill="FFFFFF"/>
            <w:vAlign w:val="center"/>
          </w:tcPr>
          <w:p w:rsidR="00EB0F6B" w:rsidRPr="005B522A" w:rsidRDefault="00F738B3" w:rsidP="00801EA5">
            <w:pPr>
              <w:jc w:val="center"/>
              <w:rPr>
                <w:rFonts w:ascii="Times New Roman" w:hAnsi="Times New Roman" w:cs="Times New Roman"/>
              </w:rPr>
            </w:pPr>
            <w:r>
              <w:rPr>
                <w:rFonts w:ascii="Times New Roman" w:hAnsi="Times New Roman" w:cs="Times New Roman"/>
              </w:rPr>
              <w:t>1994**</w:t>
            </w:r>
          </w:p>
        </w:tc>
        <w:tc>
          <w:tcPr>
            <w:tcW w:w="1483" w:type="dxa"/>
            <w:tcBorders>
              <w:top w:val="single" w:sz="4" w:space="0" w:color="auto"/>
              <w:left w:val="single" w:sz="4" w:space="0" w:color="auto"/>
            </w:tcBorders>
            <w:shd w:val="clear" w:color="auto" w:fill="FFFFFF"/>
            <w:vAlign w:val="center"/>
          </w:tcPr>
          <w:p w:rsidR="00EB0F6B" w:rsidRPr="005B522A" w:rsidRDefault="005F32E6" w:rsidP="00801EA5">
            <w:pPr>
              <w:jc w:val="center"/>
              <w:rPr>
                <w:rFonts w:ascii="Times New Roman" w:hAnsi="Times New Roman" w:cs="Times New Roman"/>
              </w:rPr>
            </w:pPr>
            <w:r>
              <w:rPr>
                <w:rFonts w:ascii="Times New Roman" w:hAnsi="Times New Roman" w:cs="Times New Roman"/>
              </w:rPr>
              <w:t>142,8</w:t>
            </w:r>
          </w:p>
        </w:tc>
        <w:tc>
          <w:tcPr>
            <w:tcW w:w="1421" w:type="dxa"/>
            <w:tcBorders>
              <w:top w:val="single" w:sz="4" w:space="0" w:color="auto"/>
              <w:left w:val="single" w:sz="4" w:space="0" w:color="auto"/>
              <w:right w:val="single" w:sz="4" w:space="0" w:color="auto"/>
            </w:tcBorders>
            <w:shd w:val="clear" w:color="auto" w:fill="FFFFFF"/>
            <w:vAlign w:val="center"/>
          </w:tcPr>
          <w:p w:rsidR="00EB0F6B" w:rsidRPr="005B522A" w:rsidRDefault="005F32E6" w:rsidP="00801EA5">
            <w:pPr>
              <w:jc w:val="center"/>
              <w:rPr>
                <w:rFonts w:ascii="Times New Roman" w:hAnsi="Times New Roman" w:cs="Times New Roman"/>
              </w:rPr>
            </w:pPr>
            <w:r>
              <w:rPr>
                <w:rFonts w:ascii="Times New Roman" w:hAnsi="Times New Roman" w:cs="Times New Roman"/>
              </w:rPr>
              <w:t>102,9</w:t>
            </w:r>
          </w:p>
        </w:tc>
      </w:tr>
      <w:tr w:rsidR="00A13064" w:rsidRPr="004D6DA6" w:rsidTr="008254F5">
        <w:trPr>
          <w:trHeight w:hRule="exact" w:val="662"/>
        </w:trPr>
        <w:tc>
          <w:tcPr>
            <w:tcW w:w="1152" w:type="dxa"/>
            <w:tcBorders>
              <w:left w:val="single" w:sz="4" w:space="0" w:color="auto"/>
            </w:tcBorders>
            <w:shd w:val="clear" w:color="auto" w:fill="FFFFFF"/>
          </w:tcPr>
          <w:p w:rsidR="00A13064" w:rsidRPr="005B522A" w:rsidRDefault="00A13064" w:rsidP="00801EA5">
            <w:pPr>
              <w:jc w:val="center"/>
              <w:rPr>
                <w:rFonts w:ascii="Times New Roman" w:hAnsi="Times New Roman" w:cs="Times New Roman"/>
              </w:rPr>
            </w:pPr>
          </w:p>
        </w:tc>
        <w:tc>
          <w:tcPr>
            <w:tcW w:w="2741" w:type="dxa"/>
            <w:tcBorders>
              <w:top w:val="single" w:sz="4" w:space="0" w:color="auto"/>
              <w:left w:val="single" w:sz="4" w:space="0" w:color="auto"/>
            </w:tcBorders>
            <w:shd w:val="clear" w:color="auto" w:fill="FFFFFF"/>
            <w:vAlign w:val="center"/>
          </w:tcPr>
          <w:p w:rsidR="00A13064" w:rsidRPr="00A13064" w:rsidRDefault="00A13064" w:rsidP="00801EA5">
            <w:pPr>
              <w:pStyle w:val="5"/>
              <w:shd w:val="clear" w:color="auto" w:fill="auto"/>
              <w:spacing w:before="0" w:after="60" w:line="200" w:lineRule="exact"/>
              <w:ind w:left="100"/>
              <w:rPr>
                <w:rStyle w:val="10pt"/>
                <w:sz w:val="24"/>
                <w:szCs w:val="24"/>
              </w:rPr>
            </w:pPr>
            <w:r w:rsidRPr="005B522A">
              <w:rPr>
                <w:rStyle w:val="10pt"/>
                <w:sz w:val="24"/>
                <w:szCs w:val="24"/>
              </w:rPr>
              <w:t>Личных подсобных хозяйств</w:t>
            </w:r>
          </w:p>
        </w:tc>
        <w:tc>
          <w:tcPr>
            <w:tcW w:w="941" w:type="dxa"/>
            <w:tcBorders>
              <w:top w:val="single" w:sz="4" w:space="0" w:color="auto"/>
              <w:left w:val="single" w:sz="4" w:space="0" w:color="auto"/>
            </w:tcBorders>
            <w:shd w:val="clear" w:color="auto" w:fill="FFFFFF"/>
            <w:vAlign w:val="center"/>
          </w:tcPr>
          <w:p w:rsidR="00A13064" w:rsidRPr="005B522A" w:rsidRDefault="00A13064" w:rsidP="008254F5">
            <w:pPr>
              <w:spacing w:after="0" w:line="240" w:lineRule="auto"/>
              <w:jc w:val="center"/>
              <w:rPr>
                <w:rFonts w:ascii="Times New Roman" w:hAnsi="Times New Roman" w:cs="Times New Roman"/>
              </w:rPr>
            </w:pPr>
            <w:r w:rsidRPr="005B522A">
              <w:rPr>
                <w:rFonts w:ascii="Times New Roman" w:hAnsi="Times New Roman" w:cs="Times New Roman"/>
              </w:rPr>
              <w:t>6916</w:t>
            </w:r>
            <w:r>
              <w:rPr>
                <w:rFonts w:ascii="Times New Roman" w:hAnsi="Times New Roman" w:cs="Times New Roman"/>
              </w:rPr>
              <w:t>***</w:t>
            </w:r>
          </w:p>
        </w:tc>
        <w:tc>
          <w:tcPr>
            <w:tcW w:w="1042" w:type="dxa"/>
            <w:tcBorders>
              <w:top w:val="single" w:sz="4" w:space="0" w:color="auto"/>
              <w:left w:val="single" w:sz="4" w:space="0" w:color="auto"/>
            </w:tcBorders>
            <w:shd w:val="clear" w:color="auto" w:fill="FFFFFF"/>
            <w:vAlign w:val="center"/>
          </w:tcPr>
          <w:p w:rsidR="00A13064" w:rsidRPr="005B522A" w:rsidRDefault="00A13064" w:rsidP="008254F5">
            <w:pPr>
              <w:spacing w:after="0" w:line="240" w:lineRule="auto"/>
              <w:jc w:val="center"/>
              <w:rPr>
                <w:rFonts w:ascii="Times New Roman" w:hAnsi="Times New Roman" w:cs="Times New Roman"/>
              </w:rPr>
            </w:pPr>
            <w:r w:rsidRPr="005B522A">
              <w:rPr>
                <w:rFonts w:ascii="Times New Roman" w:hAnsi="Times New Roman" w:cs="Times New Roman"/>
              </w:rPr>
              <w:t>7000</w:t>
            </w:r>
            <w:r>
              <w:rPr>
                <w:rFonts w:ascii="Times New Roman" w:hAnsi="Times New Roman" w:cs="Times New Roman"/>
              </w:rPr>
              <w:t>***</w:t>
            </w:r>
          </w:p>
        </w:tc>
        <w:tc>
          <w:tcPr>
            <w:tcW w:w="1128" w:type="dxa"/>
            <w:tcBorders>
              <w:top w:val="single" w:sz="4" w:space="0" w:color="auto"/>
              <w:left w:val="single" w:sz="4" w:space="0" w:color="auto"/>
            </w:tcBorders>
            <w:shd w:val="clear" w:color="auto" w:fill="FFFFFF"/>
            <w:vAlign w:val="center"/>
          </w:tcPr>
          <w:p w:rsidR="00A13064" w:rsidRDefault="00A13064" w:rsidP="008254F5">
            <w:pPr>
              <w:spacing w:after="0" w:line="240" w:lineRule="auto"/>
              <w:jc w:val="center"/>
              <w:rPr>
                <w:rFonts w:ascii="Times New Roman" w:hAnsi="Times New Roman" w:cs="Times New Roman"/>
              </w:rPr>
            </w:pPr>
            <w:r>
              <w:rPr>
                <w:rFonts w:ascii="Times New Roman" w:hAnsi="Times New Roman" w:cs="Times New Roman"/>
              </w:rPr>
              <w:t>13092</w:t>
            </w:r>
          </w:p>
        </w:tc>
        <w:tc>
          <w:tcPr>
            <w:tcW w:w="1483" w:type="dxa"/>
            <w:tcBorders>
              <w:top w:val="single" w:sz="4" w:space="0" w:color="auto"/>
              <w:left w:val="single" w:sz="4" w:space="0" w:color="auto"/>
            </w:tcBorders>
            <w:shd w:val="clear" w:color="auto" w:fill="FFFFFF"/>
            <w:vAlign w:val="center"/>
          </w:tcPr>
          <w:p w:rsidR="00A13064" w:rsidRDefault="00970AD5" w:rsidP="008254F5">
            <w:pPr>
              <w:spacing w:after="0" w:line="240" w:lineRule="auto"/>
              <w:jc w:val="center"/>
              <w:rPr>
                <w:rFonts w:ascii="Times New Roman" w:hAnsi="Times New Roman" w:cs="Times New Roman"/>
              </w:rPr>
            </w:pPr>
            <w:r>
              <w:rPr>
                <w:rFonts w:ascii="Times New Roman" w:hAnsi="Times New Roman" w:cs="Times New Roman"/>
              </w:rPr>
              <w:t>189,3</w:t>
            </w:r>
          </w:p>
        </w:tc>
        <w:tc>
          <w:tcPr>
            <w:tcW w:w="1421" w:type="dxa"/>
            <w:tcBorders>
              <w:top w:val="single" w:sz="4" w:space="0" w:color="auto"/>
              <w:left w:val="single" w:sz="4" w:space="0" w:color="auto"/>
              <w:right w:val="single" w:sz="4" w:space="0" w:color="auto"/>
            </w:tcBorders>
            <w:shd w:val="clear" w:color="auto" w:fill="FFFFFF"/>
            <w:vAlign w:val="center"/>
          </w:tcPr>
          <w:p w:rsidR="00A13064" w:rsidRDefault="00970AD5" w:rsidP="008254F5">
            <w:pPr>
              <w:spacing w:after="0" w:line="240" w:lineRule="auto"/>
              <w:jc w:val="center"/>
              <w:rPr>
                <w:rFonts w:ascii="Times New Roman" w:hAnsi="Times New Roman" w:cs="Times New Roman"/>
              </w:rPr>
            </w:pPr>
            <w:r>
              <w:rPr>
                <w:rFonts w:ascii="Times New Roman" w:hAnsi="Times New Roman" w:cs="Times New Roman"/>
              </w:rPr>
              <w:t>187,0</w:t>
            </w:r>
          </w:p>
        </w:tc>
      </w:tr>
      <w:tr w:rsidR="00A13064" w:rsidRPr="004D6DA6" w:rsidTr="00F065F1">
        <w:trPr>
          <w:trHeight w:hRule="exact" w:val="1515"/>
        </w:trPr>
        <w:tc>
          <w:tcPr>
            <w:tcW w:w="1152" w:type="dxa"/>
            <w:tcBorders>
              <w:top w:val="single" w:sz="4" w:space="0" w:color="auto"/>
              <w:left w:val="single" w:sz="4" w:space="0" w:color="auto"/>
              <w:bottom w:val="single" w:sz="4" w:space="0" w:color="auto"/>
            </w:tcBorders>
            <w:shd w:val="clear" w:color="auto" w:fill="FFFFFF"/>
          </w:tcPr>
          <w:p w:rsidR="00A13064" w:rsidRPr="005B522A" w:rsidRDefault="00A13064" w:rsidP="00801EA5">
            <w:pPr>
              <w:pStyle w:val="5"/>
              <w:shd w:val="clear" w:color="auto" w:fill="auto"/>
              <w:spacing w:before="0" w:after="0" w:line="190" w:lineRule="exact"/>
              <w:ind w:left="120"/>
              <w:jc w:val="center"/>
              <w:rPr>
                <w:rStyle w:val="Dotum95pt"/>
                <w:rFonts w:ascii="Times New Roman" w:hAnsi="Times New Roman" w:cs="Times New Roman"/>
                <w:b w:val="0"/>
                <w:i w:val="0"/>
                <w:sz w:val="24"/>
                <w:szCs w:val="24"/>
              </w:rPr>
            </w:pPr>
          </w:p>
          <w:p w:rsidR="00A13064" w:rsidRPr="005B522A" w:rsidRDefault="00A13064" w:rsidP="00801EA5">
            <w:pPr>
              <w:pStyle w:val="5"/>
              <w:shd w:val="clear" w:color="auto" w:fill="auto"/>
              <w:spacing w:before="0" w:after="0" w:line="190" w:lineRule="exact"/>
              <w:ind w:left="120"/>
              <w:jc w:val="center"/>
              <w:rPr>
                <w:rStyle w:val="Dotum95pt"/>
                <w:rFonts w:ascii="Times New Roman" w:hAnsi="Times New Roman" w:cs="Times New Roman"/>
                <w:b w:val="0"/>
                <w:i w:val="0"/>
                <w:sz w:val="24"/>
                <w:szCs w:val="24"/>
              </w:rPr>
            </w:pPr>
          </w:p>
          <w:p w:rsidR="00A13064" w:rsidRPr="005B522A" w:rsidRDefault="00A13064" w:rsidP="00801EA5">
            <w:pPr>
              <w:pStyle w:val="5"/>
              <w:shd w:val="clear" w:color="auto" w:fill="auto"/>
              <w:spacing w:before="0" w:after="0" w:line="190" w:lineRule="exact"/>
              <w:ind w:left="120"/>
              <w:jc w:val="center"/>
              <w:rPr>
                <w:i/>
                <w:sz w:val="24"/>
                <w:szCs w:val="24"/>
              </w:rPr>
            </w:pPr>
            <w:r w:rsidRPr="005B522A">
              <w:rPr>
                <w:rStyle w:val="Dotum95pt"/>
                <w:rFonts w:ascii="Times New Roman" w:hAnsi="Times New Roman" w:cs="Times New Roman"/>
                <w:i w:val="0"/>
                <w:sz w:val="24"/>
                <w:szCs w:val="24"/>
              </w:rPr>
              <w:t>2</w:t>
            </w:r>
          </w:p>
        </w:tc>
        <w:tc>
          <w:tcPr>
            <w:tcW w:w="2741" w:type="dxa"/>
            <w:tcBorders>
              <w:top w:val="single" w:sz="4" w:space="0" w:color="auto"/>
              <w:left w:val="single" w:sz="4" w:space="0" w:color="auto"/>
              <w:bottom w:val="single" w:sz="4" w:space="0" w:color="auto"/>
            </w:tcBorders>
            <w:shd w:val="clear" w:color="auto" w:fill="FFFFFF"/>
          </w:tcPr>
          <w:p w:rsidR="00A13064" w:rsidRPr="005B522A" w:rsidRDefault="00A13064" w:rsidP="00801EA5">
            <w:pPr>
              <w:pStyle w:val="5"/>
              <w:shd w:val="clear" w:color="auto" w:fill="auto"/>
              <w:spacing w:before="0" w:after="0" w:line="274" w:lineRule="exact"/>
              <w:ind w:left="100"/>
              <w:rPr>
                <w:sz w:val="24"/>
                <w:szCs w:val="24"/>
              </w:rPr>
            </w:pPr>
            <w:r w:rsidRPr="005B522A">
              <w:rPr>
                <w:rStyle w:val="10pt"/>
                <w:sz w:val="24"/>
                <w:szCs w:val="24"/>
              </w:rPr>
              <w:t>Количество и отраслевая принадлежность крупных предприятий, единиц</w:t>
            </w:r>
          </w:p>
        </w:tc>
        <w:tc>
          <w:tcPr>
            <w:tcW w:w="941" w:type="dxa"/>
            <w:tcBorders>
              <w:top w:val="single" w:sz="4" w:space="0" w:color="auto"/>
              <w:left w:val="single" w:sz="4" w:space="0" w:color="auto"/>
              <w:bottom w:val="single" w:sz="4" w:space="0" w:color="auto"/>
            </w:tcBorders>
            <w:shd w:val="clear" w:color="auto" w:fill="FFFFFF"/>
            <w:vAlign w:val="center"/>
          </w:tcPr>
          <w:p w:rsidR="00A13064" w:rsidRPr="005B522A" w:rsidRDefault="00A13064" w:rsidP="00EB0F6B">
            <w:pPr>
              <w:jc w:val="center"/>
              <w:rPr>
                <w:rFonts w:ascii="Times New Roman" w:hAnsi="Times New Roman" w:cs="Times New Roman"/>
              </w:rPr>
            </w:pPr>
          </w:p>
          <w:p w:rsidR="00A13064" w:rsidRPr="005B522A" w:rsidRDefault="00A13064" w:rsidP="00EB0F6B">
            <w:pPr>
              <w:jc w:val="center"/>
              <w:rPr>
                <w:rFonts w:ascii="Times New Roman" w:hAnsi="Times New Roman" w:cs="Times New Roman"/>
              </w:rPr>
            </w:pPr>
            <w:r w:rsidRPr="005B522A">
              <w:rPr>
                <w:rFonts w:ascii="Times New Roman" w:hAnsi="Times New Roman" w:cs="Times New Roman"/>
              </w:rPr>
              <w:t>137</w:t>
            </w:r>
          </w:p>
          <w:p w:rsidR="00A13064" w:rsidRPr="005B522A" w:rsidRDefault="00A13064" w:rsidP="00EB0F6B">
            <w:pPr>
              <w:jc w:val="center"/>
              <w:rPr>
                <w:rFonts w:ascii="Times New Roman" w:hAnsi="Times New Roman" w:cs="Times New Roman"/>
              </w:rPr>
            </w:pPr>
          </w:p>
        </w:tc>
        <w:tc>
          <w:tcPr>
            <w:tcW w:w="1042" w:type="dxa"/>
            <w:tcBorders>
              <w:top w:val="single" w:sz="4" w:space="0" w:color="auto"/>
              <w:left w:val="single" w:sz="4" w:space="0" w:color="auto"/>
              <w:bottom w:val="single" w:sz="4" w:space="0" w:color="auto"/>
            </w:tcBorders>
            <w:shd w:val="clear" w:color="auto" w:fill="FFFFFF"/>
            <w:vAlign w:val="center"/>
          </w:tcPr>
          <w:p w:rsidR="00A13064" w:rsidRPr="005B522A" w:rsidRDefault="00A13064" w:rsidP="00EB0F6B">
            <w:pPr>
              <w:jc w:val="center"/>
              <w:rPr>
                <w:rFonts w:ascii="Times New Roman" w:hAnsi="Times New Roman" w:cs="Times New Roman"/>
              </w:rPr>
            </w:pPr>
          </w:p>
          <w:p w:rsidR="00A13064" w:rsidRPr="005B522A" w:rsidRDefault="00A13064" w:rsidP="00EB0F6B">
            <w:pPr>
              <w:jc w:val="center"/>
              <w:rPr>
                <w:rFonts w:ascii="Times New Roman" w:hAnsi="Times New Roman" w:cs="Times New Roman"/>
              </w:rPr>
            </w:pPr>
            <w:r w:rsidRPr="005B522A">
              <w:rPr>
                <w:rFonts w:ascii="Times New Roman" w:hAnsi="Times New Roman" w:cs="Times New Roman"/>
              </w:rPr>
              <w:t>138</w:t>
            </w:r>
          </w:p>
          <w:p w:rsidR="00A13064" w:rsidRPr="005B522A" w:rsidRDefault="00A13064" w:rsidP="00EB0F6B">
            <w:pPr>
              <w:jc w:val="center"/>
              <w:rPr>
                <w:rFonts w:ascii="Times New Roman" w:hAnsi="Times New Roman" w:cs="Times New Roman"/>
                <w:color w:val="FF0000"/>
              </w:rPr>
            </w:pPr>
          </w:p>
        </w:tc>
        <w:tc>
          <w:tcPr>
            <w:tcW w:w="1128" w:type="dxa"/>
            <w:tcBorders>
              <w:top w:val="single" w:sz="4" w:space="0" w:color="auto"/>
              <w:left w:val="single" w:sz="4" w:space="0" w:color="auto"/>
              <w:bottom w:val="single" w:sz="4" w:space="0" w:color="auto"/>
            </w:tcBorders>
            <w:shd w:val="clear" w:color="auto" w:fill="FFFFFF"/>
            <w:vAlign w:val="center"/>
          </w:tcPr>
          <w:p w:rsidR="00A13064" w:rsidRPr="006D4424" w:rsidRDefault="00A13064" w:rsidP="00801EA5">
            <w:pPr>
              <w:jc w:val="center"/>
              <w:rPr>
                <w:rFonts w:ascii="Times New Roman" w:hAnsi="Times New Roman" w:cs="Times New Roman"/>
              </w:rPr>
            </w:pPr>
            <w:r w:rsidRPr="006D4424">
              <w:rPr>
                <w:rFonts w:ascii="Times New Roman" w:hAnsi="Times New Roman" w:cs="Times New Roman"/>
              </w:rPr>
              <w:t>122</w:t>
            </w:r>
          </w:p>
        </w:tc>
        <w:tc>
          <w:tcPr>
            <w:tcW w:w="1483" w:type="dxa"/>
            <w:tcBorders>
              <w:top w:val="single" w:sz="4" w:space="0" w:color="auto"/>
              <w:left w:val="single" w:sz="4" w:space="0" w:color="auto"/>
              <w:bottom w:val="single" w:sz="4" w:space="0" w:color="auto"/>
            </w:tcBorders>
            <w:shd w:val="clear" w:color="auto" w:fill="FFFFFF"/>
            <w:vAlign w:val="center"/>
          </w:tcPr>
          <w:p w:rsidR="00A13064" w:rsidRPr="005B522A" w:rsidRDefault="00A13064" w:rsidP="00801EA5">
            <w:pPr>
              <w:jc w:val="center"/>
              <w:rPr>
                <w:rFonts w:ascii="Times New Roman" w:hAnsi="Times New Roman" w:cs="Times New Roman"/>
              </w:rPr>
            </w:pPr>
            <w:r>
              <w:rPr>
                <w:rFonts w:ascii="Times New Roman" w:hAnsi="Times New Roman" w:cs="Times New Roman"/>
              </w:rPr>
              <w:t>89,1</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A13064" w:rsidRPr="005B522A" w:rsidRDefault="00A13064" w:rsidP="00801EA5">
            <w:pPr>
              <w:jc w:val="center"/>
              <w:rPr>
                <w:rFonts w:ascii="Times New Roman" w:hAnsi="Times New Roman" w:cs="Times New Roman"/>
              </w:rPr>
            </w:pPr>
            <w:r>
              <w:rPr>
                <w:rFonts w:ascii="Times New Roman" w:hAnsi="Times New Roman" w:cs="Times New Roman"/>
              </w:rPr>
              <w:t>88,4</w:t>
            </w:r>
          </w:p>
        </w:tc>
      </w:tr>
      <w:tr w:rsidR="00A13064" w:rsidRPr="004D6DA6" w:rsidTr="00697BBC">
        <w:trPr>
          <w:trHeight w:hRule="exact" w:val="1432"/>
        </w:trPr>
        <w:tc>
          <w:tcPr>
            <w:tcW w:w="1152" w:type="dxa"/>
            <w:tcBorders>
              <w:top w:val="single" w:sz="4" w:space="0" w:color="auto"/>
              <w:left w:val="single" w:sz="4" w:space="0" w:color="auto"/>
              <w:bottom w:val="single" w:sz="4" w:space="0" w:color="auto"/>
            </w:tcBorders>
            <w:shd w:val="clear" w:color="auto" w:fill="FFFFFF"/>
          </w:tcPr>
          <w:p w:rsidR="00A13064" w:rsidRPr="005B522A" w:rsidRDefault="00A13064" w:rsidP="00801EA5">
            <w:pPr>
              <w:pStyle w:val="5"/>
              <w:shd w:val="clear" w:color="auto" w:fill="auto"/>
              <w:spacing w:before="0" w:after="0" w:line="200" w:lineRule="exact"/>
              <w:ind w:left="120"/>
              <w:jc w:val="center"/>
              <w:rPr>
                <w:rStyle w:val="10pt"/>
                <w:b w:val="0"/>
                <w:sz w:val="24"/>
                <w:szCs w:val="24"/>
              </w:rPr>
            </w:pPr>
          </w:p>
          <w:p w:rsidR="00A13064" w:rsidRPr="005B522A" w:rsidRDefault="00A13064" w:rsidP="00801EA5">
            <w:pPr>
              <w:pStyle w:val="5"/>
              <w:shd w:val="clear" w:color="auto" w:fill="auto"/>
              <w:spacing w:before="0" w:after="0" w:line="200" w:lineRule="exact"/>
              <w:ind w:left="120"/>
              <w:jc w:val="center"/>
              <w:rPr>
                <w:rStyle w:val="10pt"/>
                <w:b w:val="0"/>
                <w:sz w:val="24"/>
                <w:szCs w:val="24"/>
              </w:rPr>
            </w:pPr>
          </w:p>
          <w:p w:rsidR="00A13064" w:rsidRPr="005B522A" w:rsidRDefault="00A13064" w:rsidP="00801EA5">
            <w:pPr>
              <w:pStyle w:val="5"/>
              <w:shd w:val="clear" w:color="auto" w:fill="auto"/>
              <w:spacing w:before="0" w:after="0" w:line="200" w:lineRule="exact"/>
              <w:ind w:left="120"/>
              <w:jc w:val="center"/>
              <w:rPr>
                <w:sz w:val="24"/>
                <w:szCs w:val="24"/>
              </w:rPr>
            </w:pPr>
            <w:r w:rsidRPr="005B522A">
              <w:rPr>
                <w:rStyle w:val="10pt"/>
                <w:sz w:val="24"/>
                <w:szCs w:val="24"/>
              </w:rPr>
              <w:t>3</w:t>
            </w:r>
          </w:p>
        </w:tc>
        <w:tc>
          <w:tcPr>
            <w:tcW w:w="2741" w:type="dxa"/>
            <w:tcBorders>
              <w:top w:val="single" w:sz="4" w:space="0" w:color="auto"/>
              <w:left w:val="single" w:sz="4" w:space="0" w:color="auto"/>
              <w:bottom w:val="single" w:sz="4" w:space="0" w:color="auto"/>
            </w:tcBorders>
            <w:shd w:val="clear" w:color="auto" w:fill="FFFFFF"/>
          </w:tcPr>
          <w:p w:rsidR="00A13064" w:rsidRPr="00F464B8" w:rsidRDefault="00A13064" w:rsidP="00801EA5">
            <w:pPr>
              <w:pStyle w:val="5"/>
              <w:shd w:val="clear" w:color="auto" w:fill="auto"/>
              <w:spacing w:before="0" w:after="0" w:line="278" w:lineRule="exact"/>
              <w:ind w:left="100"/>
              <w:rPr>
                <w:bCs/>
                <w:sz w:val="24"/>
                <w:szCs w:val="24"/>
              </w:rPr>
            </w:pPr>
            <w:r w:rsidRPr="00F464B8">
              <w:rPr>
                <w:rStyle w:val="10pt"/>
                <w:sz w:val="24"/>
                <w:szCs w:val="24"/>
              </w:rPr>
              <w:t xml:space="preserve">Количество субъектов малого и среднего бизнеса,/ включая микропредприятия, </w:t>
            </w:r>
            <w:r w:rsidRPr="00F464B8">
              <w:rPr>
                <w:b/>
              </w:rPr>
              <w:t>единиц</w:t>
            </w:r>
          </w:p>
        </w:tc>
        <w:tc>
          <w:tcPr>
            <w:tcW w:w="941" w:type="dxa"/>
            <w:tcBorders>
              <w:top w:val="single" w:sz="4" w:space="0" w:color="auto"/>
              <w:left w:val="single" w:sz="4" w:space="0" w:color="auto"/>
              <w:bottom w:val="single" w:sz="4" w:space="0" w:color="auto"/>
            </w:tcBorders>
            <w:shd w:val="clear" w:color="auto" w:fill="FFFFFF"/>
            <w:vAlign w:val="center"/>
          </w:tcPr>
          <w:p w:rsidR="00A13064" w:rsidRPr="00F464B8" w:rsidRDefault="00A13064" w:rsidP="00697BBC">
            <w:pPr>
              <w:tabs>
                <w:tab w:val="left" w:pos="255"/>
                <w:tab w:val="center" w:pos="511"/>
              </w:tabs>
              <w:rPr>
                <w:rFonts w:ascii="Times New Roman" w:hAnsi="Times New Roman" w:cs="Times New Roman"/>
              </w:rPr>
            </w:pPr>
            <w:r w:rsidRPr="00F464B8">
              <w:rPr>
                <w:rFonts w:ascii="Times New Roman" w:hAnsi="Times New Roman" w:cs="Times New Roman"/>
              </w:rPr>
              <w:tab/>
            </w:r>
            <w:r w:rsidRPr="00F464B8">
              <w:rPr>
                <w:rFonts w:ascii="Times New Roman" w:hAnsi="Times New Roman" w:cs="Times New Roman"/>
              </w:rPr>
              <w:tab/>
              <w:t>553*</w:t>
            </w:r>
          </w:p>
        </w:tc>
        <w:tc>
          <w:tcPr>
            <w:tcW w:w="1042" w:type="dxa"/>
            <w:tcBorders>
              <w:top w:val="single" w:sz="4" w:space="0" w:color="auto"/>
              <w:left w:val="single" w:sz="4" w:space="0" w:color="auto"/>
              <w:bottom w:val="single" w:sz="4" w:space="0" w:color="auto"/>
            </w:tcBorders>
            <w:shd w:val="clear" w:color="auto" w:fill="FFFFFF"/>
            <w:vAlign w:val="center"/>
          </w:tcPr>
          <w:p w:rsidR="00A13064" w:rsidRPr="00F464B8" w:rsidRDefault="00A13064" w:rsidP="00EB0F6B">
            <w:pPr>
              <w:jc w:val="center"/>
              <w:rPr>
                <w:rFonts w:ascii="Times New Roman" w:hAnsi="Times New Roman" w:cs="Times New Roman"/>
              </w:rPr>
            </w:pPr>
            <w:r w:rsidRPr="00F464B8">
              <w:rPr>
                <w:rFonts w:ascii="Times New Roman" w:hAnsi="Times New Roman" w:cs="Times New Roman"/>
              </w:rPr>
              <w:t>629*</w:t>
            </w:r>
          </w:p>
        </w:tc>
        <w:tc>
          <w:tcPr>
            <w:tcW w:w="1128" w:type="dxa"/>
            <w:tcBorders>
              <w:top w:val="single" w:sz="4" w:space="0" w:color="auto"/>
              <w:left w:val="single" w:sz="4" w:space="0" w:color="auto"/>
              <w:bottom w:val="single" w:sz="4" w:space="0" w:color="auto"/>
            </w:tcBorders>
            <w:shd w:val="clear" w:color="auto" w:fill="FFFFFF"/>
            <w:vAlign w:val="center"/>
          </w:tcPr>
          <w:p w:rsidR="00A13064" w:rsidRPr="00F464B8" w:rsidRDefault="00A13064" w:rsidP="00801EA5">
            <w:pPr>
              <w:jc w:val="center"/>
              <w:rPr>
                <w:rFonts w:ascii="Times New Roman" w:hAnsi="Times New Roman" w:cs="Times New Roman"/>
              </w:rPr>
            </w:pPr>
            <w:r w:rsidRPr="00F464B8">
              <w:rPr>
                <w:rFonts w:ascii="Times New Roman" w:hAnsi="Times New Roman" w:cs="Times New Roman"/>
              </w:rPr>
              <w:t>786</w:t>
            </w:r>
          </w:p>
        </w:tc>
        <w:tc>
          <w:tcPr>
            <w:tcW w:w="1483" w:type="dxa"/>
            <w:tcBorders>
              <w:top w:val="single" w:sz="4" w:space="0" w:color="auto"/>
              <w:left w:val="single" w:sz="4" w:space="0" w:color="auto"/>
              <w:bottom w:val="single" w:sz="4" w:space="0" w:color="auto"/>
            </w:tcBorders>
            <w:shd w:val="clear" w:color="auto" w:fill="FFFFFF"/>
            <w:vAlign w:val="center"/>
          </w:tcPr>
          <w:p w:rsidR="00A13064" w:rsidRPr="00725C11" w:rsidRDefault="00A13064" w:rsidP="00801EA5">
            <w:pPr>
              <w:jc w:val="center"/>
              <w:rPr>
                <w:rFonts w:ascii="Times New Roman" w:hAnsi="Times New Roman" w:cs="Times New Roman"/>
                <w:highlight w:val="yellow"/>
              </w:rPr>
            </w:pPr>
            <w:r w:rsidRPr="00697BBC">
              <w:rPr>
                <w:rFonts w:ascii="Times New Roman" w:hAnsi="Times New Roman" w:cs="Times New Roman"/>
              </w:rPr>
              <w:t>142,1</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A13064" w:rsidRPr="005B522A" w:rsidRDefault="00A13064" w:rsidP="00801EA5">
            <w:pPr>
              <w:jc w:val="center"/>
              <w:rPr>
                <w:rFonts w:ascii="Times New Roman" w:hAnsi="Times New Roman" w:cs="Times New Roman"/>
              </w:rPr>
            </w:pPr>
            <w:r>
              <w:rPr>
                <w:rFonts w:ascii="Times New Roman" w:hAnsi="Times New Roman" w:cs="Times New Roman"/>
              </w:rPr>
              <w:t>125,0</w:t>
            </w:r>
          </w:p>
        </w:tc>
      </w:tr>
      <w:tr w:rsidR="00A13064" w:rsidRPr="004D6DA6" w:rsidTr="00F065F1">
        <w:trPr>
          <w:trHeight w:hRule="exact" w:val="1529"/>
        </w:trPr>
        <w:tc>
          <w:tcPr>
            <w:tcW w:w="1152" w:type="dxa"/>
            <w:tcBorders>
              <w:top w:val="single" w:sz="4" w:space="0" w:color="auto"/>
              <w:left w:val="single" w:sz="4" w:space="0" w:color="auto"/>
              <w:bottom w:val="single" w:sz="4" w:space="0" w:color="auto"/>
              <w:right w:val="single" w:sz="4" w:space="0" w:color="auto"/>
            </w:tcBorders>
            <w:shd w:val="clear" w:color="auto" w:fill="FFFFFF"/>
          </w:tcPr>
          <w:p w:rsidR="00A13064" w:rsidRPr="005B522A" w:rsidRDefault="00A13064" w:rsidP="00801EA5">
            <w:pPr>
              <w:pStyle w:val="5"/>
              <w:shd w:val="clear" w:color="auto" w:fill="auto"/>
              <w:spacing w:before="0" w:after="0" w:line="200" w:lineRule="exact"/>
              <w:ind w:left="120"/>
              <w:jc w:val="center"/>
              <w:rPr>
                <w:rStyle w:val="10pt"/>
                <w:b w:val="0"/>
                <w:sz w:val="24"/>
                <w:szCs w:val="24"/>
              </w:rPr>
            </w:pPr>
          </w:p>
          <w:p w:rsidR="00A13064" w:rsidRPr="005B522A" w:rsidRDefault="00A13064" w:rsidP="00801EA5">
            <w:pPr>
              <w:pStyle w:val="5"/>
              <w:shd w:val="clear" w:color="auto" w:fill="auto"/>
              <w:spacing w:before="0" w:after="0" w:line="200" w:lineRule="exact"/>
              <w:ind w:left="120"/>
              <w:jc w:val="center"/>
              <w:rPr>
                <w:rStyle w:val="10pt"/>
                <w:b w:val="0"/>
                <w:sz w:val="24"/>
                <w:szCs w:val="24"/>
              </w:rPr>
            </w:pPr>
          </w:p>
          <w:p w:rsidR="00A13064" w:rsidRPr="005B522A" w:rsidRDefault="00A13064" w:rsidP="00801EA5">
            <w:pPr>
              <w:pStyle w:val="5"/>
              <w:shd w:val="clear" w:color="auto" w:fill="auto"/>
              <w:spacing w:before="0" w:after="0" w:line="200" w:lineRule="exact"/>
              <w:ind w:left="120"/>
              <w:jc w:val="center"/>
              <w:rPr>
                <w:rStyle w:val="10pt"/>
                <w:b w:val="0"/>
                <w:sz w:val="24"/>
                <w:szCs w:val="24"/>
              </w:rPr>
            </w:pPr>
            <w:r w:rsidRPr="005B522A">
              <w:rPr>
                <w:rStyle w:val="10pt"/>
                <w:sz w:val="24"/>
                <w:szCs w:val="24"/>
              </w:rPr>
              <w:t>4</w:t>
            </w:r>
          </w:p>
          <w:p w:rsidR="00A13064" w:rsidRPr="005B522A" w:rsidRDefault="00A13064" w:rsidP="00801EA5">
            <w:pPr>
              <w:pStyle w:val="5"/>
              <w:shd w:val="clear" w:color="auto" w:fill="auto"/>
              <w:spacing w:before="0" w:after="0" w:line="200" w:lineRule="exact"/>
              <w:ind w:left="120"/>
              <w:jc w:val="center"/>
              <w:rPr>
                <w:rStyle w:val="10pt"/>
                <w:b w:val="0"/>
                <w:sz w:val="24"/>
                <w:szCs w:val="24"/>
              </w:rPr>
            </w:pPr>
          </w:p>
          <w:p w:rsidR="00A13064" w:rsidRPr="005B522A" w:rsidRDefault="00A13064" w:rsidP="00801EA5">
            <w:pPr>
              <w:pStyle w:val="5"/>
              <w:shd w:val="clear" w:color="auto" w:fill="auto"/>
              <w:spacing w:before="0" w:after="0" w:line="200" w:lineRule="exact"/>
              <w:ind w:left="120"/>
              <w:jc w:val="center"/>
              <w:rPr>
                <w:rStyle w:val="10pt"/>
                <w:b w:val="0"/>
                <w:sz w:val="24"/>
                <w:szCs w:val="24"/>
              </w:rPr>
            </w:pPr>
          </w:p>
          <w:p w:rsidR="00A13064" w:rsidRPr="005B522A" w:rsidRDefault="00A13064" w:rsidP="00801EA5">
            <w:pPr>
              <w:pStyle w:val="5"/>
              <w:shd w:val="clear" w:color="auto" w:fill="auto"/>
              <w:spacing w:before="0" w:after="0" w:line="200" w:lineRule="exact"/>
              <w:ind w:left="120"/>
              <w:jc w:val="center"/>
              <w:rPr>
                <w:rStyle w:val="10pt"/>
                <w:b w:val="0"/>
                <w:sz w:val="24"/>
                <w:szCs w:val="24"/>
              </w:rPr>
            </w:pPr>
          </w:p>
          <w:p w:rsidR="00A13064" w:rsidRPr="005B522A" w:rsidRDefault="00A13064" w:rsidP="00801EA5">
            <w:pPr>
              <w:pStyle w:val="5"/>
              <w:shd w:val="clear" w:color="auto" w:fill="auto"/>
              <w:spacing w:before="0" w:after="0" w:line="200" w:lineRule="exact"/>
              <w:ind w:left="120"/>
              <w:jc w:val="center"/>
              <w:rPr>
                <w:rStyle w:val="10pt"/>
                <w:b w:val="0"/>
                <w:sz w:val="24"/>
                <w:szCs w:val="24"/>
              </w:rPr>
            </w:pPr>
          </w:p>
          <w:p w:rsidR="00A13064" w:rsidRPr="005B522A" w:rsidRDefault="00A13064" w:rsidP="00801EA5">
            <w:pPr>
              <w:pStyle w:val="5"/>
              <w:shd w:val="clear" w:color="auto" w:fill="auto"/>
              <w:spacing w:before="0" w:after="0" w:line="200" w:lineRule="exact"/>
              <w:ind w:left="120"/>
              <w:jc w:val="center"/>
              <w:rPr>
                <w:sz w:val="24"/>
                <w:szCs w:val="24"/>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A13064" w:rsidRPr="005B522A" w:rsidRDefault="00A13064" w:rsidP="00801EA5">
            <w:pPr>
              <w:pStyle w:val="5"/>
              <w:shd w:val="clear" w:color="auto" w:fill="auto"/>
              <w:spacing w:before="0" w:after="0" w:line="278" w:lineRule="exact"/>
              <w:ind w:left="100"/>
              <w:rPr>
                <w:rStyle w:val="10pt"/>
                <w:b w:val="0"/>
                <w:sz w:val="24"/>
                <w:szCs w:val="24"/>
              </w:rPr>
            </w:pPr>
            <w:r w:rsidRPr="005B522A">
              <w:rPr>
                <w:rStyle w:val="10pt"/>
                <w:sz w:val="24"/>
                <w:szCs w:val="24"/>
              </w:rPr>
              <w:t xml:space="preserve">Численность работников, занятых на предприятиях малого бизнеса, </w:t>
            </w:r>
          </w:p>
          <w:p w:rsidR="00A13064" w:rsidRPr="005B522A" w:rsidRDefault="00A13064" w:rsidP="00801EA5">
            <w:pPr>
              <w:pStyle w:val="5"/>
              <w:shd w:val="clear" w:color="auto" w:fill="auto"/>
              <w:tabs>
                <w:tab w:val="left" w:pos="1395"/>
              </w:tabs>
              <w:spacing w:before="0" w:after="0" w:line="278" w:lineRule="exact"/>
              <w:ind w:left="100"/>
              <w:rPr>
                <w:sz w:val="24"/>
                <w:szCs w:val="24"/>
              </w:rPr>
            </w:pPr>
            <w:r w:rsidRPr="005B522A">
              <w:rPr>
                <w:rStyle w:val="10pt"/>
                <w:sz w:val="24"/>
                <w:szCs w:val="24"/>
              </w:rPr>
              <w:t>человек</w:t>
            </w:r>
            <w:r w:rsidRPr="005B522A">
              <w:rPr>
                <w:rStyle w:val="10pt"/>
                <w:sz w:val="24"/>
                <w:szCs w:val="24"/>
              </w:rPr>
              <w:tab/>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A13064" w:rsidRPr="005B522A" w:rsidRDefault="00A13064" w:rsidP="00EB0F6B">
            <w:pPr>
              <w:jc w:val="center"/>
              <w:rPr>
                <w:rFonts w:ascii="Times New Roman" w:hAnsi="Times New Roman" w:cs="Times New Roman"/>
              </w:rPr>
            </w:pPr>
            <w:r w:rsidRPr="005B522A">
              <w:rPr>
                <w:rFonts w:ascii="Times New Roman" w:hAnsi="Times New Roman" w:cs="Times New Roman"/>
              </w:rPr>
              <w:t>2564*</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A13064" w:rsidRPr="005B522A" w:rsidRDefault="00A13064" w:rsidP="00EB0F6B">
            <w:pPr>
              <w:jc w:val="center"/>
              <w:rPr>
                <w:rFonts w:ascii="Times New Roman" w:hAnsi="Times New Roman" w:cs="Times New Roman"/>
              </w:rPr>
            </w:pPr>
            <w:r w:rsidRPr="005B522A">
              <w:rPr>
                <w:rFonts w:ascii="Times New Roman" w:hAnsi="Times New Roman" w:cs="Times New Roman"/>
              </w:rPr>
              <w:t>2568*</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A13064" w:rsidRPr="005B522A" w:rsidRDefault="00A13064" w:rsidP="00801EA5">
            <w:pPr>
              <w:jc w:val="center"/>
              <w:rPr>
                <w:rFonts w:ascii="Times New Roman" w:hAnsi="Times New Roman" w:cs="Times New Roman"/>
              </w:rPr>
            </w:pPr>
            <w:r>
              <w:rPr>
                <w:rFonts w:ascii="Times New Roman" w:hAnsi="Times New Roman" w:cs="Times New Roman"/>
              </w:rPr>
              <w:t>5910**</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A13064" w:rsidRPr="005B522A" w:rsidRDefault="00A13064" w:rsidP="005F32E6">
            <w:pPr>
              <w:jc w:val="center"/>
              <w:rPr>
                <w:rFonts w:ascii="Times New Roman" w:hAnsi="Times New Roman" w:cs="Times New Roman"/>
              </w:rPr>
            </w:pPr>
            <w:r>
              <w:rPr>
                <w:rFonts w:ascii="Times New Roman" w:hAnsi="Times New Roman" w:cs="Times New Roman"/>
              </w:rPr>
              <w:t>230,5</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A13064" w:rsidRPr="005B522A" w:rsidRDefault="00A13064" w:rsidP="005F32E6">
            <w:pPr>
              <w:jc w:val="center"/>
              <w:rPr>
                <w:rFonts w:ascii="Times New Roman" w:hAnsi="Times New Roman" w:cs="Times New Roman"/>
              </w:rPr>
            </w:pPr>
            <w:r>
              <w:rPr>
                <w:rFonts w:ascii="Times New Roman" w:hAnsi="Times New Roman" w:cs="Times New Roman"/>
              </w:rPr>
              <w:t>230,1</w:t>
            </w:r>
          </w:p>
        </w:tc>
      </w:tr>
    </w:tbl>
    <w:p w:rsidR="003013AC" w:rsidRPr="004D6DA6" w:rsidRDefault="000F4F6A" w:rsidP="00B014AE">
      <w:pPr>
        <w:tabs>
          <w:tab w:val="left" w:pos="709"/>
        </w:tabs>
        <w:spacing w:after="0" w:line="276" w:lineRule="auto"/>
        <w:jc w:val="both"/>
        <w:rPr>
          <w:rFonts w:ascii="Times New Roman" w:eastAsia="Times New Roman" w:hAnsi="Times New Roman"/>
          <w:color w:val="000000"/>
          <w:sz w:val="28"/>
          <w:szCs w:val="28"/>
          <w:highlight w:val="yellow"/>
          <w:lang w:eastAsia="ru-RU"/>
        </w:rPr>
      </w:pPr>
      <w:r w:rsidRPr="004D6DA6">
        <w:rPr>
          <w:sz w:val="24"/>
          <w:szCs w:val="24"/>
          <w:highlight w:val="yellow"/>
        </w:rPr>
        <w:t xml:space="preserve">                                            </w:t>
      </w:r>
    </w:p>
    <w:p w:rsidR="00012ED7" w:rsidRPr="005B522A" w:rsidRDefault="00012ED7" w:rsidP="00012ED7">
      <w:pPr>
        <w:pStyle w:val="40"/>
        <w:shd w:val="clear" w:color="auto" w:fill="auto"/>
        <w:tabs>
          <w:tab w:val="left" w:pos="1446"/>
        </w:tabs>
        <w:spacing w:line="0" w:lineRule="atLeast"/>
        <w:jc w:val="left"/>
        <w:rPr>
          <w:b w:val="0"/>
          <w:sz w:val="24"/>
          <w:szCs w:val="24"/>
        </w:rPr>
      </w:pPr>
      <w:r w:rsidRPr="005B522A">
        <w:rPr>
          <w:b w:val="0"/>
          <w:sz w:val="24"/>
          <w:szCs w:val="24"/>
        </w:rPr>
        <w:t xml:space="preserve">  *Данные  отдела  государственной статистики в городе Павловский Посад.</w:t>
      </w:r>
    </w:p>
    <w:p w:rsidR="00012ED7" w:rsidRPr="005B522A" w:rsidRDefault="00012ED7" w:rsidP="00012ED7">
      <w:pPr>
        <w:pStyle w:val="40"/>
        <w:shd w:val="clear" w:color="auto" w:fill="auto"/>
        <w:tabs>
          <w:tab w:val="left" w:pos="567"/>
        </w:tabs>
        <w:spacing w:line="0" w:lineRule="atLeast"/>
        <w:jc w:val="left"/>
        <w:rPr>
          <w:b w:val="0"/>
          <w:sz w:val="24"/>
          <w:szCs w:val="24"/>
        </w:rPr>
      </w:pPr>
      <w:r w:rsidRPr="005B522A">
        <w:rPr>
          <w:b w:val="0"/>
          <w:sz w:val="24"/>
          <w:szCs w:val="24"/>
        </w:rPr>
        <w:t xml:space="preserve">  ** </w:t>
      </w:r>
      <w:r w:rsidRPr="005B522A">
        <w:rPr>
          <w:b w:val="0"/>
          <w:sz w:val="24"/>
          <w:szCs w:val="24"/>
          <w:lang w:val="en-US"/>
        </w:rPr>
        <w:t>nalog</w:t>
      </w:r>
      <w:r w:rsidRPr="005B522A">
        <w:rPr>
          <w:b w:val="0"/>
          <w:sz w:val="24"/>
          <w:szCs w:val="24"/>
        </w:rPr>
        <w:t>.</w:t>
      </w:r>
      <w:r w:rsidRPr="005B522A">
        <w:rPr>
          <w:b w:val="0"/>
          <w:sz w:val="24"/>
          <w:szCs w:val="24"/>
          <w:lang w:val="en-US"/>
        </w:rPr>
        <w:t>ru</w:t>
      </w:r>
    </w:p>
    <w:p w:rsidR="00012ED7" w:rsidRPr="005B522A" w:rsidRDefault="00012ED7" w:rsidP="00012ED7">
      <w:pPr>
        <w:pStyle w:val="40"/>
        <w:shd w:val="clear" w:color="auto" w:fill="auto"/>
        <w:tabs>
          <w:tab w:val="left" w:pos="567"/>
          <w:tab w:val="left" w:pos="1446"/>
        </w:tabs>
        <w:spacing w:line="0" w:lineRule="atLeast"/>
        <w:jc w:val="left"/>
        <w:rPr>
          <w:b w:val="0"/>
          <w:sz w:val="24"/>
          <w:szCs w:val="24"/>
        </w:rPr>
      </w:pPr>
      <w:r w:rsidRPr="005B522A">
        <w:rPr>
          <w:b w:val="0"/>
          <w:color w:val="FF0000"/>
          <w:sz w:val="24"/>
          <w:szCs w:val="24"/>
        </w:rPr>
        <w:t xml:space="preserve">  </w:t>
      </w:r>
      <w:r w:rsidRPr="005B522A">
        <w:rPr>
          <w:b w:val="0"/>
          <w:sz w:val="24"/>
          <w:szCs w:val="24"/>
        </w:rPr>
        <w:t>*** Данные  по городу  Павловский Посад,  Большие Дворы - отсутствуют</w:t>
      </w:r>
    </w:p>
    <w:p w:rsidR="000B78CD" w:rsidRPr="005B522A" w:rsidRDefault="005D39C5" w:rsidP="007A0080">
      <w:pPr>
        <w:pStyle w:val="a5"/>
        <w:spacing w:after="0" w:line="276" w:lineRule="auto"/>
        <w:ind w:left="0" w:firstLine="750"/>
        <w:rPr>
          <w:rFonts w:ascii="Times New Roman" w:hAnsi="Times New Roman" w:cs="Times New Roman"/>
          <w:b/>
          <w:sz w:val="28"/>
          <w:szCs w:val="28"/>
        </w:rPr>
      </w:pPr>
      <w:r w:rsidRPr="005B522A">
        <w:rPr>
          <w:rFonts w:ascii="Times New Roman" w:hAnsi="Times New Roman" w:cs="Times New Roman"/>
          <w:b/>
          <w:sz w:val="28"/>
          <w:szCs w:val="28"/>
        </w:rPr>
        <w:t>1.4</w:t>
      </w:r>
      <w:r w:rsidR="00493DD7" w:rsidRPr="005B522A">
        <w:rPr>
          <w:rFonts w:ascii="Times New Roman" w:hAnsi="Times New Roman" w:cs="Times New Roman"/>
          <w:b/>
          <w:sz w:val="28"/>
          <w:szCs w:val="28"/>
        </w:rPr>
        <w:tab/>
      </w:r>
      <w:r w:rsidR="00B362F6" w:rsidRPr="005B522A">
        <w:rPr>
          <w:rFonts w:ascii="Times New Roman" w:hAnsi="Times New Roman" w:cs="Times New Roman"/>
          <w:b/>
          <w:sz w:val="28"/>
          <w:szCs w:val="28"/>
        </w:rPr>
        <w:t xml:space="preserve">Сведения об отраслевой специфике экономики </w:t>
      </w:r>
      <w:r w:rsidR="00F464B8">
        <w:rPr>
          <w:rFonts w:ascii="Times New Roman" w:hAnsi="Times New Roman" w:cs="Times New Roman"/>
          <w:b/>
          <w:sz w:val="28"/>
          <w:szCs w:val="28"/>
        </w:rPr>
        <w:t>г.о. Павловский Посад</w:t>
      </w:r>
      <w:r w:rsidR="00602C9E" w:rsidRPr="005B522A">
        <w:rPr>
          <w:rFonts w:ascii="Times New Roman" w:hAnsi="Times New Roman" w:cs="Times New Roman"/>
          <w:b/>
          <w:sz w:val="28"/>
          <w:szCs w:val="28"/>
        </w:rPr>
        <w:t>:</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2"/>
        <w:gridCol w:w="3066"/>
        <w:gridCol w:w="1104"/>
        <w:gridCol w:w="859"/>
        <w:gridCol w:w="1167"/>
        <w:gridCol w:w="1276"/>
        <w:gridCol w:w="1418"/>
      </w:tblGrid>
      <w:tr w:rsidR="00DE3E00" w:rsidRPr="005B522A" w:rsidTr="00801EA5">
        <w:trPr>
          <w:trHeight w:hRule="exact" w:val="562"/>
        </w:trPr>
        <w:tc>
          <w:tcPr>
            <w:tcW w:w="902" w:type="dxa"/>
            <w:vMerge w:val="restart"/>
            <w:shd w:val="clear" w:color="auto" w:fill="FFFFFF"/>
          </w:tcPr>
          <w:p w:rsidR="00DE3E00" w:rsidRPr="005B522A" w:rsidRDefault="00DE3E00" w:rsidP="00801EA5">
            <w:pPr>
              <w:pStyle w:val="5"/>
              <w:shd w:val="clear" w:color="auto" w:fill="auto"/>
              <w:spacing w:before="0" w:after="0" w:line="200" w:lineRule="exact"/>
              <w:ind w:left="160"/>
              <w:rPr>
                <w:rStyle w:val="10pt"/>
                <w:b w:val="0"/>
                <w:sz w:val="22"/>
                <w:szCs w:val="22"/>
              </w:rPr>
            </w:pPr>
          </w:p>
          <w:p w:rsidR="00DE3E00" w:rsidRPr="005B522A" w:rsidRDefault="00DE3E00" w:rsidP="00801EA5">
            <w:pPr>
              <w:pStyle w:val="5"/>
              <w:shd w:val="clear" w:color="auto" w:fill="auto"/>
              <w:spacing w:before="0" w:after="0" w:line="200" w:lineRule="exact"/>
              <w:ind w:left="160"/>
              <w:rPr>
                <w:rStyle w:val="10pt"/>
                <w:b w:val="0"/>
                <w:sz w:val="22"/>
                <w:szCs w:val="22"/>
              </w:rPr>
            </w:pPr>
          </w:p>
          <w:p w:rsidR="00DE3E00" w:rsidRPr="005B522A" w:rsidRDefault="00DE3E00" w:rsidP="00801EA5">
            <w:pPr>
              <w:pStyle w:val="5"/>
              <w:shd w:val="clear" w:color="auto" w:fill="auto"/>
              <w:spacing w:before="0" w:after="0" w:line="200" w:lineRule="exact"/>
              <w:ind w:left="160"/>
              <w:rPr>
                <w:rStyle w:val="10pt"/>
                <w:b w:val="0"/>
                <w:sz w:val="22"/>
                <w:szCs w:val="22"/>
              </w:rPr>
            </w:pPr>
          </w:p>
          <w:p w:rsidR="00DE3E00" w:rsidRPr="005B522A" w:rsidRDefault="00DE3E00" w:rsidP="00801EA5">
            <w:pPr>
              <w:pStyle w:val="5"/>
              <w:shd w:val="clear" w:color="auto" w:fill="auto"/>
              <w:spacing w:before="0" w:after="0" w:line="200" w:lineRule="exact"/>
              <w:ind w:left="160"/>
              <w:rPr>
                <w:b/>
                <w:sz w:val="22"/>
                <w:szCs w:val="22"/>
              </w:rPr>
            </w:pPr>
            <w:r w:rsidRPr="005B522A">
              <w:rPr>
                <w:rStyle w:val="10pt"/>
                <w:sz w:val="22"/>
                <w:szCs w:val="22"/>
              </w:rPr>
              <w:t>№ п/п</w:t>
            </w:r>
          </w:p>
        </w:tc>
        <w:tc>
          <w:tcPr>
            <w:tcW w:w="3066" w:type="dxa"/>
            <w:vMerge w:val="restart"/>
            <w:shd w:val="clear" w:color="auto" w:fill="FFFFFF"/>
          </w:tcPr>
          <w:p w:rsidR="00DE3E00" w:rsidRPr="005B522A" w:rsidRDefault="00DE3E00" w:rsidP="00801EA5">
            <w:pPr>
              <w:pStyle w:val="5"/>
              <w:shd w:val="clear" w:color="auto" w:fill="auto"/>
              <w:spacing w:before="0" w:after="0" w:line="200" w:lineRule="exact"/>
              <w:ind w:left="120"/>
              <w:rPr>
                <w:rStyle w:val="10pt"/>
                <w:b w:val="0"/>
                <w:sz w:val="22"/>
                <w:szCs w:val="22"/>
              </w:rPr>
            </w:pPr>
          </w:p>
          <w:p w:rsidR="00DE3E00" w:rsidRPr="005B522A" w:rsidRDefault="00DE3E00" w:rsidP="00801EA5">
            <w:pPr>
              <w:pStyle w:val="5"/>
              <w:shd w:val="clear" w:color="auto" w:fill="auto"/>
              <w:spacing w:before="0" w:after="0" w:line="200" w:lineRule="exact"/>
              <w:ind w:left="120"/>
              <w:rPr>
                <w:rStyle w:val="10pt"/>
                <w:b w:val="0"/>
                <w:sz w:val="22"/>
                <w:szCs w:val="22"/>
              </w:rPr>
            </w:pPr>
          </w:p>
          <w:p w:rsidR="00DE3E00" w:rsidRPr="005B522A" w:rsidRDefault="00DE3E00" w:rsidP="00801EA5">
            <w:pPr>
              <w:pStyle w:val="5"/>
              <w:shd w:val="clear" w:color="auto" w:fill="auto"/>
              <w:spacing w:before="0" w:after="0" w:line="200" w:lineRule="exact"/>
              <w:ind w:left="120"/>
              <w:rPr>
                <w:rStyle w:val="10pt"/>
                <w:b w:val="0"/>
                <w:sz w:val="22"/>
                <w:szCs w:val="22"/>
              </w:rPr>
            </w:pPr>
          </w:p>
          <w:p w:rsidR="00DE3E00" w:rsidRPr="005B522A" w:rsidRDefault="00DE3E00" w:rsidP="00801EA5">
            <w:pPr>
              <w:pStyle w:val="5"/>
              <w:shd w:val="clear" w:color="auto" w:fill="auto"/>
              <w:spacing w:before="0" w:after="0" w:line="200" w:lineRule="exact"/>
              <w:ind w:left="120"/>
              <w:rPr>
                <w:b/>
                <w:sz w:val="22"/>
                <w:szCs w:val="22"/>
              </w:rPr>
            </w:pPr>
            <w:r w:rsidRPr="005B522A">
              <w:rPr>
                <w:rStyle w:val="10pt"/>
                <w:sz w:val="22"/>
                <w:szCs w:val="22"/>
              </w:rPr>
              <w:t>Наименование показателя</w:t>
            </w:r>
          </w:p>
        </w:tc>
        <w:tc>
          <w:tcPr>
            <w:tcW w:w="3130" w:type="dxa"/>
            <w:gridSpan w:val="3"/>
            <w:shd w:val="clear" w:color="auto" w:fill="FFFFFF"/>
          </w:tcPr>
          <w:p w:rsidR="00DE3E00" w:rsidRPr="005B522A" w:rsidRDefault="00DE3E00" w:rsidP="00801EA5">
            <w:pPr>
              <w:pStyle w:val="5"/>
              <w:shd w:val="clear" w:color="auto" w:fill="auto"/>
              <w:spacing w:before="0" w:after="0" w:line="200" w:lineRule="exact"/>
              <w:jc w:val="center"/>
              <w:rPr>
                <w:rStyle w:val="10pt"/>
                <w:b w:val="0"/>
                <w:sz w:val="22"/>
                <w:szCs w:val="22"/>
              </w:rPr>
            </w:pPr>
          </w:p>
          <w:p w:rsidR="00DE3E00" w:rsidRPr="005B522A" w:rsidRDefault="00DE3E00" w:rsidP="00801EA5">
            <w:pPr>
              <w:pStyle w:val="5"/>
              <w:shd w:val="clear" w:color="auto" w:fill="auto"/>
              <w:spacing w:before="0" w:after="0" w:line="200" w:lineRule="exact"/>
              <w:jc w:val="center"/>
              <w:rPr>
                <w:b/>
                <w:sz w:val="22"/>
                <w:szCs w:val="22"/>
              </w:rPr>
            </w:pPr>
            <w:r w:rsidRPr="005B522A">
              <w:rPr>
                <w:rStyle w:val="10pt"/>
                <w:sz w:val="22"/>
                <w:szCs w:val="22"/>
              </w:rPr>
              <w:t>Годы</w:t>
            </w:r>
          </w:p>
        </w:tc>
        <w:tc>
          <w:tcPr>
            <w:tcW w:w="2694" w:type="dxa"/>
            <w:gridSpan w:val="2"/>
            <w:shd w:val="clear" w:color="auto" w:fill="FFFFFF"/>
          </w:tcPr>
          <w:p w:rsidR="00DE3E00" w:rsidRPr="005B522A" w:rsidRDefault="00DE3E00" w:rsidP="00801EA5">
            <w:pPr>
              <w:pStyle w:val="5"/>
              <w:shd w:val="clear" w:color="auto" w:fill="auto"/>
              <w:spacing w:before="0" w:after="0" w:line="278" w:lineRule="exact"/>
              <w:ind w:left="740"/>
              <w:rPr>
                <w:rStyle w:val="10pt"/>
                <w:b w:val="0"/>
                <w:sz w:val="22"/>
                <w:szCs w:val="22"/>
              </w:rPr>
            </w:pPr>
            <w:r w:rsidRPr="005B522A">
              <w:rPr>
                <w:rStyle w:val="10pt"/>
                <w:sz w:val="22"/>
                <w:szCs w:val="22"/>
              </w:rPr>
              <w:t xml:space="preserve">Динамика </w:t>
            </w:r>
          </w:p>
          <w:p w:rsidR="00DE3E00" w:rsidRPr="005B522A" w:rsidRDefault="00DE3E00" w:rsidP="00F12FA2">
            <w:pPr>
              <w:pStyle w:val="5"/>
              <w:shd w:val="clear" w:color="auto" w:fill="auto"/>
              <w:spacing w:before="0" w:after="0" w:line="278" w:lineRule="exact"/>
              <w:ind w:left="740"/>
              <w:rPr>
                <w:b/>
                <w:sz w:val="22"/>
                <w:szCs w:val="22"/>
              </w:rPr>
            </w:pPr>
            <w:r w:rsidRPr="005B522A">
              <w:rPr>
                <w:rStyle w:val="10pt"/>
                <w:sz w:val="22"/>
                <w:szCs w:val="22"/>
              </w:rPr>
              <w:t>201</w:t>
            </w:r>
            <w:r w:rsidR="00F12FA2">
              <w:rPr>
                <w:rStyle w:val="10pt"/>
                <w:sz w:val="22"/>
                <w:szCs w:val="22"/>
              </w:rPr>
              <w:t>9</w:t>
            </w:r>
            <w:r w:rsidRPr="005B522A">
              <w:rPr>
                <w:rStyle w:val="10pt"/>
                <w:sz w:val="22"/>
                <w:szCs w:val="22"/>
              </w:rPr>
              <w:t xml:space="preserve"> год к, %</w:t>
            </w:r>
          </w:p>
        </w:tc>
      </w:tr>
      <w:tr w:rsidR="00DE3E00" w:rsidRPr="005B522A" w:rsidTr="00801EA5">
        <w:trPr>
          <w:trHeight w:hRule="exact" w:val="875"/>
        </w:trPr>
        <w:tc>
          <w:tcPr>
            <w:tcW w:w="902" w:type="dxa"/>
            <w:vMerge/>
            <w:shd w:val="clear" w:color="auto" w:fill="FFFFFF"/>
          </w:tcPr>
          <w:p w:rsidR="00DE3E00" w:rsidRPr="005B522A" w:rsidRDefault="00DE3E00" w:rsidP="00801EA5">
            <w:pPr>
              <w:rPr>
                <w:rFonts w:ascii="Times New Roman" w:hAnsi="Times New Roman" w:cs="Times New Roman"/>
              </w:rPr>
            </w:pPr>
          </w:p>
        </w:tc>
        <w:tc>
          <w:tcPr>
            <w:tcW w:w="3066" w:type="dxa"/>
            <w:vMerge/>
            <w:shd w:val="clear" w:color="auto" w:fill="FFFFFF"/>
          </w:tcPr>
          <w:p w:rsidR="00DE3E00" w:rsidRPr="005B522A" w:rsidRDefault="00DE3E00" w:rsidP="00801EA5">
            <w:pPr>
              <w:rPr>
                <w:rFonts w:ascii="Times New Roman" w:hAnsi="Times New Roman" w:cs="Times New Roman"/>
              </w:rPr>
            </w:pPr>
          </w:p>
        </w:tc>
        <w:tc>
          <w:tcPr>
            <w:tcW w:w="1104" w:type="dxa"/>
            <w:shd w:val="clear" w:color="auto" w:fill="FFFFFF"/>
          </w:tcPr>
          <w:p w:rsidR="00DE3E00" w:rsidRPr="005B522A" w:rsidRDefault="00DE3E00" w:rsidP="00801EA5">
            <w:pPr>
              <w:pStyle w:val="5"/>
              <w:shd w:val="clear" w:color="auto" w:fill="auto"/>
              <w:spacing w:before="0" w:after="120" w:line="200" w:lineRule="exact"/>
              <w:jc w:val="center"/>
              <w:rPr>
                <w:rStyle w:val="10pt"/>
                <w:b w:val="0"/>
                <w:sz w:val="22"/>
                <w:szCs w:val="22"/>
              </w:rPr>
            </w:pPr>
          </w:p>
          <w:p w:rsidR="00DE3E00" w:rsidRPr="005B522A" w:rsidRDefault="00DE3E00" w:rsidP="00801EA5">
            <w:pPr>
              <w:pStyle w:val="5"/>
              <w:shd w:val="clear" w:color="auto" w:fill="auto"/>
              <w:spacing w:before="0" w:after="120" w:line="200" w:lineRule="exact"/>
              <w:jc w:val="center"/>
              <w:rPr>
                <w:sz w:val="22"/>
                <w:szCs w:val="22"/>
              </w:rPr>
            </w:pPr>
            <w:r w:rsidRPr="005B522A">
              <w:rPr>
                <w:rStyle w:val="10pt"/>
                <w:sz w:val="22"/>
                <w:szCs w:val="22"/>
              </w:rPr>
              <w:t>201</w:t>
            </w:r>
            <w:r w:rsidR="00F12FA2">
              <w:rPr>
                <w:rStyle w:val="10pt"/>
                <w:sz w:val="22"/>
                <w:szCs w:val="22"/>
              </w:rPr>
              <w:t>7</w:t>
            </w:r>
          </w:p>
          <w:p w:rsidR="00DE3E00" w:rsidRPr="005B522A" w:rsidRDefault="00DE3E00" w:rsidP="00801EA5">
            <w:pPr>
              <w:pStyle w:val="5"/>
              <w:shd w:val="clear" w:color="auto" w:fill="auto"/>
              <w:spacing w:before="120" w:after="0" w:line="200" w:lineRule="exact"/>
              <w:jc w:val="center"/>
              <w:rPr>
                <w:sz w:val="22"/>
                <w:szCs w:val="22"/>
              </w:rPr>
            </w:pPr>
            <w:r w:rsidRPr="005B522A">
              <w:rPr>
                <w:rStyle w:val="10pt"/>
                <w:sz w:val="22"/>
                <w:szCs w:val="22"/>
              </w:rPr>
              <w:t>год</w:t>
            </w:r>
          </w:p>
        </w:tc>
        <w:tc>
          <w:tcPr>
            <w:tcW w:w="859" w:type="dxa"/>
            <w:shd w:val="clear" w:color="auto" w:fill="FFFFFF"/>
          </w:tcPr>
          <w:p w:rsidR="00DE3E00" w:rsidRPr="005B522A" w:rsidRDefault="00DE3E00" w:rsidP="00801EA5">
            <w:pPr>
              <w:pStyle w:val="5"/>
              <w:shd w:val="clear" w:color="auto" w:fill="auto"/>
              <w:spacing w:before="0" w:after="120" w:line="200" w:lineRule="exact"/>
              <w:ind w:left="240"/>
              <w:rPr>
                <w:rStyle w:val="10pt"/>
                <w:b w:val="0"/>
                <w:sz w:val="22"/>
                <w:szCs w:val="22"/>
              </w:rPr>
            </w:pPr>
          </w:p>
          <w:p w:rsidR="00DE3E00" w:rsidRPr="005B522A" w:rsidRDefault="00DE3E00" w:rsidP="00801EA5">
            <w:pPr>
              <w:pStyle w:val="5"/>
              <w:shd w:val="clear" w:color="auto" w:fill="auto"/>
              <w:spacing w:before="0" w:after="120" w:line="200" w:lineRule="exact"/>
              <w:ind w:left="240"/>
              <w:rPr>
                <w:sz w:val="22"/>
                <w:szCs w:val="22"/>
              </w:rPr>
            </w:pPr>
            <w:r w:rsidRPr="005B522A">
              <w:rPr>
                <w:rStyle w:val="10pt"/>
                <w:sz w:val="22"/>
                <w:szCs w:val="22"/>
              </w:rPr>
              <w:t>201</w:t>
            </w:r>
            <w:r w:rsidR="00F12FA2">
              <w:rPr>
                <w:rStyle w:val="10pt"/>
                <w:sz w:val="22"/>
                <w:szCs w:val="22"/>
              </w:rPr>
              <w:t>8</w:t>
            </w:r>
          </w:p>
          <w:p w:rsidR="00DE3E00" w:rsidRPr="005B522A" w:rsidRDefault="00DE3E00" w:rsidP="00801EA5">
            <w:pPr>
              <w:pStyle w:val="5"/>
              <w:shd w:val="clear" w:color="auto" w:fill="auto"/>
              <w:spacing w:before="120" w:after="0" w:line="200" w:lineRule="exact"/>
              <w:rPr>
                <w:sz w:val="22"/>
                <w:szCs w:val="22"/>
              </w:rPr>
            </w:pPr>
            <w:r w:rsidRPr="005B522A">
              <w:rPr>
                <w:rStyle w:val="10pt"/>
                <w:sz w:val="22"/>
                <w:szCs w:val="22"/>
              </w:rPr>
              <w:t xml:space="preserve">      год</w:t>
            </w:r>
          </w:p>
        </w:tc>
        <w:tc>
          <w:tcPr>
            <w:tcW w:w="1167" w:type="dxa"/>
            <w:shd w:val="clear" w:color="auto" w:fill="FFFFFF"/>
          </w:tcPr>
          <w:p w:rsidR="00DE3E00" w:rsidRPr="005B522A" w:rsidRDefault="00DE3E00" w:rsidP="00801EA5">
            <w:pPr>
              <w:pStyle w:val="5"/>
              <w:shd w:val="clear" w:color="auto" w:fill="auto"/>
              <w:spacing w:before="0" w:after="0" w:line="278" w:lineRule="exact"/>
              <w:jc w:val="center"/>
              <w:rPr>
                <w:rStyle w:val="10pt"/>
                <w:b w:val="0"/>
                <w:sz w:val="22"/>
                <w:szCs w:val="22"/>
              </w:rPr>
            </w:pPr>
            <w:r w:rsidRPr="005B522A">
              <w:rPr>
                <w:rStyle w:val="10pt"/>
                <w:sz w:val="22"/>
                <w:szCs w:val="22"/>
              </w:rPr>
              <w:t>201</w:t>
            </w:r>
            <w:r w:rsidR="00F12FA2">
              <w:rPr>
                <w:rStyle w:val="10pt"/>
                <w:sz w:val="22"/>
                <w:szCs w:val="22"/>
              </w:rPr>
              <w:t>9</w:t>
            </w:r>
          </w:p>
          <w:p w:rsidR="00DE3E00" w:rsidRPr="005B522A" w:rsidRDefault="00DE3E00" w:rsidP="00801EA5">
            <w:pPr>
              <w:pStyle w:val="5"/>
              <w:shd w:val="clear" w:color="auto" w:fill="auto"/>
              <w:spacing w:before="0" w:after="0" w:line="278" w:lineRule="exact"/>
              <w:jc w:val="center"/>
              <w:rPr>
                <w:sz w:val="22"/>
                <w:szCs w:val="22"/>
              </w:rPr>
            </w:pPr>
            <w:r w:rsidRPr="005B522A">
              <w:rPr>
                <w:rStyle w:val="10pt"/>
                <w:sz w:val="22"/>
                <w:szCs w:val="22"/>
              </w:rPr>
              <w:t>год (оценка)</w:t>
            </w:r>
          </w:p>
        </w:tc>
        <w:tc>
          <w:tcPr>
            <w:tcW w:w="1276" w:type="dxa"/>
            <w:shd w:val="clear" w:color="auto" w:fill="FFFFFF"/>
          </w:tcPr>
          <w:p w:rsidR="00DE3E00" w:rsidRPr="005B522A" w:rsidRDefault="00DE3E00" w:rsidP="00801EA5">
            <w:pPr>
              <w:pStyle w:val="5"/>
              <w:shd w:val="clear" w:color="auto" w:fill="auto"/>
              <w:spacing w:before="0" w:after="0" w:line="200" w:lineRule="exact"/>
              <w:ind w:left="200"/>
              <w:rPr>
                <w:rStyle w:val="10pt"/>
                <w:b w:val="0"/>
                <w:sz w:val="22"/>
                <w:szCs w:val="22"/>
              </w:rPr>
            </w:pPr>
          </w:p>
          <w:p w:rsidR="00DE3E00" w:rsidRPr="005B522A" w:rsidRDefault="00DE3E00" w:rsidP="00801EA5">
            <w:pPr>
              <w:pStyle w:val="5"/>
              <w:shd w:val="clear" w:color="auto" w:fill="auto"/>
              <w:spacing w:before="0" w:after="0" w:line="200" w:lineRule="exact"/>
              <w:ind w:left="200"/>
              <w:rPr>
                <w:rStyle w:val="10pt"/>
                <w:b w:val="0"/>
                <w:sz w:val="22"/>
                <w:szCs w:val="22"/>
              </w:rPr>
            </w:pPr>
          </w:p>
          <w:p w:rsidR="00DE3E00" w:rsidRPr="005B522A" w:rsidRDefault="00DE3E00" w:rsidP="00F12FA2">
            <w:pPr>
              <w:pStyle w:val="5"/>
              <w:shd w:val="clear" w:color="auto" w:fill="auto"/>
              <w:spacing w:before="0" w:after="0" w:line="200" w:lineRule="exact"/>
              <w:ind w:left="200"/>
              <w:rPr>
                <w:sz w:val="22"/>
                <w:szCs w:val="22"/>
              </w:rPr>
            </w:pPr>
            <w:r w:rsidRPr="005B522A">
              <w:rPr>
                <w:rStyle w:val="10pt"/>
                <w:sz w:val="22"/>
                <w:szCs w:val="22"/>
              </w:rPr>
              <w:t>201</w:t>
            </w:r>
            <w:r w:rsidR="00F12FA2">
              <w:rPr>
                <w:rStyle w:val="10pt"/>
                <w:sz w:val="22"/>
                <w:szCs w:val="22"/>
              </w:rPr>
              <w:t>7</w:t>
            </w:r>
            <w:r w:rsidRPr="005B522A">
              <w:rPr>
                <w:rStyle w:val="10pt"/>
                <w:sz w:val="22"/>
                <w:szCs w:val="22"/>
              </w:rPr>
              <w:t xml:space="preserve"> год</w:t>
            </w:r>
          </w:p>
        </w:tc>
        <w:tc>
          <w:tcPr>
            <w:tcW w:w="1418" w:type="dxa"/>
            <w:shd w:val="clear" w:color="auto" w:fill="FFFFFF"/>
          </w:tcPr>
          <w:p w:rsidR="00DE3E00" w:rsidRPr="005B522A" w:rsidRDefault="00DE3E00" w:rsidP="00801EA5">
            <w:pPr>
              <w:pStyle w:val="5"/>
              <w:shd w:val="clear" w:color="auto" w:fill="auto"/>
              <w:spacing w:before="0" w:after="0" w:line="200" w:lineRule="exact"/>
              <w:ind w:left="280"/>
              <w:rPr>
                <w:rStyle w:val="10pt"/>
                <w:b w:val="0"/>
                <w:sz w:val="22"/>
                <w:szCs w:val="22"/>
              </w:rPr>
            </w:pPr>
          </w:p>
          <w:p w:rsidR="00DE3E00" w:rsidRPr="005B522A" w:rsidRDefault="00DE3E00" w:rsidP="00801EA5">
            <w:pPr>
              <w:pStyle w:val="5"/>
              <w:shd w:val="clear" w:color="auto" w:fill="auto"/>
              <w:spacing w:before="0" w:after="0" w:line="200" w:lineRule="exact"/>
              <w:ind w:left="280"/>
              <w:rPr>
                <w:rStyle w:val="10pt"/>
                <w:b w:val="0"/>
                <w:sz w:val="22"/>
                <w:szCs w:val="22"/>
              </w:rPr>
            </w:pPr>
          </w:p>
          <w:p w:rsidR="00DE3E00" w:rsidRPr="005B522A" w:rsidRDefault="00F12FA2" w:rsidP="00801EA5">
            <w:pPr>
              <w:pStyle w:val="5"/>
              <w:shd w:val="clear" w:color="auto" w:fill="auto"/>
              <w:spacing w:before="0" w:after="0" w:line="200" w:lineRule="exact"/>
              <w:ind w:left="280"/>
              <w:rPr>
                <w:sz w:val="22"/>
                <w:szCs w:val="22"/>
              </w:rPr>
            </w:pPr>
            <w:r>
              <w:rPr>
                <w:rStyle w:val="10pt"/>
                <w:sz w:val="22"/>
                <w:szCs w:val="22"/>
              </w:rPr>
              <w:t>2018</w:t>
            </w:r>
            <w:r w:rsidR="00DE3E00" w:rsidRPr="005B522A">
              <w:rPr>
                <w:rStyle w:val="10pt"/>
                <w:sz w:val="22"/>
                <w:szCs w:val="22"/>
              </w:rPr>
              <w:t xml:space="preserve"> год</w:t>
            </w:r>
          </w:p>
        </w:tc>
      </w:tr>
      <w:tr w:rsidR="00F12FA2" w:rsidRPr="005B522A" w:rsidTr="00434555">
        <w:trPr>
          <w:trHeight w:hRule="exact" w:val="1232"/>
        </w:trPr>
        <w:tc>
          <w:tcPr>
            <w:tcW w:w="902" w:type="dxa"/>
            <w:shd w:val="clear" w:color="auto" w:fill="FFFFFF"/>
          </w:tcPr>
          <w:p w:rsidR="00F12FA2" w:rsidRPr="005B522A" w:rsidRDefault="00F12FA2" w:rsidP="00801EA5">
            <w:pPr>
              <w:pStyle w:val="5"/>
              <w:shd w:val="clear" w:color="auto" w:fill="auto"/>
              <w:spacing w:before="0" w:after="0" w:line="200" w:lineRule="exact"/>
              <w:rPr>
                <w:sz w:val="24"/>
                <w:szCs w:val="24"/>
              </w:rPr>
            </w:pPr>
          </w:p>
        </w:tc>
        <w:tc>
          <w:tcPr>
            <w:tcW w:w="3066" w:type="dxa"/>
            <w:shd w:val="clear" w:color="auto" w:fill="FFFFFF"/>
          </w:tcPr>
          <w:p w:rsidR="00F12FA2" w:rsidRPr="005B522A" w:rsidRDefault="00F12FA2" w:rsidP="00801EA5">
            <w:pPr>
              <w:pStyle w:val="5"/>
              <w:shd w:val="clear" w:color="auto" w:fill="auto"/>
              <w:spacing w:before="0" w:after="0" w:line="274" w:lineRule="exact"/>
              <w:ind w:left="120"/>
              <w:rPr>
                <w:sz w:val="24"/>
                <w:szCs w:val="24"/>
              </w:rPr>
            </w:pPr>
            <w:r w:rsidRPr="005B522A">
              <w:rPr>
                <w:rStyle w:val="10pt"/>
                <w:sz w:val="24"/>
                <w:szCs w:val="24"/>
              </w:rPr>
              <w:t>Общее количество хозяйствующих субъектов, единиц, по отраслям</w:t>
            </w:r>
          </w:p>
        </w:tc>
        <w:tc>
          <w:tcPr>
            <w:tcW w:w="1104" w:type="dxa"/>
            <w:shd w:val="clear" w:color="auto" w:fill="FFFFFF"/>
            <w:vAlign w:val="center"/>
          </w:tcPr>
          <w:p w:rsidR="00F12FA2" w:rsidRPr="000A0F72" w:rsidRDefault="00F12FA2" w:rsidP="00285682">
            <w:pPr>
              <w:jc w:val="center"/>
              <w:rPr>
                <w:rFonts w:ascii="Times New Roman" w:hAnsi="Times New Roman" w:cs="Times New Roman"/>
                <w:b/>
              </w:rPr>
            </w:pPr>
            <w:r w:rsidRPr="000A0F72">
              <w:rPr>
                <w:rFonts w:ascii="Times New Roman" w:hAnsi="Times New Roman" w:cs="Times New Roman"/>
                <w:b/>
              </w:rPr>
              <w:t>517</w:t>
            </w:r>
          </w:p>
        </w:tc>
        <w:tc>
          <w:tcPr>
            <w:tcW w:w="859" w:type="dxa"/>
            <w:shd w:val="clear" w:color="auto" w:fill="FFFFFF"/>
            <w:vAlign w:val="center"/>
          </w:tcPr>
          <w:p w:rsidR="00F12FA2" w:rsidRPr="000A0F72" w:rsidRDefault="00F12FA2" w:rsidP="00285682">
            <w:pPr>
              <w:jc w:val="center"/>
              <w:rPr>
                <w:rFonts w:ascii="Times New Roman" w:hAnsi="Times New Roman" w:cs="Times New Roman"/>
                <w:b/>
              </w:rPr>
            </w:pPr>
            <w:r w:rsidRPr="000A0F72">
              <w:rPr>
                <w:rFonts w:ascii="Times New Roman" w:hAnsi="Times New Roman" w:cs="Times New Roman"/>
                <w:b/>
              </w:rPr>
              <w:t>528</w:t>
            </w:r>
          </w:p>
        </w:tc>
        <w:tc>
          <w:tcPr>
            <w:tcW w:w="1167" w:type="dxa"/>
            <w:shd w:val="clear" w:color="auto" w:fill="FFFFFF"/>
            <w:vAlign w:val="center"/>
          </w:tcPr>
          <w:p w:rsidR="00F12FA2" w:rsidRPr="000A0F72" w:rsidRDefault="00FC2B59" w:rsidP="00801EA5">
            <w:pPr>
              <w:jc w:val="center"/>
              <w:rPr>
                <w:rFonts w:ascii="Times New Roman" w:hAnsi="Times New Roman" w:cs="Times New Roman"/>
                <w:b/>
              </w:rPr>
            </w:pPr>
            <w:r w:rsidRPr="000A0F72">
              <w:rPr>
                <w:rFonts w:ascii="Times New Roman" w:hAnsi="Times New Roman" w:cs="Times New Roman"/>
                <w:b/>
              </w:rPr>
              <w:t>695</w:t>
            </w:r>
          </w:p>
        </w:tc>
        <w:tc>
          <w:tcPr>
            <w:tcW w:w="1276" w:type="dxa"/>
            <w:shd w:val="clear" w:color="auto" w:fill="FFFFFF"/>
            <w:vAlign w:val="center"/>
          </w:tcPr>
          <w:p w:rsidR="00F12FA2" w:rsidRPr="000A0F72" w:rsidRDefault="00FC2B59" w:rsidP="00801EA5">
            <w:pPr>
              <w:jc w:val="center"/>
              <w:rPr>
                <w:rFonts w:ascii="Times New Roman" w:hAnsi="Times New Roman" w:cs="Times New Roman"/>
                <w:b/>
              </w:rPr>
            </w:pPr>
            <w:r w:rsidRPr="000A0F72">
              <w:rPr>
                <w:rFonts w:ascii="Times New Roman" w:hAnsi="Times New Roman" w:cs="Times New Roman"/>
                <w:b/>
              </w:rPr>
              <w:t>134,4</w:t>
            </w:r>
          </w:p>
        </w:tc>
        <w:tc>
          <w:tcPr>
            <w:tcW w:w="1418" w:type="dxa"/>
            <w:shd w:val="clear" w:color="auto" w:fill="FFFFFF"/>
            <w:vAlign w:val="center"/>
          </w:tcPr>
          <w:p w:rsidR="00F12FA2" w:rsidRPr="000A0F72" w:rsidRDefault="00FC2B59" w:rsidP="00801EA5">
            <w:pPr>
              <w:jc w:val="center"/>
              <w:rPr>
                <w:rFonts w:ascii="Times New Roman" w:hAnsi="Times New Roman" w:cs="Times New Roman"/>
                <w:b/>
              </w:rPr>
            </w:pPr>
            <w:r w:rsidRPr="000A0F72">
              <w:rPr>
                <w:rFonts w:ascii="Times New Roman" w:hAnsi="Times New Roman" w:cs="Times New Roman"/>
                <w:b/>
              </w:rPr>
              <w:t>131,6</w:t>
            </w:r>
          </w:p>
        </w:tc>
      </w:tr>
      <w:tr w:rsidR="00F12FA2" w:rsidRPr="005B522A" w:rsidTr="00FC2B59">
        <w:trPr>
          <w:trHeight w:hRule="exact" w:val="761"/>
        </w:trPr>
        <w:tc>
          <w:tcPr>
            <w:tcW w:w="902" w:type="dxa"/>
            <w:shd w:val="clear" w:color="auto" w:fill="FFFFFF"/>
          </w:tcPr>
          <w:p w:rsidR="00F12FA2" w:rsidRPr="005B522A" w:rsidRDefault="00F12FA2" w:rsidP="00801EA5">
            <w:pPr>
              <w:pStyle w:val="5"/>
              <w:shd w:val="clear" w:color="auto" w:fill="auto"/>
              <w:spacing w:before="0" w:after="0" w:line="200" w:lineRule="exact"/>
              <w:jc w:val="center"/>
              <w:rPr>
                <w:rStyle w:val="10pt"/>
                <w:b w:val="0"/>
                <w:sz w:val="24"/>
                <w:szCs w:val="24"/>
              </w:rPr>
            </w:pPr>
          </w:p>
          <w:p w:rsidR="00F12FA2" w:rsidRPr="005B522A" w:rsidRDefault="00F12FA2" w:rsidP="00801EA5">
            <w:pPr>
              <w:pStyle w:val="5"/>
              <w:shd w:val="clear" w:color="auto" w:fill="auto"/>
              <w:spacing w:before="0" w:after="0" w:line="200" w:lineRule="exact"/>
              <w:jc w:val="center"/>
              <w:rPr>
                <w:rStyle w:val="10pt"/>
                <w:b w:val="0"/>
                <w:sz w:val="24"/>
                <w:szCs w:val="24"/>
              </w:rPr>
            </w:pPr>
            <w:r w:rsidRPr="005B522A">
              <w:rPr>
                <w:rStyle w:val="10pt"/>
                <w:sz w:val="24"/>
                <w:szCs w:val="24"/>
              </w:rPr>
              <w:t>1</w:t>
            </w:r>
          </w:p>
        </w:tc>
        <w:tc>
          <w:tcPr>
            <w:tcW w:w="3066" w:type="dxa"/>
            <w:shd w:val="clear" w:color="auto" w:fill="FFFFFF"/>
          </w:tcPr>
          <w:p w:rsidR="00F12FA2" w:rsidRPr="005B522A" w:rsidRDefault="00F12FA2"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 xml:space="preserve">Сельское, лесное хозяйство, </w:t>
            </w:r>
          </w:p>
          <w:p w:rsidR="00F12FA2" w:rsidRPr="005B522A" w:rsidRDefault="00F12FA2"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охота, рыболовство</w:t>
            </w:r>
          </w:p>
          <w:p w:rsidR="00F12FA2" w:rsidRPr="005B522A" w:rsidRDefault="00F12FA2" w:rsidP="00801EA5">
            <w:pPr>
              <w:pStyle w:val="5"/>
              <w:shd w:val="clear" w:color="auto" w:fill="auto"/>
              <w:spacing w:before="0" w:after="0"/>
              <w:ind w:left="120"/>
              <w:rPr>
                <w:rStyle w:val="10pt"/>
                <w:sz w:val="24"/>
                <w:szCs w:val="24"/>
              </w:rPr>
            </w:pPr>
          </w:p>
        </w:tc>
        <w:tc>
          <w:tcPr>
            <w:tcW w:w="1104" w:type="dxa"/>
            <w:shd w:val="clear" w:color="auto" w:fill="FFFFFF"/>
          </w:tcPr>
          <w:p w:rsidR="00F12FA2" w:rsidRPr="000A0F72" w:rsidRDefault="00F12FA2" w:rsidP="00285682">
            <w:pPr>
              <w:spacing w:after="0" w:line="0" w:lineRule="atLeast"/>
              <w:jc w:val="center"/>
              <w:rPr>
                <w:rFonts w:ascii="Times New Roman" w:hAnsi="Times New Roman" w:cs="Times New Roman"/>
              </w:rPr>
            </w:pPr>
          </w:p>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w:t>
            </w:r>
          </w:p>
        </w:tc>
        <w:tc>
          <w:tcPr>
            <w:tcW w:w="859" w:type="dxa"/>
            <w:shd w:val="clear" w:color="auto" w:fill="FFFFFF"/>
          </w:tcPr>
          <w:p w:rsidR="00F12FA2" w:rsidRPr="000A0F72" w:rsidRDefault="00F12FA2" w:rsidP="00285682">
            <w:pPr>
              <w:spacing w:after="0" w:line="0" w:lineRule="atLeast"/>
              <w:jc w:val="center"/>
              <w:rPr>
                <w:rFonts w:ascii="Times New Roman" w:hAnsi="Times New Roman" w:cs="Times New Roman"/>
              </w:rPr>
            </w:pPr>
          </w:p>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w:t>
            </w:r>
          </w:p>
        </w:tc>
        <w:tc>
          <w:tcPr>
            <w:tcW w:w="1167" w:type="dxa"/>
            <w:shd w:val="clear" w:color="auto" w:fill="FFFFFF"/>
            <w:vAlign w:val="center"/>
          </w:tcPr>
          <w:p w:rsidR="00F12FA2" w:rsidRPr="000A0F72" w:rsidRDefault="000070FB" w:rsidP="000070FB">
            <w:pPr>
              <w:spacing w:after="0" w:line="0" w:lineRule="atLeast"/>
              <w:jc w:val="center"/>
              <w:rPr>
                <w:rFonts w:ascii="Times New Roman" w:hAnsi="Times New Roman" w:cs="Times New Roman"/>
              </w:rPr>
            </w:pPr>
            <w:r w:rsidRPr="000A0F72">
              <w:rPr>
                <w:rFonts w:ascii="Times New Roman" w:hAnsi="Times New Roman" w:cs="Times New Roman"/>
              </w:rPr>
              <w:t>14</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1400,0</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1400,0</w:t>
            </w:r>
          </w:p>
        </w:tc>
      </w:tr>
      <w:tr w:rsidR="00F12FA2" w:rsidRPr="005B522A" w:rsidTr="00FC2B59">
        <w:trPr>
          <w:trHeight w:hRule="exact" w:val="665"/>
        </w:trPr>
        <w:tc>
          <w:tcPr>
            <w:tcW w:w="902" w:type="dxa"/>
            <w:shd w:val="clear" w:color="auto" w:fill="FFFFFF"/>
          </w:tcPr>
          <w:p w:rsidR="00F12FA2" w:rsidRPr="005B522A" w:rsidRDefault="00F12FA2" w:rsidP="00801EA5">
            <w:pPr>
              <w:pStyle w:val="5"/>
              <w:shd w:val="clear" w:color="auto" w:fill="auto"/>
              <w:spacing w:before="0" w:after="0" w:line="200" w:lineRule="exact"/>
              <w:ind w:left="160"/>
              <w:jc w:val="center"/>
              <w:rPr>
                <w:rStyle w:val="10pt"/>
                <w:b w:val="0"/>
                <w:sz w:val="24"/>
                <w:szCs w:val="24"/>
              </w:rPr>
            </w:pPr>
          </w:p>
          <w:p w:rsidR="00F12FA2" w:rsidRPr="005B522A" w:rsidRDefault="00F12FA2"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2</w:t>
            </w:r>
          </w:p>
        </w:tc>
        <w:tc>
          <w:tcPr>
            <w:tcW w:w="3066" w:type="dxa"/>
            <w:shd w:val="clear" w:color="auto" w:fill="FFFFFF"/>
          </w:tcPr>
          <w:p w:rsidR="00F12FA2" w:rsidRPr="005B522A" w:rsidRDefault="00F12FA2"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Добыча полезных ископаемых</w:t>
            </w:r>
          </w:p>
        </w:tc>
        <w:tc>
          <w:tcPr>
            <w:tcW w:w="1104" w:type="dxa"/>
            <w:shd w:val="clear" w:color="auto" w:fill="FFFFFF"/>
          </w:tcPr>
          <w:p w:rsidR="00F12FA2" w:rsidRPr="000A0F72" w:rsidRDefault="00F12FA2" w:rsidP="00285682">
            <w:pPr>
              <w:spacing w:after="0" w:line="0" w:lineRule="atLeast"/>
              <w:jc w:val="center"/>
              <w:rPr>
                <w:rFonts w:ascii="Times New Roman" w:hAnsi="Times New Roman" w:cs="Times New Roman"/>
              </w:rPr>
            </w:pPr>
          </w:p>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w:t>
            </w:r>
          </w:p>
        </w:tc>
        <w:tc>
          <w:tcPr>
            <w:tcW w:w="859" w:type="dxa"/>
            <w:shd w:val="clear" w:color="auto" w:fill="FFFFFF"/>
          </w:tcPr>
          <w:p w:rsidR="00F12FA2" w:rsidRPr="000A0F72" w:rsidRDefault="00F12FA2" w:rsidP="00285682">
            <w:pPr>
              <w:spacing w:after="0" w:line="0" w:lineRule="atLeast"/>
              <w:jc w:val="center"/>
              <w:rPr>
                <w:rFonts w:ascii="Times New Roman" w:hAnsi="Times New Roman" w:cs="Times New Roman"/>
              </w:rPr>
            </w:pPr>
          </w:p>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w:t>
            </w:r>
          </w:p>
        </w:tc>
        <w:tc>
          <w:tcPr>
            <w:tcW w:w="1167" w:type="dxa"/>
            <w:shd w:val="clear" w:color="auto" w:fill="FFFFFF"/>
            <w:vAlign w:val="center"/>
          </w:tcPr>
          <w:p w:rsidR="00F12FA2" w:rsidRPr="000A0F72" w:rsidRDefault="000070FB" w:rsidP="00801EA5">
            <w:pPr>
              <w:spacing w:after="0" w:line="0" w:lineRule="atLeast"/>
              <w:jc w:val="center"/>
              <w:rPr>
                <w:rFonts w:ascii="Times New Roman" w:hAnsi="Times New Roman" w:cs="Times New Roman"/>
              </w:rPr>
            </w:pPr>
            <w:r w:rsidRPr="000A0F72">
              <w:rPr>
                <w:rFonts w:ascii="Times New Roman" w:hAnsi="Times New Roman" w:cs="Times New Roman"/>
              </w:rPr>
              <w:t>4</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400,0</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400,0</w:t>
            </w:r>
          </w:p>
        </w:tc>
      </w:tr>
      <w:tr w:rsidR="00F12FA2" w:rsidRPr="005B522A" w:rsidTr="00FC2B59">
        <w:trPr>
          <w:trHeight w:hRule="exact" w:val="657"/>
        </w:trPr>
        <w:tc>
          <w:tcPr>
            <w:tcW w:w="902" w:type="dxa"/>
            <w:shd w:val="clear" w:color="auto" w:fill="FFFFFF"/>
          </w:tcPr>
          <w:p w:rsidR="00F12FA2" w:rsidRPr="005B522A" w:rsidRDefault="00F12FA2" w:rsidP="00801EA5">
            <w:pPr>
              <w:pStyle w:val="5"/>
              <w:shd w:val="clear" w:color="auto" w:fill="auto"/>
              <w:spacing w:before="0" w:after="0" w:line="200" w:lineRule="exact"/>
              <w:ind w:left="160"/>
              <w:jc w:val="center"/>
              <w:rPr>
                <w:rStyle w:val="10pt"/>
                <w:b w:val="0"/>
                <w:sz w:val="24"/>
                <w:szCs w:val="24"/>
              </w:rPr>
            </w:pPr>
          </w:p>
          <w:p w:rsidR="00F12FA2" w:rsidRPr="005B522A" w:rsidRDefault="00F12FA2"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3</w:t>
            </w:r>
          </w:p>
        </w:tc>
        <w:tc>
          <w:tcPr>
            <w:tcW w:w="3066" w:type="dxa"/>
            <w:shd w:val="clear" w:color="auto" w:fill="FFFFFF"/>
          </w:tcPr>
          <w:p w:rsidR="00F12FA2" w:rsidRPr="005B522A" w:rsidRDefault="00F12FA2"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Обрабатывающие производства</w:t>
            </w: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100</w:t>
            </w:r>
          </w:p>
        </w:tc>
        <w:tc>
          <w:tcPr>
            <w:tcW w:w="859"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93</w:t>
            </w:r>
          </w:p>
        </w:tc>
        <w:tc>
          <w:tcPr>
            <w:tcW w:w="1167" w:type="dxa"/>
            <w:shd w:val="clear" w:color="auto" w:fill="FFFFFF"/>
            <w:vAlign w:val="center"/>
          </w:tcPr>
          <w:p w:rsidR="00F12FA2" w:rsidRPr="000A0F72" w:rsidRDefault="000070FB" w:rsidP="00801EA5">
            <w:pPr>
              <w:spacing w:after="0" w:line="0" w:lineRule="atLeast"/>
              <w:jc w:val="center"/>
              <w:rPr>
                <w:rFonts w:ascii="Times New Roman" w:hAnsi="Times New Roman" w:cs="Times New Roman"/>
              </w:rPr>
            </w:pPr>
            <w:r w:rsidRPr="000A0F72">
              <w:rPr>
                <w:rFonts w:ascii="Times New Roman" w:hAnsi="Times New Roman" w:cs="Times New Roman"/>
              </w:rPr>
              <w:t>128</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128,0</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137,6</w:t>
            </w:r>
          </w:p>
        </w:tc>
      </w:tr>
      <w:tr w:rsidR="00F12FA2" w:rsidRPr="005B522A" w:rsidTr="00FC2B59">
        <w:trPr>
          <w:trHeight w:hRule="exact" w:val="836"/>
        </w:trPr>
        <w:tc>
          <w:tcPr>
            <w:tcW w:w="902" w:type="dxa"/>
            <w:shd w:val="clear" w:color="auto" w:fill="FFFFFF"/>
          </w:tcPr>
          <w:p w:rsidR="00F12FA2" w:rsidRPr="005B522A" w:rsidRDefault="00F12FA2" w:rsidP="00801EA5">
            <w:pPr>
              <w:pStyle w:val="5"/>
              <w:shd w:val="clear" w:color="auto" w:fill="auto"/>
              <w:spacing w:before="0" w:after="0" w:line="200" w:lineRule="exact"/>
              <w:ind w:left="160"/>
              <w:jc w:val="center"/>
              <w:rPr>
                <w:rStyle w:val="10pt"/>
                <w:b w:val="0"/>
                <w:sz w:val="24"/>
                <w:szCs w:val="24"/>
              </w:rPr>
            </w:pPr>
          </w:p>
          <w:p w:rsidR="00F12FA2" w:rsidRPr="005B522A" w:rsidRDefault="00F12FA2"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4</w:t>
            </w:r>
          </w:p>
        </w:tc>
        <w:tc>
          <w:tcPr>
            <w:tcW w:w="3066" w:type="dxa"/>
            <w:shd w:val="clear" w:color="auto" w:fill="FFFFFF"/>
          </w:tcPr>
          <w:p w:rsidR="00F12FA2" w:rsidRPr="005B522A" w:rsidRDefault="00F12FA2"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Обеспечение электрической энергией, газом и паром, кондиционирование воздуха</w:t>
            </w:r>
          </w:p>
        </w:tc>
        <w:tc>
          <w:tcPr>
            <w:tcW w:w="1104" w:type="dxa"/>
            <w:shd w:val="clear" w:color="auto" w:fill="FFFFFF"/>
          </w:tcPr>
          <w:p w:rsidR="00F12FA2" w:rsidRPr="000A0F72" w:rsidRDefault="00F12FA2" w:rsidP="00285682">
            <w:pPr>
              <w:spacing w:after="0" w:line="0" w:lineRule="atLeast"/>
              <w:jc w:val="center"/>
              <w:rPr>
                <w:rFonts w:ascii="Times New Roman" w:hAnsi="Times New Roman" w:cs="Times New Roman"/>
              </w:rPr>
            </w:pPr>
          </w:p>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6</w:t>
            </w:r>
          </w:p>
        </w:tc>
        <w:tc>
          <w:tcPr>
            <w:tcW w:w="859" w:type="dxa"/>
            <w:shd w:val="clear" w:color="auto" w:fill="FFFFFF"/>
          </w:tcPr>
          <w:p w:rsidR="00F12FA2" w:rsidRPr="000A0F72" w:rsidRDefault="00F12FA2" w:rsidP="00285682">
            <w:pPr>
              <w:spacing w:after="0" w:line="0" w:lineRule="atLeast"/>
              <w:jc w:val="center"/>
              <w:rPr>
                <w:rFonts w:ascii="Times New Roman" w:hAnsi="Times New Roman" w:cs="Times New Roman"/>
              </w:rPr>
            </w:pPr>
          </w:p>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6</w:t>
            </w:r>
          </w:p>
        </w:tc>
        <w:tc>
          <w:tcPr>
            <w:tcW w:w="1167" w:type="dxa"/>
            <w:shd w:val="clear" w:color="auto" w:fill="FFFFFF"/>
            <w:vAlign w:val="center"/>
          </w:tcPr>
          <w:p w:rsidR="00F12FA2" w:rsidRPr="000A0F72" w:rsidRDefault="000070FB" w:rsidP="00E7751A">
            <w:pPr>
              <w:spacing w:after="0" w:line="0" w:lineRule="atLeast"/>
              <w:jc w:val="center"/>
              <w:rPr>
                <w:rFonts w:ascii="Times New Roman" w:hAnsi="Times New Roman" w:cs="Times New Roman"/>
              </w:rPr>
            </w:pPr>
            <w:r w:rsidRPr="000A0F72">
              <w:rPr>
                <w:rFonts w:ascii="Times New Roman" w:hAnsi="Times New Roman" w:cs="Times New Roman"/>
              </w:rPr>
              <w:t>4</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66,7</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66,7</w:t>
            </w:r>
          </w:p>
        </w:tc>
      </w:tr>
      <w:tr w:rsidR="00F12FA2" w:rsidRPr="005B522A" w:rsidTr="00FC2B59">
        <w:trPr>
          <w:trHeight w:hRule="exact" w:val="1447"/>
        </w:trPr>
        <w:tc>
          <w:tcPr>
            <w:tcW w:w="902" w:type="dxa"/>
            <w:shd w:val="clear" w:color="auto" w:fill="FFFFFF"/>
          </w:tcPr>
          <w:p w:rsidR="00F12FA2" w:rsidRPr="005B522A" w:rsidRDefault="00F12FA2" w:rsidP="00801EA5">
            <w:pPr>
              <w:pStyle w:val="5"/>
              <w:shd w:val="clear" w:color="auto" w:fill="auto"/>
              <w:spacing w:before="0" w:after="0" w:line="200" w:lineRule="exact"/>
              <w:ind w:left="160"/>
              <w:jc w:val="center"/>
              <w:rPr>
                <w:rStyle w:val="10pt"/>
                <w:b w:val="0"/>
                <w:sz w:val="24"/>
                <w:szCs w:val="24"/>
              </w:rPr>
            </w:pPr>
          </w:p>
          <w:p w:rsidR="00F12FA2" w:rsidRPr="005B522A" w:rsidRDefault="00F12FA2"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5</w:t>
            </w:r>
          </w:p>
        </w:tc>
        <w:tc>
          <w:tcPr>
            <w:tcW w:w="3066" w:type="dxa"/>
            <w:shd w:val="clear" w:color="auto" w:fill="FFFFFF"/>
          </w:tcPr>
          <w:p w:rsidR="00F12FA2" w:rsidRPr="005B522A" w:rsidRDefault="00F12FA2"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Водоснабжение, водоотведение, организация сбора и утилизация отходов,  деятельность по ликвидации загрязнений</w:t>
            </w: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5</w:t>
            </w:r>
          </w:p>
        </w:tc>
        <w:tc>
          <w:tcPr>
            <w:tcW w:w="859"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4</w:t>
            </w:r>
          </w:p>
        </w:tc>
        <w:tc>
          <w:tcPr>
            <w:tcW w:w="1167" w:type="dxa"/>
            <w:shd w:val="clear" w:color="auto" w:fill="FFFFFF"/>
            <w:vAlign w:val="center"/>
          </w:tcPr>
          <w:p w:rsidR="00F12FA2" w:rsidRPr="000A0F72" w:rsidRDefault="000070FB" w:rsidP="00801EA5">
            <w:pPr>
              <w:spacing w:after="0" w:line="0" w:lineRule="atLeast"/>
              <w:jc w:val="center"/>
              <w:rPr>
                <w:rFonts w:ascii="Times New Roman" w:hAnsi="Times New Roman" w:cs="Times New Roman"/>
              </w:rPr>
            </w:pPr>
            <w:r w:rsidRPr="000A0F72">
              <w:rPr>
                <w:rFonts w:ascii="Times New Roman" w:hAnsi="Times New Roman" w:cs="Times New Roman"/>
              </w:rPr>
              <w:t>2</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40,0</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50,0</w:t>
            </w:r>
          </w:p>
        </w:tc>
      </w:tr>
      <w:tr w:rsidR="00F12FA2" w:rsidRPr="005B522A" w:rsidTr="00434555">
        <w:trPr>
          <w:trHeight w:hRule="exact" w:val="437"/>
        </w:trPr>
        <w:tc>
          <w:tcPr>
            <w:tcW w:w="902" w:type="dxa"/>
            <w:shd w:val="clear" w:color="auto" w:fill="FFFFFF"/>
          </w:tcPr>
          <w:p w:rsidR="00F12FA2" w:rsidRPr="005B522A" w:rsidRDefault="00F12FA2" w:rsidP="00801EA5">
            <w:pPr>
              <w:pStyle w:val="5"/>
              <w:shd w:val="clear" w:color="auto" w:fill="auto"/>
              <w:spacing w:before="0" w:after="0" w:line="200" w:lineRule="exact"/>
              <w:ind w:left="160"/>
              <w:jc w:val="center"/>
              <w:rPr>
                <w:rStyle w:val="10pt"/>
                <w:b w:val="0"/>
                <w:sz w:val="24"/>
                <w:szCs w:val="24"/>
              </w:rPr>
            </w:pPr>
          </w:p>
          <w:p w:rsidR="00F12FA2" w:rsidRPr="005B522A" w:rsidRDefault="00F12FA2"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6</w:t>
            </w:r>
          </w:p>
        </w:tc>
        <w:tc>
          <w:tcPr>
            <w:tcW w:w="3066" w:type="dxa"/>
            <w:shd w:val="clear" w:color="auto" w:fill="FFFFFF"/>
          </w:tcPr>
          <w:p w:rsidR="00F12FA2" w:rsidRPr="005B522A" w:rsidRDefault="00F12FA2"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Строительство</w:t>
            </w:r>
          </w:p>
          <w:p w:rsidR="00F12FA2" w:rsidRPr="005B522A" w:rsidRDefault="00F12FA2" w:rsidP="00801EA5">
            <w:pPr>
              <w:spacing w:after="0" w:line="0" w:lineRule="atLeast"/>
              <w:rPr>
                <w:rFonts w:ascii="Times New Roman" w:hAnsi="Times New Roman" w:cs="Times New Roman"/>
                <w:color w:val="000000"/>
                <w:sz w:val="24"/>
                <w:szCs w:val="24"/>
              </w:rPr>
            </w:pPr>
          </w:p>
          <w:p w:rsidR="00F12FA2" w:rsidRPr="005B522A" w:rsidRDefault="00F12FA2" w:rsidP="00801EA5">
            <w:pPr>
              <w:spacing w:after="0" w:line="0" w:lineRule="atLeast"/>
              <w:rPr>
                <w:rFonts w:ascii="Times New Roman" w:hAnsi="Times New Roman" w:cs="Times New Roman"/>
                <w:color w:val="000000"/>
                <w:sz w:val="24"/>
                <w:szCs w:val="24"/>
              </w:rPr>
            </w:pP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30</w:t>
            </w:r>
          </w:p>
        </w:tc>
        <w:tc>
          <w:tcPr>
            <w:tcW w:w="859"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25</w:t>
            </w:r>
          </w:p>
        </w:tc>
        <w:tc>
          <w:tcPr>
            <w:tcW w:w="1167" w:type="dxa"/>
            <w:shd w:val="clear" w:color="auto" w:fill="FFFFFF"/>
            <w:vAlign w:val="center"/>
          </w:tcPr>
          <w:p w:rsidR="00F12FA2" w:rsidRPr="000A0F72" w:rsidRDefault="000070FB" w:rsidP="00801EA5">
            <w:pPr>
              <w:spacing w:after="0" w:line="0" w:lineRule="atLeast"/>
              <w:jc w:val="center"/>
              <w:rPr>
                <w:rFonts w:ascii="Times New Roman" w:hAnsi="Times New Roman" w:cs="Times New Roman"/>
              </w:rPr>
            </w:pPr>
            <w:r w:rsidRPr="000A0F72">
              <w:rPr>
                <w:rFonts w:ascii="Times New Roman" w:hAnsi="Times New Roman" w:cs="Times New Roman"/>
              </w:rPr>
              <w:t>76</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253,3</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304</w:t>
            </w:r>
          </w:p>
        </w:tc>
      </w:tr>
      <w:tr w:rsidR="00F12FA2" w:rsidRPr="00BE54DC" w:rsidTr="00FC2B59">
        <w:trPr>
          <w:trHeight w:hRule="exact" w:val="1120"/>
        </w:trPr>
        <w:tc>
          <w:tcPr>
            <w:tcW w:w="902" w:type="dxa"/>
            <w:shd w:val="clear" w:color="auto" w:fill="FFFFFF"/>
          </w:tcPr>
          <w:p w:rsidR="00F12FA2" w:rsidRPr="005B522A" w:rsidRDefault="00F12FA2" w:rsidP="00801EA5">
            <w:pPr>
              <w:pStyle w:val="5"/>
              <w:shd w:val="clear" w:color="auto" w:fill="auto"/>
              <w:spacing w:before="0" w:after="0" w:line="200" w:lineRule="exact"/>
              <w:ind w:left="160"/>
              <w:jc w:val="center"/>
              <w:rPr>
                <w:rStyle w:val="10pt"/>
                <w:b w:val="0"/>
                <w:sz w:val="24"/>
                <w:szCs w:val="24"/>
              </w:rPr>
            </w:pPr>
          </w:p>
          <w:p w:rsidR="00F12FA2" w:rsidRPr="005B522A" w:rsidRDefault="00F12FA2" w:rsidP="00801EA5">
            <w:pPr>
              <w:pStyle w:val="5"/>
              <w:shd w:val="clear" w:color="auto" w:fill="auto"/>
              <w:spacing w:before="0" w:after="0" w:line="200" w:lineRule="exact"/>
              <w:ind w:left="160"/>
              <w:rPr>
                <w:rStyle w:val="10pt"/>
                <w:b w:val="0"/>
                <w:sz w:val="24"/>
                <w:szCs w:val="24"/>
              </w:rPr>
            </w:pPr>
            <w:r w:rsidRPr="005B522A">
              <w:rPr>
                <w:rStyle w:val="10pt"/>
                <w:sz w:val="24"/>
                <w:szCs w:val="24"/>
              </w:rPr>
              <w:t xml:space="preserve">    7</w:t>
            </w:r>
          </w:p>
        </w:tc>
        <w:tc>
          <w:tcPr>
            <w:tcW w:w="3066" w:type="dxa"/>
            <w:shd w:val="clear" w:color="auto" w:fill="FFFFFF"/>
          </w:tcPr>
          <w:p w:rsidR="00F12FA2" w:rsidRPr="005B522A" w:rsidRDefault="00F12FA2" w:rsidP="00801EA5">
            <w:pPr>
              <w:spacing w:after="0" w:line="0" w:lineRule="atLeast"/>
              <w:rPr>
                <w:rFonts w:ascii="Times New Roman" w:hAnsi="Times New Roman" w:cs="Times New Roman"/>
                <w:color w:val="000000"/>
                <w:sz w:val="24"/>
                <w:szCs w:val="24"/>
              </w:rPr>
            </w:pPr>
            <w:r w:rsidRPr="005B522A">
              <w:rPr>
                <w:rFonts w:ascii="Times New Roman" w:hAnsi="Times New Roman" w:cs="Times New Roman"/>
                <w:color w:val="000000"/>
                <w:sz w:val="24"/>
                <w:szCs w:val="24"/>
              </w:rPr>
              <w:t>Торговля оптовая и розничная, ремонт автотранспортных средств и мотоциклов</w:t>
            </w: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137</w:t>
            </w:r>
          </w:p>
        </w:tc>
        <w:tc>
          <w:tcPr>
            <w:tcW w:w="859"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137</w:t>
            </w:r>
          </w:p>
        </w:tc>
        <w:tc>
          <w:tcPr>
            <w:tcW w:w="1167" w:type="dxa"/>
            <w:shd w:val="clear" w:color="auto" w:fill="FFFFFF"/>
            <w:vAlign w:val="center"/>
          </w:tcPr>
          <w:p w:rsidR="00F12FA2" w:rsidRPr="000A0F72" w:rsidRDefault="000070FB" w:rsidP="00801EA5">
            <w:pPr>
              <w:spacing w:after="0" w:line="0" w:lineRule="atLeast"/>
              <w:jc w:val="center"/>
              <w:rPr>
                <w:rFonts w:ascii="Times New Roman" w:hAnsi="Times New Roman" w:cs="Times New Roman"/>
              </w:rPr>
            </w:pPr>
            <w:r w:rsidRPr="000A0F72">
              <w:rPr>
                <w:rFonts w:ascii="Times New Roman" w:hAnsi="Times New Roman" w:cs="Times New Roman"/>
              </w:rPr>
              <w:t>241</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175,9</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175,9</w:t>
            </w:r>
          </w:p>
        </w:tc>
      </w:tr>
      <w:tr w:rsidR="00F12FA2" w:rsidRPr="00BE54DC" w:rsidTr="00434555">
        <w:trPr>
          <w:trHeight w:hRule="exact" w:val="414"/>
        </w:trPr>
        <w:tc>
          <w:tcPr>
            <w:tcW w:w="902" w:type="dxa"/>
            <w:shd w:val="clear" w:color="auto" w:fill="FFFFFF"/>
          </w:tcPr>
          <w:p w:rsidR="00F12FA2" w:rsidRDefault="00F12FA2" w:rsidP="00801EA5">
            <w:pPr>
              <w:pStyle w:val="5"/>
              <w:shd w:val="clear" w:color="auto" w:fill="auto"/>
              <w:spacing w:before="0" w:after="0" w:line="200" w:lineRule="exact"/>
              <w:ind w:left="160"/>
              <w:jc w:val="center"/>
              <w:rPr>
                <w:rStyle w:val="10pt"/>
                <w:b w:val="0"/>
                <w:sz w:val="24"/>
                <w:szCs w:val="24"/>
              </w:rPr>
            </w:pPr>
          </w:p>
          <w:p w:rsidR="00F12FA2" w:rsidRPr="00937243" w:rsidRDefault="00F12FA2"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8</w:t>
            </w:r>
          </w:p>
        </w:tc>
        <w:tc>
          <w:tcPr>
            <w:tcW w:w="3066" w:type="dxa"/>
            <w:shd w:val="clear" w:color="auto" w:fill="FFFFFF"/>
          </w:tcPr>
          <w:p w:rsidR="00F12FA2" w:rsidRPr="00BE54DC" w:rsidRDefault="00F12FA2"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Транспортировка и хранение</w:t>
            </w: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4</w:t>
            </w:r>
          </w:p>
        </w:tc>
        <w:tc>
          <w:tcPr>
            <w:tcW w:w="859"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6</w:t>
            </w:r>
          </w:p>
        </w:tc>
        <w:tc>
          <w:tcPr>
            <w:tcW w:w="1167" w:type="dxa"/>
            <w:shd w:val="clear" w:color="auto" w:fill="FFFFFF"/>
            <w:vAlign w:val="center"/>
          </w:tcPr>
          <w:p w:rsidR="00F12FA2" w:rsidRPr="000A0F72" w:rsidRDefault="000070FB" w:rsidP="00801EA5">
            <w:pPr>
              <w:spacing w:after="0" w:line="0" w:lineRule="atLeast"/>
              <w:jc w:val="center"/>
              <w:rPr>
                <w:rFonts w:ascii="Times New Roman" w:hAnsi="Times New Roman" w:cs="Times New Roman"/>
              </w:rPr>
            </w:pPr>
            <w:r w:rsidRPr="000A0F72">
              <w:rPr>
                <w:rFonts w:ascii="Times New Roman" w:hAnsi="Times New Roman" w:cs="Times New Roman"/>
              </w:rPr>
              <w:t>42</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1050,0</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700,0</w:t>
            </w:r>
          </w:p>
        </w:tc>
      </w:tr>
      <w:tr w:rsidR="00F12FA2" w:rsidRPr="00BE54DC" w:rsidTr="00FC2B59">
        <w:trPr>
          <w:trHeight w:hRule="exact" w:val="561"/>
        </w:trPr>
        <w:tc>
          <w:tcPr>
            <w:tcW w:w="902" w:type="dxa"/>
            <w:shd w:val="clear" w:color="auto" w:fill="FFFFFF"/>
          </w:tcPr>
          <w:p w:rsidR="00F12FA2" w:rsidRDefault="00F12FA2" w:rsidP="00801EA5">
            <w:pPr>
              <w:pStyle w:val="5"/>
              <w:shd w:val="clear" w:color="auto" w:fill="auto"/>
              <w:spacing w:before="0" w:after="0" w:line="200" w:lineRule="exact"/>
              <w:ind w:left="160"/>
              <w:jc w:val="center"/>
              <w:rPr>
                <w:rStyle w:val="10pt"/>
                <w:b w:val="0"/>
                <w:sz w:val="24"/>
                <w:szCs w:val="24"/>
              </w:rPr>
            </w:pPr>
          </w:p>
          <w:p w:rsidR="00F12FA2" w:rsidRPr="00937243" w:rsidRDefault="00F12FA2"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9</w:t>
            </w:r>
          </w:p>
        </w:tc>
        <w:tc>
          <w:tcPr>
            <w:tcW w:w="3066" w:type="dxa"/>
            <w:shd w:val="clear" w:color="auto" w:fill="FFFFFF"/>
          </w:tcPr>
          <w:p w:rsidR="00F12FA2" w:rsidRPr="00BE54DC" w:rsidRDefault="00F12FA2"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Деятельность в области информации и связи</w:t>
            </w: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4</w:t>
            </w:r>
          </w:p>
        </w:tc>
        <w:tc>
          <w:tcPr>
            <w:tcW w:w="859"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5</w:t>
            </w:r>
          </w:p>
        </w:tc>
        <w:tc>
          <w:tcPr>
            <w:tcW w:w="1167" w:type="dxa"/>
            <w:shd w:val="clear" w:color="auto" w:fill="FFFFFF"/>
            <w:vAlign w:val="center"/>
          </w:tcPr>
          <w:p w:rsidR="00F12FA2" w:rsidRPr="000A0F72" w:rsidRDefault="000070FB" w:rsidP="00801EA5">
            <w:pPr>
              <w:spacing w:after="0" w:line="0" w:lineRule="atLeast"/>
              <w:jc w:val="center"/>
              <w:rPr>
                <w:rFonts w:ascii="Times New Roman" w:hAnsi="Times New Roman" w:cs="Times New Roman"/>
              </w:rPr>
            </w:pPr>
            <w:r w:rsidRPr="000A0F72">
              <w:rPr>
                <w:rFonts w:ascii="Times New Roman" w:hAnsi="Times New Roman" w:cs="Times New Roman"/>
              </w:rPr>
              <w:t>9</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225,0</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180,0</w:t>
            </w:r>
          </w:p>
        </w:tc>
      </w:tr>
      <w:tr w:rsidR="00F12FA2" w:rsidRPr="00BE54DC" w:rsidTr="00FC2B59">
        <w:trPr>
          <w:trHeight w:hRule="exact" w:val="710"/>
        </w:trPr>
        <w:tc>
          <w:tcPr>
            <w:tcW w:w="902" w:type="dxa"/>
            <w:shd w:val="clear" w:color="auto" w:fill="FFFFFF"/>
          </w:tcPr>
          <w:p w:rsidR="00F12FA2" w:rsidRDefault="00F12FA2" w:rsidP="00801EA5">
            <w:pPr>
              <w:pStyle w:val="5"/>
              <w:shd w:val="clear" w:color="auto" w:fill="auto"/>
              <w:spacing w:before="0" w:after="0" w:line="200" w:lineRule="exact"/>
              <w:ind w:left="160"/>
              <w:jc w:val="center"/>
              <w:rPr>
                <w:rStyle w:val="10pt"/>
                <w:b w:val="0"/>
                <w:sz w:val="24"/>
                <w:szCs w:val="24"/>
              </w:rPr>
            </w:pPr>
          </w:p>
          <w:p w:rsidR="00F12FA2" w:rsidRPr="00937243" w:rsidRDefault="00F12FA2"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10</w:t>
            </w:r>
          </w:p>
        </w:tc>
        <w:tc>
          <w:tcPr>
            <w:tcW w:w="3066" w:type="dxa"/>
            <w:shd w:val="clear" w:color="auto" w:fill="FFFFFF"/>
          </w:tcPr>
          <w:p w:rsidR="00F12FA2" w:rsidRPr="00BE54DC" w:rsidRDefault="00F12FA2"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 xml:space="preserve">Деятельность по операциям </w:t>
            </w:r>
            <w:r>
              <w:rPr>
                <w:rFonts w:ascii="Times New Roman" w:hAnsi="Times New Roman" w:cs="Times New Roman"/>
                <w:color w:val="000000"/>
                <w:sz w:val="24"/>
                <w:szCs w:val="24"/>
              </w:rPr>
              <w:t xml:space="preserve"> </w:t>
            </w:r>
            <w:r w:rsidRPr="00BE54DC">
              <w:rPr>
                <w:rFonts w:ascii="Times New Roman" w:hAnsi="Times New Roman" w:cs="Times New Roman"/>
                <w:color w:val="000000"/>
                <w:sz w:val="24"/>
                <w:szCs w:val="24"/>
              </w:rPr>
              <w:t>с недвижимым имуществом</w:t>
            </w:r>
          </w:p>
        </w:tc>
        <w:tc>
          <w:tcPr>
            <w:tcW w:w="1104" w:type="dxa"/>
            <w:shd w:val="clear" w:color="auto" w:fill="FFFFFF"/>
          </w:tcPr>
          <w:p w:rsidR="00F12FA2" w:rsidRPr="000A0F72" w:rsidRDefault="00F12FA2" w:rsidP="00285682">
            <w:pPr>
              <w:spacing w:after="0" w:line="0" w:lineRule="atLeast"/>
              <w:jc w:val="center"/>
              <w:rPr>
                <w:rFonts w:ascii="Times New Roman" w:hAnsi="Times New Roman" w:cs="Times New Roman"/>
              </w:rPr>
            </w:pPr>
          </w:p>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53</w:t>
            </w:r>
          </w:p>
        </w:tc>
        <w:tc>
          <w:tcPr>
            <w:tcW w:w="859" w:type="dxa"/>
            <w:shd w:val="clear" w:color="auto" w:fill="FFFFFF"/>
          </w:tcPr>
          <w:p w:rsidR="00F12FA2" w:rsidRPr="000A0F72" w:rsidRDefault="00F12FA2" w:rsidP="00285682">
            <w:pPr>
              <w:spacing w:after="0" w:line="0" w:lineRule="atLeast"/>
              <w:jc w:val="center"/>
              <w:rPr>
                <w:rFonts w:ascii="Times New Roman" w:hAnsi="Times New Roman" w:cs="Times New Roman"/>
              </w:rPr>
            </w:pPr>
          </w:p>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53</w:t>
            </w:r>
          </w:p>
        </w:tc>
        <w:tc>
          <w:tcPr>
            <w:tcW w:w="1167" w:type="dxa"/>
            <w:shd w:val="clear" w:color="auto" w:fill="FFFFFF"/>
            <w:vAlign w:val="center"/>
          </w:tcPr>
          <w:p w:rsidR="00F12FA2" w:rsidRPr="000A0F72" w:rsidRDefault="00967DAC" w:rsidP="00801EA5">
            <w:pPr>
              <w:spacing w:after="0" w:line="0" w:lineRule="atLeast"/>
              <w:jc w:val="center"/>
              <w:rPr>
                <w:rFonts w:ascii="Times New Roman" w:hAnsi="Times New Roman" w:cs="Times New Roman"/>
              </w:rPr>
            </w:pPr>
            <w:r w:rsidRPr="000A0F72">
              <w:rPr>
                <w:rFonts w:ascii="Times New Roman" w:hAnsi="Times New Roman" w:cs="Times New Roman"/>
              </w:rPr>
              <w:t>98</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184,9</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184,9</w:t>
            </w:r>
          </w:p>
        </w:tc>
      </w:tr>
      <w:tr w:rsidR="00F12FA2" w:rsidRPr="00BE54DC" w:rsidTr="00FC2B59">
        <w:trPr>
          <w:trHeight w:hRule="exact" w:val="860"/>
        </w:trPr>
        <w:tc>
          <w:tcPr>
            <w:tcW w:w="902" w:type="dxa"/>
            <w:shd w:val="clear" w:color="auto" w:fill="FFFFFF"/>
          </w:tcPr>
          <w:p w:rsidR="00F12FA2" w:rsidRDefault="00F12FA2" w:rsidP="00801EA5">
            <w:pPr>
              <w:pStyle w:val="5"/>
              <w:shd w:val="clear" w:color="auto" w:fill="auto"/>
              <w:spacing w:before="0" w:after="0" w:line="200" w:lineRule="exact"/>
              <w:ind w:left="160"/>
              <w:jc w:val="center"/>
              <w:rPr>
                <w:rStyle w:val="10pt"/>
                <w:b w:val="0"/>
                <w:sz w:val="24"/>
                <w:szCs w:val="24"/>
              </w:rPr>
            </w:pPr>
          </w:p>
          <w:p w:rsidR="00F12FA2" w:rsidRPr="00937243" w:rsidRDefault="00F12FA2"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11</w:t>
            </w:r>
          </w:p>
        </w:tc>
        <w:tc>
          <w:tcPr>
            <w:tcW w:w="3066" w:type="dxa"/>
            <w:shd w:val="clear" w:color="auto" w:fill="FFFFFF"/>
          </w:tcPr>
          <w:p w:rsidR="00F12FA2" w:rsidRDefault="00F12FA2"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Деятельность профессиональная, научная</w:t>
            </w:r>
          </w:p>
          <w:p w:rsidR="00F12FA2" w:rsidRPr="00BE54DC" w:rsidRDefault="00F12FA2"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 xml:space="preserve"> и техническая</w:t>
            </w: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5</w:t>
            </w:r>
          </w:p>
        </w:tc>
        <w:tc>
          <w:tcPr>
            <w:tcW w:w="859"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7</w:t>
            </w:r>
          </w:p>
        </w:tc>
        <w:tc>
          <w:tcPr>
            <w:tcW w:w="1167" w:type="dxa"/>
            <w:shd w:val="clear" w:color="auto" w:fill="FFFFFF"/>
            <w:vAlign w:val="center"/>
          </w:tcPr>
          <w:p w:rsidR="00F12FA2" w:rsidRPr="000A0F72" w:rsidRDefault="00967DAC" w:rsidP="00801EA5">
            <w:pPr>
              <w:spacing w:after="0" w:line="0" w:lineRule="atLeast"/>
              <w:jc w:val="center"/>
              <w:rPr>
                <w:rFonts w:ascii="Times New Roman" w:hAnsi="Times New Roman" w:cs="Times New Roman"/>
              </w:rPr>
            </w:pPr>
            <w:r w:rsidRPr="000A0F72">
              <w:rPr>
                <w:rFonts w:ascii="Times New Roman" w:hAnsi="Times New Roman" w:cs="Times New Roman"/>
              </w:rPr>
              <w:t>2</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40,0</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28,6</w:t>
            </w:r>
          </w:p>
        </w:tc>
      </w:tr>
      <w:tr w:rsidR="00F12FA2" w:rsidRPr="00BE54DC" w:rsidTr="00FC2B59">
        <w:trPr>
          <w:trHeight w:hRule="exact" w:val="1118"/>
        </w:trPr>
        <w:tc>
          <w:tcPr>
            <w:tcW w:w="902" w:type="dxa"/>
            <w:shd w:val="clear" w:color="auto" w:fill="FFFFFF"/>
          </w:tcPr>
          <w:p w:rsidR="00F12FA2" w:rsidRDefault="00F12FA2" w:rsidP="00801EA5">
            <w:pPr>
              <w:pStyle w:val="5"/>
              <w:shd w:val="clear" w:color="auto" w:fill="auto"/>
              <w:spacing w:before="0" w:after="0" w:line="200" w:lineRule="exact"/>
              <w:ind w:left="160"/>
              <w:jc w:val="center"/>
              <w:rPr>
                <w:rStyle w:val="10pt"/>
                <w:b w:val="0"/>
                <w:sz w:val="24"/>
                <w:szCs w:val="24"/>
              </w:rPr>
            </w:pPr>
          </w:p>
          <w:p w:rsidR="00F12FA2" w:rsidRPr="00937243" w:rsidRDefault="00F12FA2" w:rsidP="00801EA5">
            <w:pPr>
              <w:pStyle w:val="5"/>
              <w:shd w:val="clear" w:color="auto" w:fill="auto"/>
              <w:spacing w:before="0" w:after="0" w:line="200" w:lineRule="exact"/>
              <w:ind w:left="160"/>
              <w:rPr>
                <w:rStyle w:val="10pt"/>
                <w:b w:val="0"/>
                <w:sz w:val="24"/>
                <w:szCs w:val="24"/>
              </w:rPr>
            </w:pPr>
            <w:r>
              <w:rPr>
                <w:rStyle w:val="10pt"/>
                <w:sz w:val="24"/>
                <w:szCs w:val="24"/>
              </w:rPr>
              <w:t xml:space="preserve">   </w:t>
            </w:r>
            <w:r w:rsidRPr="00937243">
              <w:rPr>
                <w:rStyle w:val="10pt"/>
                <w:sz w:val="24"/>
                <w:szCs w:val="24"/>
              </w:rPr>
              <w:t>12</w:t>
            </w:r>
          </w:p>
        </w:tc>
        <w:tc>
          <w:tcPr>
            <w:tcW w:w="3066" w:type="dxa"/>
            <w:shd w:val="clear" w:color="auto" w:fill="FFFFFF"/>
          </w:tcPr>
          <w:p w:rsidR="00F12FA2" w:rsidRPr="00BE54DC" w:rsidRDefault="00F12FA2"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Государственное управление и обеспечение военной безопасности, социальное обеспечение</w:t>
            </w: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16</w:t>
            </w:r>
          </w:p>
        </w:tc>
        <w:tc>
          <w:tcPr>
            <w:tcW w:w="859"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16</w:t>
            </w:r>
          </w:p>
        </w:tc>
        <w:tc>
          <w:tcPr>
            <w:tcW w:w="1167" w:type="dxa"/>
            <w:shd w:val="clear" w:color="auto" w:fill="FFFFFF"/>
            <w:vAlign w:val="center"/>
          </w:tcPr>
          <w:p w:rsidR="00F12FA2" w:rsidRPr="000A0F72" w:rsidRDefault="00B20F61" w:rsidP="00801EA5">
            <w:pPr>
              <w:spacing w:after="0" w:line="0" w:lineRule="atLeast"/>
              <w:jc w:val="center"/>
              <w:rPr>
                <w:rFonts w:ascii="Times New Roman" w:hAnsi="Times New Roman" w:cs="Times New Roman"/>
              </w:rPr>
            </w:pPr>
            <w:r w:rsidRPr="000A0F72">
              <w:rPr>
                <w:rFonts w:ascii="Times New Roman" w:hAnsi="Times New Roman" w:cs="Times New Roman"/>
              </w:rPr>
              <w:t>10</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62,5</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62,5</w:t>
            </w:r>
          </w:p>
        </w:tc>
      </w:tr>
      <w:tr w:rsidR="00F12FA2" w:rsidRPr="00BE54DC" w:rsidTr="008254F5">
        <w:trPr>
          <w:trHeight w:hRule="exact" w:val="399"/>
        </w:trPr>
        <w:tc>
          <w:tcPr>
            <w:tcW w:w="902" w:type="dxa"/>
            <w:shd w:val="clear" w:color="auto" w:fill="FFFFFF"/>
          </w:tcPr>
          <w:p w:rsidR="00F12FA2" w:rsidRPr="00937243" w:rsidRDefault="00F12FA2" w:rsidP="00801EA5">
            <w:pPr>
              <w:pStyle w:val="5"/>
              <w:shd w:val="clear" w:color="auto" w:fill="auto"/>
              <w:spacing w:before="0" w:after="0" w:line="200" w:lineRule="exact"/>
              <w:ind w:left="160"/>
              <w:jc w:val="center"/>
              <w:rPr>
                <w:rStyle w:val="10pt"/>
                <w:b w:val="0"/>
                <w:sz w:val="24"/>
                <w:szCs w:val="24"/>
              </w:rPr>
            </w:pPr>
            <w:r w:rsidRPr="00937243">
              <w:rPr>
                <w:rStyle w:val="10pt"/>
                <w:sz w:val="24"/>
                <w:szCs w:val="24"/>
              </w:rPr>
              <w:t>13</w:t>
            </w:r>
          </w:p>
        </w:tc>
        <w:tc>
          <w:tcPr>
            <w:tcW w:w="3066" w:type="dxa"/>
            <w:shd w:val="clear" w:color="auto" w:fill="FFFFFF"/>
          </w:tcPr>
          <w:p w:rsidR="00F12FA2" w:rsidRPr="00BE54DC" w:rsidRDefault="00F12FA2"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Образование</w:t>
            </w:r>
          </w:p>
        </w:tc>
        <w:tc>
          <w:tcPr>
            <w:tcW w:w="1104" w:type="dxa"/>
            <w:shd w:val="clear" w:color="auto" w:fill="FFFFFF"/>
            <w:vAlign w:val="center"/>
          </w:tcPr>
          <w:p w:rsidR="00F12FA2" w:rsidRPr="000A0F72" w:rsidRDefault="00F12FA2" w:rsidP="008254F5">
            <w:pPr>
              <w:spacing w:after="0" w:line="240" w:lineRule="auto"/>
              <w:jc w:val="center"/>
              <w:rPr>
                <w:rFonts w:ascii="Times New Roman" w:hAnsi="Times New Roman" w:cs="Times New Roman"/>
              </w:rPr>
            </w:pPr>
            <w:r w:rsidRPr="000A0F72">
              <w:rPr>
                <w:rFonts w:ascii="Times New Roman" w:hAnsi="Times New Roman" w:cs="Times New Roman"/>
              </w:rPr>
              <w:t>56</w:t>
            </w:r>
          </w:p>
        </w:tc>
        <w:tc>
          <w:tcPr>
            <w:tcW w:w="859" w:type="dxa"/>
            <w:shd w:val="clear" w:color="auto" w:fill="FFFFFF"/>
            <w:vAlign w:val="center"/>
          </w:tcPr>
          <w:p w:rsidR="00F12FA2" w:rsidRPr="000A0F72" w:rsidRDefault="00F12FA2" w:rsidP="008254F5">
            <w:pPr>
              <w:spacing w:after="0" w:line="240" w:lineRule="auto"/>
              <w:jc w:val="center"/>
              <w:rPr>
                <w:rFonts w:ascii="Times New Roman" w:hAnsi="Times New Roman" w:cs="Times New Roman"/>
              </w:rPr>
            </w:pPr>
            <w:r w:rsidRPr="000A0F72">
              <w:rPr>
                <w:rFonts w:ascii="Times New Roman" w:hAnsi="Times New Roman" w:cs="Times New Roman"/>
              </w:rPr>
              <w:t>56</w:t>
            </w:r>
          </w:p>
        </w:tc>
        <w:tc>
          <w:tcPr>
            <w:tcW w:w="1167" w:type="dxa"/>
            <w:shd w:val="clear" w:color="auto" w:fill="FFFFFF"/>
            <w:vAlign w:val="center"/>
          </w:tcPr>
          <w:p w:rsidR="00F12FA2" w:rsidRPr="000A0F72" w:rsidRDefault="00B20F61" w:rsidP="008254F5">
            <w:pPr>
              <w:spacing w:after="0" w:line="240" w:lineRule="auto"/>
              <w:jc w:val="center"/>
              <w:rPr>
                <w:rFonts w:ascii="Times New Roman" w:hAnsi="Times New Roman" w:cs="Times New Roman"/>
              </w:rPr>
            </w:pPr>
            <w:r w:rsidRPr="000A0F72">
              <w:rPr>
                <w:rFonts w:ascii="Times New Roman" w:hAnsi="Times New Roman" w:cs="Times New Roman"/>
              </w:rPr>
              <w:t>36</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64,3</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64,3</w:t>
            </w:r>
          </w:p>
        </w:tc>
      </w:tr>
      <w:tr w:rsidR="00F12FA2" w:rsidRPr="00BE54DC" w:rsidTr="00FC2B59">
        <w:trPr>
          <w:trHeight w:hRule="exact" w:val="997"/>
        </w:trPr>
        <w:tc>
          <w:tcPr>
            <w:tcW w:w="902" w:type="dxa"/>
            <w:shd w:val="clear" w:color="auto" w:fill="FFFFFF"/>
          </w:tcPr>
          <w:p w:rsidR="00F12FA2" w:rsidRDefault="00F12FA2" w:rsidP="00801EA5">
            <w:pPr>
              <w:pStyle w:val="5"/>
              <w:shd w:val="clear" w:color="auto" w:fill="auto"/>
              <w:spacing w:before="0" w:after="0" w:line="200" w:lineRule="exact"/>
              <w:ind w:left="160"/>
              <w:jc w:val="center"/>
              <w:rPr>
                <w:rStyle w:val="10pt"/>
                <w:b w:val="0"/>
                <w:sz w:val="24"/>
                <w:szCs w:val="24"/>
              </w:rPr>
            </w:pPr>
          </w:p>
          <w:p w:rsidR="00F12FA2" w:rsidRPr="00937243" w:rsidRDefault="00F12FA2" w:rsidP="00801EA5">
            <w:pPr>
              <w:pStyle w:val="5"/>
              <w:shd w:val="clear" w:color="auto" w:fill="auto"/>
              <w:spacing w:before="0" w:after="0" w:line="200" w:lineRule="exact"/>
              <w:ind w:left="160"/>
              <w:jc w:val="center"/>
              <w:rPr>
                <w:rStyle w:val="10pt"/>
                <w:b w:val="0"/>
                <w:sz w:val="24"/>
                <w:szCs w:val="24"/>
              </w:rPr>
            </w:pPr>
            <w:r w:rsidRPr="00937243">
              <w:rPr>
                <w:rStyle w:val="10pt"/>
                <w:sz w:val="24"/>
                <w:szCs w:val="24"/>
              </w:rPr>
              <w:t>14</w:t>
            </w:r>
          </w:p>
        </w:tc>
        <w:tc>
          <w:tcPr>
            <w:tcW w:w="3066" w:type="dxa"/>
            <w:shd w:val="clear" w:color="auto" w:fill="FFFFFF"/>
          </w:tcPr>
          <w:p w:rsidR="00F12FA2" w:rsidRPr="00BE54DC" w:rsidRDefault="00F12FA2"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Деятельность в области здравоохранения  и социальных услуг</w:t>
            </w:r>
          </w:p>
          <w:p w:rsidR="00F12FA2" w:rsidRPr="00BE54DC" w:rsidRDefault="00F12FA2" w:rsidP="00801EA5">
            <w:pPr>
              <w:spacing w:after="0" w:line="0" w:lineRule="atLeast"/>
              <w:rPr>
                <w:rFonts w:ascii="Times New Roman" w:hAnsi="Times New Roman" w:cs="Times New Roman"/>
                <w:color w:val="000000"/>
                <w:sz w:val="24"/>
                <w:szCs w:val="24"/>
              </w:rPr>
            </w:pP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18</w:t>
            </w:r>
          </w:p>
        </w:tc>
        <w:tc>
          <w:tcPr>
            <w:tcW w:w="859"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20</w:t>
            </w:r>
          </w:p>
        </w:tc>
        <w:tc>
          <w:tcPr>
            <w:tcW w:w="1167" w:type="dxa"/>
            <w:shd w:val="clear" w:color="auto" w:fill="FFFFFF"/>
            <w:vAlign w:val="center"/>
          </w:tcPr>
          <w:p w:rsidR="00F12FA2" w:rsidRPr="000A0F72" w:rsidRDefault="00B20F61" w:rsidP="00801EA5">
            <w:pPr>
              <w:spacing w:after="0" w:line="0" w:lineRule="atLeast"/>
              <w:jc w:val="center"/>
              <w:rPr>
                <w:rFonts w:ascii="Times New Roman" w:hAnsi="Times New Roman" w:cs="Times New Roman"/>
              </w:rPr>
            </w:pPr>
            <w:r w:rsidRPr="000A0F72">
              <w:rPr>
                <w:rFonts w:ascii="Times New Roman" w:hAnsi="Times New Roman" w:cs="Times New Roman"/>
              </w:rPr>
              <w:t>19</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105,5</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95,0</w:t>
            </w:r>
          </w:p>
        </w:tc>
      </w:tr>
      <w:tr w:rsidR="00F12FA2" w:rsidRPr="00BE54DC" w:rsidTr="00434555">
        <w:trPr>
          <w:trHeight w:hRule="exact" w:val="577"/>
        </w:trPr>
        <w:tc>
          <w:tcPr>
            <w:tcW w:w="902" w:type="dxa"/>
            <w:shd w:val="clear" w:color="auto" w:fill="FFFFFF"/>
          </w:tcPr>
          <w:p w:rsidR="00F12FA2" w:rsidRDefault="00F12FA2" w:rsidP="00801EA5">
            <w:pPr>
              <w:pStyle w:val="5"/>
              <w:shd w:val="clear" w:color="auto" w:fill="auto"/>
              <w:spacing w:before="0" w:after="0" w:line="200" w:lineRule="exact"/>
              <w:ind w:left="160"/>
              <w:jc w:val="center"/>
              <w:rPr>
                <w:rStyle w:val="10pt"/>
                <w:b w:val="0"/>
                <w:sz w:val="24"/>
                <w:szCs w:val="24"/>
              </w:rPr>
            </w:pPr>
          </w:p>
          <w:p w:rsidR="00F12FA2" w:rsidRPr="00937243" w:rsidRDefault="00F12FA2" w:rsidP="00801EA5">
            <w:pPr>
              <w:pStyle w:val="5"/>
              <w:shd w:val="clear" w:color="auto" w:fill="auto"/>
              <w:spacing w:before="0" w:after="0" w:line="200" w:lineRule="exact"/>
              <w:ind w:left="160"/>
              <w:jc w:val="center"/>
              <w:rPr>
                <w:rStyle w:val="10pt"/>
                <w:b w:val="0"/>
                <w:sz w:val="24"/>
                <w:szCs w:val="24"/>
              </w:rPr>
            </w:pPr>
            <w:r w:rsidRPr="00937243">
              <w:rPr>
                <w:rStyle w:val="10pt"/>
                <w:sz w:val="24"/>
                <w:szCs w:val="24"/>
              </w:rPr>
              <w:t>15</w:t>
            </w:r>
          </w:p>
        </w:tc>
        <w:tc>
          <w:tcPr>
            <w:tcW w:w="3066" w:type="dxa"/>
            <w:shd w:val="clear" w:color="auto" w:fill="FFFFFF"/>
            <w:vAlign w:val="center"/>
          </w:tcPr>
          <w:p w:rsidR="00F12FA2" w:rsidRPr="00BE54DC" w:rsidRDefault="00F12FA2" w:rsidP="00801EA5">
            <w:pPr>
              <w:spacing w:after="0" w:line="0" w:lineRule="atLeast"/>
              <w:rPr>
                <w:rFonts w:ascii="Times New Roman" w:hAnsi="Times New Roman" w:cs="Times New Roman"/>
                <w:color w:val="000000"/>
                <w:sz w:val="24"/>
                <w:szCs w:val="24"/>
              </w:rPr>
            </w:pPr>
            <w:r w:rsidRPr="00BE54DC">
              <w:rPr>
                <w:rFonts w:ascii="Times New Roman" w:hAnsi="Times New Roman" w:cs="Times New Roman"/>
                <w:color w:val="000000"/>
                <w:sz w:val="24"/>
                <w:szCs w:val="24"/>
              </w:rPr>
              <w:t xml:space="preserve"> Предоставление  прочих  услуг</w:t>
            </w:r>
          </w:p>
        </w:tc>
        <w:tc>
          <w:tcPr>
            <w:tcW w:w="1104" w:type="dxa"/>
            <w:shd w:val="clear" w:color="auto" w:fill="FFFFFF"/>
            <w:vAlign w:val="center"/>
          </w:tcPr>
          <w:p w:rsidR="00F12FA2" w:rsidRPr="000A0F72" w:rsidRDefault="00F12FA2" w:rsidP="00285682">
            <w:pPr>
              <w:spacing w:after="0" w:line="0" w:lineRule="atLeast"/>
              <w:jc w:val="center"/>
              <w:rPr>
                <w:rFonts w:ascii="Times New Roman" w:hAnsi="Times New Roman" w:cs="Times New Roman"/>
              </w:rPr>
            </w:pPr>
            <w:r w:rsidRPr="000A0F72">
              <w:rPr>
                <w:rFonts w:ascii="Times New Roman" w:hAnsi="Times New Roman" w:cs="Times New Roman"/>
              </w:rPr>
              <w:t>81</w:t>
            </w:r>
          </w:p>
        </w:tc>
        <w:tc>
          <w:tcPr>
            <w:tcW w:w="859" w:type="dxa"/>
            <w:shd w:val="clear" w:color="auto" w:fill="FFFFFF"/>
            <w:vAlign w:val="center"/>
          </w:tcPr>
          <w:p w:rsidR="00F12FA2" w:rsidRPr="000A0F72" w:rsidRDefault="00F12FA2" w:rsidP="00434555">
            <w:pPr>
              <w:spacing w:after="0" w:line="0" w:lineRule="atLeast"/>
              <w:jc w:val="center"/>
              <w:rPr>
                <w:rFonts w:ascii="Times New Roman" w:hAnsi="Times New Roman" w:cs="Times New Roman"/>
              </w:rPr>
            </w:pPr>
            <w:r w:rsidRPr="000A0F72">
              <w:rPr>
                <w:rFonts w:ascii="Times New Roman" w:hAnsi="Times New Roman" w:cs="Times New Roman"/>
              </w:rPr>
              <w:t>98</w:t>
            </w:r>
          </w:p>
        </w:tc>
        <w:tc>
          <w:tcPr>
            <w:tcW w:w="1167" w:type="dxa"/>
            <w:shd w:val="clear" w:color="auto" w:fill="FFFFFF"/>
            <w:vAlign w:val="center"/>
          </w:tcPr>
          <w:p w:rsidR="00F12FA2" w:rsidRPr="000A0F72" w:rsidRDefault="00B20F61" w:rsidP="00FC2B59">
            <w:pPr>
              <w:spacing w:after="0" w:line="0" w:lineRule="atLeast"/>
              <w:jc w:val="center"/>
              <w:rPr>
                <w:rFonts w:ascii="Times New Roman" w:hAnsi="Times New Roman" w:cs="Times New Roman"/>
              </w:rPr>
            </w:pPr>
            <w:r w:rsidRPr="000A0F72">
              <w:rPr>
                <w:rFonts w:ascii="Times New Roman" w:hAnsi="Times New Roman" w:cs="Times New Roman"/>
              </w:rPr>
              <w:t>10</w:t>
            </w:r>
          </w:p>
        </w:tc>
        <w:tc>
          <w:tcPr>
            <w:tcW w:w="1276"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12,3</w:t>
            </w:r>
          </w:p>
        </w:tc>
        <w:tc>
          <w:tcPr>
            <w:tcW w:w="1418" w:type="dxa"/>
            <w:shd w:val="clear" w:color="auto" w:fill="FFFFFF"/>
            <w:vAlign w:val="center"/>
          </w:tcPr>
          <w:p w:rsidR="00F12FA2" w:rsidRPr="000A0F72" w:rsidRDefault="00FC2B59" w:rsidP="00801EA5">
            <w:pPr>
              <w:spacing w:after="0" w:line="0" w:lineRule="atLeast"/>
              <w:jc w:val="center"/>
              <w:rPr>
                <w:rFonts w:ascii="Times New Roman" w:hAnsi="Times New Roman" w:cs="Times New Roman"/>
              </w:rPr>
            </w:pPr>
            <w:r w:rsidRPr="000A0F72">
              <w:rPr>
                <w:rFonts w:ascii="Times New Roman" w:hAnsi="Times New Roman" w:cs="Times New Roman"/>
              </w:rPr>
              <w:t>10,2</w:t>
            </w:r>
          </w:p>
        </w:tc>
      </w:tr>
    </w:tbl>
    <w:p w:rsidR="000B78CD" w:rsidRDefault="000B78CD" w:rsidP="007A0080">
      <w:pPr>
        <w:pStyle w:val="a5"/>
        <w:spacing w:after="0" w:line="276" w:lineRule="auto"/>
        <w:ind w:left="0" w:firstLine="750"/>
        <w:rPr>
          <w:rFonts w:ascii="Times New Roman" w:hAnsi="Times New Roman" w:cs="Times New Roman"/>
          <w:b/>
          <w:sz w:val="28"/>
          <w:szCs w:val="28"/>
        </w:rPr>
      </w:pPr>
    </w:p>
    <w:p w:rsidR="005C4410" w:rsidRPr="00523A15" w:rsidRDefault="005C4410" w:rsidP="00B362F6">
      <w:pPr>
        <w:pStyle w:val="a5"/>
        <w:spacing w:after="0" w:line="276" w:lineRule="auto"/>
        <w:ind w:left="375"/>
        <w:rPr>
          <w:rFonts w:ascii="Times New Roman" w:hAnsi="Times New Roman" w:cs="Times New Roman"/>
          <w:b/>
          <w:sz w:val="20"/>
          <w:szCs w:val="20"/>
        </w:rPr>
      </w:pPr>
    </w:p>
    <w:p w:rsidR="00B362F6" w:rsidRDefault="00B362F6" w:rsidP="005C4410">
      <w:pPr>
        <w:pStyle w:val="a5"/>
        <w:numPr>
          <w:ilvl w:val="1"/>
          <w:numId w:val="22"/>
        </w:numPr>
        <w:tabs>
          <w:tab w:val="left" w:pos="709"/>
          <w:tab w:val="left" w:pos="851"/>
        </w:tabs>
        <w:spacing w:after="0" w:line="276" w:lineRule="auto"/>
        <w:ind w:left="0" w:firstLine="750"/>
        <w:rPr>
          <w:rFonts w:ascii="Times New Roman" w:hAnsi="Times New Roman" w:cs="Times New Roman"/>
          <w:b/>
          <w:sz w:val="28"/>
          <w:szCs w:val="28"/>
        </w:rPr>
      </w:pPr>
      <w:r w:rsidRPr="007A0080">
        <w:rPr>
          <w:rFonts w:ascii="Times New Roman" w:hAnsi="Times New Roman" w:cs="Times New Roman"/>
          <w:b/>
          <w:sz w:val="28"/>
          <w:szCs w:val="28"/>
        </w:rPr>
        <w:t xml:space="preserve">Сведения о поступлениях в бюджет </w:t>
      </w:r>
      <w:r w:rsidR="00F464B8">
        <w:rPr>
          <w:rFonts w:ascii="Times New Roman" w:hAnsi="Times New Roman" w:cs="Times New Roman"/>
          <w:b/>
          <w:sz w:val="28"/>
          <w:szCs w:val="28"/>
        </w:rPr>
        <w:t>г.о. Павловский Посад</w:t>
      </w:r>
      <w:r w:rsidRPr="007A0080">
        <w:rPr>
          <w:rFonts w:ascii="Times New Roman" w:hAnsi="Times New Roman" w:cs="Times New Roman"/>
          <w:b/>
          <w:sz w:val="28"/>
          <w:szCs w:val="28"/>
        </w:rPr>
        <w:t xml:space="preserve"> от хозяйствующих субъектов по отраслям</w:t>
      </w:r>
      <w:r w:rsidR="00602C9E">
        <w:rPr>
          <w:rFonts w:ascii="Times New Roman" w:hAnsi="Times New Roman" w:cs="Times New Roman"/>
          <w:b/>
          <w:sz w:val="28"/>
          <w:szCs w:val="28"/>
        </w:rPr>
        <w:t>:</w:t>
      </w:r>
      <w:r w:rsidRPr="007A0080">
        <w:rPr>
          <w:rFonts w:ascii="Times New Roman" w:hAnsi="Times New Roman" w:cs="Times New Roman"/>
          <w:b/>
          <w:sz w:val="28"/>
          <w:szCs w:val="28"/>
        </w:rPr>
        <w:t xml:space="preserve"> </w:t>
      </w:r>
    </w:p>
    <w:p w:rsidR="00EF6E39" w:rsidRDefault="00EF6E39" w:rsidP="00EF6E39">
      <w:pPr>
        <w:pStyle w:val="a5"/>
        <w:tabs>
          <w:tab w:val="left" w:pos="709"/>
          <w:tab w:val="left" w:pos="851"/>
        </w:tabs>
        <w:spacing w:after="0" w:line="276" w:lineRule="auto"/>
        <w:ind w:left="750"/>
        <w:rPr>
          <w:rFonts w:ascii="Times New Roman" w:hAnsi="Times New Roman" w:cs="Times New Roman"/>
          <w:b/>
          <w:sz w:val="28"/>
          <w:szCs w:val="28"/>
        </w:rPr>
      </w:pPr>
    </w:p>
    <w:tbl>
      <w:tblPr>
        <w:tblpPr w:leftFromText="180" w:rightFromText="180" w:vertAnchor="text" w:horzAnchor="page" w:tblpX="1213" w:tblpY="133"/>
        <w:tblOverlap w:val="never"/>
        <w:tblW w:w="97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6106"/>
        <w:gridCol w:w="1134"/>
        <w:gridCol w:w="992"/>
        <w:gridCol w:w="1559"/>
      </w:tblGrid>
      <w:tr w:rsidR="00581DE2" w:rsidRPr="00E83880" w:rsidTr="007069C7">
        <w:trPr>
          <w:trHeight w:val="850"/>
        </w:trPr>
        <w:tc>
          <w:tcPr>
            <w:tcW w:w="6106" w:type="dxa"/>
            <w:shd w:val="clear" w:color="auto" w:fill="FFFFFF"/>
          </w:tcPr>
          <w:p w:rsidR="00581DE2" w:rsidRPr="00E83880" w:rsidRDefault="00581DE2" w:rsidP="00390E9A">
            <w:pPr>
              <w:spacing w:after="0" w:line="0" w:lineRule="atLeast"/>
              <w:jc w:val="center"/>
              <w:rPr>
                <w:rFonts w:ascii="Times New Roman" w:hAnsi="Times New Roman" w:cs="Times New Roman"/>
                <w:b/>
                <w:bCs/>
                <w:color w:val="000000" w:themeColor="text1"/>
              </w:rPr>
            </w:pPr>
          </w:p>
          <w:p w:rsidR="00581DE2" w:rsidRPr="00E83880" w:rsidRDefault="00581DE2" w:rsidP="00390E9A">
            <w:pPr>
              <w:spacing w:after="0" w:line="0" w:lineRule="atLeast"/>
              <w:jc w:val="center"/>
              <w:rPr>
                <w:rFonts w:ascii="Times New Roman" w:hAnsi="Times New Roman" w:cs="Times New Roman"/>
                <w:b/>
                <w:bCs/>
                <w:color w:val="000000" w:themeColor="text1"/>
              </w:rPr>
            </w:pPr>
            <w:r w:rsidRPr="00E83880">
              <w:rPr>
                <w:rFonts w:ascii="Times New Roman" w:hAnsi="Times New Roman" w:cs="Times New Roman"/>
                <w:b/>
                <w:bCs/>
                <w:color w:val="000000" w:themeColor="text1"/>
              </w:rPr>
              <w:t>Показатель</w:t>
            </w:r>
          </w:p>
        </w:tc>
        <w:tc>
          <w:tcPr>
            <w:tcW w:w="2126" w:type="dxa"/>
            <w:gridSpan w:val="2"/>
            <w:shd w:val="clear" w:color="auto" w:fill="FFFFFF"/>
          </w:tcPr>
          <w:p w:rsidR="00581DE2" w:rsidRPr="00E83880" w:rsidRDefault="00581DE2" w:rsidP="00390E9A">
            <w:pPr>
              <w:spacing w:after="0" w:line="0" w:lineRule="atLeast"/>
              <w:jc w:val="center"/>
              <w:rPr>
                <w:rFonts w:ascii="Times New Roman" w:hAnsi="Times New Roman" w:cs="Times New Roman"/>
                <w:b/>
                <w:color w:val="000000" w:themeColor="text1"/>
              </w:rPr>
            </w:pPr>
          </w:p>
          <w:p w:rsidR="00581DE2" w:rsidRDefault="00581DE2" w:rsidP="00581DE2">
            <w:pPr>
              <w:spacing w:after="0" w:line="0" w:lineRule="atLeast"/>
              <w:jc w:val="center"/>
              <w:rPr>
                <w:rFonts w:ascii="Times New Roman" w:hAnsi="Times New Roman" w:cs="Times New Roman"/>
                <w:b/>
                <w:color w:val="000000" w:themeColor="text1"/>
              </w:rPr>
            </w:pPr>
            <w:r>
              <w:rPr>
                <w:rFonts w:ascii="Times New Roman" w:hAnsi="Times New Roman" w:cs="Times New Roman"/>
                <w:b/>
                <w:color w:val="000000" w:themeColor="text1"/>
              </w:rPr>
              <w:t>2017</w:t>
            </w:r>
            <w:r w:rsidRPr="00E83880">
              <w:rPr>
                <w:rFonts w:ascii="Times New Roman" w:hAnsi="Times New Roman" w:cs="Times New Roman"/>
                <w:b/>
                <w:color w:val="000000" w:themeColor="text1"/>
              </w:rPr>
              <w:t xml:space="preserve"> -201</w:t>
            </w:r>
            <w:r>
              <w:rPr>
                <w:rFonts w:ascii="Times New Roman" w:hAnsi="Times New Roman" w:cs="Times New Roman"/>
                <w:b/>
                <w:color w:val="000000" w:themeColor="text1"/>
              </w:rPr>
              <w:t>8</w:t>
            </w:r>
            <w:r w:rsidRPr="00E83880">
              <w:rPr>
                <w:rFonts w:ascii="Times New Roman" w:hAnsi="Times New Roman" w:cs="Times New Roman"/>
                <w:b/>
                <w:color w:val="000000" w:themeColor="text1"/>
              </w:rPr>
              <w:t>г.</w:t>
            </w:r>
          </w:p>
          <w:p w:rsidR="00780436" w:rsidRPr="00E83880" w:rsidRDefault="00780436" w:rsidP="00581DE2">
            <w:pPr>
              <w:spacing w:after="0" w:line="0" w:lineRule="atLeast"/>
              <w:jc w:val="center"/>
              <w:rPr>
                <w:rFonts w:ascii="Times New Roman" w:hAnsi="Times New Roman" w:cs="Times New Roman"/>
                <w:b/>
                <w:color w:val="000000" w:themeColor="text1"/>
              </w:rPr>
            </w:pPr>
            <w:r>
              <w:rPr>
                <w:rFonts w:ascii="Times New Roman" w:hAnsi="Times New Roman" w:cs="Times New Roman"/>
                <w:b/>
                <w:color w:val="000000" w:themeColor="text1"/>
              </w:rPr>
              <w:t>млн. руб.</w:t>
            </w:r>
          </w:p>
        </w:tc>
        <w:tc>
          <w:tcPr>
            <w:tcW w:w="1559" w:type="dxa"/>
            <w:shd w:val="clear" w:color="auto" w:fill="FFFFFF"/>
          </w:tcPr>
          <w:p w:rsidR="00581DE2" w:rsidRPr="00CD7EA1" w:rsidRDefault="00581DE2" w:rsidP="00390E9A">
            <w:pPr>
              <w:spacing w:after="0" w:line="0" w:lineRule="atLeast"/>
              <w:jc w:val="center"/>
              <w:rPr>
                <w:rFonts w:ascii="Times New Roman" w:hAnsi="Times New Roman" w:cs="Times New Roman"/>
                <w:b/>
              </w:rPr>
            </w:pPr>
            <w:r w:rsidRPr="00CD7EA1">
              <w:rPr>
                <w:rFonts w:ascii="Times New Roman" w:hAnsi="Times New Roman" w:cs="Times New Roman"/>
                <w:b/>
              </w:rPr>
              <w:t>Поступило                    201</w:t>
            </w:r>
            <w:r>
              <w:rPr>
                <w:rFonts w:ascii="Times New Roman" w:hAnsi="Times New Roman" w:cs="Times New Roman"/>
                <w:b/>
              </w:rPr>
              <w:t>9</w:t>
            </w:r>
            <w:r w:rsidRPr="00CD7EA1">
              <w:rPr>
                <w:rFonts w:ascii="Times New Roman" w:hAnsi="Times New Roman" w:cs="Times New Roman"/>
                <w:b/>
              </w:rPr>
              <w:t>г.</w:t>
            </w:r>
          </w:p>
          <w:p w:rsidR="00581DE2" w:rsidRPr="00CD7EA1" w:rsidRDefault="00581DE2" w:rsidP="00390E9A">
            <w:pPr>
              <w:spacing w:after="0" w:line="0" w:lineRule="atLeast"/>
              <w:jc w:val="center"/>
              <w:rPr>
                <w:rFonts w:ascii="Times New Roman" w:hAnsi="Times New Roman" w:cs="Times New Roman"/>
                <w:b/>
                <w:color w:val="0070C0"/>
              </w:rPr>
            </w:pPr>
            <w:r w:rsidRPr="00CD7EA1">
              <w:rPr>
                <w:rFonts w:ascii="Times New Roman" w:hAnsi="Times New Roman" w:cs="Times New Roman"/>
                <w:b/>
              </w:rPr>
              <w:t>млн. руб.</w:t>
            </w:r>
          </w:p>
        </w:tc>
      </w:tr>
      <w:tr w:rsidR="007069C7" w:rsidRPr="00CD7EA1" w:rsidTr="008F16F4">
        <w:trPr>
          <w:trHeight w:hRule="exact" w:val="552"/>
        </w:trPr>
        <w:tc>
          <w:tcPr>
            <w:tcW w:w="6106" w:type="dxa"/>
            <w:shd w:val="clear" w:color="auto" w:fill="FFFFFF"/>
          </w:tcPr>
          <w:p w:rsidR="007069C7" w:rsidRPr="00E83880" w:rsidRDefault="007069C7" w:rsidP="00390E9A">
            <w:pPr>
              <w:spacing w:after="0" w:line="0" w:lineRule="atLeast"/>
              <w:rPr>
                <w:rFonts w:ascii="Times New Roman" w:hAnsi="Times New Roman" w:cs="Times New Roman"/>
                <w:b/>
                <w:bCs/>
                <w:color w:val="000000" w:themeColor="text1"/>
                <w:sz w:val="24"/>
                <w:szCs w:val="24"/>
              </w:rPr>
            </w:pPr>
            <w:r w:rsidRPr="00E83880">
              <w:rPr>
                <w:rFonts w:ascii="Times New Roman" w:hAnsi="Times New Roman" w:cs="Times New Roman"/>
                <w:b/>
                <w:bCs/>
                <w:color w:val="000000" w:themeColor="text1"/>
                <w:sz w:val="24"/>
                <w:szCs w:val="24"/>
              </w:rPr>
              <w:t xml:space="preserve">Всего виды деятельности </w:t>
            </w:r>
          </w:p>
        </w:tc>
        <w:tc>
          <w:tcPr>
            <w:tcW w:w="1134" w:type="dxa"/>
            <w:shd w:val="clear" w:color="auto" w:fill="FFFFFF"/>
            <w:vAlign w:val="center"/>
          </w:tcPr>
          <w:p w:rsidR="007069C7" w:rsidRPr="00E83880" w:rsidRDefault="004E7072" w:rsidP="00390E9A">
            <w:pPr>
              <w:spacing w:after="0" w:line="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1259 ед.</w:t>
            </w:r>
          </w:p>
        </w:tc>
        <w:tc>
          <w:tcPr>
            <w:tcW w:w="992" w:type="dxa"/>
            <w:shd w:val="clear" w:color="auto" w:fill="FFFFFF"/>
            <w:vAlign w:val="center"/>
          </w:tcPr>
          <w:p w:rsidR="007069C7" w:rsidRPr="00E83880" w:rsidRDefault="004E7072" w:rsidP="00390E9A">
            <w:pPr>
              <w:spacing w:after="0" w:line="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1736 ед.</w:t>
            </w:r>
          </w:p>
        </w:tc>
        <w:tc>
          <w:tcPr>
            <w:tcW w:w="1559" w:type="dxa"/>
            <w:shd w:val="clear" w:color="auto" w:fill="FFFFFF"/>
            <w:vAlign w:val="center"/>
          </w:tcPr>
          <w:p w:rsidR="007069C7" w:rsidRPr="008F16F4" w:rsidRDefault="007069C7" w:rsidP="0054512F">
            <w:pPr>
              <w:spacing w:after="0" w:line="0" w:lineRule="atLeast"/>
              <w:ind w:left="416" w:hanging="416"/>
              <w:jc w:val="center"/>
              <w:rPr>
                <w:rFonts w:ascii="Times New Roman" w:hAnsi="Times New Roman" w:cs="Times New Roman"/>
                <w:bCs/>
                <w:sz w:val="24"/>
                <w:szCs w:val="24"/>
              </w:rPr>
            </w:pPr>
            <w:r w:rsidRPr="008F16F4">
              <w:rPr>
                <w:rFonts w:ascii="Times New Roman" w:hAnsi="Times New Roman" w:cs="Times New Roman"/>
                <w:bCs/>
                <w:sz w:val="24"/>
                <w:szCs w:val="24"/>
              </w:rPr>
              <w:t>2016</w:t>
            </w:r>
            <w:r w:rsidR="004E7072" w:rsidRPr="008F16F4">
              <w:rPr>
                <w:rFonts w:ascii="Times New Roman" w:hAnsi="Times New Roman" w:cs="Times New Roman"/>
                <w:bCs/>
                <w:sz w:val="24"/>
                <w:szCs w:val="24"/>
              </w:rPr>
              <w:t xml:space="preserve"> ед.</w:t>
            </w:r>
          </w:p>
        </w:tc>
      </w:tr>
      <w:tr w:rsidR="004E7072" w:rsidRPr="00E83880" w:rsidTr="004E7072">
        <w:trPr>
          <w:trHeight w:hRule="exact" w:val="539"/>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Сельское, лесное хозяйство, охота, рыболовство и рыбоводство</w:t>
            </w:r>
          </w:p>
        </w:tc>
        <w:tc>
          <w:tcPr>
            <w:tcW w:w="2126" w:type="dxa"/>
            <w:gridSpan w:val="2"/>
            <w:vMerge w:val="restart"/>
            <w:shd w:val="clear" w:color="auto" w:fill="FFFFFF"/>
            <w:vAlign w:val="center"/>
          </w:tcPr>
          <w:p w:rsidR="004E7072" w:rsidRPr="00CD7EA1" w:rsidRDefault="004E7072" w:rsidP="004E7072">
            <w:pPr>
              <w:spacing w:after="0" w:line="0" w:lineRule="atLeast"/>
              <w:jc w:val="center"/>
              <w:rPr>
                <w:rFonts w:ascii="Times New Roman" w:hAnsi="Times New Roman" w:cs="Times New Roman"/>
              </w:rPr>
            </w:pPr>
            <w:r w:rsidRPr="00CD7EA1">
              <w:rPr>
                <w:rFonts w:ascii="Times New Roman" w:hAnsi="Times New Roman" w:cs="Times New Roman"/>
              </w:rPr>
              <w:t xml:space="preserve">нет </w:t>
            </w:r>
          </w:p>
          <w:p w:rsidR="004E7072" w:rsidRPr="00CD7EA1" w:rsidRDefault="004E7072" w:rsidP="004E7072">
            <w:pPr>
              <w:spacing w:after="0" w:line="0" w:lineRule="atLeast"/>
              <w:jc w:val="center"/>
              <w:rPr>
                <w:rFonts w:ascii="Times New Roman" w:hAnsi="Times New Roman" w:cs="Times New Roman"/>
              </w:rPr>
            </w:pPr>
            <w:r w:rsidRPr="00CD7EA1">
              <w:rPr>
                <w:rFonts w:ascii="Times New Roman" w:hAnsi="Times New Roman" w:cs="Times New Roman"/>
              </w:rPr>
              <w:t xml:space="preserve"> данных</w:t>
            </w:r>
          </w:p>
          <w:p w:rsidR="004E7072" w:rsidRPr="00CD7EA1" w:rsidRDefault="004E7072" w:rsidP="004E7072">
            <w:pPr>
              <w:spacing w:after="0" w:line="0" w:lineRule="atLeast"/>
              <w:jc w:val="center"/>
              <w:rPr>
                <w:rFonts w:ascii="Times New Roman" w:hAnsi="Times New Roman" w:cs="Times New Roman"/>
              </w:rPr>
            </w:pPr>
            <w:r w:rsidRPr="00CD7EA1">
              <w:rPr>
                <w:rFonts w:ascii="Times New Roman" w:hAnsi="Times New Roman" w:cs="Times New Roman"/>
              </w:rPr>
              <w:t xml:space="preserve"> по </w:t>
            </w:r>
          </w:p>
          <w:p w:rsidR="004E7072" w:rsidRPr="00E83880" w:rsidRDefault="004E7072" w:rsidP="004E7072">
            <w:pPr>
              <w:spacing w:after="0" w:line="0" w:lineRule="atLeast"/>
              <w:jc w:val="center"/>
              <w:rPr>
                <w:rFonts w:ascii="Times New Roman" w:hAnsi="Times New Roman" w:cs="Times New Roman"/>
                <w:b/>
                <w:color w:val="000000" w:themeColor="text1"/>
                <w:sz w:val="24"/>
                <w:szCs w:val="24"/>
              </w:rPr>
            </w:pPr>
            <w:r w:rsidRPr="00CD7EA1">
              <w:rPr>
                <w:rFonts w:ascii="Times New Roman" w:hAnsi="Times New Roman" w:cs="Times New Roman"/>
              </w:rPr>
              <w:t>ОКВЭД</w:t>
            </w:r>
          </w:p>
        </w:tc>
        <w:tc>
          <w:tcPr>
            <w:tcW w:w="1559" w:type="dxa"/>
            <w:vMerge w:val="restart"/>
            <w:shd w:val="clear" w:color="auto" w:fill="FFFFFF"/>
            <w:vAlign w:val="center"/>
          </w:tcPr>
          <w:p w:rsidR="004E7072" w:rsidRPr="00CD7EA1" w:rsidRDefault="004E7072" w:rsidP="00780436">
            <w:pPr>
              <w:spacing w:after="0" w:line="0" w:lineRule="atLeast"/>
              <w:jc w:val="center"/>
              <w:rPr>
                <w:rFonts w:ascii="Times New Roman" w:hAnsi="Times New Roman" w:cs="Times New Roman"/>
              </w:rPr>
            </w:pPr>
            <w:r w:rsidRPr="00CD7EA1">
              <w:rPr>
                <w:rFonts w:ascii="Times New Roman" w:hAnsi="Times New Roman" w:cs="Times New Roman"/>
              </w:rPr>
              <w:t xml:space="preserve">нет </w:t>
            </w:r>
          </w:p>
          <w:p w:rsidR="004E7072" w:rsidRPr="00CD7EA1" w:rsidRDefault="004E7072" w:rsidP="00780436">
            <w:pPr>
              <w:spacing w:after="0" w:line="0" w:lineRule="atLeast"/>
              <w:jc w:val="center"/>
              <w:rPr>
                <w:rFonts w:ascii="Times New Roman" w:hAnsi="Times New Roman" w:cs="Times New Roman"/>
              </w:rPr>
            </w:pPr>
            <w:r w:rsidRPr="00CD7EA1">
              <w:rPr>
                <w:rFonts w:ascii="Times New Roman" w:hAnsi="Times New Roman" w:cs="Times New Roman"/>
              </w:rPr>
              <w:t xml:space="preserve"> данных</w:t>
            </w:r>
          </w:p>
          <w:p w:rsidR="004E7072" w:rsidRPr="00CD7EA1" w:rsidRDefault="004E7072" w:rsidP="00780436">
            <w:pPr>
              <w:spacing w:after="0" w:line="0" w:lineRule="atLeast"/>
              <w:jc w:val="center"/>
              <w:rPr>
                <w:rFonts w:ascii="Times New Roman" w:hAnsi="Times New Roman" w:cs="Times New Roman"/>
              </w:rPr>
            </w:pPr>
            <w:r w:rsidRPr="00CD7EA1">
              <w:rPr>
                <w:rFonts w:ascii="Times New Roman" w:hAnsi="Times New Roman" w:cs="Times New Roman"/>
              </w:rPr>
              <w:t xml:space="preserve"> по </w:t>
            </w:r>
          </w:p>
          <w:p w:rsidR="004E7072" w:rsidRPr="00E83880" w:rsidRDefault="004E7072" w:rsidP="00780436">
            <w:pPr>
              <w:spacing w:after="0" w:line="0" w:lineRule="atLeast"/>
              <w:jc w:val="center"/>
              <w:rPr>
                <w:rFonts w:ascii="Times New Roman" w:hAnsi="Times New Roman" w:cs="Times New Roman"/>
                <w:b/>
                <w:color w:val="000000" w:themeColor="text1"/>
                <w:sz w:val="24"/>
                <w:szCs w:val="24"/>
              </w:rPr>
            </w:pPr>
            <w:r w:rsidRPr="00CD7EA1">
              <w:rPr>
                <w:rFonts w:ascii="Times New Roman" w:hAnsi="Times New Roman" w:cs="Times New Roman"/>
              </w:rPr>
              <w:t xml:space="preserve"> ОКВЭД</w:t>
            </w:r>
          </w:p>
        </w:tc>
      </w:tr>
      <w:tr w:rsidR="004E7072" w:rsidRPr="00E83880" w:rsidTr="00D37459">
        <w:trPr>
          <w:trHeight w:hRule="exact" w:val="307"/>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Добыча полезных ископаемых</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283"/>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Обрабатывающие производства</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559"/>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Обеспечение электрической энергией, газом и паром; кондиционирование воздуха</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864"/>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284"/>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Строительство</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697"/>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Торговля оптовая и розничная; ремонт автотранспортных средств и мотоциклов</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274"/>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Транспортировка и хранение</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568"/>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гостиниц и предприятий общественного питания</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435"/>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в области информации и связи</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268"/>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финансовая и страховая</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572"/>
        </w:trPr>
        <w:tc>
          <w:tcPr>
            <w:tcW w:w="6106" w:type="dxa"/>
            <w:shd w:val="clear" w:color="auto" w:fill="FFFFFF"/>
          </w:tcPr>
          <w:p w:rsidR="004E7072" w:rsidRPr="00E83880" w:rsidRDefault="004E7072" w:rsidP="00581DE2">
            <w:pPr>
              <w:spacing w:after="0" w:line="0" w:lineRule="atLeast"/>
              <w:rPr>
                <w:rFonts w:ascii="Times New Roman" w:eastAsia="Times New Roman" w:hAnsi="Times New Roman" w:cs="Times New Roman"/>
                <w:b/>
                <w:color w:val="000000" w:themeColor="text1"/>
                <w:sz w:val="24"/>
                <w:szCs w:val="24"/>
              </w:rPr>
            </w:pPr>
            <w:r w:rsidRPr="00E83880">
              <w:rPr>
                <w:rFonts w:ascii="Times New Roman" w:eastAsia="Times New Roman" w:hAnsi="Times New Roman" w:cs="Times New Roman"/>
                <w:b/>
                <w:color w:val="000000" w:themeColor="text1"/>
                <w:sz w:val="24"/>
                <w:szCs w:val="24"/>
              </w:rPr>
              <w:t>Деятельность по операциям с недвижимым имуществом</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eastAsia="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eastAsia="Times New Roman" w:hAnsi="Times New Roman" w:cs="Times New Roman"/>
                <w:b/>
                <w:color w:val="000000" w:themeColor="text1"/>
                <w:sz w:val="24"/>
                <w:szCs w:val="24"/>
              </w:rPr>
            </w:pPr>
          </w:p>
        </w:tc>
      </w:tr>
      <w:tr w:rsidR="004E7072" w:rsidRPr="00E83880" w:rsidTr="00D37459">
        <w:trPr>
          <w:trHeight w:hRule="exact" w:val="568"/>
        </w:trPr>
        <w:tc>
          <w:tcPr>
            <w:tcW w:w="6106" w:type="dxa"/>
            <w:shd w:val="clear" w:color="auto" w:fill="FFFFFF"/>
          </w:tcPr>
          <w:p w:rsidR="004E7072" w:rsidRPr="00E83880" w:rsidRDefault="004E7072" w:rsidP="00581DE2">
            <w:pPr>
              <w:spacing w:after="0" w:line="0" w:lineRule="atLeast"/>
              <w:rPr>
                <w:rFonts w:ascii="Times New Roman" w:eastAsia="Times New Roman" w:hAnsi="Times New Roman" w:cs="Times New Roman"/>
                <w:b/>
                <w:color w:val="000000" w:themeColor="text1"/>
                <w:sz w:val="24"/>
                <w:szCs w:val="24"/>
              </w:rPr>
            </w:pPr>
            <w:r w:rsidRPr="00E83880">
              <w:rPr>
                <w:rFonts w:ascii="Times New Roman" w:eastAsia="Times New Roman" w:hAnsi="Times New Roman" w:cs="Times New Roman"/>
                <w:b/>
                <w:color w:val="000000" w:themeColor="text1"/>
                <w:sz w:val="24"/>
                <w:szCs w:val="24"/>
              </w:rPr>
              <w:t>Деятельность по операциям с недвижимым имуществом</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eastAsia="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eastAsia="Times New Roman" w:hAnsi="Times New Roman" w:cs="Times New Roman"/>
                <w:b/>
                <w:color w:val="000000" w:themeColor="text1"/>
                <w:sz w:val="24"/>
                <w:szCs w:val="24"/>
              </w:rPr>
            </w:pPr>
          </w:p>
        </w:tc>
      </w:tr>
      <w:tr w:rsidR="004E7072" w:rsidRPr="00E83880" w:rsidTr="00D37459">
        <w:trPr>
          <w:trHeight w:hRule="exact" w:val="568"/>
        </w:trPr>
        <w:tc>
          <w:tcPr>
            <w:tcW w:w="6106" w:type="dxa"/>
            <w:shd w:val="clear" w:color="auto" w:fill="FFFFFF"/>
          </w:tcPr>
          <w:p w:rsidR="004E7072" w:rsidRPr="00E83880" w:rsidRDefault="004E7072" w:rsidP="00581DE2">
            <w:pPr>
              <w:spacing w:after="0" w:line="0" w:lineRule="atLeast"/>
              <w:rPr>
                <w:rFonts w:ascii="Times New Roman" w:eastAsia="Times New Roman" w:hAnsi="Times New Roman" w:cs="Times New Roman"/>
                <w:b/>
                <w:color w:val="000000" w:themeColor="text1"/>
                <w:sz w:val="24"/>
                <w:szCs w:val="24"/>
              </w:rPr>
            </w:pPr>
            <w:r w:rsidRPr="00E83880">
              <w:rPr>
                <w:rFonts w:ascii="Times New Roman" w:eastAsia="Times New Roman" w:hAnsi="Times New Roman" w:cs="Times New Roman"/>
                <w:b/>
                <w:color w:val="000000" w:themeColor="text1"/>
                <w:sz w:val="24"/>
                <w:szCs w:val="24"/>
              </w:rPr>
              <w:t>Деятельность административная и сопутствующие дополнительные услуги</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eastAsia="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eastAsia="Times New Roman" w:hAnsi="Times New Roman" w:cs="Times New Roman"/>
                <w:b/>
                <w:color w:val="000000" w:themeColor="text1"/>
                <w:sz w:val="24"/>
                <w:szCs w:val="24"/>
              </w:rPr>
            </w:pPr>
          </w:p>
        </w:tc>
      </w:tr>
      <w:tr w:rsidR="004E7072" w:rsidRPr="00E83880" w:rsidTr="00D37459">
        <w:trPr>
          <w:trHeight w:hRule="exact" w:val="564"/>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Государственное управление и обеспечение военной безопасности; социальное обеспечение</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288"/>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Образование</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288"/>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в области здравоохранения и социальных услуг</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288"/>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Деятельность в области культуры, спорта, организации досуга и развлечений</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4E7072" w:rsidRPr="00E83880" w:rsidTr="00D37459">
        <w:trPr>
          <w:trHeight w:hRule="exact" w:val="288"/>
        </w:trPr>
        <w:tc>
          <w:tcPr>
            <w:tcW w:w="6106" w:type="dxa"/>
            <w:shd w:val="clear" w:color="auto" w:fill="FFFFFF"/>
          </w:tcPr>
          <w:p w:rsidR="004E7072" w:rsidRPr="00E83880" w:rsidRDefault="004E7072" w:rsidP="00581DE2">
            <w:pPr>
              <w:spacing w:after="0" w:line="0" w:lineRule="atLeast"/>
              <w:rPr>
                <w:rFonts w:ascii="Times New Roman" w:hAnsi="Times New Roman" w:cs="Times New Roman"/>
                <w:b/>
                <w:color w:val="000000" w:themeColor="text1"/>
                <w:sz w:val="24"/>
                <w:szCs w:val="24"/>
              </w:rPr>
            </w:pPr>
            <w:r w:rsidRPr="00E83880">
              <w:rPr>
                <w:rFonts w:ascii="Times New Roman" w:hAnsi="Times New Roman" w:cs="Times New Roman"/>
                <w:b/>
                <w:color w:val="000000" w:themeColor="text1"/>
                <w:sz w:val="24"/>
                <w:szCs w:val="24"/>
              </w:rPr>
              <w:t>Предоставление прочих видов услуг</w:t>
            </w:r>
          </w:p>
        </w:tc>
        <w:tc>
          <w:tcPr>
            <w:tcW w:w="2126" w:type="dxa"/>
            <w:gridSpan w:val="2"/>
            <w:vMerge/>
            <w:shd w:val="clear" w:color="auto" w:fill="FFFFFF"/>
          </w:tcPr>
          <w:p w:rsidR="004E7072" w:rsidRPr="00E83880" w:rsidRDefault="004E7072" w:rsidP="00581DE2">
            <w:pPr>
              <w:spacing w:after="0" w:line="0" w:lineRule="atLeast"/>
              <w:jc w:val="right"/>
              <w:rPr>
                <w:rFonts w:ascii="Times New Roman" w:hAnsi="Times New Roman" w:cs="Times New Roman"/>
                <w:b/>
                <w:color w:val="000000" w:themeColor="text1"/>
                <w:sz w:val="24"/>
                <w:szCs w:val="24"/>
              </w:rPr>
            </w:pPr>
          </w:p>
        </w:tc>
        <w:tc>
          <w:tcPr>
            <w:tcW w:w="1559" w:type="dxa"/>
            <w:vMerge/>
            <w:shd w:val="clear" w:color="auto" w:fill="FFFFFF"/>
          </w:tcPr>
          <w:p w:rsidR="004E7072" w:rsidRPr="00E83880" w:rsidRDefault="004E7072" w:rsidP="00581DE2">
            <w:pPr>
              <w:spacing w:after="0" w:line="0" w:lineRule="atLeast"/>
              <w:jc w:val="center"/>
              <w:rPr>
                <w:rFonts w:ascii="Times New Roman" w:hAnsi="Times New Roman" w:cs="Times New Roman"/>
                <w:b/>
                <w:color w:val="000000" w:themeColor="text1"/>
                <w:sz w:val="24"/>
                <w:szCs w:val="24"/>
              </w:rPr>
            </w:pPr>
          </w:p>
        </w:tc>
      </w:tr>
      <w:tr w:rsidR="00780436" w:rsidRPr="006D389A" w:rsidTr="007069C7">
        <w:trPr>
          <w:trHeight w:hRule="exact" w:val="844"/>
        </w:trPr>
        <w:tc>
          <w:tcPr>
            <w:tcW w:w="6106" w:type="dxa"/>
            <w:shd w:val="clear" w:color="auto" w:fill="FFFFFF"/>
          </w:tcPr>
          <w:p w:rsidR="00780436" w:rsidRPr="00E83880" w:rsidRDefault="00780436" w:rsidP="00780436">
            <w:pPr>
              <w:spacing w:after="0" w:line="0" w:lineRule="atLeast"/>
              <w:rPr>
                <w:rFonts w:ascii="Times New Roman" w:hAnsi="Times New Roman" w:cs="Times New Roman"/>
                <w:b/>
                <w:bCs/>
                <w:color w:val="000000" w:themeColor="text1"/>
                <w:sz w:val="24"/>
                <w:szCs w:val="24"/>
              </w:rPr>
            </w:pPr>
            <w:r w:rsidRPr="00E83880">
              <w:rPr>
                <w:rFonts w:ascii="Times New Roman" w:hAnsi="Times New Roman" w:cs="Times New Roman"/>
                <w:b/>
                <w:bCs/>
                <w:color w:val="000000" w:themeColor="text1"/>
                <w:sz w:val="24"/>
                <w:szCs w:val="24"/>
              </w:rPr>
              <w:t>Поступило   всего в бюджет  городского  округа  Павловский</w:t>
            </w:r>
            <w:r w:rsidRPr="00E83880">
              <w:rPr>
                <w:rFonts w:ascii="Times New Roman" w:hAnsi="Times New Roman" w:cs="Times New Roman"/>
                <w:b/>
                <w:bCs/>
                <w:color w:val="000000" w:themeColor="text1"/>
              </w:rPr>
              <w:t xml:space="preserve"> </w:t>
            </w:r>
            <w:r w:rsidRPr="00E83880">
              <w:rPr>
                <w:rFonts w:ascii="Times New Roman" w:hAnsi="Times New Roman" w:cs="Times New Roman"/>
                <w:b/>
                <w:bCs/>
                <w:color w:val="000000" w:themeColor="text1"/>
                <w:sz w:val="24"/>
                <w:szCs w:val="24"/>
              </w:rPr>
              <w:t>Посад</w:t>
            </w:r>
          </w:p>
          <w:p w:rsidR="00780436" w:rsidRPr="00E83880" w:rsidRDefault="00780436" w:rsidP="00780436">
            <w:pPr>
              <w:spacing w:after="0" w:line="0" w:lineRule="atLeast"/>
              <w:rPr>
                <w:rFonts w:ascii="Times New Roman" w:hAnsi="Times New Roman" w:cs="Times New Roman"/>
                <w:b/>
                <w:bCs/>
                <w:color w:val="000000" w:themeColor="text1"/>
                <w:sz w:val="24"/>
                <w:szCs w:val="24"/>
              </w:rPr>
            </w:pPr>
          </w:p>
          <w:p w:rsidR="00780436" w:rsidRPr="00E83880" w:rsidRDefault="00780436" w:rsidP="00780436">
            <w:pPr>
              <w:spacing w:after="0" w:line="0" w:lineRule="atLeast"/>
              <w:rPr>
                <w:rFonts w:ascii="Times New Roman" w:hAnsi="Times New Roman" w:cs="Times New Roman"/>
                <w:b/>
                <w:bCs/>
                <w:color w:val="000000" w:themeColor="text1"/>
                <w:sz w:val="24"/>
                <w:szCs w:val="24"/>
              </w:rPr>
            </w:pPr>
          </w:p>
          <w:p w:rsidR="00780436" w:rsidRPr="00E83880" w:rsidRDefault="00780436" w:rsidP="00780436">
            <w:pPr>
              <w:spacing w:after="0" w:line="0" w:lineRule="atLeast"/>
              <w:rPr>
                <w:rFonts w:ascii="Times New Roman" w:hAnsi="Times New Roman" w:cs="Times New Roman"/>
                <w:b/>
                <w:bCs/>
                <w:color w:val="000000" w:themeColor="text1"/>
                <w:sz w:val="24"/>
                <w:szCs w:val="24"/>
              </w:rPr>
            </w:pPr>
          </w:p>
          <w:p w:rsidR="00780436" w:rsidRPr="00E83880" w:rsidRDefault="00780436" w:rsidP="00780436">
            <w:pPr>
              <w:spacing w:after="0" w:line="0" w:lineRule="atLeast"/>
              <w:rPr>
                <w:rFonts w:ascii="Times New Roman" w:hAnsi="Times New Roman" w:cs="Times New Roman"/>
                <w:b/>
                <w:bCs/>
                <w:color w:val="000000" w:themeColor="text1"/>
                <w:sz w:val="24"/>
                <w:szCs w:val="24"/>
              </w:rPr>
            </w:pPr>
          </w:p>
          <w:p w:rsidR="00780436" w:rsidRPr="00E83880" w:rsidRDefault="00780436" w:rsidP="00780436">
            <w:pPr>
              <w:spacing w:after="0" w:line="0" w:lineRule="atLeast"/>
              <w:rPr>
                <w:rFonts w:ascii="Times New Roman" w:hAnsi="Times New Roman" w:cs="Times New Roman"/>
                <w:b/>
                <w:bCs/>
                <w:color w:val="000000" w:themeColor="text1"/>
                <w:sz w:val="24"/>
                <w:szCs w:val="24"/>
              </w:rPr>
            </w:pPr>
          </w:p>
          <w:p w:rsidR="00780436" w:rsidRPr="00E83880" w:rsidRDefault="00780436" w:rsidP="00780436">
            <w:pPr>
              <w:spacing w:after="0" w:line="0" w:lineRule="atLeast"/>
              <w:rPr>
                <w:rFonts w:ascii="Times New Roman" w:hAnsi="Times New Roman" w:cs="Times New Roman"/>
                <w:b/>
                <w:bCs/>
                <w:color w:val="000000" w:themeColor="text1"/>
                <w:sz w:val="24"/>
                <w:szCs w:val="24"/>
              </w:rPr>
            </w:pPr>
          </w:p>
        </w:tc>
        <w:tc>
          <w:tcPr>
            <w:tcW w:w="1134" w:type="dxa"/>
            <w:shd w:val="clear" w:color="auto" w:fill="FFFFFF"/>
          </w:tcPr>
          <w:p w:rsidR="00780436" w:rsidRPr="00E83880" w:rsidRDefault="00780436" w:rsidP="00780436">
            <w:pPr>
              <w:spacing w:after="0" w:line="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996,0</w:t>
            </w:r>
          </w:p>
        </w:tc>
        <w:tc>
          <w:tcPr>
            <w:tcW w:w="992" w:type="dxa"/>
            <w:shd w:val="clear" w:color="auto" w:fill="FFFFFF"/>
          </w:tcPr>
          <w:p w:rsidR="00780436" w:rsidRPr="00E83880" w:rsidRDefault="00780436" w:rsidP="00780436">
            <w:pPr>
              <w:spacing w:after="0" w:line="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1828,0</w:t>
            </w:r>
          </w:p>
        </w:tc>
        <w:tc>
          <w:tcPr>
            <w:tcW w:w="1559" w:type="dxa"/>
            <w:shd w:val="clear" w:color="auto" w:fill="FFFFFF"/>
          </w:tcPr>
          <w:p w:rsidR="00780436" w:rsidRPr="008F16F4" w:rsidRDefault="00780436" w:rsidP="00780436">
            <w:pPr>
              <w:spacing w:after="0" w:line="0" w:lineRule="atLeast"/>
              <w:ind w:left="416" w:hanging="416"/>
              <w:jc w:val="center"/>
              <w:rPr>
                <w:rFonts w:ascii="Times New Roman" w:hAnsi="Times New Roman" w:cs="Times New Roman"/>
                <w:bCs/>
                <w:sz w:val="24"/>
                <w:szCs w:val="24"/>
              </w:rPr>
            </w:pPr>
            <w:r w:rsidRPr="008F16F4">
              <w:rPr>
                <w:rFonts w:ascii="Times New Roman" w:hAnsi="Times New Roman" w:cs="Times New Roman"/>
                <w:bCs/>
                <w:sz w:val="24"/>
                <w:szCs w:val="24"/>
              </w:rPr>
              <w:t>2192,2</w:t>
            </w:r>
          </w:p>
        </w:tc>
      </w:tr>
    </w:tbl>
    <w:p w:rsidR="009111D8" w:rsidRDefault="009111D8" w:rsidP="005C4410">
      <w:pPr>
        <w:pStyle w:val="a5"/>
        <w:spacing w:after="0" w:line="276" w:lineRule="auto"/>
        <w:ind w:left="0" w:firstLine="750"/>
        <w:rPr>
          <w:rFonts w:ascii="Times New Roman" w:hAnsi="Times New Roman" w:cs="Times New Roman"/>
          <w:b/>
          <w:sz w:val="20"/>
          <w:szCs w:val="20"/>
        </w:rPr>
      </w:pPr>
    </w:p>
    <w:p w:rsidR="007069C7" w:rsidRDefault="007069C7" w:rsidP="005C4410">
      <w:pPr>
        <w:pStyle w:val="a5"/>
        <w:spacing w:after="0" w:line="276" w:lineRule="auto"/>
        <w:ind w:left="0" w:firstLine="750"/>
        <w:rPr>
          <w:rFonts w:ascii="Times New Roman" w:hAnsi="Times New Roman" w:cs="Times New Roman"/>
          <w:b/>
          <w:sz w:val="20"/>
          <w:szCs w:val="20"/>
        </w:rPr>
      </w:pPr>
    </w:p>
    <w:p w:rsidR="007069C7" w:rsidRPr="00523A15" w:rsidRDefault="007069C7" w:rsidP="005C4410">
      <w:pPr>
        <w:pStyle w:val="a5"/>
        <w:spacing w:after="0" w:line="276" w:lineRule="auto"/>
        <w:ind w:left="0" w:firstLine="750"/>
        <w:rPr>
          <w:rFonts w:ascii="Times New Roman" w:hAnsi="Times New Roman" w:cs="Times New Roman"/>
          <w:b/>
          <w:sz w:val="20"/>
          <w:szCs w:val="20"/>
        </w:rPr>
      </w:pPr>
    </w:p>
    <w:p w:rsidR="00576FA8" w:rsidRDefault="00493DD7" w:rsidP="005C4410">
      <w:pPr>
        <w:spacing w:after="0" w:line="276" w:lineRule="auto"/>
        <w:ind w:firstLine="750"/>
        <w:rPr>
          <w:rFonts w:ascii="Times New Roman" w:hAnsi="Times New Roman" w:cs="Times New Roman"/>
          <w:b/>
          <w:sz w:val="28"/>
          <w:szCs w:val="28"/>
        </w:rPr>
      </w:pPr>
      <w:r>
        <w:rPr>
          <w:rFonts w:ascii="Times New Roman" w:hAnsi="Times New Roman" w:cs="Times New Roman"/>
          <w:b/>
          <w:sz w:val="28"/>
          <w:szCs w:val="28"/>
        </w:rPr>
        <w:t>1.6</w:t>
      </w:r>
      <w:r w:rsidR="001C51CD">
        <w:rPr>
          <w:rFonts w:ascii="Times New Roman" w:hAnsi="Times New Roman" w:cs="Times New Roman"/>
          <w:b/>
          <w:sz w:val="28"/>
          <w:szCs w:val="28"/>
        </w:rPr>
        <w:tab/>
      </w:r>
      <w:r w:rsidR="00B362F6" w:rsidRPr="00B362F6">
        <w:rPr>
          <w:rFonts w:ascii="Times New Roman" w:hAnsi="Times New Roman" w:cs="Times New Roman"/>
          <w:b/>
          <w:sz w:val="28"/>
          <w:szCs w:val="28"/>
        </w:rPr>
        <w:t>Сведения об объемах производства продукции, товаров, работ, услуг, финансовых результатов деятельности</w:t>
      </w:r>
      <w:r w:rsidR="00602C9E">
        <w:rPr>
          <w:rFonts w:ascii="Times New Roman" w:hAnsi="Times New Roman" w:cs="Times New Roman"/>
          <w:b/>
          <w:sz w:val="28"/>
          <w:szCs w:val="28"/>
        </w:rPr>
        <w:t>:</w:t>
      </w:r>
    </w:p>
    <w:p w:rsidR="0044183A" w:rsidRDefault="0044183A" w:rsidP="005C4410">
      <w:pPr>
        <w:spacing w:after="0" w:line="276" w:lineRule="auto"/>
        <w:ind w:firstLine="750"/>
        <w:rPr>
          <w:rFonts w:ascii="Times New Roman" w:hAnsi="Times New Roman" w:cs="Times New Roman"/>
          <w:b/>
          <w:sz w:val="28"/>
          <w:szCs w:val="28"/>
        </w:rPr>
      </w:pPr>
    </w:p>
    <w:tbl>
      <w:tblPr>
        <w:tblOverlap w:val="never"/>
        <w:tblW w:w="10577" w:type="dxa"/>
        <w:jc w:val="center"/>
        <w:tblLayout w:type="fixed"/>
        <w:tblCellMar>
          <w:left w:w="10" w:type="dxa"/>
          <w:right w:w="10" w:type="dxa"/>
        </w:tblCellMar>
        <w:tblLook w:val="0000" w:firstRow="0" w:lastRow="0" w:firstColumn="0" w:lastColumn="0" w:noHBand="0" w:noVBand="0"/>
      </w:tblPr>
      <w:tblGrid>
        <w:gridCol w:w="469"/>
        <w:gridCol w:w="4069"/>
        <w:gridCol w:w="1177"/>
        <w:gridCol w:w="1134"/>
        <w:gridCol w:w="1134"/>
        <w:gridCol w:w="1276"/>
        <w:gridCol w:w="1318"/>
      </w:tblGrid>
      <w:tr w:rsidR="00DE3E00" w:rsidTr="00414EF0">
        <w:trPr>
          <w:trHeight w:hRule="exact" w:val="562"/>
          <w:jc w:val="center"/>
        </w:trPr>
        <w:tc>
          <w:tcPr>
            <w:tcW w:w="469"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line="200" w:lineRule="exact"/>
              <w:ind w:left="140"/>
              <w:jc w:val="center"/>
              <w:rPr>
                <w:rStyle w:val="10pt"/>
                <w:sz w:val="22"/>
                <w:szCs w:val="22"/>
              </w:rPr>
            </w:pPr>
            <w:r w:rsidRPr="005B522A">
              <w:t xml:space="preserve">                                                                                                                  </w:t>
            </w:r>
          </w:p>
          <w:p w:rsidR="00DE3E00" w:rsidRPr="005B522A" w:rsidRDefault="00DE3E00" w:rsidP="00801EA5">
            <w:pPr>
              <w:pStyle w:val="5"/>
              <w:shd w:val="clear" w:color="auto" w:fill="auto"/>
              <w:spacing w:before="0" w:after="0" w:line="200" w:lineRule="exact"/>
              <w:ind w:left="140"/>
              <w:jc w:val="center"/>
              <w:rPr>
                <w:sz w:val="22"/>
                <w:szCs w:val="22"/>
              </w:rPr>
            </w:pPr>
            <w:r w:rsidRPr="005B522A">
              <w:rPr>
                <w:rStyle w:val="10pt"/>
                <w:sz w:val="22"/>
                <w:szCs w:val="22"/>
              </w:rPr>
              <w:t>№ п/п</w:t>
            </w:r>
          </w:p>
        </w:tc>
        <w:tc>
          <w:tcPr>
            <w:tcW w:w="4069"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line="200" w:lineRule="exact"/>
              <w:ind w:left="120"/>
              <w:jc w:val="center"/>
              <w:rPr>
                <w:rStyle w:val="10pt"/>
                <w:sz w:val="22"/>
                <w:szCs w:val="22"/>
              </w:rPr>
            </w:pPr>
          </w:p>
          <w:p w:rsidR="00DE3E00" w:rsidRPr="005B522A" w:rsidRDefault="00DE3E00" w:rsidP="00801EA5">
            <w:pPr>
              <w:pStyle w:val="5"/>
              <w:shd w:val="clear" w:color="auto" w:fill="auto"/>
              <w:spacing w:before="0" w:after="0" w:line="200" w:lineRule="exact"/>
              <w:ind w:left="120"/>
              <w:jc w:val="center"/>
              <w:rPr>
                <w:sz w:val="22"/>
                <w:szCs w:val="22"/>
              </w:rPr>
            </w:pPr>
            <w:r w:rsidRPr="005B522A">
              <w:rPr>
                <w:rStyle w:val="10pt"/>
                <w:sz w:val="22"/>
                <w:szCs w:val="22"/>
              </w:rPr>
              <w:t>Наименование показателя</w:t>
            </w:r>
          </w:p>
        </w:tc>
        <w:tc>
          <w:tcPr>
            <w:tcW w:w="1177"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120" w:line="200" w:lineRule="exact"/>
              <w:jc w:val="center"/>
              <w:rPr>
                <w:rStyle w:val="10pt"/>
                <w:sz w:val="22"/>
                <w:szCs w:val="22"/>
              </w:rPr>
            </w:pPr>
          </w:p>
          <w:p w:rsidR="00DE3E00" w:rsidRPr="005B522A" w:rsidRDefault="00DE3E00" w:rsidP="00801EA5">
            <w:pPr>
              <w:pStyle w:val="5"/>
              <w:shd w:val="clear" w:color="auto" w:fill="auto"/>
              <w:spacing w:before="0" w:after="120" w:line="200" w:lineRule="exact"/>
              <w:jc w:val="center"/>
              <w:rPr>
                <w:sz w:val="22"/>
                <w:szCs w:val="22"/>
              </w:rPr>
            </w:pPr>
            <w:r w:rsidRPr="005B522A">
              <w:rPr>
                <w:rStyle w:val="10pt"/>
                <w:sz w:val="22"/>
                <w:szCs w:val="22"/>
              </w:rPr>
              <w:t>201</w:t>
            </w:r>
            <w:r w:rsidR="00F12FA2">
              <w:rPr>
                <w:rStyle w:val="10pt"/>
                <w:sz w:val="22"/>
                <w:szCs w:val="22"/>
              </w:rPr>
              <w:t>7</w:t>
            </w:r>
          </w:p>
          <w:p w:rsidR="00DE3E00" w:rsidRPr="005B522A" w:rsidRDefault="00DE3E00" w:rsidP="00801EA5">
            <w:pPr>
              <w:pStyle w:val="5"/>
              <w:shd w:val="clear" w:color="auto" w:fill="auto"/>
              <w:spacing w:before="120" w:after="0" w:line="200" w:lineRule="exact"/>
              <w:jc w:val="center"/>
              <w:rPr>
                <w:sz w:val="22"/>
                <w:szCs w:val="22"/>
              </w:rPr>
            </w:pPr>
            <w:r w:rsidRPr="005B522A">
              <w:rPr>
                <w:rStyle w:val="10pt"/>
                <w:sz w:val="22"/>
                <w:szCs w:val="22"/>
              </w:rPr>
              <w:t>год</w:t>
            </w:r>
          </w:p>
        </w:tc>
        <w:tc>
          <w:tcPr>
            <w:tcW w:w="1134"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120" w:line="200" w:lineRule="exact"/>
              <w:ind w:left="220"/>
              <w:jc w:val="center"/>
              <w:rPr>
                <w:rStyle w:val="10pt"/>
                <w:sz w:val="22"/>
                <w:szCs w:val="22"/>
              </w:rPr>
            </w:pPr>
          </w:p>
          <w:p w:rsidR="00DE3E00" w:rsidRPr="005B522A" w:rsidRDefault="00DE3E00" w:rsidP="00673D4B">
            <w:pPr>
              <w:pStyle w:val="5"/>
              <w:shd w:val="clear" w:color="auto" w:fill="auto"/>
              <w:spacing w:before="0" w:after="120" w:line="200" w:lineRule="exact"/>
              <w:ind w:left="220"/>
              <w:jc w:val="center"/>
              <w:rPr>
                <w:sz w:val="22"/>
                <w:szCs w:val="22"/>
              </w:rPr>
            </w:pPr>
            <w:r w:rsidRPr="005B522A">
              <w:rPr>
                <w:rStyle w:val="10pt"/>
                <w:sz w:val="22"/>
                <w:szCs w:val="22"/>
              </w:rPr>
              <w:t>201</w:t>
            </w:r>
            <w:r w:rsidR="00F12FA2">
              <w:rPr>
                <w:rStyle w:val="10pt"/>
                <w:sz w:val="22"/>
                <w:szCs w:val="22"/>
              </w:rPr>
              <w:t>8</w:t>
            </w:r>
          </w:p>
          <w:p w:rsidR="00DE3E00" w:rsidRPr="005B522A" w:rsidRDefault="00DE3E00" w:rsidP="00801EA5">
            <w:pPr>
              <w:pStyle w:val="5"/>
              <w:shd w:val="clear" w:color="auto" w:fill="auto"/>
              <w:spacing w:before="120" w:after="0" w:line="200" w:lineRule="exact"/>
              <w:jc w:val="center"/>
              <w:rPr>
                <w:sz w:val="22"/>
                <w:szCs w:val="22"/>
              </w:rPr>
            </w:pPr>
            <w:r w:rsidRPr="005B522A">
              <w:rPr>
                <w:rStyle w:val="10pt"/>
                <w:sz w:val="22"/>
                <w:szCs w:val="22"/>
              </w:rPr>
              <w:t>год</w:t>
            </w:r>
          </w:p>
        </w:tc>
        <w:tc>
          <w:tcPr>
            <w:tcW w:w="1134" w:type="dxa"/>
            <w:vMerge w:val="restart"/>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line="278" w:lineRule="exact"/>
              <w:jc w:val="center"/>
              <w:rPr>
                <w:rStyle w:val="10pt"/>
                <w:sz w:val="22"/>
                <w:szCs w:val="22"/>
              </w:rPr>
            </w:pPr>
          </w:p>
          <w:p w:rsidR="00DE3E00" w:rsidRPr="005B522A" w:rsidRDefault="00DE3E00" w:rsidP="00F12FA2">
            <w:pPr>
              <w:pStyle w:val="5"/>
              <w:shd w:val="clear" w:color="auto" w:fill="auto"/>
              <w:spacing w:before="0" w:after="0" w:line="278" w:lineRule="exact"/>
              <w:jc w:val="center"/>
              <w:rPr>
                <w:sz w:val="22"/>
                <w:szCs w:val="22"/>
              </w:rPr>
            </w:pPr>
            <w:r w:rsidRPr="005B522A">
              <w:rPr>
                <w:rStyle w:val="10pt"/>
                <w:sz w:val="22"/>
                <w:szCs w:val="22"/>
              </w:rPr>
              <w:t>201</w:t>
            </w:r>
            <w:r w:rsidR="00F12FA2">
              <w:rPr>
                <w:rStyle w:val="10pt"/>
                <w:sz w:val="22"/>
                <w:szCs w:val="22"/>
              </w:rPr>
              <w:t>9</w:t>
            </w:r>
            <w:r w:rsidRPr="005B522A">
              <w:rPr>
                <w:rStyle w:val="10pt"/>
                <w:sz w:val="22"/>
                <w:szCs w:val="22"/>
              </w:rPr>
              <w:t xml:space="preserve"> год (оценка)</w:t>
            </w:r>
          </w:p>
        </w:tc>
        <w:tc>
          <w:tcPr>
            <w:tcW w:w="2594" w:type="dxa"/>
            <w:gridSpan w:val="2"/>
            <w:tcBorders>
              <w:top w:val="single" w:sz="4" w:space="0" w:color="auto"/>
              <w:left w:val="single" w:sz="4" w:space="0" w:color="auto"/>
              <w:right w:val="single" w:sz="4" w:space="0" w:color="auto"/>
            </w:tcBorders>
            <w:shd w:val="clear" w:color="auto" w:fill="FFFFFF"/>
          </w:tcPr>
          <w:p w:rsidR="00DE3E00" w:rsidRPr="005B522A" w:rsidRDefault="00DE3E00" w:rsidP="00673D4B">
            <w:pPr>
              <w:pStyle w:val="5"/>
              <w:shd w:val="clear" w:color="auto" w:fill="auto"/>
              <w:spacing w:before="0" w:after="0" w:line="269" w:lineRule="exact"/>
              <w:jc w:val="center"/>
              <w:rPr>
                <w:sz w:val="22"/>
                <w:szCs w:val="22"/>
              </w:rPr>
            </w:pPr>
            <w:r w:rsidRPr="005B522A">
              <w:rPr>
                <w:rStyle w:val="10pt"/>
                <w:sz w:val="22"/>
                <w:szCs w:val="22"/>
              </w:rPr>
              <w:t>Динамика 201</w:t>
            </w:r>
            <w:r w:rsidR="00F12FA2">
              <w:rPr>
                <w:rStyle w:val="10pt"/>
                <w:sz w:val="22"/>
                <w:szCs w:val="22"/>
              </w:rPr>
              <w:t>9</w:t>
            </w:r>
            <w:r w:rsidRPr="005B522A">
              <w:rPr>
                <w:rStyle w:val="10pt"/>
                <w:sz w:val="22"/>
                <w:szCs w:val="22"/>
              </w:rPr>
              <w:t xml:space="preserve"> год к, %</w:t>
            </w:r>
          </w:p>
        </w:tc>
      </w:tr>
      <w:tr w:rsidR="00DE3E00" w:rsidTr="00414EF0">
        <w:trPr>
          <w:trHeight w:hRule="exact" w:val="411"/>
          <w:jc w:val="center"/>
        </w:trPr>
        <w:tc>
          <w:tcPr>
            <w:tcW w:w="469" w:type="dxa"/>
            <w:vMerge/>
            <w:tcBorders>
              <w:left w:val="single" w:sz="4" w:space="0" w:color="auto"/>
            </w:tcBorders>
            <w:shd w:val="clear" w:color="auto" w:fill="FFFFFF"/>
          </w:tcPr>
          <w:p w:rsidR="00DE3E00" w:rsidRPr="005B522A" w:rsidRDefault="00DE3E00" w:rsidP="00801EA5">
            <w:pPr>
              <w:jc w:val="center"/>
              <w:rPr>
                <w:rFonts w:ascii="Times New Roman" w:hAnsi="Times New Roman" w:cs="Times New Roman"/>
              </w:rPr>
            </w:pPr>
          </w:p>
        </w:tc>
        <w:tc>
          <w:tcPr>
            <w:tcW w:w="4069" w:type="dxa"/>
            <w:vMerge/>
            <w:tcBorders>
              <w:left w:val="single" w:sz="4" w:space="0" w:color="auto"/>
            </w:tcBorders>
            <w:shd w:val="clear" w:color="auto" w:fill="FFFFFF"/>
          </w:tcPr>
          <w:p w:rsidR="00DE3E00" w:rsidRPr="005B522A" w:rsidRDefault="00DE3E00" w:rsidP="00801EA5">
            <w:pPr>
              <w:jc w:val="center"/>
              <w:rPr>
                <w:rFonts w:ascii="Times New Roman" w:hAnsi="Times New Roman" w:cs="Times New Roman"/>
              </w:rPr>
            </w:pPr>
          </w:p>
        </w:tc>
        <w:tc>
          <w:tcPr>
            <w:tcW w:w="1177" w:type="dxa"/>
            <w:vMerge/>
            <w:tcBorders>
              <w:left w:val="single" w:sz="4" w:space="0" w:color="auto"/>
            </w:tcBorders>
            <w:shd w:val="clear" w:color="auto" w:fill="FFFFFF"/>
          </w:tcPr>
          <w:p w:rsidR="00DE3E00" w:rsidRPr="005B522A" w:rsidRDefault="00DE3E00" w:rsidP="00801EA5">
            <w:pPr>
              <w:jc w:val="center"/>
              <w:rPr>
                <w:rFonts w:ascii="Times New Roman" w:hAnsi="Times New Roman" w:cs="Times New Roman"/>
              </w:rPr>
            </w:pPr>
          </w:p>
        </w:tc>
        <w:tc>
          <w:tcPr>
            <w:tcW w:w="1134" w:type="dxa"/>
            <w:vMerge/>
            <w:tcBorders>
              <w:left w:val="single" w:sz="4" w:space="0" w:color="auto"/>
            </w:tcBorders>
            <w:shd w:val="clear" w:color="auto" w:fill="FFFFFF"/>
          </w:tcPr>
          <w:p w:rsidR="00DE3E00" w:rsidRPr="005B522A" w:rsidRDefault="00DE3E00" w:rsidP="00801EA5">
            <w:pPr>
              <w:jc w:val="center"/>
              <w:rPr>
                <w:rFonts w:ascii="Times New Roman" w:hAnsi="Times New Roman" w:cs="Times New Roman"/>
              </w:rPr>
            </w:pPr>
          </w:p>
        </w:tc>
        <w:tc>
          <w:tcPr>
            <w:tcW w:w="1134" w:type="dxa"/>
            <w:vMerge/>
            <w:tcBorders>
              <w:left w:val="single" w:sz="4" w:space="0" w:color="auto"/>
            </w:tcBorders>
            <w:shd w:val="clear" w:color="auto" w:fill="FFFFFF"/>
          </w:tcPr>
          <w:p w:rsidR="00DE3E00" w:rsidRPr="005B522A" w:rsidRDefault="00DE3E00" w:rsidP="00801EA5">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DE3E00" w:rsidRPr="005B522A" w:rsidRDefault="00DE3E00" w:rsidP="00801EA5">
            <w:pPr>
              <w:pStyle w:val="5"/>
              <w:shd w:val="clear" w:color="auto" w:fill="auto"/>
              <w:spacing w:before="0" w:after="0" w:line="200" w:lineRule="exact"/>
              <w:ind w:left="280"/>
              <w:jc w:val="center"/>
              <w:rPr>
                <w:rStyle w:val="10pt"/>
                <w:sz w:val="22"/>
                <w:szCs w:val="22"/>
              </w:rPr>
            </w:pPr>
          </w:p>
          <w:p w:rsidR="00DE3E00" w:rsidRPr="005B522A" w:rsidRDefault="00DE3E00" w:rsidP="00673D4B">
            <w:pPr>
              <w:pStyle w:val="5"/>
              <w:shd w:val="clear" w:color="auto" w:fill="auto"/>
              <w:spacing w:before="0" w:after="0" w:line="200" w:lineRule="exact"/>
              <w:jc w:val="center"/>
              <w:rPr>
                <w:rStyle w:val="10pt"/>
                <w:sz w:val="22"/>
                <w:szCs w:val="22"/>
              </w:rPr>
            </w:pPr>
            <w:r w:rsidRPr="005B522A">
              <w:rPr>
                <w:rStyle w:val="10pt"/>
                <w:sz w:val="22"/>
                <w:szCs w:val="22"/>
              </w:rPr>
              <w:t>201</w:t>
            </w:r>
            <w:r w:rsidR="00F12FA2">
              <w:rPr>
                <w:rStyle w:val="10pt"/>
                <w:sz w:val="22"/>
                <w:szCs w:val="22"/>
              </w:rPr>
              <w:t>7</w:t>
            </w:r>
            <w:r w:rsidRPr="005B522A">
              <w:rPr>
                <w:rStyle w:val="10pt"/>
                <w:sz w:val="22"/>
                <w:szCs w:val="22"/>
              </w:rPr>
              <w:t xml:space="preserve"> год</w:t>
            </w:r>
          </w:p>
          <w:p w:rsidR="00DE3E00" w:rsidRPr="005B522A" w:rsidRDefault="00DE3E00" w:rsidP="00801EA5">
            <w:pPr>
              <w:pStyle w:val="5"/>
              <w:shd w:val="clear" w:color="auto" w:fill="auto"/>
              <w:spacing w:before="0" w:after="0" w:line="200" w:lineRule="exact"/>
              <w:ind w:left="280"/>
              <w:jc w:val="center"/>
              <w:rPr>
                <w:rStyle w:val="10pt"/>
                <w:sz w:val="22"/>
                <w:szCs w:val="22"/>
              </w:rPr>
            </w:pPr>
          </w:p>
          <w:p w:rsidR="00DE3E00" w:rsidRPr="005B522A" w:rsidRDefault="00DE3E00" w:rsidP="00801EA5">
            <w:pPr>
              <w:pStyle w:val="5"/>
              <w:shd w:val="clear" w:color="auto" w:fill="auto"/>
              <w:spacing w:before="0" w:after="0" w:line="200" w:lineRule="exact"/>
              <w:ind w:left="280"/>
              <w:jc w:val="center"/>
              <w:rPr>
                <w:sz w:val="22"/>
                <w:szCs w:val="22"/>
              </w:rPr>
            </w:pPr>
          </w:p>
        </w:tc>
        <w:tc>
          <w:tcPr>
            <w:tcW w:w="1318" w:type="dxa"/>
            <w:tcBorders>
              <w:top w:val="single" w:sz="4" w:space="0" w:color="auto"/>
              <w:left w:val="single" w:sz="4" w:space="0" w:color="auto"/>
              <w:right w:val="single" w:sz="4" w:space="0" w:color="auto"/>
            </w:tcBorders>
            <w:shd w:val="clear" w:color="auto" w:fill="FFFFFF"/>
          </w:tcPr>
          <w:p w:rsidR="00DE3E00" w:rsidRPr="005B522A" w:rsidRDefault="00DE3E00" w:rsidP="00801EA5">
            <w:pPr>
              <w:pStyle w:val="5"/>
              <w:shd w:val="clear" w:color="auto" w:fill="auto"/>
              <w:spacing w:before="0" w:after="0" w:line="200" w:lineRule="exact"/>
              <w:ind w:left="200"/>
              <w:jc w:val="center"/>
              <w:rPr>
                <w:rStyle w:val="10pt"/>
                <w:sz w:val="22"/>
                <w:szCs w:val="22"/>
              </w:rPr>
            </w:pPr>
          </w:p>
          <w:p w:rsidR="00DE3E00" w:rsidRPr="005B522A" w:rsidRDefault="00F12FA2" w:rsidP="00673D4B">
            <w:pPr>
              <w:pStyle w:val="5"/>
              <w:shd w:val="clear" w:color="auto" w:fill="auto"/>
              <w:spacing w:before="0" w:after="0" w:line="200" w:lineRule="exact"/>
              <w:ind w:left="200"/>
              <w:rPr>
                <w:sz w:val="22"/>
                <w:szCs w:val="22"/>
              </w:rPr>
            </w:pPr>
            <w:r>
              <w:rPr>
                <w:rStyle w:val="10pt"/>
                <w:sz w:val="22"/>
                <w:szCs w:val="22"/>
              </w:rPr>
              <w:t>2018</w:t>
            </w:r>
            <w:r w:rsidR="00DE3E00" w:rsidRPr="005B522A">
              <w:rPr>
                <w:rStyle w:val="10pt"/>
                <w:sz w:val="22"/>
                <w:szCs w:val="22"/>
              </w:rPr>
              <w:t xml:space="preserve"> год</w:t>
            </w:r>
          </w:p>
        </w:tc>
      </w:tr>
      <w:tr w:rsidR="006477D9" w:rsidTr="00414EF0">
        <w:trPr>
          <w:trHeight w:hRule="exact" w:val="1165"/>
          <w:jc w:val="center"/>
        </w:trPr>
        <w:tc>
          <w:tcPr>
            <w:tcW w:w="469" w:type="dxa"/>
            <w:tcBorders>
              <w:top w:val="single" w:sz="4" w:space="0" w:color="auto"/>
              <w:left w:val="single" w:sz="4" w:space="0" w:color="auto"/>
            </w:tcBorders>
            <w:shd w:val="clear" w:color="auto" w:fill="FFFFFF"/>
          </w:tcPr>
          <w:p w:rsidR="006477D9" w:rsidRPr="005B522A" w:rsidRDefault="006477D9" w:rsidP="00801EA5">
            <w:pPr>
              <w:pStyle w:val="5"/>
              <w:shd w:val="clear" w:color="auto" w:fill="auto"/>
              <w:spacing w:before="0" w:after="0" w:line="200" w:lineRule="exact"/>
              <w:ind w:left="140"/>
              <w:jc w:val="center"/>
              <w:rPr>
                <w:rStyle w:val="10pt"/>
                <w:b w:val="0"/>
                <w:sz w:val="24"/>
                <w:szCs w:val="24"/>
              </w:rPr>
            </w:pPr>
          </w:p>
          <w:p w:rsidR="006477D9" w:rsidRPr="005B522A" w:rsidRDefault="006477D9" w:rsidP="00801EA5">
            <w:pPr>
              <w:pStyle w:val="5"/>
              <w:shd w:val="clear" w:color="auto" w:fill="auto"/>
              <w:spacing w:before="0" w:after="0" w:line="200" w:lineRule="exact"/>
              <w:ind w:left="140"/>
              <w:jc w:val="center"/>
              <w:rPr>
                <w:b/>
                <w:sz w:val="24"/>
                <w:szCs w:val="24"/>
              </w:rPr>
            </w:pPr>
            <w:r w:rsidRPr="005B522A">
              <w:rPr>
                <w:rStyle w:val="10pt"/>
                <w:sz w:val="24"/>
                <w:szCs w:val="24"/>
              </w:rPr>
              <w:t>1</w:t>
            </w:r>
          </w:p>
        </w:tc>
        <w:tc>
          <w:tcPr>
            <w:tcW w:w="4069" w:type="dxa"/>
            <w:tcBorders>
              <w:top w:val="single" w:sz="4" w:space="0" w:color="auto"/>
              <w:left w:val="single" w:sz="4" w:space="0" w:color="auto"/>
            </w:tcBorders>
            <w:shd w:val="clear" w:color="auto" w:fill="FFFFFF"/>
          </w:tcPr>
          <w:p w:rsidR="006477D9" w:rsidRPr="00297741" w:rsidRDefault="006477D9" w:rsidP="00801EA5">
            <w:pPr>
              <w:pStyle w:val="5"/>
              <w:shd w:val="clear" w:color="auto" w:fill="auto"/>
              <w:spacing w:before="0" w:after="0" w:line="274" w:lineRule="exact"/>
              <w:ind w:left="120"/>
              <w:rPr>
                <w:rStyle w:val="10pt"/>
                <w:b w:val="0"/>
                <w:sz w:val="24"/>
                <w:szCs w:val="24"/>
              </w:rPr>
            </w:pPr>
            <w:r w:rsidRPr="00297741">
              <w:rPr>
                <w:rStyle w:val="10pt"/>
                <w:sz w:val="24"/>
                <w:szCs w:val="24"/>
              </w:rPr>
              <w:t>Объем отгруженных товаров собственного производства, выполненных работ и услуг</w:t>
            </w:r>
          </w:p>
          <w:p w:rsidR="006477D9" w:rsidRPr="00297741" w:rsidRDefault="006477D9" w:rsidP="00801EA5">
            <w:pPr>
              <w:pStyle w:val="5"/>
              <w:shd w:val="clear" w:color="auto" w:fill="auto"/>
              <w:spacing w:before="0" w:after="0" w:line="274" w:lineRule="exact"/>
              <w:ind w:left="120"/>
              <w:rPr>
                <w:b/>
                <w:sz w:val="24"/>
                <w:szCs w:val="24"/>
              </w:rPr>
            </w:pPr>
            <w:r w:rsidRPr="00297741">
              <w:rPr>
                <w:rStyle w:val="10pt"/>
                <w:sz w:val="24"/>
                <w:szCs w:val="24"/>
              </w:rPr>
              <w:t>млн. руб.</w:t>
            </w:r>
          </w:p>
        </w:tc>
        <w:tc>
          <w:tcPr>
            <w:tcW w:w="1177" w:type="dxa"/>
            <w:tcBorders>
              <w:top w:val="single" w:sz="4" w:space="0" w:color="auto"/>
              <w:left w:val="single" w:sz="4" w:space="0" w:color="auto"/>
            </w:tcBorders>
            <w:shd w:val="clear" w:color="auto" w:fill="FFFFFF"/>
            <w:vAlign w:val="center"/>
          </w:tcPr>
          <w:p w:rsidR="006477D9" w:rsidRPr="00414EF0" w:rsidRDefault="006477D9" w:rsidP="006477D9">
            <w:pPr>
              <w:autoSpaceDE w:val="0"/>
              <w:autoSpaceDN w:val="0"/>
              <w:adjustRightInd w:val="0"/>
              <w:ind w:left="27" w:right="27"/>
              <w:jc w:val="center"/>
              <w:rPr>
                <w:rFonts w:ascii="Times New Roman" w:hAnsi="Times New Roman" w:cs="Times New Roman"/>
                <w:color w:val="000000"/>
              </w:rPr>
            </w:pPr>
            <w:r w:rsidRPr="00414EF0">
              <w:rPr>
                <w:rFonts w:ascii="Times New Roman" w:hAnsi="Times New Roman" w:cs="Times New Roman"/>
                <w:color w:val="000000"/>
              </w:rPr>
              <w:t>19 841,5</w:t>
            </w:r>
          </w:p>
        </w:tc>
        <w:tc>
          <w:tcPr>
            <w:tcW w:w="1134" w:type="dxa"/>
            <w:tcBorders>
              <w:top w:val="single" w:sz="4" w:space="0" w:color="auto"/>
              <w:left w:val="single" w:sz="4" w:space="0" w:color="auto"/>
            </w:tcBorders>
            <w:shd w:val="clear" w:color="auto" w:fill="FFFFFF"/>
            <w:vAlign w:val="center"/>
          </w:tcPr>
          <w:p w:rsidR="006477D9" w:rsidRPr="00414EF0" w:rsidRDefault="006477D9" w:rsidP="006477D9">
            <w:pPr>
              <w:autoSpaceDE w:val="0"/>
              <w:autoSpaceDN w:val="0"/>
              <w:adjustRightInd w:val="0"/>
              <w:ind w:left="27" w:right="27"/>
              <w:jc w:val="center"/>
              <w:rPr>
                <w:rFonts w:ascii="Times New Roman" w:hAnsi="Times New Roman" w:cs="Times New Roman"/>
                <w:color w:val="000000"/>
              </w:rPr>
            </w:pPr>
            <w:r w:rsidRPr="00414EF0">
              <w:rPr>
                <w:rFonts w:ascii="Times New Roman" w:hAnsi="Times New Roman" w:cs="Times New Roman"/>
                <w:color w:val="000000"/>
              </w:rPr>
              <w:t>19 332,7</w:t>
            </w:r>
          </w:p>
        </w:tc>
        <w:tc>
          <w:tcPr>
            <w:tcW w:w="1134" w:type="dxa"/>
            <w:tcBorders>
              <w:top w:val="single" w:sz="4" w:space="0" w:color="auto"/>
              <w:left w:val="single" w:sz="4" w:space="0" w:color="auto"/>
            </w:tcBorders>
            <w:shd w:val="clear" w:color="auto" w:fill="FFFFFF"/>
            <w:vAlign w:val="center"/>
          </w:tcPr>
          <w:p w:rsidR="006477D9" w:rsidRPr="00414EF0" w:rsidRDefault="006477D9" w:rsidP="006477D9">
            <w:pPr>
              <w:autoSpaceDE w:val="0"/>
              <w:autoSpaceDN w:val="0"/>
              <w:adjustRightInd w:val="0"/>
              <w:ind w:left="27" w:right="27"/>
              <w:jc w:val="center"/>
              <w:rPr>
                <w:rFonts w:ascii="Times New Roman" w:hAnsi="Times New Roman" w:cs="Times New Roman"/>
                <w:color w:val="000000"/>
              </w:rPr>
            </w:pPr>
            <w:r w:rsidRPr="00414EF0">
              <w:rPr>
                <w:rFonts w:ascii="Times New Roman" w:hAnsi="Times New Roman" w:cs="Times New Roman"/>
                <w:color w:val="000000"/>
              </w:rPr>
              <w:t>19 595,5</w:t>
            </w:r>
          </w:p>
        </w:tc>
        <w:tc>
          <w:tcPr>
            <w:tcW w:w="1276" w:type="dxa"/>
            <w:tcBorders>
              <w:top w:val="single" w:sz="4" w:space="0" w:color="auto"/>
              <w:left w:val="single" w:sz="4" w:space="0" w:color="auto"/>
            </w:tcBorders>
            <w:shd w:val="clear" w:color="auto" w:fill="FFFFFF"/>
            <w:vAlign w:val="center"/>
          </w:tcPr>
          <w:p w:rsidR="006477D9" w:rsidRPr="00414EF0" w:rsidRDefault="00040CD5" w:rsidP="00801EA5">
            <w:pPr>
              <w:jc w:val="center"/>
              <w:rPr>
                <w:rFonts w:ascii="Times New Roman" w:hAnsi="Times New Roman" w:cs="Times New Roman"/>
              </w:rPr>
            </w:pPr>
            <w:r w:rsidRPr="00414EF0">
              <w:rPr>
                <w:rFonts w:ascii="Times New Roman" w:hAnsi="Times New Roman" w:cs="Times New Roman"/>
              </w:rPr>
              <w:t>98,8</w:t>
            </w:r>
          </w:p>
        </w:tc>
        <w:tc>
          <w:tcPr>
            <w:tcW w:w="1318" w:type="dxa"/>
            <w:tcBorders>
              <w:top w:val="single" w:sz="4" w:space="0" w:color="auto"/>
              <w:left w:val="single" w:sz="4" w:space="0" w:color="auto"/>
              <w:right w:val="single" w:sz="4" w:space="0" w:color="auto"/>
            </w:tcBorders>
            <w:shd w:val="clear" w:color="auto" w:fill="FFFFFF"/>
            <w:vAlign w:val="center"/>
          </w:tcPr>
          <w:p w:rsidR="006477D9" w:rsidRPr="00414EF0" w:rsidRDefault="00040CD5" w:rsidP="00801EA5">
            <w:pPr>
              <w:jc w:val="center"/>
              <w:rPr>
                <w:rFonts w:ascii="Times New Roman" w:hAnsi="Times New Roman" w:cs="Times New Roman"/>
              </w:rPr>
            </w:pPr>
            <w:r w:rsidRPr="00414EF0">
              <w:rPr>
                <w:rFonts w:ascii="Times New Roman" w:hAnsi="Times New Roman" w:cs="Times New Roman"/>
              </w:rPr>
              <w:t>101,4</w:t>
            </w:r>
          </w:p>
        </w:tc>
      </w:tr>
      <w:tr w:rsidR="00F12FA2" w:rsidTr="00414EF0">
        <w:trPr>
          <w:trHeight w:hRule="exact" w:val="855"/>
          <w:jc w:val="center"/>
        </w:trPr>
        <w:tc>
          <w:tcPr>
            <w:tcW w:w="469" w:type="dxa"/>
            <w:tcBorders>
              <w:top w:val="single" w:sz="4" w:space="0" w:color="auto"/>
              <w:left w:val="single" w:sz="4" w:space="0" w:color="auto"/>
            </w:tcBorders>
            <w:shd w:val="clear" w:color="auto" w:fill="FFFFFF"/>
          </w:tcPr>
          <w:p w:rsidR="00F12FA2" w:rsidRPr="005B522A" w:rsidRDefault="00F12FA2"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F12FA2" w:rsidRPr="005B522A" w:rsidRDefault="00F12FA2"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F12FA2" w:rsidRPr="005B522A" w:rsidRDefault="00F12FA2" w:rsidP="00801EA5">
            <w:pPr>
              <w:pStyle w:val="5"/>
              <w:shd w:val="clear" w:color="auto" w:fill="auto"/>
              <w:spacing w:before="0" w:after="0" w:line="190" w:lineRule="exact"/>
              <w:ind w:left="140"/>
              <w:jc w:val="center"/>
              <w:rPr>
                <w:b/>
                <w:i/>
                <w:sz w:val="24"/>
                <w:szCs w:val="24"/>
              </w:rPr>
            </w:pPr>
            <w:r w:rsidRPr="005B522A">
              <w:rPr>
                <w:rStyle w:val="Dotum95pt"/>
                <w:rFonts w:ascii="Times New Roman" w:hAnsi="Times New Roman" w:cs="Times New Roman"/>
                <w:i w:val="0"/>
                <w:sz w:val="24"/>
                <w:szCs w:val="24"/>
              </w:rPr>
              <w:t>2</w:t>
            </w:r>
          </w:p>
        </w:tc>
        <w:tc>
          <w:tcPr>
            <w:tcW w:w="4069" w:type="dxa"/>
            <w:tcBorders>
              <w:top w:val="single" w:sz="4" w:space="0" w:color="auto"/>
              <w:left w:val="single" w:sz="4" w:space="0" w:color="auto"/>
            </w:tcBorders>
            <w:shd w:val="clear" w:color="auto" w:fill="FFFFFF"/>
          </w:tcPr>
          <w:p w:rsidR="00F12FA2" w:rsidRPr="00297741" w:rsidRDefault="00F12FA2" w:rsidP="00801EA5">
            <w:pPr>
              <w:pStyle w:val="5"/>
              <w:shd w:val="clear" w:color="auto" w:fill="auto"/>
              <w:spacing w:before="0" w:after="0" w:line="278" w:lineRule="exact"/>
              <w:ind w:left="120"/>
              <w:rPr>
                <w:rStyle w:val="10pt"/>
                <w:b w:val="0"/>
                <w:color w:val="auto"/>
                <w:sz w:val="24"/>
                <w:szCs w:val="24"/>
              </w:rPr>
            </w:pPr>
            <w:r w:rsidRPr="00297741">
              <w:rPr>
                <w:rStyle w:val="10pt"/>
                <w:color w:val="auto"/>
                <w:sz w:val="24"/>
                <w:szCs w:val="24"/>
              </w:rPr>
              <w:t>Площадь торговых объектов предприятий розничной торговли</w:t>
            </w:r>
          </w:p>
          <w:p w:rsidR="00F12FA2" w:rsidRPr="00297741" w:rsidRDefault="00F12FA2" w:rsidP="00801EA5">
            <w:pPr>
              <w:pStyle w:val="5"/>
              <w:shd w:val="clear" w:color="auto" w:fill="auto"/>
              <w:spacing w:before="0" w:after="0" w:line="278" w:lineRule="exact"/>
              <w:ind w:left="120"/>
              <w:rPr>
                <w:b/>
                <w:sz w:val="24"/>
                <w:szCs w:val="24"/>
              </w:rPr>
            </w:pPr>
            <w:r w:rsidRPr="00297741">
              <w:rPr>
                <w:rStyle w:val="10pt"/>
                <w:color w:val="auto"/>
                <w:sz w:val="24"/>
                <w:szCs w:val="24"/>
              </w:rPr>
              <w:t xml:space="preserve"> (на конец года), тыс. кв. м</w:t>
            </w:r>
          </w:p>
        </w:tc>
        <w:tc>
          <w:tcPr>
            <w:tcW w:w="1177" w:type="dxa"/>
            <w:tcBorders>
              <w:top w:val="single" w:sz="4" w:space="0" w:color="auto"/>
              <w:left w:val="single" w:sz="4" w:space="0" w:color="auto"/>
            </w:tcBorders>
            <w:shd w:val="clear" w:color="auto" w:fill="FFFFFF"/>
            <w:vAlign w:val="center"/>
          </w:tcPr>
          <w:p w:rsidR="00F12FA2" w:rsidRPr="00414EF0" w:rsidRDefault="00F12FA2" w:rsidP="00285682">
            <w:pPr>
              <w:jc w:val="center"/>
              <w:rPr>
                <w:rFonts w:ascii="Times New Roman" w:hAnsi="Times New Roman" w:cs="Times New Roman"/>
              </w:rPr>
            </w:pPr>
            <w:r w:rsidRPr="00414EF0">
              <w:rPr>
                <w:rFonts w:ascii="Times New Roman" w:hAnsi="Times New Roman" w:cs="Times New Roman"/>
              </w:rPr>
              <w:t>80,5</w:t>
            </w:r>
          </w:p>
        </w:tc>
        <w:tc>
          <w:tcPr>
            <w:tcW w:w="1134" w:type="dxa"/>
            <w:tcBorders>
              <w:top w:val="single" w:sz="4" w:space="0" w:color="auto"/>
              <w:left w:val="single" w:sz="4" w:space="0" w:color="auto"/>
            </w:tcBorders>
            <w:shd w:val="clear" w:color="auto" w:fill="FFFFFF"/>
            <w:vAlign w:val="center"/>
          </w:tcPr>
          <w:p w:rsidR="00F12FA2" w:rsidRPr="00414EF0" w:rsidRDefault="00F12FA2" w:rsidP="00285682">
            <w:pPr>
              <w:jc w:val="center"/>
              <w:rPr>
                <w:rFonts w:ascii="Times New Roman" w:hAnsi="Times New Roman" w:cs="Times New Roman"/>
              </w:rPr>
            </w:pPr>
            <w:r w:rsidRPr="00414EF0">
              <w:rPr>
                <w:rFonts w:ascii="Times New Roman" w:hAnsi="Times New Roman" w:cs="Times New Roman"/>
              </w:rPr>
              <w:t>81,3</w:t>
            </w:r>
          </w:p>
        </w:tc>
        <w:tc>
          <w:tcPr>
            <w:tcW w:w="1134" w:type="dxa"/>
            <w:tcBorders>
              <w:top w:val="single" w:sz="4" w:space="0" w:color="auto"/>
              <w:left w:val="single" w:sz="4" w:space="0" w:color="auto"/>
            </w:tcBorders>
            <w:shd w:val="clear" w:color="auto" w:fill="FFFFFF"/>
            <w:vAlign w:val="center"/>
          </w:tcPr>
          <w:p w:rsidR="00F12FA2" w:rsidRPr="00414EF0" w:rsidRDefault="0015307B" w:rsidP="00801EA5">
            <w:pPr>
              <w:jc w:val="center"/>
              <w:rPr>
                <w:rFonts w:ascii="Times New Roman" w:hAnsi="Times New Roman" w:cs="Times New Roman"/>
              </w:rPr>
            </w:pPr>
            <w:r>
              <w:rPr>
                <w:rFonts w:ascii="Times New Roman" w:hAnsi="Times New Roman" w:cs="Times New Roman"/>
              </w:rPr>
              <w:t>85,6</w:t>
            </w:r>
          </w:p>
        </w:tc>
        <w:tc>
          <w:tcPr>
            <w:tcW w:w="1276" w:type="dxa"/>
            <w:tcBorders>
              <w:top w:val="single" w:sz="4" w:space="0" w:color="auto"/>
              <w:left w:val="single" w:sz="4" w:space="0" w:color="auto"/>
            </w:tcBorders>
            <w:shd w:val="clear" w:color="auto" w:fill="FFFFFF"/>
            <w:vAlign w:val="center"/>
          </w:tcPr>
          <w:p w:rsidR="00F12FA2" w:rsidRPr="00414EF0" w:rsidRDefault="0015307B" w:rsidP="00801EA5">
            <w:pPr>
              <w:jc w:val="center"/>
              <w:rPr>
                <w:rFonts w:ascii="Times New Roman" w:hAnsi="Times New Roman" w:cs="Times New Roman"/>
              </w:rPr>
            </w:pPr>
            <w:r>
              <w:rPr>
                <w:rFonts w:ascii="Times New Roman" w:hAnsi="Times New Roman" w:cs="Times New Roman"/>
              </w:rPr>
              <w:t>106,3</w:t>
            </w:r>
          </w:p>
        </w:tc>
        <w:tc>
          <w:tcPr>
            <w:tcW w:w="1318" w:type="dxa"/>
            <w:tcBorders>
              <w:top w:val="single" w:sz="4" w:space="0" w:color="auto"/>
              <w:left w:val="single" w:sz="4" w:space="0" w:color="auto"/>
              <w:right w:val="single" w:sz="4" w:space="0" w:color="auto"/>
            </w:tcBorders>
            <w:shd w:val="clear" w:color="auto" w:fill="FFFFFF"/>
            <w:vAlign w:val="center"/>
          </w:tcPr>
          <w:p w:rsidR="00F12FA2" w:rsidRPr="00414EF0" w:rsidRDefault="0015307B" w:rsidP="00801EA5">
            <w:pPr>
              <w:jc w:val="center"/>
              <w:rPr>
                <w:rFonts w:ascii="Times New Roman" w:hAnsi="Times New Roman" w:cs="Times New Roman"/>
              </w:rPr>
            </w:pPr>
            <w:r>
              <w:rPr>
                <w:rFonts w:ascii="Times New Roman" w:hAnsi="Times New Roman" w:cs="Times New Roman"/>
              </w:rPr>
              <w:t>105,2</w:t>
            </w:r>
          </w:p>
        </w:tc>
      </w:tr>
      <w:tr w:rsidR="00040CD5" w:rsidTr="00414EF0">
        <w:trPr>
          <w:trHeight w:hRule="exact" w:val="571"/>
          <w:jc w:val="center"/>
        </w:trPr>
        <w:tc>
          <w:tcPr>
            <w:tcW w:w="469" w:type="dxa"/>
            <w:tcBorders>
              <w:top w:val="single" w:sz="4" w:space="0" w:color="auto"/>
              <w:left w:val="single" w:sz="4" w:space="0" w:color="auto"/>
            </w:tcBorders>
            <w:shd w:val="clear" w:color="auto" w:fill="FFFFFF"/>
          </w:tcPr>
          <w:p w:rsidR="00040CD5" w:rsidRPr="005B522A" w:rsidRDefault="00040CD5"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040CD5" w:rsidRPr="005B522A" w:rsidRDefault="00040CD5" w:rsidP="00801EA5">
            <w:pPr>
              <w:pStyle w:val="5"/>
              <w:shd w:val="clear" w:color="auto" w:fill="auto"/>
              <w:spacing w:before="0" w:after="0" w:line="190" w:lineRule="exact"/>
              <w:ind w:left="140"/>
              <w:jc w:val="center"/>
              <w:rPr>
                <w:b/>
                <w:i/>
                <w:sz w:val="24"/>
                <w:szCs w:val="24"/>
              </w:rPr>
            </w:pPr>
            <w:r w:rsidRPr="005B522A">
              <w:rPr>
                <w:rStyle w:val="Dotum95pt"/>
                <w:rFonts w:ascii="Times New Roman" w:hAnsi="Times New Roman" w:cs="Times New Roman"/>
                <w:i w:val="0"/>
                <w:sz w:val="24"/>
                <w:szCs w:val="24"/>
              </w:rPr>
              <w:t>3</w:t>
            </w:r>
          </w:p>
        </w:tc>
        <w:tc>
          <w:tcPr>
            <w:tcW w:w="4069" w:type="dxa"/>
            <w:tcBorders>
              <w:top w:val="single" w:sz="4" w:space="0" w:color="auto"/>
              <w:left w:val="single" w:sz="4" w:space="0" w:color="auto"/>
            </w:tcBorders>
            <w:shd w:val="clear" w:color="auto" w:fill="FFFFFF"/>
          </w:tcPr>
          <w:p w:rsidR="00040CD5" w:rsidRPr="00297741" w:rsidRDefault="00040CD5" w:rsidP="00801EA5">
            <w:pPr>
              <w:pStyle w:val="5"/>
              <w:shd w:val="clear" w:color="auto" w:fill="auto"/>
              <w:spacing w:before="0" w:after="0" w:line="278" w:lineRule="exact"/>
              <w:ind w:left="120"/>
              <w:rPr>
                <w:b/>
                <w:sz w:val="24"/>
                <w:szCs w:val="24"/>
              </w:rPr>
            </w:pPr>
            <w:r w:rsidRPr="00297741">
              <w:rPr>
                <w:rStyle w:val="10pt"/>
                <w:sz w:val="24"/>
                <w:szCs w:val="24"/>
              </w:rPr>
              <w:t>Оборот розничной торговли, млн. руб.</w:t>
            </w:r>
          </w:p>
        </w:tc>
        <w:tc>
          <w:tcPr>
            <w:tcW w:w="1177" w:type="dxa"/>
            <w:tcBorders>
              <w:top w:val="single" w:sz="4" w:space="0" w:color="auto"/>
              <w:left w:val="single" w:sz="4" w:space="0" w:color="auto"/>
            </w:tcBorders>
            <w:shd w:val="clear" w:color="auto" w:fill="FFFFFF"/>
            <w:vAlign w:val="center"/>
          </w:tcPr>
          <w:p w:rsidR="00040CD5" w:rsidRPr="00414EF0" w:rsidRDefault="00040CD5" w:rsidP="00040CD5">
            <w:pPr>
              <w:autoSpaceDE w:val="0"/>
              <w:autoSpaceDN w:val="0"/>
              <w:adjustRightInd w:val="0"/>
              <w:ind w:left="27" w:right="27"/>
              <w:jc w:val="center"/>
              <w:rPr>
                <w:rFonts w:ascii="Times New Roman" w:hAnsi="Times New Roman" w:cs="Times New Roman"/>
                <w:color w:val="000000"/>
              </w:rPr>
            </w:pPr>
            <w:r w:rsidRPr="00414EF0">
              <w:rPr>
                <w:rFonts w:ascii="Times New Roman" w:hAnsi="Times New Roman" w:cs="Times New Roman"/>
                <w:color w:val="000000"/>
              </w:rPr>
              <w:t>11 962,8</w:t>
            </w:r>
          </w:p>
        </w:tc>
        <w:tc>
          <w:tcPr>
            <w:tcW w:w="1134" w:type="dxa"/>
            <w:tcBorders>
              <w:top w:val="single" w:sz="4" w:space="0" w:color="auto"/>
              <w:left w:val="single" w:sz="4" w:space="0" w:color="auto"/>
            </w:tcBorders>
            <w:shd w:val="clear" w:color="auto" w:fill="FFFFFF"/>
            <w:vAlign w:val="center"/>
          </w:tcPr>
          <w:p w:rsidR="00040CD5" w:rsidRPr="00414EF0" w:rsidRDefault="00040CD5" w:rsidP="00040CD5">
            <w:pPr>
              <w:autoSpaceDE w:val="0"/>
              <w:autoSpaceDN w:val="0"/>
              <w:adjustRightInd w:val="0"/>
              <w:ind w:left="27" w:right="27"/>
              <w:jc w:val="center"/>
              <w:rPr>
                <w:rFonts w:ascii="Times New Roman" w:hAnsi="Times New Roman" w:cs="Times New Roman"/>
                <w:color w:val="000000"/>
              </w:rPr>
            </w:pPr>
            <w:r w:rsidRPr="00414EF0">
              <w:rPr>
                <w:rFonts w:ascii="Times New Roman" w:hAnsi="Times New Roman" w:cs="Times New Roman"/>
                <w:color w:val="000000"/>
              </w:rPr>
              <w:t>14 204,4</w:t>
            </w:r>
          </w:p>
        </w:tc>
        <w:tc>
          <w:tcPr>
            <w:tcW w:w="1134" w:type="dxa"/>
            <w:tcBorders>
              <w:top w:val="single" w:sz="4" w:space="0" w:color="auto"/>
              <w:left w:val="single" w:sz="4" w:space="0" w:color="auto"/>
            </w:tcBorders>
            <w:shd w:val="clear" w:color="auto" w:fill="FFFFFF"/>
            <w:vAlign w:val="center"/>
          </w:tcPr>
          <w:p w:rsidR="00040CD5" w:rsidRPr="00414EF0" w:rsidRDefault="00040CD5" w:rsidP="00040CD5">
            <w:pPr>
              <w:autoSpaceDE w:val="0"/>
              <w:autoSpaceDN w:val="0"/>
              <w:adjustRightInd w:val="0"/>
              <w:ind w:left="27" w:right="27"/>
              <w:jc w:val="center"/>
              <w:rPr>
                <w:rFonts w:ascii="Times New Roman" w:hAnsi="Times New Roman" w:cs="Times New Roman"/>
                <w:color w:val="000000"/>
              </w:rPr>
            </w:pPr>
            <w:r w:rsidRPr="00414EF0">
              <w:rPr>
                <w:rFonts w:ascii="Times New Roman" w:hAnsi="Times New Roman" w:cs="Times New Roman"/>
                <w:color w:val="000000"/>
              </w:rPr>
              <w:t>15 497,9</w:t>
            </w:r>
          </w:p>
        </w:tc>
        <w:tc>
          <w:tcPr>
            <w:tcW w:w="1276" w:type="dxa"/>
            <w:tcBorders>
              <w:top w:val="single" w:sz="4" w:space="0" w:color="auto"/>
              <w:left w:val="single" w:sz="4" w:space="0" w:color="auto"/>
            </w:tcBorders>
            <w:shd w:val="clear" w:color="auto" w:fill="FFFFFF"/>
            <w:vAlign w:val="center"/>
          </w:tcPr>
          <w:p w:rsidR="00040CD5" w:rsidRPr="00414EF0" w:rsidRDefault="00040CD5" w:rsidP="00801EA5">
            <w:pPr>
              <w:jc w:val="center"/>
              <w:rPr>
                <w:rFonts w:ascii="Times New Roman" w:hAnsi="Times New Roman" w:cs="Times New Roman"/>
              </w:rPr>
            </w:pPr>
            <w:r w:rsidRPr="00414EF0">
              <w:rPr>
                <w:rFonts w:ascii="Times New Roman" w:hAnsi="Times New Roman" w:cs="Times New Roman"/>
              </w:rPr>
              <w:t>129,5</w:t>
            </w:r>
          </w:p>
        </w:tc>
        <w:tc>
          <w:tcPr>
            <w:tcW w:w="1318" w:type="dxa"/>
            <w:tcBorders>
              <w:top w:val="single" w:sz="4" w:space="0" w:color="auto"/>
              <w:left w:val="single" w:sz="4" w:space="0" w:color="auto"/>
              <w:right w:val="single" w:sz="4" w:space="0" w:color="auto"/>
            </w:tcBorders>
            <w:shd w:val="clear" w:color="auto" w:fill="FFFFFF"/>
            <w:vAlign w:val="center"/>
          </w:tcPr>
          <w:p w:rsidR="00040CD5" w:rsidRPr="00414EF0" w:rsidRDefault="00040CD5" w:rsidP="00801EA5">
            <w:pPr>
              <w:jc w:val="center"/>
              <w:rPr>
                <w:rFonts w:ascii="Times New Roman" w:hAnsi="Times New Roman" w:cs="Times New Roman"/>
              </w:rPr>
            </w:pPr>
            <w:r w:rsidRPr="00414EF0">
              <w:rPr>
                <w:rFonts w:ascii="Times New Roman" w:hAnsi="Times New Roman" w:cs="Times New Roman"/>
              </w:rPr>
              <w:t>109,1</w:t>
            </w:r>
          </w:p>
        </w:tc>
      </w:tr>
      <w:tr w:rsidR="00F12FA2" w:rsidTr="00414EF0">
        <w:trPr>
          <w:trHeight w:hRule="exact" w:val="557"/>
          <w:jc w:val="center"/>
        </w:trPr>
        <w:tc>
          <w:tcPr>
            <w:tcW w:w="469" w:type="dxa"/>
            <w:tcBorders>
              <w:top w:val="single" w:sz="4" w:space="0" w:color="auto"/>
              <w:left w:val="single" w:sz="4" w:space="0" w:color="auto"/>
              <w:bottom w:val="single" w:sz="4" w:space="0" w:color="auto"/>
            </w:tcBorders>
            <w:shd w:val="clear" w:color="auto" w:fill="FFFFFF"/>
          </w:tcPr>
          <w:p w:rsidR="00F12FA2" w:rsidRPr="005B522A" w:rsidRDefault="00F12FA2"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F12FA2" w:rsidRPr="005B522A" w:rsidRDefault="00F12FA2" w:rsidP="00801EA5">
            <w:pPr>
              <w:pStyle w:val="5"/>
              <w:shd w:val="clear" w:color="auto" w:fill="auto"/>
              <w:spacing w:before="0" w:after="0" w:line="190" w:lineRule="exact"/>
              <w:ind w:left="140"/>
              <w:jc w:val="center"/>
              <w:rPr>
                <w:b/>
                <w:i/>
                <w:sz w:val="24"/>
                <w:szCs w:val="24"/>
              </w:rPr>
            </w:pPr>
            <w:r w:rsidRPr="005B522A">
              <w:rPr>
                <w:rStyle w:val="Dotum95pt"/>
                <w:rFonts w:ascii="Times New Roman" w:hAnsi="Times New Roman" w:cs="Times New Roman"/>
                <w:i w:val="0"/>
                <w:sz w:val="24"/>
                <w:szCs w:val="24"/>
              </w:rPr>
              <w:t>4</w:t>
            </w:r>
          </w:p>
        </w:tc>
        <w:tc>
          <w:tcPr>
            <w:tcW w:w="4069" w:type="dxa"/>
            <w:tcBorders>
              <w:top w:val="single" w:sz="4" w:space="0" w:color="auto"/>
              <w:left w:val="single" w:sz="4" w:space="0" w:color="auto"/>
              <w:bottom w:val="single" w:sz="4" w:space="0" w:color="auto"/>
            </w:tcBorders>
            <w:shd w:val="clear" w:color="auto" w:fill="FFFFFF"/>
          </w:tcPr>
          <w:p w:rsidR="00F12FA2" w:rsidRPr="00297741" w:rsidRDefault="00F12FA2" w:rsidP="00801EA5">
            <w:pPr>
              <w:pStyle w:val="5"/>
              <w:shd w:val="clear" w:color="auto" w:fill="auto"/>
              <w:spacing w:before="0" w:after="0" w:line="278" w:lineRule="exact"/>
              <w:ind w:left="120"/>
              <w:rPr>
                <w:b/>
                <w:sz w:val="24"/>
                <w:szCs w:val="24"/>
              </w:rPr>
            </w:pPr>
            <w:r w:rsidRPr="00297741">
              <w:rPr>
                <w:rStyle w:val="10pt"/>
                <w:sz w:val="24"/>
                <w:szCs w:val="24"/>
              </w:rPr>
              <w:t>Оборот общественного питания, млн. руб.</w:t>
            </w:r>
          </w:p>
        </w:tc>
        <w:tc>
          <w:tcPr>
            <w:tcW w:w="1177" w:type="dxa"/>
            <w:tcBorders>
              <w:top w:val="single" w:sz="4" w:space="0" w:color="auto"/>
              <w:left w:val="single" w:sz="4" w:space="0" w:color="auto"/>
              <w:bottom w:val="single" w:sz="4" w:space="0" w:color="auto"/>
            </w:tcBorders>
            <w:shd w:val="clear" w:color="auto" w:fill="FFFFFF"/>
            <w:vAlign w:val="center"/>
          </w:tcPr>
          <w:p w:rsidR="00F12FA2" w:rsidRPr="00414EF0" w:rsidRDefault="00F12FA2" w:rsidP="00285682">
            <w:pPr>
              <w:jc w:val="center"/>
              <w:rPr>
                <w:rFonts w:ascii="Times New Roman" w:hAnsi="Times New Roman" w:cs="Times New Roman"/>
              </w:rPr>
            </w:pPr>
            <w:r w:rsidRPr="00414EF0">
              <w:rPr>
                <w:rFonts w:ascii="Times New Roman" w:hAnsi="Times New Roman" w:cs="Times New Roman"/>
              </w:rPr>
              <w:t>401,0</w:t>
            </w:r>
          </w:p>
        </w:tc>
        <w:tc>
          <w:tcPr>
            <w:tcW w:w="1134" w:type="dxa"/>
            <w:tcBorders>
              <w:top w:val="single" w:sz="4" w:space="0" w:color="auto"/>
              <w:left w:val="single" w:sz="4" w:space="0" w:color="auto"/>
              <w:bottom w:val="single" w:sz="4" w:space="0" w:color="auto"/>
            </w:tcBorders>
            <w:shd w:val="clear" w:color="auto" w:fill="FFFFFF"/>
            <w:vAlign w:val="center"/>
          </w:tcPr>
          <w:p w:rsidR="00F12FA2" w:rsidRPr="00414EF0" w:rsidRDefault="00F12FA2" w:rsidP="00285682">
            <w:pPr>
              <w:jc w:val="center"/>
              <w:rPr>
                <w:rFonts w:ascii="Times New Roman" w:hAnsi="Times New Roman" w:cs="Times New Roman"/>
              </w:rPr>
            </w:pPr>
            <w:r w:rsidRPr="00414EF0">
              <w:rPr>
                <w:rFonts w:ascii="Times New Roman" w:hAnsi="Times New Roman" w:cs="Times New Roman"/>
              </w:rPr>
              <w:t>408,3</w:t>
            </w:r>
          </w:p>
        </w:tc>
        <w:tc>
          <w:tcPr>
            <w:tcW w:w="1134" w:type="dxa"/>
            <w:tcBorders>
              <w:top w:val="single" w:sz="4" w:space="0" w:color="auto"/>
              <w:left w:val="single" w:sz="4" w:space="0" w:color="auto"/>
              <w:bottom w:val="single" w:sz="4" w:space="0" w:color="auto"/>
            </w:tcBorders>
            <w:shd w:val="clear" w:color="auto" w:fill="FFFFFF"/>
            <w:vAlign w:val="center"/>
          </w:tcPr>
          <w:p w:rsidR="00F12FA2" w:rsidRPr="00414EF0" w:rsidRDefault="00800797" w:rsidP="00801EA5">
            <w:pPr>
              <w:jc w:val="center"/>
              <w:rPr>
                <w:rFonts w:ascii="Times New Roman" w:hAnsi="Times New Roman" w:cs="Times New Roman"/>
              </w:rPr>
            </w:pPr>
            <w:r w:rsidRPr="00414EF0">
              <w:rPr>
                <w:rFonts w:ascii="Times New Roman" w:hAnsi="Times New Roman" w:cs="Times New Roman"/>
              </w:rPr>
              <w:t>393,9</w:t>
            </w:r>
          </w:p>
        </w:tc>
        <w:tc>
          <w:tcPr>
            <w:tcW w:w="1276" w:type="dxa"/>
            <w:tcBorders>
              <w:top w:val="single" w:sz="4" w:space="0" w:color="auto"/>
              <w:left w:val="single" w:sz="4" w:space="0" w:color="auto"/>
              <w:bottom w:val="single" w:sz="4" w:space="0" w:color="auto"/>
            </w:tcBorders>
            <w:shd w:val="clear" w:color="auto" w:fill="FFFFFF"/>
            <w:vAlign w:val="center"/>
          </w:tcPr>
          <w:p w:rsidR="00F12FA2" w:rsidRPr="00414EF0" w:rsidRDefault="00040CD5" w:rsidP="00801EA5">
            <w:pPr>
              <w:jc w:val="center"/>
              <w:rPr>
                <w:rFonts w:ascii="Times New Roman" w:hAnsi="Times New Roman" w:cs="Times New Roman"/>
              </w:rPr>
            </w:pPr>
            <w:r w:rsidRPr="00414EF0">
              <w:rPr>
                <w:rFonts w:ascii="Times New Roman" w:hAnsi="Times New Roman" w:cs="Times New Roman"/>
              </w:rPr>
              <w:t>98,2</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F12FA2" w:rsidRPr="00414EF0" w:rsidRDefault="00040CD5" w:rsidP="00801EA5">
            <w:pPr>
              <w:jc w:val="center"/>
              <w:rPr>
                <w:rFonts w:ascii="Times New Roman" w:hAnsi="Times New Roman" w:cs="Times New Roman"/>
              </w:rPr>
            </w:pPr>
            <w:r w:rsidRPr="00414EF0">
              <w:rPr>
                <w:rFonts w:ascii="Times New Roman" w:hAnsi="Times New Roman" w:cs="Times New Roman"/>
              </w:rPr>
              <w:t>96,5</w:t>
            </w:r>
          </w:p>
        </w:tc>
      </w:tr>
      <w:tr w:rsidR="00414EF0" w:rsidTr="0015307B">
        <w:trPr>
          <w:trHeight w:hRule="exact" w:val="998"/>
          <w:jc w:val="center"/>
        </w:trPr>
        <w:tc>
          <w:tcPr>
            <w:tcW w:w="469" w:type="dxa"/>
            <w:tcBorders>
              <w:top w:val="single" w:sz="4" w:space="0" w:color="auto"/>
              <w:left w:val="single" w:sz="4" w:space="0" w:color="auto"/>
              <w:bottom w:val="single" w:sz="4" w:space="0" w:color="auto"/>
            </w:tcBorders>
            <w:shd w:val="clear" w:color="auto" w:fill="FFFFFF"/>
          </w:tcPr>
          <w:p w:rsidR="00414EF0" w:rsidRPr="005B522A" w:rsidRDefault="00414EF0" w:rsidP="00801EA5">
            <w:pPr>
              <w:pStyle w:val="5"/>
              <w:shd w:val="clear" w:color="auto" w:fill="auto"/>
              <w:spacing w:before="0" w:after="0" w:line="190" w:lineRule="exact"/>
              <w:ind w:left="140"/>
              <w:jc w:val="center"/>
              <w:rPr>
                <w:rStyle w:val="Dotum95pt"/>
                <w:rFonts w:ascii="Times New Roman" w:hAnsi="Times New Roman" w:cs="Times New Roman"/>
                <w:b w:val="0"/>
                <w:i w:val="0"/>
                <w:sz w:val="24"/>
                <w:szCs w:val="24"/>
              </w:rPr>
            </w:pPr>
          </w:p>
          <w:p w:rsidR="00414EF0" w:rsidRPr="005B522A" w:rsidRDefault="00414EF0" w:rsidP="00801EA5">
            <w:pPr>
              <w:pStyle w:val="5"/>
              <w:shd w:val="clear" w:color="auto" w:fill="auto"/>
              <w:spacing w:before="0" w:after="0" w:line="190" w:lineRule="exact"/>
              <w:ind w:left="140"/>
              <w:jc w:val="center"/>
              <w:rPr>
                <w:b/>
                <w:i/>
                <w:sz w:val="24"/>
                <w:szCs w:val="24"/>
              </w:rPr>
            </w:pPr>
            <w:r w:rsidRPr="005B522A">
              <w:rPr>
                <w:rStyle w:val="Dotum95pt"/>
                <w:rFonts w:ascii="Times New Roman" w:hAnsi="Times New Roman" w:cs="Times New Roman"/>
                <w:i w:val="0"/>
                <w:sz w:val="24"/>
                <w:szCs w:val="24"/>
              </w:rPr>
              <w:t>5</w:t>
            </w:r>
          </w:p>
        </w:tc>
        <w:tc>
          <w:tcPr>
            <w:tcW w:w="4069" w:type="dxa"/>
            <w:tcBorders>
              <w:top w:val="single" w:sz="4" w:space="0" w:color="auto"/>
              <w:left w:val="single" w:sz="4" w:space="0" w:color="auto"/>
              <w:bottom w:val="single" w:sz="4" w:space="0" w:color="auto"/>
            </w:tcBorders>
            <w:shd w:val="clear" w:color="auto" w:fill="FFFFFF"/>
          </w:tcPr>
          <w:p w:rsidR="00414EF0" w:rsidRPr="005B522A" w:rsidRDefault="00414EF0" w:rsidP="00801EA5">
            <w:pPr>
              <w:pStyle w:val="5"/>
              <w:shd w:val="clear" w:color="auto" w:fill="auto"/>
              <w:spacing w:before="0" w:after="0" w:line="274" w:lineRule="exact"/>
              <w:ind w:left="120"/>
              <w:rPr>
                <w:b/>
                <w:sz w:val="24"/>
                <w:szCs w:val="24"/>
              </w:rPr>
            </w:pPr>
            <w:r w:rsidRPr="005B522A">
              <w:rPr>
                <w:rStyle w:val="10pt"/>
                <w:sz w:val="24"/>
                <w:szCs w:val="24"/>
              </w:rPr>
              <w:t>Объем продукции сельского хозяйства в хозяйствах всех категорий, млн. руб.</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414EF0" w:rsidRPr="00414EF0" w:rsidRDefault="00414EF0" w:rsidP="00414EF0">
            <w:pPr>
              <w:tabs>
                <w:tab w:val="left" w:pos="1140"/>
              </w:tabs>
              <w:jc w:val="center"/>
              <w:rPr>
                <w:rFonts w:ascii="Times New Roman" w:hAnsi="Times New Roman" w:cs="Times New Roman"/>
              </w:rPr>
            </w:pPr>
            <w:r w:rsidRPr="00414EF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4EF0" w:rsidRPr="00414EF0" w:rsidRDefault="00414EF0" w:rsidP="00414EF0">
            <w:pPr>
              <w:jc w:val="center"/>
              <w:rPr>
                <w:rFonts w:ascii="Times New Roman" w:hAnsi="Times New Roman" w:cs="Times New Roman"/>
              </w:rPr>
            </w:pPr>
            <w:r w:rsidRPr="00414EF0">
              <w:rPr>
                <w:rFonts w:ascii="Times New Roman" w:hAnsi="Times New Roman" w:cs="Times New Roman"/>
              </w:rPr>
              <w:t>150,42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4EF0" w:rsidRPr="00414EF0" w:rsidRDefault="00414EF0" w:rsidP="0015307B">
            <w:pPr>
              <w:jc w:val="center"/>
              <w:rPr>
                <w:rFonts w:ascii="Times New Roman" w:hAnsi="Times New Roman" w:cs="Times New Roman"/>
              </w:rPr>
            </w:pPr>
            <w:r w:rsidRPr="00414EF0">
              <w:rPr>
                <w:rFonts w:ascii="Times New Roman" w:hAnsi="Times New Roman" w:cs="Times New Roman"/>
              </w:rPr>
              <w:t>15</w:t>
            </w:r>
            <w:r w:rsidR="0015307B">
              <w:rPr>
                <w:rFonts w:ascii="Times New Roman" w:hAnsi="Times New Roman" w:cs="Times New Roman"/>
              </w:rPr>
              <w:t>4,17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4EF0" w:rsidRPr="00414EF0" w:rsidRDefault="00414EF0" w:rsidP="00414EF0">
            <w:pPr>
              <w:jc w:val="center"/>
              <w:rPr>
                <w:rFonts w:ascii="Times New Roman" w:hAnsi="Times New Roman" w:cs="Times New Roman"/>
              </w:rPr>
            </w:pPr>
            <w:r w:rsidRPr="00414EF0">
              <w:rPr>
                <w:rFonts w:ascii="Times New Roman" w:hAnsi="Times New Roman" w:cs="Times New Roman"/>
              </w:rPr>
              <w:t>-</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14EF0" w:rsidRPr="00414EF0" w:rsidRDefault="00414EF0" w:rsidP="00414EF0">
            <w:pPr>
              <w:jc w:val="center"/>
              <w:rPr>
                <w:rFonts w:ascii="Times New Roman" w:hAnsi="Times New Roman" w:cs="Times New Roman"/>
              </w:rPr>
            </w:pPr>
            <w:r w:rsidRPr="00414EF0">
              <w:rPr>
                <w:rFonts w:ascii="Times New Roman" w:hAnsi="Times New Roman" w:cs="Times New Roman"/>
              </w:rPr>
              <w:t>102,5</w:t>
            </w:r>
          </w:p>
        </w:tc>
      </w:tr>
    </w:tbl>
    <w:p w:rsidR="00A06A80" w:rsidRDefault="00A06A80" w:rsidP="00A06A80">
      <w:pPr>
        <w:spacing w:after="0" w:line="0" w:lineRule="atLeast"/>
        <w:ind w:firstLine="851"/>
        <w:jc w:val="both"/>
        <w:rPr>
          <w:rFonts w:ascii="Times New Roman" w:hAnsi="Times New Roman" w:cs="Times New Roman"/>
          <w:sz w:val="24"/>
          <w:szCs w:val="24"/>
        </w:rPr>
      </w:pPr>
    </w:p>
    <w:p w:rsidR="00576FA8" w:rsidRDefault="00576FA8" w:rsidP="000E51D3">
      <w:pPr>
        <w:spacing w:after="0" w:line="276" w:lineRule="auto"/>
        <w:rPr>
          <w:rFonts w:ascii="Times New Roman" w:hAnsi="Times New Roman" w:cs="Times New Roman"/>
          <w:sz w:val="28"/>
          <w:szCs w:val="28"/>
        </w:rPr>
      </w:pPr>
    </w:p>
    <w:p w:rsidR="002B3A22" w:rsidRPr="0016055C" w:rsidRDefault="002B3A22" w:rsidP="000E51D3">
      <w:pPr>
        <w:pStyle w:val="a5"/>
        <w:spacing w:after="360" w:line="276" w:lineRule="auto"/>
        <w:ind w:left="0" w:firstLine="709"/>
        <w:jc w:val="both"/>
        <w:rPr>
          <w:rFonts w:ascii="Times New Roman" w:hAnsi="Times New Roman" w:cs="Times New Roman"/>
          <w:b/>
          <w:sz w:val="28"/>
          <w:szCs w:val="28"/>
        </w:rPr>
      </w:pPr>
      <w:r w:rsidRPr="002B3A22">
        <w:rPr>
          <w:rFonts w:ascii="Times New Roman" w:hAnsi="Times New Roman" w:cs="Times New Roman"/>
          <w:b/>
          <w:sz w:val="28"/>
          <w:szCs w:val="28"/>
        </w:rPr>
        <w:t xml:space="preserve">Раздел </w:t>
      </w:r>
      <w:r w:rsidR="00D016A0">
        <w:rPr>
          <w:rFonts w:ascii="Times New Roman" w:hAnsi="Times New Roman" w:cs="Times New Roman"/>
          <w:b/>
          <w:sz w:val="28"/>
          <w:szCs w:val="28"/>
        </w:rPr>
        <w:t>2</w:t>
      </w:r>
      <w:r w:rsidRPr="002B3A22">
        <w:rPr>
          <w:rFonts w:ascii="Times New Roman" w:hAnsi="Times New Roman" w:cs="Times New Roman"/>
          <w:b/>
          <w:sz w:val="28"/>
          <w:szCs w:val="28"/>
        </w:rPr>
        <w:t xml:space="preserve">. Сведения о деятельности органов местного самоуправления </w:t>
      </w:r>
      <w:r w:rsidR="005C4410">
        <w:rPr>
          <w:rFonts w:ascii="Times New Roman" w:hAnsi="Times New Roman" w:cs="Times New Roman"/>
          <w:b/>
          <w:sz w:val="28"/>
          <w:szCs w:val="28"/>
        </w:rPr>
        <w:br/>
      </w:r>
      <w:r w:rsidRPr="002B3A22">
        <w:rPr>
          <w:rFonts w:ascii="Times New Roman" w:hAnsi="Times New Roman" w:cs="Times New Roman"/>
          <w:b/>
          <w:sz w:val="28"/>
          <w:szCs w:val="28"/>
        </w:rPr>
        <w:t xml:space="preserve">по содействию развитию конкуренции на территории </w:t>
      </w:r>
      <w:r w:rsidR="00EE5243">
        <w:rPr>
          <w:rFonts w:ascii="Times New Roman" w:hAnsi="Times New Roman" w:cs="Times New Roman"/>
          <w:b/>
          <w:sz w:val="28"/>
          <w:szCs w:val="28"/>
        </w:rPr>
        <w:t>г.о. Павловский Посад.</w:t>
      </w:r>
    </w:p>
    <w:p w:rsidR="008D6275" w:rsidRPr="000472DD" w:rsidRDefault="008D6275" w:rsidP="000E51D3">
      <w:pPr>
        <w:pStyle w:val="a5"/>
        <w:numPr>
          <w:ilvl w:val="1"/>
          <w:numId w:val="25"/>
        </w:numPr>
        <w:tabs>
          <w:tab w:val="left" w:pos="709"/>
        </w:tabs>
        <w:spacing w:before="360" w:after="0" w:line="276" w:lineRule="auto"/>
        <w:ind w:left="0" w:firstLine="709"/>
        <w:jc w:val="both"/>
        <w:rPr>
          <w:rFonts w:ascii="Times New Roman" w:hAnsi="Times New Roman" w:cs="Times New Roman"/>
          <w:b/>
          <w:sz w:val="28"/>
          <w:szCs w:val="28"/>
        </w:rPr>
      </w:pPr>
      <w:r w:rsidRPr="000472DD">
        <w:rPr>
          <w:rFonts w:ascii="Times New Roman" w:hAnsi="Times New Roman" w:cs="Times New Roman"/>
          <w:b/>
          <w:sz w:val="28"/>
          <w:szCs w:val="28"/>
        </w:rPr>
        <w:t xml:space="preserve">Сведения о приоритетных и </w:t>
      </w:r>
      <w:r w:rsidR="000E1ED9">
        <w:rPr>
          <w:rFonts w:ascii="Times New Roman" w:hAnsi="Times New Roman" w:cs="Times New Roman"/>
          <w:b/>
          <w:sz w:val="28"/>
          <w:szCs w:val="28"/>
        </w:rPr>
        <w:t>дополнительных</w:t>
      </w:r>
      <w:r w:rsidRPr="000472DD">
        <w:rPr>
          <w:rFonts w:ascii="Times New Roman" w:hAnsi="Times New Roman" w:cs="Times New Roman"/>
          <w:b/>
          <w:sz w:val="28"/>
          <w:szCs w:val="28"/>
        </w:rPr>
        <w:t xml:space="preserve"> рынках </w:t>
      </w:r>
      <w:r w:rsidR="00EE5243">
        <w:rPr>
          <w:rFonts w:ascii="Times New Roman" w:hAnsi="Times New Roman" w:cs="Times New Roman"/>
          <w:b/>
          <w:sz w:val="28"/>
          <w:szCs w:val="28"/>
        </w:rPr>
        <w:t>г.о. Павловский Посад</w:t>
      </w:r>
      <w:r w:rsidR="00602C9E" w:rsidRPr="000472DD">
        <w:rPr>
          <w:rFonts w:ascii="Times New Roman" w:hAnsi="Times New Roman" w:cs="Times New Roman"/>
          <w:b/>
          <w:sz w:val="28"/>
          <w:szCs w:val="28"/>
        </w:rPr>
        <w:t>.</w:t>
      </w:r>
    </w:p>
    <w:p w:rsidR="00730CA0" w:rsidRDefault="00730CA0" w:rsidP="000E51D3">
      <w:pPr>
        <w:pStyle w:val="a5"/>
        <w:tabs>
          <w:tab w:val="left" w:pos="709"/>
        </w:tabs>
        <w:spacing w:before="360" w:after="0" w:line="276" w:lineRule="auto"/>
        <w:ind w:left="709"/>
        <w:jc w:val="both"/>
        <w:rPr>
          <w:rFonts w:ascii="Times New Roman" w:hAnsi="Times New Roman" w:cs="Times New Roman"/>
          <w:b/>
          <w:sz w:val="28"/>
          <w:szCs w:val="28"/>
          <w:highlight w:val="yellow"/>
        </w:rPr>
      </w:pPr>
    </w:p>
    <w:p w:rsidR="00730CA0" w:rsidRDefault="00730CA0" w:rsidP="000E51D3">
      <w:pPr>
        <w:autoSpaceDE w:val="0"/>
        <w:autoSpaceDN w:val="0"/>
        <w:adjustRightInd w:val="0"/>
        <w:spacing w:after="0" w:line="276" w:lineRule="auto"/>
        <w:jc w:val="both"/>
        <w:rPr>
          <w:rFonts w:ascii="Times New Roman" w:eastAsia="Times New Roman" w:hAnsi="Times New Roman" w:cs="Times New Roman"/>
          <w:sz w:val="28"/>
          <w:szCs w:val="28"/>
        </w:rPr>
      </w:pPr>
      <w:r w:rsidRPr="001107B1">
        <w:rPr>
          <w:rFonts w:ascii="Times New Roman" w:eastAsia="Times New Roman" w:hAnsi="Times New Roman" w:cs="Times New Roman"/>
          <w:sz w:val="28"/>
          <w:szCs w:val="28"/>
        </w:rPr>
        <w:t xml:space="preserve">          В целях реализации Стандарта развития конкуренции в субъектах Российской Федерации, утвержденного распоряжением Правительства </w:t>
      </w:r>
      <w:r w:rsidR="00F12FA2">
        <w:rPr>
          <w:rFonts w:ascii="Times New Roman" w:eastAsia="Times New Roman" w:hAnsi="Times New Roman" w:cs="Times New Roman"/>
          <w:sz w:val="28"/>
          <w:szCs w:val="28"/>
        </w:rPr>
        <w:t>Российской Федерации от 17</w:t>
      </w:r>
      <w:r w:rsidRPr="001107B1">
        <w:rPr>
          <w:rFonts w:ascii="Times New Roman" w:eastAsia="Times New Roman" w:hAnsi="Times New Roman" w:cs="Times New Roman"/>
          <w:sz w:val="28"/>
          <w:szCs w:val="28"/>
        </w:rPr>
        <w:t>.0</w:t>
      </w:r>
      <w:r w:rsidR="00F12FA2">
        <w:rPr>
          <w:rFonts w:ascii="Times New Roman" w:eastAsia="Times New Roman" w:hAnsi="Times New Roman" w:cs="Times New Roman"/>
          <w:sz w:val="28"/>
          <w:szCs w:val="28"/>
        </w:rPr>
        <w:t>4</w:t>
      </w:r>
      <w:r w:rsidRPr="001107B1">
        <w:rPr>
          <w:rFonts w:ascii="Times New Roman" w:eastAsia="Times New Roman" w:hAnsi="Times New Roman" w:cs="Times New Roman"/>
          <w:sz w:val="28"/>
          <w:szCs w:val="28"/>
        </w:rPr>
        <w:t>.201</w:t>
      </w:r>
      <w:r w:rsidR="00F12FA2">
        <w:rPr>
          <w:rFonts w:ascii="Times New Roman" w:eastAsia="Times New Roman" w:hAnsi="Times New Roman" w:cs="Times New Roman"/>
          <w:sz w:val="28"/>
          <w:szCs w:val="28"/>
        </w:rPr>
        <w:t>9</w:t>
      </w:r>
      <w:r w:rsidRPr="001107B1">
        <w:rPr>
          <w:rFonts w:ascii="Times New Roman" w:eastAsia="Times New Roman" w:hAnsi="Times New Roman" w:cs="Times New Roman"/>
          <w:sz w:val="28"/>
          <w:szCs w:val="28"/>
        </w:rPr>
        <w:t xml:space="preserve"> № </w:t>
      </w:r>
      <w:r w:rsidR="00F12FA2">
        <w:rPr>
          <w:rFonts w:ascii="Times New Roman" w:eastAsia="Times New Roman" w:hAnsi="Times New Roman" w:cs="Times New Roman"/>
          <w:sz w:val="28"/>
          <w:szCs w:val="28"/>
        </w:rPr>
        <w:t>768</w:t>
      </w:r>
      <w:r w:rsidRPr="001107B1">
        <w:rPr>
          <w:rFonts w:ascii="Times New Roman" w:eastAsia="Times New Roman" w:hAnsi="Times New Roman" w:cs="Times New Roman"/>
          <w:sz w:val="28"/>
          <w:szCs w:val="28"/>
        </w:rPr>
        <w:t xml:space="preserve">-р (далее – Стандарт), в городском округе Павловский Посад утверждены приоритетные и </w:t>
      </w:r>
      <w:r w:rsidR="00673D4B">
        <w:rPr>
          <w:rFonts w:ascii="Times New Roman" w:eastAsia="Times New Roman" w:hAnsi="Times New Roman" w:cs="Times New Roman"/>
          <w:sz w:val="28"/>
          <w:szCs w:val="28"/>
        </w:rPr>
        <w:t>дополнительные</w:t>
      </w:r>
      <w:r w:rsidRPr="001107B1">
        <w:rPr>
          <w:rFonts w:ascii="Times New Roman" w:eastAsia="Times New Roman" w:hAnsi="Times New Roman" w:cs="Times New Roman"/>
          <w:sz w:val="28"/>
          <w:szCs w:val="28"/>
        </w:rPr>
        <w:t xml:space="preserve"> рынки:</w:t>
      </w:r>
    </w:p>
    <w:p w:rsidR="00673D4B" w:rsidRDefault="00673D4B" w:rsidP="000E51D3">
      <w:pPr>
        <w:pStyle w:val="ConsPlusTitle"/>
        <w:spacing w:line="276" w:lineRule="auto"/>
        <w:ind w:firstLine="540"/>
        <w:jc w:val="center"/>
        <w:rPr>
          <w:rFonts w:ascii="Times New Roman" w:hAnsi="Times New Roman" w:cs="Times New Roman"/>
          <w:sz w:val="28"/>
          <w:szCs w:val="28"/>
        </w:rPr>
      </w:pPr>
    </w:p>
    <w:p w:rsidR="00967DAC" w:rsidRPr="00DD3BF6" w:rsidRDefault="00967DAC" w:rsidP="000E51D3">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t>Перечень приоритетных рынков (сфер экономики)</w:t>
      </w:r>
    </w:p>
    <w:p w:rsidR="00967DAC" w:rsidRPr="00DD3BF6" w:rsidRDefault="00967DAC" w:rsidP="000E51D3">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в </w:t>
      </w:r>
      <w:r w:rsidRPr="00657673">
        <w:rPr>
          <w:rFonts w:ascii="Times New Roman" w:hAnsi="Times New Roman" w:cs="Times New Roman"/>
          <w:iCs/>
          <w:sz w:val="28"/>
          <w:szCs w:val="28"/>
        </w:rPr>
        <w:t>городском округе Павловский Посад</w:t>
      </w:r>
      <w:r w:rsidRPr="00DD3BF6">
        <w:rPr>
          <w:rFonts w:ascii="Times New Roman" w:hAnsi="Times New Roman" w:cs="Times New Roman"/>
          <w:sz w:val="28"/>
          <w:szCs w:val="28"/>
        </w:rPr>
        <w:t xml:space="preserve"> Московской области</w:t>
      </w:r>
    </w:p>
    <w:p w:rsidR="00967DAC" w:rsidRPr="001107B1" w:rsidRDefault="00967DAC" w:rsidP="000E51D3">
      <w:pPr>
        <w:autoSpaceDE w:val="0"/>
        <w:autoSpaceDN w:val="0"/>
        <w:adjustRightInd w:val="0"/>
        <w:spacing w:after="0" w:line="276" w:lineRule="auto"/>
        <w:jc w:val="both"/>
        <w:rPr>
          <w:rFonts w:ascii="Times New Roman" w:eastAsia="Times New Roman" w:hAnsi="Times New Roman" w:cs="Times New Roman"/>
          <w:sz w:val="28"/>
          <w:szCs w:val="28"/>
        </w:rPr>
      </w:pPr>
    </w:p>
    <w:p w:rsidR="00967DAC" w:rsidRPr="00DD3BF6"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rsidR="00967DAC" w:rsidRPr="00DD3BF6"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выполнения работ по благоустройству городской среды.</w:t>
      </w:r>
    </w:p>
    <w:p w:rsidR="00967DAC" w:rsidRPr="00DD3BF6"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 xml:space="preserve">Рынок </w:t>
      </w:r>
      <w:r>
        <w:rPr>
          <w:rFonts w:ascii="Times New Roman" w:hAnsi="Times New Roman" w:cs="Times New Roman"/>
          <w:sz w:val="28"/>
          <w:szCs w:val="28"/>
        </w:rPr>
        <w:t xml:space="preserve">услуг по сбору и </w:t>
      </w:r>
      <w:r w:rsidRPr="00DD3BF6">
        <w:rPr>
          <w:rFonts w:ascii="Times New Roman" w:hAnsi="Times New Roman" w:cs="Times New Roman"/>
          <w:sz w:val="28"/>
          <w:szCs w:val="28"/>
        </w:rPr>
        <w:t>транспортировани</w:t>
      </w:r>
      <w:r>
        <w:rPr>
          <w:rFonts w:ascii="Times New Roman" w:hAnsi="Times New Roman" w:cs="Times New Roman"/>
          <w:sz w:val="28"/>
          <w:szCs w:val="28"/>
        </w:rPr>
        <w:t>ю</w:t>
      </w:r>
      <w:r w:rsidRPr="00DD3BF6">
        <w:rPr>
          <w:rFonts w:ascii="Times New Roman" w:hAnsi="Times New Roman" w:cs="Times New Roman"/>
          <w:sz w:val="28"/>
          <w:szCs w:val="28"/>
        </w:rPr>
        <w:t xml:space="preserve"> твердых коммунальных отходов.</w:t>
      </w:r>
    </w:p>
    <w:p w:rsidR="00967DAC" w:rsidRPr="00DD3BF6"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ритуальных услуг Московской области.</w:t>
      </w:r>
    </w:p>
    <w:p w:rsidR="00967DAC" w:rsidRPr="00DD3BF6"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967DAC" w:rsidRPr="00DD3BF6"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 xml:space="preserve">Рынок услуг связи, в том числе услуг по предоставлению широкополосного доступа к информационно-телекоммуникационной сети </w:t>
      </w:r>
      <w:r>
        <w:rPr>
          <w:rFonts w:ascii="Times New Roman" w:hAnsi="Times New Roman" w:cs="Times New Roman"/>
          <w:sz w:val="28"/>
          <w:szCs w:val="28"/>
        </w:rPr>
        <w:t>«</w:t>
      </w:r>
      <w:r w:rsidRPr="00DD3BF6">
        <w:rPr>
          <w:rFonts w:ascii="Times New Roman" w:hAnsi="Times New Roman" w:cs="Times New Roman"/>
          <w:sz w:val="28"/>
          <w:szCs w:val="28"/>
        </w:rPr>
        <w:t>Интернет</w:t>
      </w:r>
      <w:r>
        <w:rPr>
          <w:rFonts w:ascii="Times New Roman" w:hAnsi="Times New Roman" w:cs="Times New Roman"/>
          <w:sz w:val="28"/>
          <w:szCs w:val="28"/>
        </w:rPr>
        <w:t>»</w:t>
      </w:r>
      <w:r w:rsidRPr="00DD3BF6">
        <w:rPr>
          <w:rFonts w:ascii="Times New Roman" w:hAnsi="Times New Roman" w:cs="Times New Roman"/>
          <w:sz w:val="28"/>
          <w:szCs w:val="28"/>
        </w:rPr>
        <w:t>.</w:t>
      </w:r>
    </w:p>
    <w:p w:rsidR="00967DAC" w:rsidRPr="00DD3BF6"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строительства).</w:t>
      </w:r>
    </w:p>
    <w:p w:rsidR="00967DAC"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наружной рекламы.</w:t>
      </w:r>
    </w:p>
    <w:p w:rsidR="00673D4B" w:rsidRDefault="00673D4B" w:rsidP="000E51D3">
      <w:pPr>
        <w:pStyle w:val="ConsPlusTitle"/>
        <w:spacing w:line="276" w:lineRule="auto"/>
        <w:ind w:left="600"/>
        <w:jc w:val="center"/>
        <w:rPr>
          <w:rFonts w:ascii="Times New Roman" w:hAnsi="Times New Roman" w:cs="Times New Roman"/>
          <w:sz w:val="28"/>
          <w:szCs w:val="28"/>
        </w:rPr>
      </w:pPr>
    </w:p>
    <w:p w:rsidR="00967DAC" w:rsidRPr="00DD3BF6" w:rsidRDefault="00967DAC" w:rsidP="000E51D3">
      <w:pPr>
        <w:pStyle w:val="ConsPlusTitle"/>
        <w:spacing w:line="276" w:lineRule="auto"/>
        <w:ind w:left="600"/>
        <w:jc w:val="center"/>
        <w:rPr>
          <w:rFonts w:ascii="Times New Roman" w:hAnsi="Times New Roman" w:cs="Times New Roman"/>
          <w:sz w:val="28"/>
          <w:szCs w:val="28"/>
        </w:rPr>
      </w:pPr>
      <w:r w:rsidRPr="00DD3BF6">
        <w:rPr>
          <w:rFonts w:ascii="Times New Roman" w:hAnsi="Times New Roman" w:cs="Times New Roman"/>
          <w:sz w:val="28"/>
          <w:szCs w:val="28"/>
        </w:rPr>
        <w:t>Перечень дополнительных рынков (сфер экономики)</w:t>
      </w:r>
    </w:p>
    <w:p w:rsidR="00967DAC" w:rsidRDefault="00967DAC" w:rsidP="000E51D3">
      <w:pPr>
        <w:pStyle w:val="ConsPlusTitle"/>
        <w:spacing w:line="276" w:lineRule="auto"/>
        <w:ind w:left="600"/>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r w:rsidRPr="00657673">
        <w:rPr>
          <w:rFonts w:ascii="Times New Roman" w:hAnsi="Times New Roman" w:cs="Times New Roman"/>
          <w:iCs/>
          <w:sz w:val="28"/>
          <w:szCs w:val="28"/>
        </w:rPr>
        <w:t>городском округе Павловский Посад</w:t>
      </w:r>
      <w:r w:rsidRPr="00DD3BF6">
        <w:rPr>
          <w:rFonts w:ascii="Times New Roman" w:hAnsi="Times New Roman" w:cs="Times New Roman"/>
          <w:sz w:val="28"/>
          <w:szCs w:val="28"/>
        </w:rPr>
        <w:t xml:space="preserve"> Московской области</w:t>
      </w:r>
    </w:p>
    <w:p w:rsidR="00967DAC" w:rsidRPr="00DD3BF6" w:rsidRDefault="00967DAC" w:rsidP="00967DAC">
      <w:pPr>
        <w:pStyle w:val="ConsPlusTitle"/>
        <w:spacing w:line="276" w:lineRule="auto"/>
        <w:ind w:left="600"/>
        <w:jc w:val="center"/>
        <w:rPr>
          <w:rFonts w:ascii="Times New Roman" w:hAnsi="Times New Roman" w:cs="Times New Roman"/>
          <w:sz w:val="28"/>
          <w:szCs w:val="28"/>
        </w:rPr>
      </w:pPr>
    </w:p>
    <w:p w:rsidR="00967DAC" w:rsidRPr="000E6315" w:rsidRDefault="00967DAC" w:rsidP="000E51D3">
      <w:pPr>
        <w:pStyle w:val="a5"/>
        <w:numPr>
          <w:ilvl w:val="1"/>
          <w:numId w:val="41"/>
        </w:numPr>
        <w:tabs>
          <w:tab w:val="left" w:pos="709"/>
        </w:tabs>
        <w:spacing w:after="0" w:line="276" w:lineRule="auto"/>
        <w:ind w:left="993"/>
        <w:jc w:val="both"/>
        <w:rPr>
          <w:rFonts w:ascii="Times New Roman" w:hAnsi="Times New Roman" w:cs="Times New Roman"/>
          <w:sz w:val="28"/>
          <w:szCs w:val="28"/>
        </w:rPr>
      </w:pPr>
      <w:r w:rsidRPr="000E6315">
        <w:rPr>
          <w:rFonts w:ascii="Times New Roman" w:hAnsi="Times New Roman" w:cs="Times New Roman"/>
          <w:sz w:val="28"/>
          <w:szCs w:val="28"/>
        </w:rPr>
        <w:t>Рынок розничной торговли.</w:t>
      </w:r>
    </w:p>
    <w:p w:rsidR="00967DAC" w:rsidRPr="00DD3BF6" w:rsidRDefault="00967DAC" w:rsidP="000E51D3">
      <w:pPr>
        <w:pStyle w:val="a5"/>
        <w:numPr>
          <w:ilvl w:val="1"/>
          <w:numId w:val="4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услуг туризма и отдыха.</w:t>
      </w:r>
    </w:p>
    <w:p w:rsidR="00967DAC" w:rsidRPr="00DD3BF6" w:rsidRDefault="00967DAC" w:rsidP="000E51D3">
      <w:pPr>
        <w:pStyle w:val="a5"/>
        <w:tabs>
          <w:tab w:val="left" w:pos="426"/>
        </w:tabs>
        <w:spacing w:after="0" w:line="276" w:lineRule="auto"/>
        <w:ind w:left="284"/>
        <w:jc w:val="both"/>
        <w:rPr>
          <w:rFonts w:ascii="Times New Roman" w:hAnsi="Times New Roman" w:cs="Times New Roman"/>
          <w:sz w:val="28"/>
          <w:szCs w:val="28"/>
        </w:rPr>
      </w:pPr>
    </w:p>
    <w:p w:rsidR="00496F30" w:rsidRPr="00C0323A" w:rsidRDefault="00C0323A" w:rsidP="00C0323A">
      <w:pPr>
        <w:pStyle w:val="a5"/>
        <w:autoSpaceDE w:val="0"/>
        <w:autoSpaceDN w:val="0"/>
        <w:adjustRightInd w:val="0"/>
        <w:spacing w:line="276" w:lineRule="auto"/>
        <w:ind w:left="375"/>
        <w:jc w:val="center"/>
        <w:rPr>
          <w:rFonts w:ascii="Times New Roman" w:eastAsia="Times New Roman" w:hAnsi="Times New Roman" w:cs="Times New Roman"/>
          <w:b/>
          <w:sz w:val="28"/>
          <w:szCs w:val="28"/>
        </w:rPr>
      </w:pPr>
      <w:r w:rsidRPr="00C0323A">
        <w:rPr>
          <w:rFonts w:ascii="Times New Roman" w:eastAsia="Times New Roman" w:hAnsi="Times New Roman" w:cs="Times New Roman"/>
          <w:b/>
          <w:sz w:val="28"/>
          <w:szCs w:val="28"/>
        </w:rPr>
        <w:t>Приоритетные рынки</w:t>
      </w:r>
    </w:p>
    <w:p w:rsidR="00967DAC" w:rsidRDefault="00967DAC" w:rsidP="000E51D3">
      <w:pPr>
        <w:pStyle w:val="a5"/>
        <w:numPr>
          <w:ilvl w:val="0"/>
          <w:numId w:val="31"/>
        </w:numPr>
        <w:tabs>
          <w:tab w:val="left" w:pos="426"/>
        </w:tabs>
        <w:spacing w:after="0" w:line="276" w:lineRule="auto"/>
        <w:jc w:val="both"/>
        <w:rPr>
          <w:rFonts w:ascii="Times New Roman" w:hAnsi="Times New Roman" w:cs="Times New Roman"/>
          <w:b/>
          <w:sz w:val="28"/>
          <w:szCs w:val="28"/>
        </w:rPr>
      </w:pPr>
      <w:r w:rsidRPr="000E1ED9">
        <w:rPr>
          <w:rFonts w:ascii="Times New Roman" w:hAnsi="Times New Roman" w:cs="Times New Roman"/>
          <w:b/>
          <w:sz w:val="28"/>
          <w:szCs w:val="28"/>
        </w:rPr>
        <w:t>Рынок выполнения работ по содержанию и текущему ремонту общего имущества собственников п</w:t>
      </w:r>
      <w:r w:rsidR="000E1ED9">
        <w:rPr>
          <w:rFonts w:ascii="Times New Roman" w:hAnsi="Times New Roman" w:cs="Times New Roman"/>
          <w:b/>
          <w:sz w:val="28"/>
          <w:szCs w:val="28"/>
        </w:rPr>
        <w:t>омещений в многоквартирном доме</w:t>
      </w:r>
    </w:p>
    <w:p w:rsidR="00D16153" w:rsidRPr="00D16153" w:rsidRDefault="00D16153" w:rsidP="000E51D3">
      <w:pPr>
        <w:pStyle w:val="a5"/>
        <w:widowControl w:val="0"/>
        <w:tabs>
          <w:tab w:val="left" w:pos="6735"/>
        </w:tabs>
        <w:spacing w:after="0" w:line="276" w:lineRule="auto"/>
        <w:ind w:left="0" w:firstLine="735"/>
        <w:jc w:val="both"/>
        <w:rPr>
          <w:rFonts w:ascii="Times New Roman" w:hAnsi="Times New Roman" w:cs="Times New Roman"/>
          <w:sz w:val="28"/>
          <w:szCs w:val="28"/>
        </w:rPr>
      </w:pPr>
      <w:r w:rsidRPr="00D16153">
        <w:rPr>
          <w:rFonts w:ascii="Times New Roman" w:hAnsi="Times New Roman" w:cs="Times New Roman"/>
          <w:sz w:val="28"/>
          <w:szCs w:val="28"/>
        </w:rPr>
        <w:t xml:space="preserve">В </w:t>
      </w:r>
      <w:r w:rsidRPr="00117C37">
        <w:rPr>
          <w:rFonts w:ascii="Times New Roman" w:hAnsi="Times New Roman" w:cs="Times New Roman"/>
          <w:sz w:val="28"/>
          <w:szCs w:val="28"/>
        </w:rPr>
        <w:t>городском округе Павловский Посад</w:t>
      </w:r>
      <w:r w:rsidRPr="00D16153">
        <w:rPr>
          <w:rFonts w:ascii="Times New Roman" w:hAnsi="Times New Roman" w:cs="Times New Roman"/>
          <w:sz w:val="28"/>
          <w:szCs w:val="28"/>
        </w:rPr>
        <w:t xml:space="preserve"> Московской области на конец 2019 года 706 многоквартирных дома (далее – МКД) находились в управлении управляющих компаний (далее – УК), 30 домов – в управлении Товарищества собственников жилья, Товарищества собственников недвижимости. </w:t>
      </w:r>
    </w:p>
    <w:p w:rsidR="00D16153" w:rsidRPr="00D16153" w:rsidRDefault="00D16153" w:rsidP="000E51D3">
      <w:pPr>
        <w:pStyle w:val="a5"/>
        <w:widowControl w:val="0"/>
        <w:tabs>
          <w:tab w:val="left" w:pos="6735"/>
        </w:tabs>
        <w:spacing w:after="0" w:line="276" w:lineRule="auto"/>
        <w:ind w:left="0" w:firstLine="735"/>
        <w:jc w:val="both"/>
        <w:rPr>
          <w:rFonts w:ascii="Times New Roman" w:hAnsi="Times New Roman" w:cs="Times New Roman"/>
          <w:sz w:val="28"/>
          <w:szCs w:val="28"/>
        </w:rPr>
      </w:pPr>
      <w:r w:rsidRPr="00D16153">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rsidR="00D16153" w:rsidRPr="00D16153" w:rsidRDefault="00D16153" w:rsidP="000E51D3">
      <w:pPr>
        <w:pStyle w:val="a5"/>
        <w:widowControl w:val="0"/>
        <w:tabs>
          <w:tab w:val="left" w:pos="6735"/>
        </w:tabs>
        <w:spacing w:after="0" w:line="276" w:lineRule="auto"/>
        <w:ind w:left="735"/>
        <w:jc w:val="both"/>
        <w:rPr>
          <w:rFonts w:ascii="Times New Roman" w:hAnsi="Times New Roman" w:cs="Times New Roman"/>
          <w:sz w:val="28"/>
          <w:szCs w:val="28"/>
        </w:rPr>
      </w:pPr>
      <w:r w:rsidRPr="00D16153">
        <w:rPr>
          <w:rFonts w:ascii="Times New Roman" w:hAnsi="Times New Roman" w:cs="Times New Roman"/>
          <w:sz w:val="28"/>
          <w:szCs w:val="28"/>
        </w:rPr>
        <w:t>без участия государства – 2 дома;</w:t>
      </w:r>
    </w:p>
    <w:p w:rsidR="00D16153" w:rsidRPr="00D16153" w:rsidRDefault="00D16153" w:rsidP="000E51D3">
      <w:pPr>
        <w:pStyle w:val="a5"/>
        <w:widowControl w:val="0"/>
        <w:tabs>
          <w:tab w:val="left" w:pos="6735"/>
        </w:tabs>
        <w:spacing w:after="0" w:line="276" w:lineRule="auto"/>
        <w:ind w:left="735"/>
        <w:jc w:val="both"/>
        <w:rPr>
          <w:rFonts w:ascii="Times New Roman" w:hAnsi="Times New Roman" w:cs="Times New Roman"/>
          <w:sz w:val="28"/>
          <w:szCs w:val="28"/>
        </w:rPr>
      </w:pPr>
      <w:r w:rsidRPr="00D16153">
        <w:rPr>
          <w:rFonts w:ascii="Times New Roman" w:hAnsi="Times New Roman" w:cs="Times New Roman"/>
          <w:sz w:val="28"/>
          <w:szCs w:val="28"/>
        </w:rPr>
        <w:t>доля участия государства менее 100% – 0 дома;</w:t>
      </w:r>
    </w:p>
    <w:p w:rsidR="00D16153" w:rsidRPr="00D16153" w:rsidRDefault="00D16153" w:rsidP="000E51D3">
      <w:pPr>
        <w:pStyle w:val="a5"/>
        <w:widowControl w:val="0"/>
        <w:tabs>
          <w:tab w:val="left" w:pos="6735"/>
        </w:tabs>
        <w:spacing w:after="0" w:line="276" w:lineRule="auto"/>
        <w:ind w:left="735"/>
        <w:jc w:val="both"/>
        <w:rPr>
          <w:rFonts w:ascii="Times New Roman" w:hAnsi="Times New Roman" w:cs="Times New Roman"/>
          <w:sz w:val="28"/>
          <w:szCs w:val="28"/>
        </w:rPr>
      </w:pPr>
      <w:r w:rsidRPr="00D16153">
        <w:rPr>
          <w:rFonts w:ascii="Times New Roman" w:hAnsi="Times New Roman" w:cs="Times New Roman"/>
          <w:sz w:val="28"/>
          <w:szCs w:val="28"/>
        </w:rPr>
        <w:t>доля участия государства 100% – 0 домов.</w:t>
      </w:r>
    </w:p>
    <w:p w:rsidR="00D16153" w:rsidRPr="00D16153" w:rsidRDefault="00D16153" w:rsidP="00D16153">
      <w:pPr>
        <w:pStyle w:val="a5"/>
        <w:widowControl w:val="0"/>
        <w:autoSpaceDE w:val="0"/>
        <w:autoSpaceDN w:val="0"/>
        <w:spacing w:after="0" w:line="276" w:lineRule="auto"/>
        <w:ind w:left="0" w:firstLine="735"/>
        <w:jc w:val="both"/>
        <w:rPr>
          <w:rFonts w:ascii="Times New Roman" w:eastAsia="Times New Roman" w:hAnsi="Times New Roman" w:cs="Times New Roman"/>
          <w:sz w:val="28"/>
          <w:szCs w:val="28"/>
          <w:lang w:eastAsia="ru-RU"/>
        </w:rPr>
      </w:pPr>
      <w:r w:rsidRPr="00D16153">
        <w:rPr>
          <w:rFonts w:ascii="Times New Roman" w:eastAsia="Times New Roman" w:hAnsi="Times New Roman" w:cs="Times New Roman"/>
          <w:sz w:val="28"/>
          <w:szCs w:val="28"/>
          <w:lang w:eastAsia="ru-RU"/>
        </w:rPr>
        <w:t xml:space="preserve">На конец 2019 года количество действующих УО в </w:t>
      </w:r>
      <w:r w:rsidR="00117C37" w:rsidRPr="00117C37">
        <w:rPr>
          <w:rFonts w:ascii="Times New Roman" w:eastAsia="Times New Roman" w:hAnsi="Times New Roman" w:cs="Times New Roman"/>
          <w:sz w:val="28"/>
          <w:szCs w:val="28"/>
          <w:lang w:eastAsia="ru-RU"/>
        </w:rPr>
        <w:t>городском округе Павловский Посад</w:t>
      </w:r>
      <w:r w:rsidRPr="00117C37">
        <w:rPr>
          <w:rFonts w:ascii="Times New Roman" w:eastAsia="Times New Roman" w:hAnsi="Times New Roman" w:cs="Times New Roman"/>
          <w:sz w:val="28"/>
          <w:szCs w:val="28"/>
          <w:lang w:eastAsia="ru-RU"/>
        </w:rPr>
        <w:t xml:space="preserve"> </w:t>
      </w:r>
      <w:r w:rsidRPr="00D16153">
        <w:rPr>
          <w:rFonts w:ascii="Times New Roman" w:eastAsia="Times New Roman" w:hAnsi="Times New Roman" w:cs="Times New Roman"/>
          <w:sz w:val="28"/>
          <w:szCs w:val="28"/>
          <w:lang w:eastAsia="ru-RU"/>
        </w:rPr>
        <w:t>Московской области составило 6, жилой фонд которых 1</w:t>
      </w:r>
      <w:r w:rsidRPr="00D16153">
        <w:rPr>
          <w:rFonts w:ascii="Times New Roman" w:eastAsia="Times New Roman" w:hAnsi="Times New Roman" w:cs="Times New Roman"/>
          <w:sz w:val="28"/>
          <w:szCs w:val="28"/>
          <w:lang w:val="en-US" w:eastAsia="ru-RU"/>
        </w:rPr>
        <w:t> </w:t>
      </w:r>
      <w:r w:rsidRPr="00D16153">
        <w:rPr>
          <w:rFonts w:ascii="Times New Roman" w:eastAsia="Times New Roman" w:hAnsi="Times New Roman" w:cs="Times New Roman"/>
          <w:sz w:val="28"/>
          <w:szCs w:val="28"/>
          <w:lang w:eastAsia="ru-RU"/>
        </w:rPr>
        <w:t>236</w:t>
      </w:r>
      <w:r w:rsidRPr="00D16153">
        <w:rPr>
          <w:rFonts w:ascii="Times New Roman" w:eastAsia="Times New Roman" w:hAnsi="Times New Roman" w:cs="Times New Roman"/>
          <w:sz w:val="28"/>
          <w:szCs w:val="28"/>
          <w:lang w:val="en-US" w:eastAsia="ru-RU"/>
        </w:rPr>
        <w:t> </w:t>
      </w:r>
      <w:r w:rsidRPr="00D16153">
        <w:rPr>
          <w:rFonts w:ascii="Times New Roman" w:eastAsia="Times New Roman" w:hAnsi="Times New Roman" w:cs="Times New Roman"/>
          <w:sz w:val="28"/>
          <w:szCs w:val="28"/>
          <w:lang w:eastAsia="ru-RU"/>
        </w:rPr>
        <w:t xml:space="preserve">922,22 метров квадратных. </w:t>
      </w:r>
    </w:p>
    <w:p w:rsidR="00D16153" w:rsidRPr="00D16153" w:rsidRDefault="00D16153" w:rsidP="00D16153">
      <w:pPr>
        <w:pStyle w:val="a5"/>
        <w:widowControl w:val="0"/>
        <w:spacing w:after="0" w:line="276" w:lineRule="auto"/>
        <w:ind w:left="0" w:firstLine="735"/>
        <w:jc w:val="both"/>
        <w:rPr>
          <w:rFonts w:ascii="Times New Roman" w:eastAsia="Calibri" w:hAnsi="Times New Roman" w:cs="Times New Roman"/>
          <w:sz w:val="28"/>
          <w:szCs w:val="28"/>
        </w:rPr>
      </w:pPr>
      <w:r w:rsidRPr="00D16153">
        <w:rPr>
          <w:rFonts w:ascii="Times New Roman" w:eastAsia="Calibri" w:hAnsi="Times New Roman" w:cs="Times New Roman"/>
          <w:sz w:val="28"/>
          <w:szCs w:val="28"/>
        </w:rPr>
        <w:t xml:space="preserve">В городском округе Павловский Посад Московской области реализуется проект «Формирование здоровой конкурентной среды в сфере управления многоквартирными домами». К концу 2019 года из низшей категории выведена одна управляющая компания с 1 звездой рейтинга. </w:t>
      </w:r>
    </w:p>
    <w:p w:rsidR="00D16153" w:rsidRPr="00D16153" w:rsidRDefault="00D16153" w:rsidP="00D16153">
      <w:pPr>
        <w:pStyle w:val="a5"/>
        <w:widowControl w:val="0"/>
        <w:spacing w:after="0" w:line="276" w:lineRule="auto"/>
        <w:ind w:left="735"/>
        <w:jc w:val="both"/>
        <w:rPr>
          <w:rFonts w:ascii="Times New Roman" w:eastAsia="Calibri" w:hAnsi="Times New Roman" w:cs="Times New Roman"/>
          <w:sz w:val="28"/>
          <w:szCs w:val="28"/>
        </w:rPr>
      </w:pPr>
      <w:r w:rsidRPr="00D16153">
        <w:rPr>
          <w:rFonts w:ascii="Times New Roman" w:eastAsia="Calibri" w:hAnsi="Times New Roman" w:cs="Times New Roman"/>
          <w:sz w:val="28"/>
          <w:szCs w:val="28"/>
        </w:rPr>
        <w:t>Показатели проекта для достижения:</w:t>
      </w:r>
    </w:p>
    <w:p w:rsidR="00D16153" w:rsidRPr="00D16153" w:rsidRDefault="00D16153" w:rsidP="00117C37">
      <w:pPr>
        <w:widowControl w:val="0"/>
        <w:spacing w:after="0" w:line="276" w:lineRule="auto"/>
        <w:ind w:firstLine="709"/>
        <w:jc w:val="both"/>
        <w:rPr>
          <w:rFonts w:ascii="Times New Roman" w:eastAsia="Times New Roman" w:hAnsi="Times New Roman" w:cs="Times New Roman"/>
          <w:sz w:val="28"/>
          <w:szCs w:val="28"/>
          <w:lang w:eastAsia="ru-RU"/>
        </w:rPr>
      </w:pPr>
      <w:r w:rsidRPr="00D16153">
        <w:rPr>
          <w:rFonts w:ascii="Times New Roman" w:eastAsia="Times New Roman" w:hAnsi="Times New Roman" w:cs="Times New Roman"/>
          <w:sz w:val="28"/>
          <w:szCs w:val="28"/>
          <w:lang w:eastAsia="ru-RU"/>
        </w:rPr>
        <w:t>число УК, участвующих в рейтинге – 6 (100%);</w:t>
      </w:r>
    </w:p>
    <w:p w:rsidR="00D16153" w:rsidRPr="00D16153" w:rsidRDefault="00D16153" w:rsidP="00D16153">
      <w:pPr>
        <w:pStyle w:val="a5"/>
        <w:widowControl w:val="0"/>
        <w:spacing w:after="0" w:line="276" w:lineRule="auto"/>
        <w:ind w:left="0" w:firstLine="735"/>
        <w:jc w:val="both"/>
        <w:rPr>
          <w:rFonts w:ascii="Times New Roman" w:eastAsia="Times New Roman" w:hAnsi="Times New Roman" w:cs="Times New Roman"/>
          <w:sz w:val="28"/>
          <w:szCs w:val="28"/>
          <w:lang w:eastAsia="ru-RU"/>
        </w:rPr>
      </w:pPr>
      <w:r w:rsidRPr="00D16153">
        <w:rPr>
          <w:rFonts w:ascii="Times New Roman" w:eastAsia="Times New Roman" w:hAnsi="Times New Roman" w:cs="Times New Roman"/>
          <w:sz w:val="28"/>
          <w:szCs w:val="28"/>
          <w:lang w:eastAsia="ru-RU"/>
        </w:rPr>
        <w:t>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 на 15%.</w:t>
      </w:r>
    </w:p>
    <w:p w:rsidR="00D16153" w:rsidRPr="00D16153" w:rsidRDefault="00D16153" w:rsidP="00D16153">
      <w:pPr>
        <w:pStyle w:val="a5"/>
        <w:widowControl w:val="0"/>
        <w:spacing w:after="0" w:line="276" w:lineRule="auto"/>
        <w:ind w:left="0" w:firstLine="735"/>
        <w:jc w:val="both"/>
        <w:rPr>
          <w:rFonts w:ascii="Times New Roman" w:eastAsia="Calibri" w:hAnsi="Times New Roman" w:cs="Times New Roman"/>
          <w:sz w:val="28"/>
          <w:szCs w:val="28"/>
        </w:rPr>
      </w:pPr>
      <w:r w:rsidRPr="00D16153">
        <w:rPr>
          <w:rFonts w:ascii="Times New Roman" w:eastAsia="Calibri" w:hAnsi="Times New Roman" w:cs="Times New Roman"/>
          <w:sz w:val="28"/>
          <w:szCs w:val="28"/>
        </w:rPr>
        <w:t>Также реализовывался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rsidR="00D16153" w:rsidRPr="00D16153" w:rsidRDefault="00D16153" w:rsidP="00D16153">
      <w:pPr>
        <w:pStyle w:val="a5"/>
        <w:widowControl w:val="0"/>
        <w:spacing w:after="0" w:line="276" w:lineRule="auto"/>
        <w:ind w:left="0" w:firstLine="735"/>
        <w:jc w:val="both"/>
        <w:rPr>
          <w:rFonts w:ascii="Times New Roman" w:eastAsia="Calibri" w:hAnsi="Times New Roman" w:cs="Times New Roman"/>
          <w:sz w:val="28"/>
          <w:szCs w:val="28"/>
        </w:rPr>
      </w:pPr>
      <w:r w:rsidRPr="00D16153">
        <w:rPr>
          <w:rFonts w:ascii="Times New Roman" w:eastAsia="Calibri" w:hAnsi="Times New Roman" w:cs="Times New Roman"/>
          <w:sz w:val="28"/>
          <w:szCs w:val="28"/>
        </w:rPr>
        <w:t xml:space="preserve">В Московской области осуществляется программа софинансирования ремонта подъездов МКД «Мой подъезд». Программа софинансирования подразумевает поддержку Московской области в виде субсидии размером 47,5% состоящей </w:t>
      </w:r>
      <w:r w:rsidRPr="00D16153">
        <w:rPr>
          <w:rFonts w:ascii="Times New Roman" w:eastAsia="Calibri" w:hAnsi="Times New Roman" w:cs="Times New Roman"/>
          <w:sz w:val="28"/>
          <w:szCs w:val="28"/>
        </w:rPr>
        <w:br/>
        <w:t>из бюджета области и бюджетов муниципальных образований.</w:t>
      </w:r>
    </w:p>
    <w:p w:rsidR="00D16153" w:rsidRPr="00D16153" w:rsidRDefault="00D16153" w:rsidP="00D16153">
      <w:pPr>
        <w:pStyle w:val="a5"/>
        <w:widowControl w:val="0"/>
        <w:spacing w:after="0" w:line="276" w:lineRule="auto"/>
        <w:ind w:left="0" w:firstLine="735"/>
        <w:jc w:val="both"/>
        <w:rPr>
          <w:rFonts w:ascii="Times New Roman" w:eastAsia="Calibri" w:hAnsi="Times New Roman" w:cs="Times New Roman"/>
          <w:sz w:val="28"/>
          <w:szCs w:val="28"/>
        </w:rPr>
      </w:pPr>
      <w:r w:rsidRPr="00D16153">
        <w:rPr>
          <w:rFonts w:ascii="Times New Roman" w:eastAsia="Calibri" w:hAnsi="Times New Roman" w:cs="Times New Roman"/>
          <w:sz w:val="28"/>
          <w:szCs w:val="28"/>
        </w:rPr>
        <w:t xml:space="preserve">На территории городского округа Павловский Посад реализована вышеуказанная программа по ремонту подъездов на 2019 год–145 подъездов. </w:t>
      </w:r>
    </w:p>
    <w:p w:rsidR="00D16153" w:rsidRPr="00D16153" w:rsidRDefault="00D16153" w:rsidP="00D16153">
      <w:pPr>
        <w:pStyle w:val="a5"/>
        <w:widowControl w:val="0"/>
        <w:spacing w:after="0" w:line="276" w:lineRule="auto"/>
        <w:ind w:left="0" w:firstLine="735"/>
        <w:jc w:val="both"/>
        <w:rPr>
          <w:rFonts w:ascii="Times New Roman" w:eastAsia="Calibri" w:hAnsi="Times New Roman" w:cs="Times New Roman"/>
          <w:color w:val="FF0000"/>
          <w:sz w:val="28"/>
          <w:szCs w:val="28"/>
        </w:rPr>
      </w:pPr>
    </w:p>
    <w:p w:rsidR="000E1ED9" w:rsidRDefault="000E1ED9" w:rsidP="000E1ED9">
      <w:pPr>
        <w:pStyle w:val="a5"/>
        <w:numPr>
          <w:ilvl w:val="0"/>
          <w:numId w:val="31"/>
        </w:numPr>
        <w:tabs>
          <w:tab w:val="left" w:pos="426"/>
        </w:tabs>
        <w:spacing w:after="0" w:line="276" w:lineRule="auto"/>
        <w:jc w:val="both"/>
        <w:rPr>
          <w:rFonts w:ascii="Times New Roman" w:hAnsi="Times New Roman" w:cs="Times New Roman"/>
          <w:b/>
          <w:sz w:val="28"/>
          <w:szCs w:val="28"/>
        </w:rPr>
      </w:pPr>
      <w:r w:rsidRPr="000E1ED9">
        <w:rPr>
          <w:rFonts w:ascii="Times New Roman" w:hAnsi="Times New Roman" w:cs="Times New Roman"/>
          <w:b/>
          <w:sz w:val="28"/>
          <w:szCs w:val="28"/>
        </w:rPr>
        <w:t xml:space="preserve">Рынок выполнения работ по </w:t>
      </w:r>
      <w:r>
        <w:rPr>
          <w:rFonts w:ascii="Times New Roman" w:hAnsi="Times New Roman" w:cs="Times New Roman"/>
          <w:b/>
          <w:sz w:val="28"/>
          <w:szCs w:val="28"/>
        </w:rPr>
        <w:t>благоустройству городской среды</w:t>
      </w:r>
    </w:p>
    <w:p w:rsidR="009F0A02" w:rsidRPr="00583DC1" w:rsidRDefault="00581DE2" w:rsidP="009F0A02">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9F0A02" w:rsidRPr="00583DC1">
        <w:rPr>
          <w:rFonts w:ascii="Times New Roman" w:hAnsi="Times New Roman" w:cs="Times New Roman"/>
          <w:sz w:val="28"/>
          <w:szCs w:val="28"/>
        </w:rPr>
        <w:t xml:space="preserve">С 2018 года в Московской области, в том числе и в городском округе Павловский Посад реализуется государственная программа «Формирование современной комфортной городской среды» в соответствии </w:t>
      </w:r>
      <w:r w:rsidR="009F0A02" w:rsidRPr="00583DC1">
        <w:rPr>
          <w:rFonts w:ascii="Times New Roman" w:hAnsi="Times New Roman" w:cs="Times New Roman"/>
          <w:sz w:val="28"/>
          <w:szCs w:val="28"/>
        </w:rPr>
        <w:br/>
        <w:t xml:space="preserve">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 191/2014-ОЗ «О благоустройстве в Московской области» </w:t>
      </w:r>
      <w:r w:rsidR="002157D4">
        <w:rPr>
          <w:rFonts w:ascii="Times New Roman" w:hAnsi="Times New Roman" w:cs="Times New Roman"/>
          <w:sz w:val="28"/>
          <w:szCs w:val="28"/>
        </w:rPr>
        <w:t>устанавливает</w:t>
      </w:r>
      <w:r w:rsidR="009F0A02" w:rsidRPr="00583DC1">
        <w:rPr>
          <w:rFonts w:ascii="Times New Roman" w:hAnsi="Times New Roman" w:cs="Times New Roman"/>
          <w:sz w:val="28"/>
          <w:szCs w:val="28"/>
        </w:rPr>
        <w:t xml:space="preserve">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rsidR="009F0A02" w:rsidRPr="00583DC1" w:rsidRDefault="009F0A02" w:rsidP="009F0A02">
      <w:pPr>
        <w:widowControl w:val="0"/>
        <w:spacing w:after="0" w:line="276" w:lineRule="auto"/>
        <w:ind w:firstLine="709"/>
        <w:jc w:val="both"/>
        <w:rPr>
          <w:rFonts w:ascii="Times New Roman" w:hAnsi="Times New Roman" w:cs="Times New Roman"/>
          <w:sz w:val="28"/>
          <w:szCs w:val="28"/>
        </w:rPr>
      </w:pPr>
      <w:r w:rsidRPr="00583DC1">
        <w:rPr>
          <w:rFonts w:ascii="Times New Roman" w:hAnsi="Times New Roman" w:cs="Times New Roman"/>
          <w:sz w:val="28"/>
          <w:szCs w:val="28"/>
        </w:rPr>
        <w:t xml:space="preserve"> В 2019 году в рамках направления по формированию современной комфортной городской среды благоустроено 20 дворовых территории, установлено 2 детских игровых площадки.</w:t>
      </w:r>
    </w:p>
    <w:p w:rsidR="009F0A02" w:rsidRPr="00583DC1" w:rsidRDefault="009F0A02" w:rsidP="009F0A02">
      <w:pPr>
        <w:widowControl w:val="0"/>
        <w:spacing w:after="0" w:line="276" w:lineRule="auto"/>
        <w:ind w:firstLine="709"/>
        <w:jc w:val="both"/>
        <w:rPr>
          <w:rFonts w:ascii="Times New Roman" w:hAnsi="Times New Roman" w:cs="Times New Roman"/>
          <w:sz w:val="28"/>
          <w:szCs w:val="28"/>
        </w:rPr>
      </w:pPr>
      <w:r w:rsidRPr="00583DC1">
        <w:rPr>
          <w:rFonts w:ascii="Times New Roman" w:eastAsia="Arial" w:hAnsi="Times New Roman" w:cs="Times New Roman"/>
          <w:noProof/>
          <w:sz w:val="28"/>
          <w:szCs w:val="28"/>
        </w:rPr>
        <w:t xml:space="preserve">По статистическим данным Федеральной службы государственной статистики </w:t>
      </w:r>
      <w:r w:rsidRPr="00583DC1">
        <w:rPr>
          <w:rFonts w:ascii="Times New Roman" w:hAnsi="Times New Roman" w:cs="Times New Roman"/>
          <w:sz w:val="28"/>
          <w:szCs w:val="28"/>
        </w:rPr>
        <w:t>доля площади жилищного фонда, обеспеченного всеми видами благоустройства в муниципальном образовании в общей площади жилищного фонда муниципального образования</w:t>
      </w:r>
      <w:r w:rsidR="002157D4">
        <w:rPr>
          <w:rFonts w:ascii="Times New Roman" w:hAnsi="Times New Roman" w:cs="Times New Roman"/>
          <w:sz w:val="28"/>
          <w:szCs w:val="28"/>
        </w:rPr>
        <w:t>,</w:t>
      </w:r>
      <w:r w:rsidRPr="00583DC1">
        <w:rPr>
          <w:rFonts w:ascii="Times New Roman" w:hAnsi="Times New Roman" w:cs="Times New Roman"/>
          <w:sz w:val="28"/>
          <w:szCs w:val="28"/>
        </w:rPr>
        <w:t xml:space="preserve"> составила 52 %.</w:t>
      </w:r>
    </w:p>
    <w:p w:rsidR="009F0A02" w:rsidRPr="00583DC1" w:rsidRDefault="009F0A02" w:rsidP="009F0A02">
      <w:pPr>
        <w:widowControl w:val="0"/>
        <w:spacing w:after="0" w:line="276" w:lineRule="auto"/>
        <w:ind w:firstLine="709"/>
        <w:jc w:val="both"/>
        <w:rPr>
          <w:rFonts w:ascii="Times New Roman" w:hAnsi="Times New Roman" w:cs="Times New Roman"/>
          <w:sz w:val="28"/>
          <w:szCs w:val="28"/>
        </w:rPr>
      </w:pPr>
      <w:r w:rsidRPr="00583DC1">
        <w:rPr>
          <w:rFonts w:ascii="Times New Roman" w:eastAsia="Arial" w:hAnsi="Times New Roman" w:cs="Times New Roman"/>
          <w:noProof/>
          <w:sz w:val="28"/>
          <w:szCs w:val="28"/>
        </w:rPr>
        <w:t>В городском округе Павловский Посад Московской области по состоянию на 2019г. 26 организаций осуществляют деятельность по благоустройству, из них 25 компаний</w:t>
      </w:r>
      <w:r w:rsidRPr="00583DC1">
        <w:rPr>
          <w:rFonts w:ascii="Times New Roman" w:hAnsi="Times New Roman" w:cs="Times New Roman"/>
          <w:sz w:val="28"/>
          <w:szCs w:val="28"/>
        </w:rPr>
        <w:t xml:space="preserve"> </w:t>
      </w:r>
      <w:r w:rsidRPr="00583DC1">
        <w:rPr>
          <w:rFonts w:ascii="Times New Roman" w:eastAsia="Arial" w:hAnsi="Times New Roman" w:cs="Times New Roman"/>
          <w:noProof/>
          <w:sz w:val="28"/>
          <w:szCs w:val="28"/>
        </w:rPr>
        <w:t>частной формы собственности. Таким образом</w:t>
      </w:r>
      <w:r w:rsidR="002157D4">
        <w:rPr>
          <w:rFonts w:ascii="Times New Roman" w:eastAsia="Arial" w:hAnsi="Times New Roman" w:cs="Times New Roman"/>
          <w:noProof/>
          <w:sz w:val="28"/>
          <w:szCs w:val="28"/>
        </w:rPr>
        <w:t>,</w:t>
      </w:r>
      <w:r w:rsidRPr="00583DC1">
        <w:rPr>
          <w:rFonts w:ascii="Times New Roman" w:eastAsia="Arial" w:hAnsi="Times New Roman" w:cs="Times New Roman"/>
          <w:noProof/>
          <w:sz w:val="28"/>
          <w:szCs w:val="28"/>
        </w:rPr>
        <w:t xml:space="preserve"> </w:t>
      </w:r>
      <w:r w:rsidRPr="00583DC1">
        <w:rPr>
          <w:rFonts w:ascii="Times New Roman" w:hAnsi="Times New Roman" w:cs="Times New Roman"/>
          <w:sz w:val="28"/>
          <w:szCs w:val="28"/>
        </w:rPr>
        <w:t>доля организаций частной формы собственности на рынке благоустройства городской среды городского округа Павловский Посад составляет 96 %.</w:t>
      </w:r>
    </w:p>
    <w:p w:rsidR="009F0A02" w:rsidRPr="00583DC1" w:rsidRDefault="009F0A02" w:rsidP="009F0A02">
      <w:pPr>
        <w:widowControl w:val="0"/>
        <w:spacing w:after="0" w:line="276" w:lineRule="auto"/>
        <w:ind w:firstLine="709"/>
        <w:jc w:val="both"/>
        <w:rPr>
          <w:rFonts w:ascii="Times New Roman" w:hAnsi="Times New Roman" w:cs="Times New Roman"/>
          <w:sz w:val="28"/>
          <w:szCs w:val="28"/>
        </w:rPr>
      </w:pPr>
      <w:r w:rsidRPr="00583DC1">
        <w:rPr>
          <w:rFonts w:ascii="Times New Roman" w:hAnsi="Times New Roman" w:cs="Times New Roman"/>
          <w:sz w:val="28"/>
          <w:szCs w:val="28"/>
        </w:rPr>
        <w:t>Меры поддержки частных организаций в сфере благоустройства городской среды в Московской области:</w:t>
      </w:r>
    </w:p>
    <w:p w:rsidR="009F0A02" w:rsidRPr="00583DC1" w:rsidRDefault="009F0A02" w:rsidP="009F0A02">
      <w:pPr>
        <w:widowControl w:val="0"/>
        <w:spacing w:after="0" w:line="276" w:lineRule="auto"/>
        <w:ind w:firstLine="709"/>
        <w:jc w:val="both"/>
        <w:rPr>
          <w:rFonts w:ascii="Times New Roman" w:eastAsia="Times New Roman" w:hAnsi="Times New Roman" w:cs="Times New Roman"/>
          <w:sz w:val="28"/>
          <w:szCs w:val="28"/>
          <w:lang w:eastAsia="ru-RU"/>
        </w:rPr>
      </w:pPr>
      <w:r w:rsidRPr="00583DC1">
        <w:rPr>
          <w:rFonts w:ascii="Times New Roman" w:eastAsia="Times New Roman" w:hAnsi="Times New Roman" w:cs="Times New Roman"/>
          <w:sz w:val="28"/>
          <w:szCs w:val="28"/>
          <w:lang w:eastAsia="ru-RU"/>
        </w:rPr>
        <w:t xml:space="preserve">- субсидии бюджетам муниципальных образований Московской области </w:t>
      </w:r>
      <w:r w:rsidRPr="00583DC1">
        <w:rPr>
          <w:rFonts w:ascii="Times New Roman" w:eastAsia="Times New Roman" w:hAnsi="Times New Roman" w:cs="Times New Roman"/>
          <w:sz w:val="28"/>
          <w:szCs w:val="28"/>
          <w:lang w:eastAsia="ru-RU"/>
        </w:rPr>
        <w:br/>
        <w:t xml:space="preserve">на создание новых и благоустройство существующих общественных территорий </w:t>
      </w:r>
      <w:r w:rsidRPr="00583DC1">
        <w:rPr>
          <w:rFonts w:ascii="Times New Roman" w:eastAsia="Times New Roman" w:hAnsi="Times New Roman" w:cs="Times New Roman"/>
          <w:sz w:val="28"/>
          <w:szCs w:val="28"/>
          <w:lang w:eastAsia="ru-RU"/>
        </w:rPr>
        <w:br/>
        <w:t xml:space="preserve">и парков культуры и отдыха, ремонт дворовых территорий; </w:t>
      </w:r>
    </w:p>
    <w:p w:rsidR="009F0A02" w:rsidRPr="00583DC1" w:rsidRDefault="009F0A02" w:rsidP="009F0A02">
      <w:pPr>
        <w:widowControl w:val="0"/>
        <w:spacing w:after="0" w:line="276" w:lineRule="auto"/>
        <w:ind w:firstLine="709"/>
        <w:jc w:val="both"/>
        <w:rPr>
          <w:rFonts w:ascii="Times New Roman" w:eastAsia="Times New Roman" w:hAnsi="Times New Roman" w:cs="Times New Roman"/>
          <w:sz w:val="28"/>
          <w:szCs w:val="28"/>
          <w:lang w:eastAsia="ru-RU"/>
        </w:rPr>
      </w:pPr>
      <w:r w:rsidRPr="00583DC1">
        <w:rPr>
          <w:rFonts w:ascii="Times New Roman" w:eastAsia="Times New Roman" w:hAnsi="Times New Roman" w:cs="Times New Roman"/>
          <w:sz w:val="28"/>
          <w:szCs w:val="28"/>
          <w:lang w:eastAsia="ru-RU"/>
        </w:rPr>
        <w:t>- субсидии на приобретение коммунальной техники;</w:t>
      </w:r>
    </w:p>
    <w:p w:rsidR="009F0A02" w:rsidRPr="00583DC1" w:rsidRDefault="009F0A02" w:rsidP="009F0A02">
      <w:pPr>
        <w:widowControl w:val="0"/>
        <w:spacing w:after="0" w:line="276" w:lineRule="auto"/>
        <w:ind w:firstLine="709"/>
        <w:jc w:val="both"/>
        <w:rPr>
          <w:rFonts w:ascii="Times New Roman" w:eastAsia="Times New Roman" w:hAnsi="Times New Roman" w:cs="Times New Roman"/>
          <w:sz w:val="28"/>
          <w:szCs w:val="28"/>
          <w:lang w:eastAsia="ru-RU"/>
        </w:rPr>
      </w:pPr>
      <w:r w:rsidRPr="00583DC1">
        <w:rPr>
          <w:rFonts w:ascii="Times New Roman" w:eastAsia="Times New Roman" w:hAnsi="Times New Roman" w:cs="Times New Roman"/>
          <w:sz w:val="28"/>
          <w:szCs w:val="28"/>
          <w:lang w:eastAsia="ru-RU"/>
        </w:rPr>
        <w:t xml:space="preserve">- возмещение расходов юридических лиц за установку детских игровых площадок; </w:t>
      </w:r>
    </w:p>
    <w:p w:rsidR="009F0A02" w:rsidRPr="00583DC1" w:rsidRDefault="009F0A02" w:rsidP="009F0A02">
      <w:pPr>
        <w:widowControl w:val="0"/>
        <w:spacing w:after="0" w:line="276" w:lineRule="auto"/>
        <w:ind w:firstLine="709"/>
        <w:jc w:val="both"/>
        <w:rPr>
          <w:rFonts w:ascii="Times New Roman" w:hAnsi="Times New Roman" w:cs="Times New Roman"/>
          <w:sz w:val="28"/>
          <w:szCs w:val="28"/>
        </w:rPr>
      </w:pPr>
      <w:r w:rsidRPr="00583DC1">
        <w:rPr>
          <w:rFonts w:ascii="Times New Roman" w:eastAsia="Times New Roman" w:hAnsi="Times New Roman" w:cs="Times New Roman"/>
          <w:sz w:val="28"/>
          <w:szCs w:val="28"/>
          <w:lang w:eastAsia="ru-RU"/>
        </w:rPr>
        <w:t>- реализация региональной программы капитального ремонта электросетевого хозяйства, систем наружного и архитектурно-художественного освещения.</w:t>
      </w:r>
    </w:p>
    <w:p w:rsidR="00581DE2" w:rsidRDefault="00581DE2" w:rsidP="00581DE2">
      <w:pPr>
        <w:pStyle w:val="a5"/>
        <w:tabs>
          <w:tab w:val="left" w:pos="426"/>
        </w:tabs>
        <w:spacing w:after="0" w:line="276" w:lineRule="auto"/>
        <w:ind w:left="735"/>
        <w:jc w:val="both"/>
        <w:rPr>
          <w:rFonts w:ascii="Times New Roman" w:hAnsi="Times New Roman" w:cs="Times New Roman"/>
          <w:i/>
          <w:sz w:val="28"/>
          <w:szCs w:val="28"/>
        </w:rPr>
      </w:pPr>
    </w:p>
    <w:p w:rsidR="000E1ED9" w:rsidRPr="005866AB" w:rsidRDefault="000E1ED9" w:rsidP="004D6DA6">
      <w:pPr>
        <w:pStyle w:val="a5"/>
        <w:numPr>
          <w:ilvl w:val="0"/>
          <w:numId w:val="31"/>
        </w:numPr>
        <w:autoSpaceDE w:val="0"/>
        <w:autoSpaceDN w:val="0"/>
        <w:adjustRightInd w:val="0"/>
        <w:spacing w:after="0" w:line="276" w:lineRule="auto"/>
        <w:jc w:val="both"/>
        <w:rPr>
          <w:rFonts w:ascii="Times New Roman" w:eastAsia="Times New Roman" w:hAnsi="Times New Roman" w:cs="Times New Roman"/>
          <w:b/>
          <w:sz w:val="28"/>
          <w:szCs w:val="28"/>
        </w:rPr>
      </w:pPr>
      <w:r w:rsidRPr="000E1ED9">
        <w:rPr>
          <w:rFonts w:ascii="Times New Roman" w:hAnsi="Times New Roman" w:cs="Times New Roman"/>
          <w:b/>
          <w:sz w:val="28"/>
          <w:szCs w:val="28"/>
        </w:rPr>
        <w:t>Рынок услуг по сбору и транспортированию твердых коммунальных отходов</w:t>
      </w:r>
    </w:p>
    <w:p w:rsidR="009F0A02" w:rsidRPr="009F0A02" w:rsidRDefault="009F0A02" w:rsidP="003800C1">
      <w:pPr>
        <w:widowControl w:val="0"/>
        <w:spacing w:after="0" w:line="276" w:lineRule="auto"/>
        <w:ind w:firstLine="567"/>
        <w:jc w:val="both"/>
        <w:rPr>
          <w:rFonts w:ascii="Times New Roman" w:hAnsi="Times New Roman" w:cs="Times New Roman"/>
          <w:sz w:val="28"/>
          <w:szCs w:val="28"/>
        </w:rPr>
      </w:pPr>
      <w:r w:rsidRPr="009F0A02">
        <w:rPr>
          <w:color w:val="000000"/>
          <w:sz w:val="28"/>
          <w:szCs w:val="28"/>
        </w:rPr>
        <w:t xml:space="preserve"> </w:t>
      </w:r>
      <w:r w:rsidRPr="009F0A02">
        <w:rPr>
          <w:rFonts w:ascii="Times New Roman" w:hAnsi="Times New Roman" w:cs="Times New Roman"/>
          <w:sz w:val="28"/>
          <w:szCs w:val="28"/>
        </w:rPr>
        <w:t xml:space="preserve">С 01.01.2019 года в Московской области введён новый стандарт по обращению с отходами. Одними из целей данного начинания является улучшение экологической обстановки в области и стране в целом, улучшение условий жизни граждан, формирование культуры молодого поколения, наведение чистоты и порядка в городских округах и районах нашего Подмосковья. Городской округ Павловский Посад в продвижении реформы принимает самое активное участие. На территории городского округа Павловский Посад утверждена муниципальная программа «Экология и окружающая среда городского округа Павловский Посад». В 2018 году полигон «Быково» завершил технический этап рекультивации. Начиная с 2019 года проходит биологический этап рекультивации полигона, который включает комплекс работ по восстановлению плодородия земель, нарушенных деятельностью предприятия. </w:t>
      </w:r>
    </w:p>
    <w:p w:rsidR="009F0A02" w:rsidRPr="009F0A02" w:rsidRDefault="009F0A02" w:rsidP="003800C1">
      <w:pPr>
        <w:widowControl w:val="0"/>
        <w:spacing w:after="0" w:line="276" w:lineRule="auto"/>
        <w:ind w:firstLine="567"/>
        <w:jc w:val="both"/>
        <w:rPr>
          <w:rFonts w:ascii="Times New Roman" w:hAnsi="Times New Roman" w:cs="Times New Roman"/>
          <w:sz w:val="28"/>
          <w:szCs w:val="28"/>
        </w:rPr>
      </w:pPr>
      <w:r w:rsidRPr="009F0A02">
        <w:rPr>
          <w:rFonts w:ascii="Times New Roman" w:hAnsi="Times New Roman" w:cs="Times New Roman"/>
          <w:sz w:val="28"/>
          <w:szCs w:val="28"/>
        </w:rPr>
        <w:t xml:space="preserve">На территории городского округа Павловский Посад Московской области образуется ежегодно 33,56 тонн твердых коммунальных отходов (далее – ТКО). При этом 50% подлежит захоронению на полигонах и только 50% образуемых отходов подвергаются утилизации. </w:t>
      </w:r>
    </w:p>
    <w:p w:rsidR="009F0A02" w:rsidRPr="009F0A02" w:rsidRDefault="009F0A02" w:rsidP="003800C1">
      <w:pPr>
        <w:widowControl w:val="0"/>
        <w:spacing w:after="0" w:line="276" w:lineRule="auto"/>
        <w:ind w:firstLine="567"/>
        <w:jc w:val="both"/>
        <w:rPr>
          <w:rFonts w:ascii="Times New Roman" w:hAnsi="Times New Roman" w:cs="Times New Roman"/>
          <w:sz w:val="28"/>
          <w:szCs w:val="28"/>
        </w:rPr>
      </w:pPr>
      <w:r w:rsidRPr="009F0A02">
        <w:rPr>
          <w:rFonts w:ascii="Times New Roman" w:hAnsi="Times New Roman" w:cs="Times New Roman"/>
          <w:sz w:val="28"/>
          <w:szCs w:val="28"/>
        </w:rPr>
        <w:t>Правительством Московской области принято решение</w:t>
      </w:r>
      <w:r w:rsidRPr="009F0A02">
        <w:rPr>
          <w:rFonts w:ascii="Times New Roman" w:hAnsi="Times New Roman" w:cs="Times New Roman"/>
          <w:sz w:val="28"/>
          <w:szCs w:val="28"/>
        </w:rPr>
        <w:br/>
        <w:t>о строительстве новых современных объектов по обращению с отходами, которые будут соответствовать всем требованиям природоохранного законодате</w:t>
      </w:r>
      <w:r w:rsidR="002157D4">
        <w:rPr>
          <w:rFonts w:ascii="Times New Roman" w:hAnsi="Times New Roman" w:cs="Times New Roman"/>
          <w:sz w:val="28"/>
          <w:szCs w:val="28"/>
        </w:rPr>
        <w:t>льства</w:t>
      </w:r>
      <w:r w:rsidR="002157D4">
        <w:rPr>
          <w:rFonts w:ascii="Times New Roman" w:hAnsi="Times New Roman" w:cs="Times New Roman"/>
          <w:sz w:val="28"/>
          <w:szCs w:val="28"/>
        </w:rPr>
        <w:br/>
        <w:t>и санитарным нормам. Так</w:t>
      </w:r>
      <w:r w:rsidRPr="009F0A02">
        <w:rPr>
          <w:rFonts w:ascii="Times New Roman" w:hAnsi="Times New Roman" w:cs="Times New Roman"/>
          <w:sz w:val="28"/>
          <w:szCs w:val="28"/>
        </w:rPr>
        <w:t>же разработана комплексная программа, главными задачами которой являются снижение негативного воздействия</w:t>
      </w:r>
      <w:r w:rsidRPr="009F0A02">
        <w:rPr>
          <w:rFonts w:ascii="Times New Roman" w:hAnsi="Times New Roman" w:cs="Times New Roman"/>
          <w:sz w:val="28"/>
          <w:szCs w:val="28"/>
        </w:rPr>
        <w:br/>
        <w:t>на окружающую среду объектов по обращению с отходами и снижение захоронения ТКО на 50% от общего объема образования.</w:t>
      </w:r>
      <w:r w:rsidRPr="009F0A02">
        <w:rPr>
          <w:sz w:val="28"/>
          <w:szCs w:val="28"/>
        </w:rPr>
        <w:t xml:space="preserve"> </w:t>
      </w:r>
      <w:r w:rsidRPr="009F0A02">
        <w:rPr>
          <w:rFonts w:ascii="Times New Roman" w:hAnsi="Times New Roman" w:cs="Times New Roman"/>
          <w:sz w:val="28"/>
          <w:szCs w:val="28"/>
        </w:rPr>
        <w:t xml:space="preserve">Еженедельно в Администрации городского округа Павловский Посад проводятся: </w:t>
      </w:r>
    </w:p>
    <w:p w:rsidR="009F0A02" w:rsidRPr="009F0A02" w:rsidRDefault="009F0A02" w:rsidP="003800C1">
      <w:pPr>
        <w:pStyle w:val="a5"/>
        <w:widowControl w:val="0"/>
        <w:spacing w:after="0" w:line="276" w:lineRule="auto"/>
        <w:ind w:left="0" w:firstLine="567"/>
        <w:jc w:val="both"/>
        <w:rPr>
          <w:rFonts w:ascii="Times New Roman" w:hAnsi="Times New Roman" w:cs="Times New Roman"/>
          <w:sz w:val="28"/>
          <w:szCs w:val="28"/>
        </w:rPr>
      </w:pPr>
      <w:r w:rsidRPr="009F0A02">
        <w:rPr>
          <w:rFonts w:ascii="Times New Roman" w:hAnsi="Times New Roman" w:cs="Times New Roman"/>
          <w:sz w:val="28"/>
          <w:szCs w:val="28"/>
        </w:rPr>
        <w:t xml:space="preserve">- </w:t>
      </w:r>
      <w:r w:rsidR="002157D4">
        <w:rPr>
          <w:rFonts w:ascii="Times New Roman" w:hAnsi="Times New Roman" w:cs="Times New Roman"/>
          <w:sz w:val="28"/>
          <w:szCs w:val="28"/>
        </w:rPr>
        <w:t xml:space="preserve">заседание </w:t>
      </w:r>
      <w:r w:rsidRPr="009F0A02">
        <w:rPr>
          <w:rFonts w:ascii="Times New Roman" w:hAnsi="Times New Roman" w:cs="Times New Roman"/>
          <w:sz w:val="28"/>
          <w:szCs w:val="28"/>
        </w:rPr>
        <w:t>штаб</w:t>
      </w:r>
      <w:r w:rsidR="002157D4">
        <w:rPr>
          <w:rFonts w:ascii="Times New Roman" w:hAnsi="Times New Roman" w:cs="Times New Roman"/>
          <w:sz w:val="28"/>
          <w:szCs w:val="28"/>
        </w:rPr>
        <w:t>а</w:t>
      </w:r>
      <w:r w:rsidRPr="009F0A02">
        <w:rPr>
          <w:rFonts w:ascii="Times New Roman" w:hAnsi="Times New Roman" w:cs="Times New Roman"/>
          <w:sz w:val="28"/>
          <w:szCs w:val="28"/>
        </w:rPr>
        <w:t xml:space="preserve"> по организации работы по обращению с ТКО;  </w:t>
      </w:r>
    </w:p>
    <w:p w:rsidR="009F0A02" w:rsidRPr="009F0A02" w:rsidRDefault="009F0A02" w:rsidP="003800C1">
      <w:pPr>
        <w:pStyle w:val="a5"/>
        <w:widowControl w:val="0"/>
        <w:spacing w:after="0" w:line="276" w:lineRule="auto"/>
        <w:ind w:left="0" w:firstLine="567"/>
        <w:jc w:val="both"/>
        <w:rPr>
          <w:rFonts w:ascii="Times New Roman" w:hAnsi="Times New Roman" w:cs="Times New Roman"/>
          <w:sz w:val="28"/>
          <w:szCs w:val="28"/>
        </w:rPr>
      </w:pPr>
      <w:r w:rsidRPr="009F0A02">
        <w:rPr>
          <w:rFonts w:ascii="Times New Roman" w:hAnsi="Times New Roman" w:cs="Times New Roman"/>
          <w:sz w:val="28"/>
          <w:szCs w:val="28"/>
        </w:rPr>
        <w:t xml:space="preserve">- заседание рабочей группы по вопросам повышения собираемости денежных средств по услуге «Обращение с ТКО»; </w:t>
      </w:r>
    </w:p>
    <w:p w:rsidR="009F0A02" w:rsidRPr="009F0A02" w:rsidRDefault="009F0A02" w:rsidP="003800C1">
      <w:pPr>
        <w:pStyle w:val="a5"/>
        <w:widowControl w:val="0"/>
        <w:spacing w:after="0" w:line="276" w:lineRule="auto"/>
        <w:ind w:left="0" w:firstLine="567"/>
        <w:jc w:val="both"/>
        <w:rPr>
          <w:rFonts w:ascii="Times New Roman" w:hAnsi="Times New Roman" w:cs="Times New Roman"/>
          <w:sz w:val="28"/>
          <w:szCs w:val="28"/>
        </w:rPr>
      </w:pPr>
      <w:r w:rsidRPr="009F0A02">
        <w:rPr>
          <w:rFonts w:ascii="Times New Roman" w:hAnsi="Times New Roman" w:cs="Times New Roman"/>
          <w:sz w:val="28"/>
          <w:szCs w:val="28"/>
        </w:rPr>
        <w:t xml:space="preserve">- выездная межведомственная комиссия по благоустройству. </w:t>
      </w:r>
    </w:p>
    <w:p w:rsidR="009F0A02" w:rsidRPr="009F0A02" w:rsidRDefault="009F0A02" w:rsidP="003800C1">
      <w:pPr>
        <w:pStyle w:val="a5"/>
        <w:widowControl w:val="0"/>
        <w:spacing w:after="0" w:line="276" w:lineRule="auto"/>
        <w:ind w:left="0" w:firstLine="567"/>
        <w:jc w:val="both"/>
        <w:rPr>
          <w:rFonts w:ascii="Times New Roman" w:hAnsi="Times New Roman" w:cs="Times New Roman"/>
          <w:sz w:val="28"/>
          <w:szCs w:val="28"/>
        </w:rPr>
      </w:pPr>
      <w:r w:rsidRPr="009F0A02">
        <w:rPr>
          <w:rFonts w:ascii="Times New Roman" w:hAnsi="Times New Roman" w:cs="Times New Roman"/>
          <w:sz w:val="28"/>
          <w:szCs w:val="28"/>
        </w:rPr>
        <w:t xml:space="preserve">По инициативе отдела благоустройства и экологии городского округа Павловский Посад была начата деятельность отряда экологического патруля с целью вовлечения детей и подростков в активную природоохранную деятельность, раздельный сбор отходов. </w:t>
      </w:r>
    </w:p>
    <w:p w:rsidR="009F0A02" w:rsidRPr="009F0A02" w:rsidRDefault="009F0A02" w:rsidP="003800C1">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0A02">
        <w:rPr>
          <w:rFonts w:ascii="Times New Roman" w:hAnsi="Times New Roman" w:cs="Times New Roman"/>
          <w:sz w:val="28"/>
          <w:szCs w:val="28"/>
        </w:rPr>
        <w:t>На основании Соглашения об организации деятельности в области по обращению с ТКО, заключенного с Министерством экологии и природопользования МО 28.04.2018г</w:t>
      </w:r>
      <w:r w:rsidR="002157D4">
        <w:rPr>
          <w:rFonts w:ascii="Times New Roman" w:hAnsi="Times New Roman" w:cs="Times New Roman"/>
          <w:sz w:val="28"/>
          <w:szCs w:val="28"/>
        </w:rPr>
        <w:t>,</w:t>
      </w:r>
      <w:r w:rsidRPr="009F0A02">
        <w:rPr>
          <w:rFonts w:ascii="Times New Roman" w:hAnsi="Times New Roman" w:cs="Times New Roman"/>
          <w:sz w:val="28"/>
          <w:szCs w:val="28"/>
        </w:rPr>
        <w:t xml:space="preserve"> обращение с ТКО в городском округе Павловский Посад ведет региональный оператор по обращению с твердыми коммунальными отходами – ООО «Хартия», соответственно</w:t>
      </w:r>
      <w:r w:rsidR="002157D4">
        <w:rPr>
          <w:rFonts w:ascii="Times New Roman" w:hAnsi="Times New Roman" w:cs="Times New Roman"/>
          <w:sz w:val="28"/>
          <w:szCs w:val="28"/>
        </w:rPr>
        <w:t>,</w:t>
      </w:r>
      <w:r w:rsidRPr="009F0A02">
        <w:rPr>
          <w:rFonts w:ascii="Times New Roman" w:hAnsi="Times New Roman" w:cs="Times New Roman"/>
          <w:sz w:val="28"/>
          <w:szCs w:val="28"/>
        </w:rPr>
        <w:t xml:space="preserve"> конкуренция отсутствует.</w:t>
      </w:r>
    </w:p>
    <w:p w:rsidR="00581DE2" w:rsidRDefault="00581DE2" w:rsidP="00581DE2">
      <w:pPr>
        <w:pStyle w:val="a5"/>
        <w:tabs>
          <w:tab w:val="left" w:pos="426"/>
        </w:tabs>
        <w:spacing w:after="0" w:line="276" w:lineRule="auto"/>
        <w:ind w:left="735"/>
        <w:jc w:val="both"/>
        <w:rPr>
          <w:rFonts w:ascii="Times New Roman" w:hAnsi="Times New Roman" w:cs="Times New Roman"/>
          <w:i/>
          <w:sz w:val="28"/>
          <w:szCs w:val="28"/>
        </w:rPr>
      </w:pPr>
    </w:p>
    <w:p w:rsidR="000E1ED9" w:rsidRPr="00ED14AA" w:rsidRDefault="000E1ED9" w:rsidP="004D6DA6">
      <w:pPr>
        <w:pStyle w:val="a5"/>
        <w:numPr>
          <w:ilvl w:val="0"/>
          <w:numId w:val="31"/>
        </w:numPr>
        <w:autoSpaceDE w:val="0"/>
        <w:autoSpaceDN w:val="0"/>
        <w:adjustRightInd w:val="0"/>
        <w:spacing w:after="0" w:line="276" w:lineRule="auto"/>
        <w:jc w:val="both"/>
        <w:rPr>
          <w:rFonts w:ascii="Times New Roman" w:eastAsia="Times New Roman" w:hAnsi="Times New Roman" w:cs="Times New Roman"/>
          <w:b/>
          <w:sz w:val="28"/>
          <w:szCs w:val="28"/>
        </w:rPr>
      </w:pPr>
      <w:r w:rsidRPr="000E1ED9">
        <w:rPr>
          <w:rFonts w:ascii="Times New Roman" w:hAnsi="Times New Roman" w:cs="Times New Roman"/>
          <w:b/>
          <w:sz w:val="28"/>
          <w:szCs w:val="28"/>
        </w:rPr>
        <w:t>Рынок ритуальных услуг Московской области</w:t>
      </w:r>
    </w:p>
    <w:p w:rsidR="004622D2" w:rsidRPr="00560092" w:rsidRDefault="004622D2" w:rsidP="004622D2">
      <w:pPr>
        <w:autoSpaceDE w:val="0"/>
        <w:autoSpaceDN w:val="0"/>
        <w:adjustRightInd w:val="0"/>
        <w:spacing w:after="0" w:line="276" w:lineRule="auto"/>
        <w:ind w:firstLine="708"/>
        <w:jc w:val="both"/>
        <w:rPr>
          <w:rFonts w:ascii="Times New Roman" w:hAnsi="Times New Roman" w:cs="Times New Roman"/>
          <w:sz w:val="28"/>
          <w:szCs w:val="28"/>
        </w:rPr>
      </w:pPr>
      <w:r w:rsidRPr="00560092">
        <w:rPr>
          <w:rFonts w:ascii="Times New Roman" w:eastAsia="Times New Roman" w:hAnsi="Times New Roman" w:cs="Times New Roman"/>
          <w:sz w:val="28"/>
          <w:szCs w:val="28"/>
        </w:rPr>
        <w:t xml:space="preserve">В настоящее время на Рынке ритуальных услуг осуществляют деятельность </w:t>
      </w:r>
      <w:r>
        <w:rPr>
          <w:rFonts w:ascii="Times New Roman" w:eastAsia="Times New Roman" w:hAnsi="Times New Roman" w:cs="Times New Roman"/>
          <w:sz w:val="28"/>
          <w:szCs w:val="28"/>
        </w:rPr>
        <w:t>7</w:t>
      </w:r>
      <w:r w:rsidRPr="00560092">
        <w:rPr>
          <w:rFonts w:ascii="Times New Roman" w:eastAsia="Times New Roman" w:hAnsi="Times New Roman" w:cs="Times New Roman"/>
          <w:sz w:val="28"/>
          <w:szCs w:val="28"/>
        </w:rPr>
        <w:t xml:space="preserve"> организаций, одна из которых (МБУ «Благоустройство») является муниципальным учреждением, а остальные хозяйствующие субъекты имеют статус негосударственных коммерческих организаций: ООО «ПОСБОН», </w:t>
      </w:r>
      <w:r w:rsidRPr="00560092">
        <w:rPr>
          <w:rFonts w:ascii="Times New Roman" w:eastAsia="Times New Roman" w:hAnsi="Times New Roman" w:cs="Times New Roman"/>
          <w:color w:val="000000"/>
          <w:sz w:val="28"/>
          <w:szCs w:val="28"/>
        </w:rPr>
        <w:t>ООО «Русское поле - ХХ</w:t>
      </w:r>
      <w:r w:rsidRPr="00560092">
        <w:rPr>
          <w:rFonts w:ascii="Times New Roman" w:eastAsia="Times New Roman" w:hAnsi="Times New Roman" w:cs="Times New Roman"/>
          <w:color w:val="000000"/>
          <w:sz w:val="28"/>
          <w:szCs w:val="28"/>
          <w:lang w:val="en-US"/>
        </w:rPr>
        <w:t>I</w:t>
      </w:r>
      <w:r w:rsidRPr="00560092">
        <w:rPr>
          <w:rFonts w:ascii="Times New Roman" w:eastAsia="Times New Roman" w:hAnsi="Times New Roman" w:cs="Times New Roman"/>
          <w:color w:val="000000"/>
          <w:sz w:val="28"/>
          <w:szCs w:val="28"/>
        </w:rPr>
        <w:t xml:space="preserve"> век», ООО «Сервис -Ритуал», ООО «СТАТУС-ПЛЮС», </w:t>
      </w:r>
      <w:r>
        <w:rPr>
          <w:rFonts w:ascii="Times New Roman" w:eastAsia="Times New Roman" w:hAnsi="Times New Roman" w:cs="Times New Roman"/>
          <w:color w:val="000000"/>
          <w:sz w:val="28"/>
          <w:szCs w:val="28"/>
        </w:rPr>
        <w:t xml:space="preserve">ООО «ПОСТАМЕНТ. РУ», </w:t>
      </w:r>
      <w:r w:rsidRPr="00560092">
        <w:rPr>
          <w:rFonts w:ascii="Times New Roman" w:eastAsia="Times New Roman" w:hAnsi="Times New Roman" w:cs="Times New Roman"/>
          <w:color w:val="000000"/>
          <w:sz w:val="28"/>
          <w:szCs w:val="28"/>
        </w:rPr>
        <w:t xml:space="preserve">ИП </w:t>
      </w:r>
      <w:r>
        <w:rPr>
          <w:rFonts w:ascii="Times New Roman" w:eastAsia="Times New Roman" w:hAnsi="Times New Roman" w:cs="Times New Roman"/>
          <w:color w:val="000000"/>
          <w:sz w:val="28"/>
          <w:szCs w:val="28"/>
        </w:rPr>
        <w:t>Ляликов</w:t>
      </w:r>
      <w:r w:rsidRPr="005600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А.Г.</w:t>
      </w:r>
    </w:p>
    <w:p w:rsidR="004622D2" w:rsidRDefault="004622D2" w:rsidP="004622D2">
      <w:pPr>
        <w:spacing w:after="0" w:line="276" w:lineRule="auto"/>
        <w:ind w:firstLine="708"/>
        <w:jc w:val="both"/>
        <w:rPr>
          <w:rFonts w:ascii="Times New Roman" w:hAnsi="Times New Roman" w:cs="Times New Roman"/>
          <w:sz w:val="28"/>
          <w:szCs w:val="28"/>
        </w:rPr>
      </w:pPr>
      <w:r w:rsidRPr="00560092">
        <w:rPr>
          <w:rFonts w:ascii="Times New Roman" w:hAnsi="Times New Roman" w:cs="Times New Roman"/>
          <w:sz w:val="28"/>
          <w:szCs w:val="28"/>
        </w:rPr>
        <w:t>В соответствии с утвержденными муниципальными заданиями на</w:t>
      </w:r>
      <w:r>
        <w:rPr>
          <w:rFonts w:ascii="Times New Roman" w:hAnsi="Times New Roman" w:cs="Times New Roman"/>
          <w:sz w:val="28"/>
          <w:szCs w:val="28"/>
        </w:rPr>
        <w:t xml:space="preserve"> </w:t>
      </w:r>
      <w:r w:rsidRPr="00560092">
        <w:rPr>
          <w:rFonts w:ascii="Times New Roman" w:hAnsi="Times New Roman" w:cs="Times New Roman"/>
          <w:sz w:val="28"/>
          <w:szCs w:val="28"/>
        </w:rPr>
        <w:t>2019г.</w:t>
      </w:r>
      <w:r>
        <w:rPr>
          <w:rFonts w:ascii="Times New Roman" w:hAnsi="Times New Roman" w:cs="Times New Roman"/>
          <w:sz w:val="28"/>
          <w:szCs w:val="28"/>
        </w:rPr>
        <w:t xml:space="preserve"> </w:t>
      </w:r>
      <w:r w:rsidRPr="00560092">
        <w:rPr>
          <w:rFonts w:ascii="Times New Roman" w:hAnsi="Times New Roman" w:cs="Times New Roman"/>
          <w:sz w:val="28"/>
          <w:szCs w:val="28"/>
        </w:rPr>
        <w:t xml:space="preserve">Муниципальным бюджетным учреждением городского округа Павловский Посад Московской области «Благоустройство» осуществляется выполнение работ по благоустройству и содержанию кладбищ, расположенных на территории городского округа Павловский Посад. </w:t>
      </w:r>
    </w:p>
    <w:p w:rsidR="004622D2" w:rsidRPr="00560092" w:rsidRDefault="004622D2" w:rsidP="004622D2">
      <w:pPr>
        <w:spacing w:after="0" w:line="276"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r w:rsidR="005937B8">
        <w:rPr>
          <w:rFonts w:ascii="Times New Roman" w:eastAsia="Times New Roman" w:hAnsi="Times New Roman" w:cs="Times New Roman"/>
          <w:sz w:val="28"/>
          <w:szCs w:val="28"/>
          <w:lang w:eastAsia="ru-RU"/>
        </w:rPr>
        <w:t>2019 году</w:t>
      </w:r>
      <w:r w:rsidRPr="000F0983">
        <w:rPr>
          <w:rFonts w:ascii="Times New Roman" w:eastAsia="Times New Roman" w:hAnsi="Times New Roman" w:cs="Times New Roman"/>
          <w:sz w:val="28"/>
          <w:szCs w:val="28"/>
          <w:lang w:eastAsia="ru-RU"/>
        </w:rPr>
        <w:t xml:space="preserve"> дополнительно</w:t>
      </w:r>
      <w:r w:rsidR="005937B8">
        <w:rPr>
          <w:rFonts w:ascii="Times New Roman" w:eastAsia="Times New Roman" w:hAnsi="Times New Roman" w:cs="Times New Roman"/>
          <w:sz w:val="28"/>
          <w:szCs w:val="28"/>
          <w:lang w:eastAsia="ru-RU"/>
        </w:rPr>
        <w:t xml:space="preserve"> не оформлялись</w:t>
      </w:r>
      <w:r w:rsidRPr="000F0983">
        <w:rPr>
          <w:rFonts w:ascii="Times New Roman" w:eastAsia="Times New Roman" w:hAnsi="Times New Roman" w:cs="Times New Roman"/>
          <w:sz w:val="28"/>
          <w:szCs w:val="28"/>
          <w:lang w:eastAsia="ru-RU"/>
        </w:rPr>
        <w:t xml:space="preserve"> кладбища в муниципальную собственность. На территории городского округа Павловский Посад Московской области про</w:t>
      </w:r>
      <w:r w:rsidR="005937B8">
        <w:rPr>
          <w:rFonts w:ascii="Times New Roman" w:eastAsia="Times New Roman" w:hAnsi="Times New Roman" w:cs="Times New Roman"/>
          <w:sz w:val="28"/>
          <w:szCs w:val="28"/>
          <w:lang w:eastAsia="ru-RU"/>
        </w:rPr>
        <w:t>ведены работы по благоустройству</w:t>
      </w:r>
      <w:r w:rsidRPr="000F0983">
        <w:rPr>
          <w:rFonts w:ascii="Times New Roman" w:eastAsia="Times New Roman" w:hAnsi="Times New Roman" w:cs="Times New Roman"/>
          <w:sz w:val="28"/>
          <w:szCs w:val="28"/>
          <w:lang w:eastAsia="ru-RU"/>
        </w:rPr>
        <w:t xml:space="preserve"> кладбищ (Стремянниково, Щекутовское, Городковское возле храма)</w:t>
      </w:r>
      <w:r w:rsidR="005937B8">
        <w:rPr>
          <w:rFonts w:ascii="Times New Roman" w:eastAsia="Times New Roman" w:hAnsi="Times New Roman" w:cs="Times New Roman"/>
          <w:sz w:val="28"/>
          <w:szCs w:val="28"/>
          <w:lang w:eastAsia="ru-RU"/>
        </w:rPr>
        <w:t>,</w:t>
      </w:r>
      <w:r w:rsidR="000507B8">
        <w:rPr>
          <w:rFonts w:ascii="Times New Roman" w:eastAsia="Times New Roman" w:hAnsi="Times New Roman" w:cs="Times New Roman"/>
          <w:sz w:val="28"/>
          <w:szCs w:val="28"/>
          <w:lang w:eastAsia="ru-RU"/>
        </w:rPr>
        <w:t xml:space="preserve"> которые</w:t>
      </w:r>
      <w:r w:rsidR="005937B8">
        <w:rPr>
          <w:rFonts w:ascii="Times New Roman" w:eastAsia="Times New Roman" w:hAnsi="Times New Roman" w:cs="Times New Roman"/>
          <w:sz w:val="28"/>
          <w:szCs w:val="28"/>
          <w:lang w:eastAsia="ru-RU"/>
        </w:rPr>
        <w:t xml:space="preserve"> </w:t>
      </w:r>
      <w:bookmarkStart w:id="3" w:name="_Hlk30410355"/>
      <w:r w:rsidRPr="000F0983">
        <w:rPr>
          <w:rFonts w:ascii="Times New Roman" w:eastAsia="Times New Roman" w:hAnsi="Times New Roman" w:cs="Times New Roman"/>
          <w:sz w:val="28"/>
          <w:szCs w:val="28"/>
          <w:lang w:eastAsia="ru-RU"/>
        </w:rPr>
        <w:t>протоколом №5 от 06.12.2019 признаны соответствующими требованиям</w:t>
      </w:r>
      <w:r w:rsidR="005937B8">
        <w:rPr>
          <w:rFonts w:ascii="Times New Roman" w:eastAsia="Times New Roman" w:hAnsi="Times New Roman" w:cs="Times New Roman"/>
          <w:sz w:val="28"/>
          <w:szCs w:val="28"/>
          <w:lang w:eastAsia="ru-RU"/>
        </w:rPr>
        <w:t>и</w:t>
      </w:r>
      <w:r w:rsidRPr="000F0983">
        <w:rPr>
          <w:rFonts w:ascii="Times New Roman" w:eastAsia="Times New Roman" w:hAnsi="Times New Roman" w:cs="Times New Roman"/>
          <w:sz w:val="28"/>
          <w:szCs w:val="28"/>
          <w:lang w:eastAsia="ru-RU"/>
        </w:rPr>
        <w:t xml:space="preserve"> Порядка</w:t>
      </w:r>
      <w:bookmarkEnd w:id="3"/>
      <w:r>
        <w:rPr>
          <w:rFonts w:ascii="Times New Roman" w:eastAsia="Times New Roman" w:hAnsi="Times New Roman" w:cs="Times New Roman"/>
          <w:sz w:val="28"/>
          <w:szCs w:val="28"/>
          <w:lang w:eastAsia="ru-RU"/>
        </w:rPr>
        <w:t xml:space="preserve"> </w:t>
      </w:r>
      <w:r w:rsidRPr="00560092">
        <w:rPr>
          <w:rFonts w:ascii="Times New Roman" w:hAnsi="Times New Roman" w:cs="Times New Roman"/>
          <w:sz w:val="28"/>
          <w:szCs w:val="28"/>
        </w:rPr>
        <w:t>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№1178/52.</w:t>
      </w:r>
    </w:p>
    <w:p w:rsidR="004622D2" w:rsidRPr="00560092" w:rsidRDefault="004622D2" w:rsidP="004622D2">
      <w:pPr>
        <w:spacing w:after="0" w:line="276" w:lineRule="auto"/>
        <w:ind w:firstLine="709"/>
        <w:jc w:val="both"/>
        <w:rPr>
          <w:rFonts w:ascii="Times New Roman" w:hAnsi="Times New Roman" w:cs="Times New Roman"/>
          <w:sz w:val="28"/>
          <w:szCs w:val="28"/>
        </w:rPr>
      </w:pPr>
      <w:r w:rsidRPr="00560092">
        <w:rPr>
          <w:rFonts w:ascii="Times New Roman" w:hAnsi="Times New Roman" w:cs="Times New Roman"/>
          <w:sz w:val="28"/>
          <w:szCs w:val="28"/>
        </w:rPr>
        <w:t>Коммерческими хозяйствующими организациями оказыва</w:t>
      </w:r>
      <w:r w:rsidR="0075437F">
        <w:rPr>
          <w:rFonts w:ascii="Times New Roman" w:hAnsi="Times New Roman" w:cs="Times New Roman"/>
          <w:sz w:val="28"/>
          <w:szCs w:val="28"/>
        </w:rPr>
        <w:t>ю</w:t>
      </w:r>
      <w:r w:rsidR="000507B8">
        <w:rPr>
          <w:rFonts w:ascii="Times New Roman" w:hAnsi="Times New Roman" w:cs="Times New Roman"/>
          <w:sz w:val="28"/>
          <w:szCs w:val="28"/>
        </w:rPr>
        <w:t>т</w:t>
      </w:r>
      <w:r w:rsidRPr="00560092">
        <w:rPr>
          <w:rFonts w:ascii="Times New Roman" w:hAnsi="Times New Roman" w:cs="Times New Roman"/>
          <w:sz w:val="28"/>
          <w:szCs w:val="28"/>
        </w:rPr>
        <w:t>ся услуг</w:t>
      </w:r>
      <w:r w:rsidR="000507B8">
        <w:rPr>
          <w:rFonts w:ascii="Times New Roman" w:hAnsi="Times New Roman" w:cs="Times New Roman"/>
          <w:sz w:val="28"/>
          <w:szCs w:val="28"/>
        </w:rPr>
        <w:t>и</w:t>
      </w:r>
      <w:r w:rsidRPr="00560092">
        <w:rPr>
          <w:rFonts w:ascii="Times New Roman" w:hAnsi="Times New Roman" w:cs="Times New Roman"/>
          <w:sz w:val="28"/>
          <w:szCs w:val="28"/>
        </w:rPr>
        <w:t xml:space="preserve"> по погребению умерших на платной основе и осуществл</w:t>
      </w:r>
      <w:r w:rsidR="000507B8">
        <w:rPr>
          <w:rFonts w:ascii="Times New Roman" w:hAnsi="Times New Roman" w:cs="Times New Roman"/>
          <w:sz w:val="28"/>
          <w:szCs w:val="28"/>
        </w:rPr>
        <w:t>яется торговля</w:t>
      </w:r>
      <w:r w:rsidRPr="00560092">
        <w:rPr>
          <w:rFonts w:ascii="Times New Roman" w:hAnsi="Times New Roman" w:cs="Times New Roman"/>
          <w:sz w:val="28"/>
          <w:szCs w:val="28"/>
        </w:rPr>
        <w:t xml:space="preserve"> предметами похоронного назначения. </w:t>
      </w:r>
    </w:p>
    <w:p w:rsidR="004622D2" w:rsidRDefault="004622D2" w:rsidP="004622D2">
      <w:pPr>
        <w:spacing w:after="0" w:line="276" w:lineRule="auto"/>
        <w:ind w:firstLine="709"/>
        <w:jc w:val="both"/>
        <w:rPr>
          <w:rFonts w:ascii="Times New Roman" w:hAnsi="Times New Roman" w:cs="Times New Roman"/>
          <w:color w:val="000000" w:themeColor="text1"/>
          <w:spacing w:val="2"/>
          <w:sz w:val="28"/>
          <w:szCs w:val="28"/>
        </w:rPr>
      </w:pPr>
      <w:r w:rsidRPr="00560092">
        <w:rPr>
          <w:rFonts w:ascii="Times New Roman" w:hAnsi="Times New Roman" w:cs="Times New Roman"/>
          <w:color w:val="000000" w:themeColor="text1"/>
          <w:sz w:val="28"/>
          <w:szCs w:val="28"/>
          <w:lang w:bidi="ru-RU"/>
        </w:rPr>
        <w:t>МКУ «</w:t>
      </w:r>
      <w:r>
        <w:rPr>
          <w:rFonts w:ascii="Times New Roman" w:hAnsi="Times New Roman" w:cs="Times New Roman"/>
          <w:color w:val="000000" w:themeColor="text1"/>
          <w:sz w:val="28"/>
          <w:szCs w:val="28"/>
          <w:lang w:bidi="ru-RU"/>
        </w:rPr>
        <w:t>Центр экономического развития, потребительского рынка и ритуальных услуг</w:t>
      </w:r>
      <w:r w:rsidRPr="00560092">
        <w:rPr>
          <w:rFonts w:ascii="Times New Roman" w:hAnsi="Times New Roman" w:cs="Times New Roman"/>
          <w:color w:val="000000" w:themeColor="text1"/>
          <w:sz w:val="28"/>
          <w:szCs w:val="28"/>
          <w:lang w:bidi="ru-RU"/>
        </w:rPr>
        <w:t xml:space="preserve">» является специализированной службой </w:t>
      </w:r>
      <w:r w:rsidRPr="00560092">
        <w:rPr>
          <w:rFonts w:ascii="Times New Roman" w:hAnsi="Times New Roman" w:cs="Times New Roman"/>
          <w:color w:val="000000" w:themeColor="text1"/>
          <w:spacing w:val="2"/>
          <w:sz w:val="28"/>
          <w:szCs w:val="28"/>
        </w:rPr>
        <w:t>по вопросам похоронного дела на территории городской округа Павловский Посад,</w:t>
      </w:r>
      <w:r w:rsidRPr="00560092">
        <w:rPr>
          <w:sz w:val="28"/>
          <w:szCs w:val="28"/>
        </w:rPr>
        <w:t xml:space="preserve"> </w:t>
      </w:r>
      <w:r w:rsidRPr="00560092">
        <w:rPr>
          <w:rFonts w:ascii="Times New Roman" w:hAnsi="Times New Roman" w:cs="Times New Roman"/>
          <w:sz w:val="28"/>
          <w:szCs w:val="28"/>
        </w:rPr>
        <w:t>созданн</w:t>
      </w:r>
      <w:r w:rsidR="000507B8">
        <w:rPr>
          <w:rFonts w:ascii="Times New Roman" w:hAnsi="Times New Roman" w:cs="Times New Roman"/>
          <w:sz w:val="28"/>
          <w:szCs w:val="28"/>
        </w:rPr>
        <w:t>ой</w:t>
      </w:r>
      <w:r w:rsidRPr="00560092">
        <w:rPr>
          <w:sz w:val="28"/>
          <w:szCs w:val="28"/>
        </w:rPr>
        <w:t xml:space="preserve"> </w:t>
      </w:r>
      <w:r w:rsidRPr="00560092">
        <w:rPr>
          <w:rFonts w:ascii="Times New Roman" w:hAnsi="Times New Roman" w:cs="Times New Roman"/>
          <w:color w:val="000000" w:themeColor="text1"/>
          <w:spacing w:val="2"/>
          <w:sz w:val="28"/>
          <w:szCs w:val="28"/>
        </w:rPr>
        <w:t>в целях оказания гарантированного перечня услуг по погребению на безвозмездной основе.</w:t>
      </w:r>
    </w:p>
    <w:p w:rsidR="004622D2" w:rsidRPr="000F0983" w:rsidRDefault="004622D2" w:rsidP="004622D2">
      <w:pPr>
        <w:spacing w:after="0" w:line="276" w:lineRule="auto"/>
        <w:ind w:firstLine="709"/>
        <w:jc w:val="both"/>
        <w:rPr>
          <w:rFonts w:ascii="Times New Roman" w:hAnsi="Times New Roman" w:cs="Times New Roman"/>
          <w:color w:val="000000" w:themeColor="text1"/>
          <w:spacing w:val="2"/>
          <w:sz w:val="28"/>
          <w:szCs w:val="28"/>
        </w:rPr>
      </w:pPr>
      <w:r>
        <w:rPr>
          <w:rFonts w:ascii="Times New Roman" w:hAnsi="Times New Roman" w:cs="Times New Roman"/>
          <w:sz w:val="28"/>
          <w:szCs w:val="28"/>
        </w:rPr>
        <w:t>В 2019 году п</w:t>
      </w:r>
      <w:r w:rsidRPr="000F0983">
        <w:rPr>
          <w:rFonts w:ascii="Times New Roman" w:hAnsi="Times New Roman" w:cs="Times New Roman"/>
          <w:sz w:val="28"/>
          <w:szCs w:val="28"/>
        </w:rPr>
        <w:t>роведена инвентаризация мест захоронений на общественных кладбищах «Городковское возле храма», «Стремянниково», «Щекутовское», «Даниловское», «Большедворское», «Заозерье», «Рахманово», «Казанское», «Бывалинское», «Бывалинское старообрядческое», «Аверкиевское», «Никольское», «Семеновское», «Шебановское», «Троица-Чижи», «Сауровское»</w:t>
      </w:r>
      <w:r>
        <w:rPr>
          <w:rFonts w:ascii="Times New Roman" w:hAnsi="Times New Roman" w:cs="Times New Roman"/>
          <w:sz w:val="28"/>
          <w:szCs w:val="28"/>
        </w:rPr>
        <w:t>.</w:t>
      </w:r>
    </w:p>
    <w:p w:rsidR="00581DE2" w:rsidRDefault="00581DE2" w:rsidP="003800C1">
      <w:pPr>
        <w:pStyle w:val="a5"/>
        <w:tabs>
          <w:tab w:val="left" w:pos="0"/>
        </w:tabs>
        <w:spacing w:after="0" w:line="276" w:lineRule="auto"/>
        <w:ind w:left="0" w:firstLine="735"/>
        <w:jc w:val="both"/>
        <w:rPr>
          <w:rFonts w:ascii="Times New Roman" w:hAnsi="Times New Roman" w:cs="Times New Roman"/>
          <w:i/>
          <w:sz w:val="28"/>
          <w:szCs w:val="28"/>
        </w:rPr>
      </w:pPr>
    </w:p>
    <w:p w:rsidR="00361054" w:rsidRDefault="00361054" w:rsidP="004D6DA6">
      <w:pPr>
        <w:pStyle w:val="a5"/>
        <w:numPr>
          <w:ilvl w:val="0"/>
          <w:numId w:val="31"/>
        </w:numPr>
        <w:autoSpaceDE w:val="0"/>
        <w:autoSpaceDN w:val="0"/>
        <w:adjustRightInd w:val="0"/>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2F7957" w:rsidRDefault="002F7957" w:rsidP="00580DA0">
      <w:pPr>
        <w:pStyle w:val="a5"/>
        <w:tabs>
          <w:tab w:val="left" w:pos="426"/>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городского округа Павловский Посад Московской области обеспечивают:</w:t>
      </w:r>
    </w:p>
    <w:p w:rsidR="00580DA0" w:rsidRPr="00580DA0" w:rsidRDefault="002F7957" w:rsidP="00580DA0">
      <w:pPr>
        <w:pStyle w:val="a5"/>
        <w:tabs>
          <w:tab w:val="left" w:pos="426"/>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Организацию</w:t>
      </w:r>
      <w:r w:rsidR="00580DA0" w:rsidRPr="00580DA0">
        <w:rPr>
          <w:rFonts w:ascii="Times New Roman" w:hAnsi="Times New Roman" w:cs="Times New Roman"/>
          <w:sz w:val="28"/>
          <w:szCs w:val="28"/>
        </w:rPr>
        <w:t xml:space="preserve"> и проведение аукционов в электронной форме (конкурсов)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 на которых отдельным категориям граждан предоставляются меры социальной поддержки.</w:t>
      </w:r>
    </w:p>
    <w:p w:rsidR="00580DA0" w:rsidRPr="00580DA0" w:rsidRDefault="002F7957" w:rsidP="00580DA0">
      <w:pPr>
        <w:pStyle w:val="a5"/>
        <w:tabs>
          <w:tab w:val="left" w:pos="426"/>
        </w:tabs>
        <w:spacing w:after="0" w:line="276" w:lineRule="auto"/>
        <w:ind w:left="0" w:firstLine="567"/>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Организацию</w:t>
      </w:r>
      <w:r w:rsidR="00580DA0" w:rsidRPr="00580DA0">
        <w:rPr>
          <w:rFonts w:ascii="Times New Roman" w:eastAsia="Times New Roman" w:hAnsi="Times New Roman" w:cs="Times New Roman"/>
          <w:sz w:val="28"/>
          <w:szCs w:val="28"/>
          <w:lang w:eastAsia="ru-RU"/>
        </w:rPr>
        <w:t xml:space="preserve"> мероприятий по пресечению деятельности нелегальных перевозчиков, включая: организацию взаимодействия с территориальными органами федеральных исполнительных органов власти (например, Федеральной службой по надзору в сфере транспорта) с целью пресечения деятельности по перевозке пассажиров по муниципальным маршрутам без заключения договоров</w:t>
      </w:r>
    </w:p>
    <w:p w:rsidR="00580DA0" w:rsidRDefault="00580DA0" w:rsidP="00581DE2">
      <w:pPr>
        <w:pStyle w:val="a5"/>
        <w:tabs>
          <w:tab w:val="left" w:pos="426"/>
        </w:tabs>
        <w:spacing w:after="0" w:line="276" w:lineRule="auto"/>
        <w:ind w:left="735"/>
        <w:jc w:val="both"/>
        <w:rPr>
          <w:rFonts w:ascii="Times New Roman" w:hAnsi="Times New Roman" w:cs="Times New Roman"/>
          <w:i/>
          <w:sz w:val="28"/>
          <w:szCs w:val="28"/>
        </w:rPr>
      </w:pPr>
    </w:p>
    <w:p w:rsidR="00361054" w:rsidRDefault="00361054" w:rsidP="004D6DA6">
      <w:pPr>
        <w:pStyle w:val="a5"/>
        <w:numPr>
          <w:ilvl w:val="0"/>
          <w:numId w:val="31"/>
        </w:numPr>
        <w:autoSpaceDE w:val="0"/>
        <w:autoSpaceDN w:val="0"/>
        <w:adjustRightInd w:val="0"/>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Рынок услуг связи, в том числе по предоставлению широкополосного доступа к информационно-телекоммуникационной сети «Интернет».</w:t>
      </w:r>
    </w:p>
    <w:p w:rsidR="00952373" w:rsidRDefault="00952373" w:rsidP="00580DA0">
      <w:pPr>
        <w:pStyle w:val="a5"/>
        <w:tabs>
          <w:tab w:val="left" w:pos="426"/>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городском округе Павловский Посад активно развивается подключение услуги цифрового телевидения и услуги Интернет. </w:t>
      </w:r>
    </w:p>
    <w:p w:rsidR="00952373" w:rsidRDefault="00952373" w:rsidP="00580DA0">
      <w:pPr>
        <w:pStyle w:val="a5"/>
        <w:tabs>
          <w:tab w:val="left" w:pos="426"/>
        </w:tabs>
        <w:spacing w:after="0" w:line="276" w:lineRule="auto"/>
        <w:ind w:left="0" w:firstLine="567"/>
        <w:jc w:val="both"/>
        <w:rPr>
          <w:rFonts w:ascii="Times New Roman" w:hAnsi="Times New Roman" w:cs="Times New Roman"/>
          <w:sz w:val="28"/>
          <w:szCs w:val="28"/>
        </w:rPr>
      </w:pPr>
      <w:r w:rsidRPr="00952373">
        <w:rPr>
          <w:rFonts w:ascii="Times New Roman" w:hAnsi="Times New Roman" w:cs="Times New Roman"/>
          <w:sz w:val="28"/>
          <w:szCs w:val="28"/>
        </w:rPr>
        <w:t>На территории городского округа Павловский Посад Московской области оказывают услуги по предоставлению широкополосного доступа к информационно-телекоммуникационной сети «Интернет» 3 оператора связи.</w:t>
      </w:r>
      <w:r>
        <w:rPr>
          <w:rFonts w:ascii="Times New Roman" w:hAnsi="Times New Roman" w:cs="Times New Roman"/>
          <w:sz w:val="28"/>
          <w:szCs w:val="28"/>
        </w:rPr>
        <w:t xml:space="preserve"> </w:t>
      </w:r>
      <w:r w:rsidRPr="00952373">
        <w:rPr>
          <w:rFonts w:ascii="Times New Roman" w:hAnsi="Times New Roman" w:cs="Times New Roman"/>
          <w:sz w:val="28"/>
          <w:szCs w:val="28"/>
        </w:rPr>
        <w:t>Все они являются организациями частной формы собственности.</w:t>
      </w:r>
    </w:p>
    <w:p w:rsidR="00581DE2" w:rsidRPr="002F7957" w:rsidRDefault="00952373" w:rsidP="002F7957">
      <w:pPr>
        <w:pStyle w:val="a5"/>
        <w:tabs>
          <w:tab w:val="left" w:pos="426"/>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w:t>
      </w:r>
      <w:r w:rsidR="002F7957">
        <w:rPr>
          <w:rFonts w:ascii="Times New Roman" w:hAnsi="Times New Roman" w:cs="Times New Roman"/>
          <w:sz w:val="28"/>
          <w:szCs w:val="28"/>
        </w:rPr>
        <w:t xml:space="preserve"> </w:t>
      </w:r>
      <w:r>
        <w:rPr>
          <w:rFonts w:ascii="Times New Roman" w:hAnsi="Times New Roman" w:cs="Times New Roman"/>
          <w:sz w:val="28"/>
          <w:szCs w:val="28"/>
        </w:rPr>
        <w:t xml:space="preserve"> </w:t>
      </w:r>
      <w:r w:rsidR="002F7957">
        <w:rPr>
          <w:rFonts w:ascii="Times New Roman" w:hAnsi="Times New Roman" w:cs="Times New Roman"/>
          <w:sz w:val="28"/>
          <w:szCs w:val="28"/>
        </w:rPr>
        <w:t>обеспечивают</w:t>
      </w:r>
      <w:r>
        <w:rPr>
          <w:rFonts w:ascii="Times New Roman" w:hAnsi="Times New Roman" w:cs="Times New Roman"/>
          <w:sz w:val="28"/>
          <w:szCs w:val="28"/>
        </w:rPr>
        <w:t xml:space="preserve"> прозрачность</w:t>
      </w:r>
      <w:r w:rsidR="00580DA0" w:rsidRPr="00580DA0">
        <w:rPr>
          <w:rFonts w:ascii="Times New Roman" w:hAnsi="Times New Roman" w:cs="Times New Roman"/>
          <w:sz w:val="28"/>
          <w:szCs w:val="28"/>
        </w:rPr>
        <w:t xml:space="preserve"> и доступност</w:t>
      </w:r>
      <w:r>
        <w:rPr>
          <w:rFonts w:ascii="Times New Roman" w:hAnsi="Times New Roman" w:cs="Times New Roman"/>
          <w:sz w:val="28"/>
          <w:szCs w:val="28"/>
        </w:rPr>
        <w:t>ь</w:t>
      </w:r>
      <w:r w:rsidR="00580DA0" w:rsidRPr="00580DA0">
        <w:rPr>
          <w:rFonts w:ascii="Times New Roman" w:hAnsi="Times New Roman" w:cs="Times New Roman"/>
          <w:sz w:val="28"/>
          <w:szCs w:val="28"/>
        </w:rPr>
        <w:t xml:space="preserve"> муниципальных закупок товаров, работ, услуг, осуществляемых с использованием конкурентных способов определения поставщиков (п</w:t>
      </w:r>
      <w:r>
        <w:rPr>
          <w:rFonts w:ascii="Times New Roman" w:hAnsi="Times New Roman" w:cs="Times New Roman"/>
          <w:sz w:val="28"/>
          <w:szCs w:val="28"/>
        </w:rPr>
        <w:t>одрядчиков, исполнителей)</w:t>
      </w:r>
      <w:r w:rsidR="00C0323A">
        <w:rPr>
          <w:rFonts w:ascii="Times New Roman" w:hAnsi="Times New Roman" w:cs="Times New Roman"/>
          <w:sz w:val="28"/>
          <w:szCs w:val="28"/>
        </w:rPr>
        <w:t>,</w:t>
      </w:r>
      <w:r>
        <w:rPr>
          <w:rFonts w:ascii="Times New Roman" w:hAnsi="Times New Roman" w:cs="Times New Roman"/>
          <w:sz w:val="28"/>
          <w:szCs w:val="28"/>
        </w:rPr>
        <w:t xml:space="preserve"> </w:t>
      </w:r>
      <w:r w:rsidR="002F7957">
        <w:rPr>
          <w:rFonts w:ascii="Times New Roman" w:hAnsi="Times New Roman" w:cs="Times New Roman"/>
          <w:sz w:val="28"/>
          <w:szCs w:val="28"/>
        </w:rPr>
        <w:t>п</w:t>
      </w:r>
      <w:r>
        <w:rPr>
          <w:rFonts w:ascii="Times New Roman" w:hAnsi="Times New Roman" w:cs="Times New Roman"/>
          <w:sz w:val="28"/>
          <w:szCs w:val="28"/>
        </w:rPr>
        <w:t>роводится</w:t>
      </w:r>
      <w:r w:rsidR="00580DA0" w:rsidRPr="00580DA0">
        <w:rPr>
          <w:rFonts w:ascii="Times New Roman" w:hAnsi="Times New Roman" w:cs="Times New Roman"/>
          <w:sz w:val="28"/>
          <w:szCs w:val="28"/>
        </w:rPr>
        <w:t xml:space="preserve"> мониторинг с целью определения административных барьеров, экономических ограничений, иных факторов, являющихся барьерами входа н</w:t>
      </w:r>
      <w:r w:rsidR="002F7957">
        <w:rPr>
          <w:rFonts w:ascii="Times New Roman" w:hAnsi="Times New Roman" w:cs="Times New Roman"/>
          <w:sz w:val="28"/>
          <w:szCs w:val="28"/>
        </w:rPr>
        <w:t>а рынок (выхода с рынка)</w:t>
      </w:r>
      <w:r w:rsidR="00C0323A">
        <w:rPr>
          <w:rFonts w:ascii="Times New Roman" w:hAnsi="Times New Roman" w:cs="Times New Roman"/>
          <w:sz w:val="28"/>
          <w:szCs w:val="28"/>
        </w:rPr>
        <w:t>,</w:t>
      </w:r>
      <w:r>
        <w:rPr>
          <w:rFonts w:ascii="Times New Roman" w:hAnsi="Times New Roman" w:cs="Times New Roman"/>
          <w:sz w:val="28"/>
          <w:szCs w:val="28"/>
        </w:rPr>
        <w:t xml:space="preserve"> </w:t>
      </w:r>
      <w:r w:rsidR="002F7957">
        <w:rPr>
          <w:rFonts w:ascii="Times New Roman" w:hAnsi="Times New Roman" w:cs="Times New Roman"/>
          <w:sz w:val="28"/>
          <w:szCs w:val="28"/>
        </w:rPr>
        <w:t>повышаю</w:t>
      </w:r>
      <w:r>
        <w:rPr>
          <w:rFonts w:ascii="Times New Roman" w:hAnsi="Times New Roman" w:cs="Times New Roman"/>
          <w:sz w:val="28"/>
          <w:szCs w:val="28"/>
        </w:rPr>
        <w:t>т</w:t>
      </w:r>
      <w:r w:rsidR="00580DA0" w:rsidRPr="00580DA0">
        <w:rPr>
          <w:rFonts w:ascii="Times New Roman" w:hAnsi="Times New Roman" w:cs="Times New Roman"/>
          <w:sz w:val="28"/>
          <w:szCs w:val="28"/>
        </w:rPr>
        <w:t xml:space="preserve"> уров</w:t>
      </w:r>
      <w:r>
        <w:rPr>
          <w:rFonts w:ascii="Times New Roman" w:hAnsi="Times New Roman" w:cs="Times New Roman"/>
          <w:sz w:val="28"/>
          <w:szCs w:val="28"/>
        </w:rPr>
        <w:t>ень</w:t>
      </w:r>
      <w:r w:rsidR="00580DA0" w:rsidRPr="00580DA0">
        <w:rPr>
          <w:rFonts w:ascii="Times New Roman" w:hAnsi="Times New Roman" w:cs="Times New Roman"/>
          <w:sz w:val="28"/>
          <w:szCs w:val="28"/>
        </w:rPr>
        <w:t xml:space="preserve"> доступности информации, позволяющей обеспечить возможность оценки участниками рынка условий доступа на рынок</w:t>
      </w:r>
      <w:r w:rsidR="00580DA0" w:rsidRPr="00580DA0">
        <w:rPr>
          <w:rFonts w:ascii="Times New Roman" w:hAnsi="Times New Roman" w:cs="Times New Roman"/>
          <w:sz w:val="24"/>
          <w:szCs w:val="28"/>
        </w:rPr>
        <w:t>.</w:t>
      </w:r>
    </w:p>
    <w:p w:rsidR="008A5872" w:rsidRDefault="008A5872" w:rsidP="00580DA0">
      <w:pPr>
        <w:pStyle w:val="a5"/>
        <w:tabs>
          <w:tab w:val="left" w:pos="426"/>
        </w:tabs>
        <w:spacing w:after="0" w:line="276" w:lineRule="auto"/>
        <w:ind w:left="0" w:firstLine="567"/>
        <w:jc w:val="both"/>
        <w:rPr>
          <w:rFonts w:ascii="Times New Roman" w:hAnsi="Times New Roman" w:cs="Times New Roman"/>
          <w:i/>
          <w:sz w:val="28"/>
          <w:szCs w:val="28"/>
        </w:rPr>
      </w:pPr>
    </w:p>
    <w:p w:rsidR="00361054" w:rsidRDefault="00361054" w:rsidP="004D6DA6">
      <w:pPr>
        <w:pStyle w:val="a5"/>
        <w:numPr>
          <w:ilvl w:val="0"/>
          <w:numId w:val="31"/>
        </w:numPr>
        <w:autoSpaceDE w:val="0"/>
        <w:autoSpaceDN w:val="0"/>
        <w:adjustRightInd w:val="0"/>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Рынок жилищного строительства (за исключением Московского фонда реновации,  жилой застройки и индивидуального строительства).</w:t>
      </w:r>
    </w:p>
    <w:p w:rsidR="000072B0" w:rsidRPr="000072B0" w:rsidRDefault="00581DE2" w:rsidP="000072B0">
      <w:pPr>
        <w:pStyle w:val="af0"/>
        <w:spacing w:before="0" w:beforeAutospacing="0" w:after="0" w:afterAutospacing="0" w:line="276" w:lineRule="auto"/>
        <w:ind w:firstLine="567"/>
        <w:rPr>
          <w:sz w:val="28"/>
          <w:szCs w:val="28"/>
        </w:rPr>
      </w:pPr>
      <w:r w:rsidRPr="00D40C6F">
        <w:rPr>
          <w:b/>
          <w:sz w:val="28"/>
          <w:szCs w:val="28"/>
        </w:rPr>
        <w:t xml:space="preserve"> </w:t>
      </w:r>
      <w:r w:rsidR="000072B0" w:rsidRPr="000072B0">
        <w:rPr>
          <w:sz w:val="28"/>
          <w:szCs w:val="28"/>
        </w:rPr>
        <w:t xml:space="preserve">Жилищное строительство в городском округе Павловский Посад за 2019 г.: </w:t>
      </w:r>
    </w:p>
    <w:p w:rsidR="000072B0" w:rsidRPr="000072B0" w:rsidRDefault="000072B0" w:rsidP="000072B0">
      <w:pPr>
        <w:pStyle w:val="af0"/>
        <w:spacing w:before="0" w:beforeAutospacing="0" w:after="0" w:afterAutospacing="0" w:line="276" w:lineRule="auto"/>
        <w:rPr>
          <w:sz w:val="28"/>
          <w:szCs w:val="28"/>
        </w:rPr>
      </w:pPr>
      <w:r w:rsidRPr="000072B0">
        <w:rPr>
          <w:sz w:val="28"/>
          <w:szCs w:val="28"/>
        </w:rPr>
        <w:t xml:space="preserve">- в целях расселения жителей аварийных домов №3 и №7 ул. М. Горького, пос. Большие Дворы ведется строительство трехэтажного четырехсекционного жилого дома по адресу: Московская область, г.о. Павловский Посад, пос. Большие Дворы, ул. Спортивная, дом 18 – 2,38273 тыс. кв. м., где застройщиком является ООО "Богородско-Глуховская строительная инвестиционная компания". По состоянию на </w:t>
      </w:r>
      <w:r w:rsidRPr="000072B0">
        <w:rPr>
          <w:sz w:val="28"/>
          <w:szCs w:val="28"/>
          <w:lang w:val="en-US"/>
        </w:rPr>
        <w:t>I</w:t>
      </w:r>
      <w:r w:rsidRPr="000072B0">
        <w:rPr>
          <w:sz w:val="28"/>
          <w:szCs w:val="28"/>
        </w:rPr>
        <w:t xml:space="preserve"> квартал 2020 года, общий объем строительных работ выполнен на 80%. </w:t>
      </w:r>
    </w:p>
    <w:p w:rsidR="000072B0" w:rsidRPr="000072B0" w:rsidRDefault="000072B0" w:rsidP="000072B0">
      <w:pPr>
        <w:pStyle w:val="af0"/>
        <w:spacing w:before="0" w:beforeAutospacing="0" w:after="0" w:afterAutospacing="0" w:line="276" w:lineRule="auto"/>
        <w:rPr>
          <w:sz w:val="28"/>
          <w:szCs w:val="28"/>
        </w:rPr>
      </w:pPr>
      <w:r w:rsidRPr="000072B0">
        <w:rPr>
          <w:sz w:val="28"/>
          <w:szCs w:val="28"/>
        </w:rPr>
        <w:t xml:space="preserve">Согласование всей застройки в городском округе Павловский Посад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 </w:t>
      </w:r>
    </w:p>
    <w:p w:rsidR="000072B0" w:rsidRDefault="000072B0" w:rsidP="000072B0">
      <w:pPr>
        <w:pStyle w:val="af0"/>
        <w:spacing w:before="0" w:beforeAutospacing="0" w:after="0" w:afterAutospacing="0" w:line="276" w:lineRule="auto"/>
        <w:ind w:firstLine="567"/>
        <w:rPr>
          <w:sz w:val="28"/>
          <w:szCs w:val="28"/>
        </w:rPr>
      </w:pPr>
      <w:r w:rsidRPr="000072B0">
        <w:rPr>
          <w:sz w:val="28"/>
          <w:szCs w:val="28"/>
        </w:rPr>
        <w:t xml:space="preserve">Объем вводимой жилой недвижимости в городском округе Павловский Посад Московской области составляет в среднем 54,862 тыс. квадратных метров в год. </w:t>
      </w:r>
      <w:r>
        <w:rPr>
          <w:sz w:val="28"/>
          <w:szCs w:val="28"/>
        </w:rPr>
        <w:t xml:space="preserve"> В</w:t>
      </w:r>
      <w:r w:rsidRPr="000072B0">
        <w:rPr>
          <w:sz w:val="28"/>
          <w:szCs w:val="28"/>
        </w:rPr>
        <w:t xml:space="preserve"> 2019 году было введено 54,862 тыс. квадратных метров. </w:t>
      </w:r>
    </w:p>
    <w:p w:rsidR="000072B0" w:rsidRPr="00A02883" w:rsidRDefault="000072B0" w:rsidP="000072B0">
      <w:pPr>
        <w:spacing w:after="0"/>
        <w:ind w:firstLine="708"/>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Согласно статистическим данным Мособлстата основными факторами, ограничивающими строитель</w:t>
      </w:r>
      <w:r>
        <w:rPr>
          <w:rFonts w:ascii="Times New Roman" w:eastAsia="Calibri" w:hAnsi="Times New Roman" w:cs="Times New Roman"/>
          <w:color w:val="000000"/>
          <w:sz w:val="28"/>
          <w:szCs w:val="28"/>
        </w:rPr>
        <w:t>ную деятельность в 2019</w:t>
      </w:r>
      <w:r w:rsidRPr="00A02883">
        <w:rPr>
          <w:rFonts w:ascii="Times New Roman" w:eastAsia="Calibri" w:hAnsi="Times New Roman" w:cs="Times New Roman"/>
          <w:color w:val="000000"/>
          <w:sz w:val="28"/>
          <w:szCs w:val="28"/>
        </w:rPr>
        <w:t xml:space="preserve"> году, явились:</w:t>
      </w:r>
    </w:p>
    <w:p w:rsidR="000072B0" w:rsidRPr="00A02883" w:rsidRDefault="000072B0" w:rsidP="000072B0">
      <w:pPr>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высокий уровень налогов</w:t>
      </w:r>
      <w:r w:rsidRPr="00A02883">
        <w:rPr>
          <w:rFonts w:ascii="Times New Roman" w:eastAsia="Calibri" w:hAnsi="Times New Roman" w:cs="Times New Roman"/>
          <w:color w:val="000000"/>
          <w:sz w:val="28"/>
          <w:szCs w:val="28"/>
        </w:rPr>
        <w:t>;</w:t>
      </w:r>
    </w:p>
    <w:p w:rsidR="000072B0" w:rsidRPr="00A02883" w:rsidRDefault="000072B0" w:rsidP="000072B0">
      <w:pPr>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конкуренция со сторон</w:t>
      </w:r>
      <w:r>
        <w:rPr>
          <w:rFonts w:ascii="Times New Roman" w:eastAsia="Calibri" w:hAnsi="Times New Roman" w:cs="Times New Roman"/>
          <w:color w:val="000000"/>
          <w:sz w:val="28"/>
          <w:szCs w:val="28"/>
        </w:rPr>
        <w:t>ы других строительных фирм</w:t>
      </w:r>
      <w:r w:rsidRPr="00A02883">
        <w:rPr>
          <w:rFonts w:ascii="Times New Roman" w:eastAsia="Calibri" w:hAnsi="Times New Roman" w:cs="Times New Roman"/>
          <w:color w:val="000000"/>
          <w:sz w:val="28"/>
          <w:szCs w:val="28"/>
        </w:rPr>
        <w:t>;</w:t>
      </w:r>
    </w:p>
    <w:p w:rsidR="000072B0" w:rsidRPr="00A02883" w:rsidRDefault="000072B0" w:rsidP="000072B0">
      <w:pPr>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не</w:t>
      </w:r>
      <w:r>
        <w:rPr>
          <w:rFonts w:ascii="Times New Roman" w:eastAsia="Calibri" w:hAnsi="Times New Roman" w:cs="Times New Roman"/>
          <w:color w:val="000000"/>
          <w:sz w:val="28"/>
          <w:szCs w:val="28"/>
        </w:rPr>
        <w:t>достаток заказов на работы</w:t>
      </w:r>
      <w:r w:rsidRPr="00A02883">
        <w:rPr>
          <w:rFonts w:ascii="Times New Roman" w:eastAsia="Calibri" w:hAnsi="Times New Roman" w:cs="Times New Roman"/>
          <w:color w:val="000000"/>
          <w:sz w:val="28"/>
          <w:szCs w:val="28"/>
        </w:rPr>
        <w:t>;</w:t>
      </w:r>
    </w:p>
    <w:p w:rsidR="000072B0" w:rsidRPr="00A02883" w:rsidRDefault="000072B0" w:rsidP="000072B0">
      <w:pPr>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непла</w:t>
      </w:r>
      <w:r>
        <w:rPr>
          <w:rFonts w:ascii="Times New Roman" w:eastAsia="Calibri" w:hAnsi="Times New Roman" w:cs="Times New Roman"/>
          <w:color w:val="000000"/>
          <w:sz w:val="28"/>
          <w:szCs w:val="28"/>
        </w:rPr>
        <w:t>тежеспособность заказчиков</w:t>
      </w:r>
      <w:r w:rsidRPr="00A02883">
        <w:rPr>
          <w:rFonts w:ascii="Times New Roman" w:eastAsia="Calibri" w:hAnsi="Times New Roman" w:cs="Times New Roman"/>
          <w:color w:val="000000"/>
          <w:sz w:val="28"/>
          <w:szCs w:val="28"/>
        </w:rPr>
        <w:t>;</w:t>
      </w:r>
    </w:p>
    <w:p w:rsidR="000072B0" w:rsidRPr="00A02883" w:rsidRDefault="000072B0" w:rsidP="000072B0">
      <w:pPr>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высокая стоимость матер</w:t>
      </w:r>
      <w:r>
        <w:rPr>
          <w:rFonts w:ascii="Times New Roman" w:eastAsia="Calibri" w:hAnsi="Times New Roman" w:cs="Times New Roman"/>
          <w:color w:val="000000"/>
          <w:sz w:val="28"/>
          <w:szCs w:val="28"/>
        </w:rPr>
        <w:t>иалов, конструкций, изделий</w:t>
      </w:r>
      <w:r w:rsidRPr="00A02883">
        <w:rPr>
          <w:rFonts w:ascii="Times New Roman" w:eastAsia="Calibri" w:hAnsi="Times New Roman" w:cs="Times New Roman"/>
          <w:color w:val="000000"/>
          <w:sz w:val="28"/>
          <w:szCs w:val="28"/>
        </w:rPr>
        <w:t>;</w:t>
      </w:r>
    </w:p>
    <w:p w:rsidR="000072B0" w:rsidRPr="00A02883" w:rsidRDefault="000072B0" w:rsidP="000072B0">
      <w:pPr>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недостаток финансирования</w:t>
      </w:r>
      <w:r w:rsidRPr="00A02883">
        <w:rPr>
          <w:rFonts w:ascii="Times New Roman" w:eastAsia="Calibri" w:hAnsi="Times New Roman" w:cs="Times New Roman"/>
          <w:color w:val="000000"/>
          <w:sz w:val="28"/>
          <w:szCs w:val="28"/>
        </w:rPr>
        <w:t>;</w:t>
      </w:r>
    </w:p>
    <w:p w:rsidR="000072B0" w:rsidRPr="00A02883" w:rsidRDefault="000072B0" w:rsidP="000072B0">
      <w:pPr>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высокий пр</w:t>
      </w:r>
      <w:r>
        <w:rPr>
          <w:rFonts w:ascii="Times New Roman" w:eastAsia="Calibri" w:hAnsi="Times New Roman" w:cs="Times New Roman"/>
          <w:color w:val="000000"/>
          <w:sz w:val="28"/>
          <w:szCs w:val="28"/>
        </w:rPr>
        <w:t>оцент коммерческого кредита</w:t>
      </w:r>
      <w:r w:rsidRPr="00A02883">
        <w:rPr>
          <w:rFonts w:ascii="Times New Roman" w:eastAsia="Calibri" w:hAnsi="Times New Roman" w:cs="Times New Roman"/>
          <w:color w:val="000000"/>
          <w:sz w:val="28"/>
          <w:szCs w:val="28"/>
        </w:rPr>
        <w:t>;</w:t>
      </w:r>
    </w:p>
    <w:p w:rsidR="000072B0" w:rsidRDefault="000072B0" w:rsidP="000072B0">
      <w:pPr>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недостато</w:t>
      </w:r>
      <w:r>
        <w:rPr>
          <w:rFonts w:ascii="Times New Roman" w:eastAsia="Calibri" w:hAnsi="Times New Roman" w:cs="Times New Roman"/>
          <w:color w:val="000000"/>
          <w:sz w:val="28"/>
          <w:szCs w:val="28"/>
        </w:rPr>
        <w:t>к квалифицированных рабочих</w:t>
      </w:r>
      <w:r w:rsidRPr="00A02883">
        <w:rPr>
          <w:rFonts w:ascii="Times New Roman" w:eastAsia="Calibri" w:hAnsi="Times New Roman" w:cs="Times New Roman"/>
          <w:color w:val="000000"/>
          <w:sz w:val="28"/>
          <w:szCs w:val="28"/>
        </w:rPr>
        <w:t>.</w:t>
      </w:r>
    </w:p>
    <w:p w:rsidR="000072B0" w:rsidRPr="00A02883" w:rsidRDefault="000072B0" w:rsidP="000072B0">
      <w:pPr>
        <w:spacing w:after="0" w:line="276" w:lineRule="auto"/>
        <w:ind w:firstLine="567"/>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Основными проблемам</w:t>
      </w:r>
      <w:r>
        <w:rPr>
          <w:rFonts w:ascii="Times New Roman" w:eastAsia="Calibri" w:hAnsi="Times New Roman" w:cs="Times New Roman"/>
          <w:color w:val="000000"/>
          <w:sz w:val="28"/>
          <w:szCs w:val="28"/>
        </w:rPr>
        <w:t xml:space="preserve">и на рынке услуг строительства </w:t>
      </w:r>
      <w:r w:rsidRPr="00A02883">
        <w:rPr>
          <w:rFonts w:ascii="Times New Roman" w:eastAsia="Calibri" w:hAnsi="Times New Roman" w:cs="Times New Roman"/>
          <w:color w:val="000000"/>
          <w:sz w:val="28"/>
          <w:szCs w:val="28"/>
        </w:rPr>
        <w:t>являются:</w:t>
      </w:r>
    </w:p>
    <w:p w:rsidR="000072B0" w:rsidRPr="00A02883" w:rsidRDefault="000072B0" w:rsidP="000072B0">
      <w:pPr>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привлечение инвестиций в объекты капитального строительства;</w:t>
      </w:r>
    </w:p>
    <w:p w:rsidR="000072B0" w:rsidRPr="00A02883" w:rsidRDefault="000072B0" w:rsidP="000072B0">
      <w:pPr>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недостаточно прозрачная система ценообразования в области капитального строительства;</w:t>
      </w:r>
    </w:p>
    <w:p w:rsidR="000072B0" w:rsidRPr="00A02883" w:rsidRDefault="000072B0" w:rsidP="000072B0">
      <w:pPr>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 xml:space="preserve">большое количество необходимых процедур для получения разрешения </w:t>
      </w:r>
    </w:p>
    <w:p w:rsidR="000072B0" w:rsidRPr="00A02883" w:rsidRDefault="000072B0" w:rsidP="000072B0">
      <w:pPr>
        <w:spacing w:after="0" w:line="276" w:lineRule="auto"/>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на строительство;</w:t>
      </w:r>
    </w:p>
    <w:p w:rsidR="000072B0" w:rsidRPr="00A02883" w:rsidRDefault="000072B0" w:rsidP="000072B0">
      <w:pPr>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сложность получения разрешения на строительство.</w:t>
      </w:r>
    </w:p>
    <w:p w:rsidR="000072B0" w:rsidRDefault="000072B0" w:rsidP="000072B0">
      <w:pPr>
        <w:spacing w:after="0"/>
        <w:ind w:firstLine="567"/>
        <w:jc w:val="both"/>
        <w:rPr>
          <w:rFonts w:ascii="Times New Roman" w:eastAsia="Calibri" w:hAnsi="Times New Roman" w:cs="Times New Roman"/>
          <w:color w:val="000000"/>
          <w:sz w:val="28"/>
          <w:szCs w:val="28"/>
        </w:rPr>
      </w:pPr>
    </w:p>
    <w:p w:rsidR="000072B0" w:rsidRPr="00A02883" w:rsidRDefault="000072B0" w:rsidP="000072B0">
      <w:pPr>
        <w:spacing w:after="0"/>
        <w:ind w:firstLine="567"/>
        <w:jc w:val="both"/>
        <w:rPr>
          <w:rFonts w:ascii="Times New Roman" w:eastAsia="Calibri" w:hAnsi="Times New Roman" w:cs="Times New Roman"/>
          <w:color w:val="000000"/>
          <w:sz w:val="28"/>
          <w:szCs w:val="28"/>
        </w:rPr>
      </w:pPr>
    </w:p>
    <w:p w:rsidR="00361054" w:rsidRDefault="00361054" w:rsidP="004D6DA6">
      <w:pPr>
        <w:pStyle w:val="a5"/>
        <w:numPr>
          <w:ilvl w:val="0"/>
          <w:numId w:val="31"/>
        </w:numPr>
        <w:autoSpaceDE w:val="0"/>
        <w:autoSpaceDN w:val="0"/>
        <w:adjustRightInd w:val="0"/>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Рынок наружной рекламы</w:t>
      </w:r>
    </w:p>
    <w:p w:rsidR="00C802C9" w:rsidRDefault="00581DE2" w:rsidP="00C802C9">
      <w:pPr>
        <w:widowControl w:val="0"/>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C802C9" w:rsidRPr="00DD3BF6">
        <w:rPr>
          <w:rFonts w:ascii="Times New Roman" w:hAnsi="Times New Roman" w:cs="Times New Roman"/>
          <w:sz w:val="28"/>
          <w:szCs w:val="28"/>
        </w:rPr>
        <w:t xml:space="preserve">Установка и эксплуатация рекламных конструкций с 2014 года в соответствии с Федеральным законом от 13.03.2006 № 38-ФЗ </w:t>
      </w:r>
      <w:r w:rsidR="00C802C9">
        <w:rPr>
          <w:rFonts w:ascii="Times New Roman" w:hAnsi="Times New Roman" w:cs="Times New Roman"/>
          <w:sz w:val="28"/>
          <w:szCs w:val="28"/>
        </w:rPr>
        <w:t>«</w:t>
      </w:r>
      <w:r w:rsidR="00C802C9" w:rsidRPr="00DD3BF6">
        <w:rPr>
          <w:rFonts w:ascii="Times New Roman" w:hAnsi="Times New Roman" w:cs="Times New Roman"/>
          <w:sz w:val="28"/>
          <w:szCs w:val="28"/>
        </w:rPr>
        <w:t>О рекламе</w:t>
      </w:r>
      <w:r w:rsidR="00C802C9">
        <w:rPr>
          <w:rFonts w:ascii="Times New Roman" w:hAnsi="Times New Roman" w:cs="Times New Roman"/>
          <w:sz w:val="28"/>
          <w:szCs w:val="28"/>
        </w:rPr>
        <w:t>»</w:t>
      </w:r>
      <w:r w:rsidR="00C802C9" w:rsidRPr="00DD3BF6">
        <w:rPr>
          <w:rFonts w:ascii="Times New Roman" w:hAnsi="Times New Roman" w:cs="Times New Roman"/>
          <w:sz w:val="28"/>
          <w:szCs w:val="28"/>
        </w:rPr>
        <w:t xml:space="preserve"> осуществляется на основании схем</w:t>
      </w:r>
      <w:r w:rsidR="00C802C9">
        <w:rPr>
          <w:rFonts w:ascii="Times New Roman" w:hAnsi="Times New Roman" w:cs="Times New Roman"/>
          <w:sz w:val="28"/>
          <w:szCs w:val="28"/>
        </w:rPr>
        <w:t xml:space="preserve"> </w:t>
      </w:r>
      <w:r w:rsidR="00C802C9" w:rsidRPr="006E6DA7">
        <w:rPr>
          <w:rFonts w:ascii="Times New Roman" w:hAnsi="Times New Roman" w:cs="Times New Roman"/>
          <w:sz w:val="28"/>
          <w:szCs w:val="28"/>
        </w:rPr>
        <w:t>размещения рекламных конструкций</w:t>
      </w:r>
      <w:r w:rsidR="00C0323A">
        <w:rPr>
          <w:rFonts w:ascii="Times New Roman" w:hAnsi="Times New Roman" w:cs="Times New Roman"/>
          <w:sz w:val="28"/>
          <w:szCs w:val="28"/>
        </w:rPr>
        <w:t>.</w:t>
      </w:r>
      <w:r w:rsidR="00C802C9" w:rsidRPr="006E6DA7">
        <w:rPr>
          <w:rFonts w:ascii="Times New Roman" w:hAnsi="Times New Roman" w:cs="Times New Roman"/>
          <w:sz w:val="28"/>
          <w:szCs w:val="28"/>
        </w:rPr>
        <w:t xml:space="preserve"> </w:t>
      </w:r>
      <w:r w:rsidR="00C0323A">
        <w:rPr>
          <w:rFonts w:ascii="Times New Roman" w:hAnsi="Times New Roman" w:cs="Times New Roman"/>
          <w:sz w:val="28"/>
          <w:szCs w:val="28"/>
        </w:rPr>
        <w:t>Н</w:t>
      </w:r>
      <w:r w:rsidR="00C802C9" w:rsidRPr="006E6DA7">
        <w:rPr>
          <w:rFonts w:ascii="Times New Roman" w:hAnsi="Times New Roman" w:cs="Times New Roman"/>
          <w:sz w:val="28"/>
          <w:szCs w:val="28"/>
        </w:rPr>
        <w:t>а территории городского округа Павловский Посад Московской области</w:t>
      </w:r>
      <w:r w:rsidR="00C802C9">
        <w:rPr>
          <w:rFonts w:ascii="Times New Roman" w:hAnsi="Times New Roman" w:cs="Times New Roman"/>
          <w:sz w:val="28"/>
          <w:szCs w:val="28"/>
        </w:rPr>
        <w:t xml:space="preserve"> схема </w:t>
      </w:r>
      <w:r w:rsidR="00C802C9" w:rsidRPr="00DD3BF6">
        <w:rPr>
          <w:rFonts w:ascii="Times New Roman" w:hAnsi="Times New Roman" w:cs="Times New Roman"/>
          <w:sz w:val="28"/>
          <w:szCs w:val="28"/>
        </w:rPr>
        <w:t>утверждена</w:t>
      </w:r>
      <w:r w:rsidR="00C802C9">
        <w:rPr>
          <w:rFonts w:ascii="Times New Roman" w:hAnsi="Times New Roman" w:cs="Times New Roman"/>
          <w:sz w:val="28"/>
          <w:szCs w:val="28"/>
        </w:rPr>
        <w:t xml:space="preserve"> Постановлением администрации городского округа Павловский Посад Московской области от 14.11.2019г. №2063</w:t>
      </w:r>
      <w:r w:rsidR="00C802C9" w:rsidRPr="00DD3BF6">
        <w:rPr>
          <w:rFonts w:ascii="Times New Roman" w:hAnsi="Times New Roman" w:cs="Times New Roman"/>
          <w:sz w:val="28"/>
          <w:szCs w:val="28"/>
        </w:rPr>
        <w:t>.</w:t>
      </w:r>
    </w:p>
    <w:p w:rsidR="00C802C9" w:rsidRDefault="00C802C9" w:rsidP="00C802C9">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hAnsi="Times New Roman" w:cs="Times New Roman"/>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r>
        <w:rPr>
          <w:rFonts w:ascii="Times New Roman" w:hAnsi="Times New Roman" w:cs="Times New Roman"/>
          <w:sz w:val="28"/>
          <w:szCs w:val="28"/>
        </w:rPr>
        <w:t xml:space="preserve"> В схем</w:t>
      </w:r>
      <w:r w:rsidR="00C0323A">
        <w:rPr>
          <w:rFonts w:ascii="Times New Roman" w:hAnsi="Times New Roman" w:cs="Times New Roman"/>
          <w:sz w:val="28"/>
          <w:szCs w:val="28"/>
        </w:rPr>
        <w:t>у</w:t>
      </w:r>
      <w:r>
        <w:rPr>
          <w:rFonts w:ascii="Times New Roman" w:hAnsi="Times New Roman" w:cs="Times New Roman"/>
          <w:sz w:val="28"/>
          <w:szCs w:val="28"/>
        </w:rPr>
        <w:t xml:space="preserve"> размещения рекламных конструкций на территории </w:t>
      </w:r>
      <w:r w:rsidRPr="006E6DA7">
        <w:rPr>
          <w:rFonts w:ascii="Times New Roman" w:hAnsi="Times New Roman" w:cs="Times New Roman"/>
          <w:sz w:val="28"/>
          <w:szCs w:val="28"/>
        </w:rPr>
        <w:t>городского округа Павловский Посад Московской области</w:t>
      </w:r>
      <w:r w:rsidRPr="00DD3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включено 23,4% высокотехнологичных рекламных конструкции.</w:t>
      </w:r>
    </w:p>
    <w:p w:rsidR="00C802C9" w:rsidRDefault="00C802C9" w:rsidP="00C802C9">
      <w:pPr>
        <w:widowControl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2020 году планируется </w:t>
      </w:r>
      <w:r w:rsidRPr="00DD3BF6">
        <w:rPr>
          <w:rFonts w:ascii="Times New Roman" w:hAnsi="Times New Roman" w:cs="Times New Roman"/>
          <w:bCs/>
          <w:sz w:val="28"/>
          <w:szCs w:val="28"/>
        </w:rPr>
        <w:t xml:space="preserve">проведение </w:t>
      </w:r>
      <w:r>
        <w:rPr>
          <w:rFonts w:ascii="Times New Roman" w:hAnsi="Times New Roman" w:cs="Times New Roman"/>
          <w:bCs/>
          <w:sz w:val="28"/>
          <w:szCs w:val="28"/>
        </w:rPr>
        <w:t>открытого аукциона в электронном виде на право заключения договоров на размещение более 80 единиц рекламных конструкций в связи с окончанием срока действия договоров на установку и эксплуатацию рекламных конструкций.</w:t>
      </w:r>
    </w:p>
    <w:p w:rsidR="00203031" w:rsidRDefault="00203031" w:rsidP="00581DE2">
      <w:pPr>
        <w:pStyle w:val="a5"/>
        <w:tabs>
          <w:tab w:val="left" w:pos="426"/>
        </w:tabs>
        <w:spacing w:after="0" w:line="276" w:lineRule="auto"/>
        <w:ind w:left="735"/>
        <w:jc w:val="both"/>
        <w:rPr>
          <w:rFonts w:ascii="Times New Roman" w:hAnsi="Times New Roman" w:cs="Times New Roman"/>
          <w:i/>
          <w:sz w:val="28"/>
          <w:szCs w:val="28"/>
        </w:rPr>
      </w:pPr>
    </w:p>
    <w:p w:rsidR="00C0323A" w:rsidRPr="00C0323A" w:rsidRDefault="00C0323A" w:rsidP="00C0323A">
      <w:pPr>
        <w:pStyle w:val="a5"/>
        <w:tabs>
          <w:tab w:val="left" w:pos="426"/>
        </w:tabs>
        <w:spacing w:after="0" w:line="276" w:lineRule="auto"/>
        <w:ind w:left="0"/>
        <w:jc w:val="center"/>
        <w:rPr>
          <w:rFonts w:ascii="Times New Roman" w:hAnsi="Times New Roman" w:cs="Times New Roman"/>
          <w:b/>
          <w:sz w:val="28"/>
          <w:szCs w:val="28"/>
        </w:rPr>
      </w:pPr>
      <w:r w:rsidRPr="00C0323A">
        <w:rPr>
          <w:rFonts w:ascii="Times New Roman" w:hAnsi="Times New Roman" w:cs="Times New Roman"/>
          <w:b/>
          <w:sz w:val="28"/>
          <w:szCs w:val="28"/>
        </w:rPr>
        <w:t>Дополнительные рынки</w:t>
      </w:r>
    </w:p>
    <w:p w:rsidR="00ED14AA" w:rsidRDefault="00ED14AA" w:rsidP="00141028">
      <w:pPr>
        <w:pStyle w:val="a5"/>
        <w:numPr>
          <w:ilvl w:val="0"/>
          <w:numId w:val="36"/>
        </w:numPr>
        <w:tabs>
          <w:tab w:val="left" w:pos="709"/>
        </w:tabs>
        <w:spacing w:before="360" w:after="0" w:line="276" w:lineRule="auto"/>
        <w:jc w:val="both"/>
        <w:rPr>
          <w:rFonts w:ascii="Times New Roman" w:hAnsi="Times New Roman" w:cs="Times New Roman"/>
          <w:b/>
          <w:sz w:val="28"/>
          <w:szCs w:val="28"/>
        </w:rPr>
      </w:pPr>
      <w:r>
        <w:rPr>
          <w:rFonts w:ascii="Times New Roman" w:hAnsi="Times New Roman" w:cs="Times New Roman"/>
          <w:b/>
          <w:sz w:val="28"/>
          <w:szCs w:val="28"/>
        </w:rPr>
        <w:t>Рынок розничной торговли (дополнительный рынок)</w:t>
      </w:r>
    </w:p>
    <w:p w:rsidR="00B443C9" w:rsidRDefault="00B443C9" w:rsidP="00B443C9">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Обследование конъюнктуры и деловой активности организаций розничной торговли в 2019 году показало, что экономическая ситуация на потребительском рынке по сравнению с 2018 годом улучшилась. Улучшение экономической ситуации в розничной торговле в 2019 году способствовало увеличению темпов роста оборота розничной торговли.</w:t>
      </w:r>
    </w:p>
    <w:p w:rsidR="00B443C9" w:rsidRDefault="00B443C9" w:rsidP="00B443C9">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Рынок является полностью негосударственным.</w:t>
      </w:r>
    </w:p>
    <w:p w:rsidR="00B443C9" w:rsidRDefault="00B443C9" w:rsidP="00B443C9">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Мособлстата совокупный оборот розничной торговли за январь-декабрь 2019 года составил 15497,9 млн</w:t>
      </w:r>
      <w:r w:rsidR="00C032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руб.</w:t>
      </w:r>
    </w:p>
    <w:p w:rsidR="00B443C9" w:rsidRDefault="00B443C9" w:rsidP="00B443C9">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товарной структуре оборота розничной торговли удельный вес пищевых продуктов, включая напитки и табачные изделия по крупным и средним организациям</w:t>
      </w:r>
      <w:r w:rsidR="00C032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составил 75,9%, непродовольственных товаров – 24,1%.</w:t>
      </w:r>
    </w:p>
    <w:p w:rsidR="00B443C9" w:rsidRDefault="00B443C9" w:rsidP="00B443C9">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городском округе Павловский Посад Московской области действует 97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53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удостоверения или по спискам управления социальной</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защиты городского округа Павловский Посад Московской области.</w:t>
      </w:r>
    </w:p>
    <w:p w:rsidR="00B443C9" w:rsidRDefault="00B443C9" w:rsidP="00B443C9">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оборота розничной торговли в совокупном обороте розничной торговли составляет около 45,3%, около 1,3% - в обороте общественного питания, около 1% в объеме бытовых услуг. </w:t>
      </w:r>
    </w:p>
    <w:p w:rsidR="00B443C9" w:rsidRDefault="00B443C9" w:rsidP="00B443C9">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городского округа Павловский Посад Московской области функционирует 1 специализированный сельскохозяйственный рынок.</w:t>
      </w:r>
    </w:p>
    <w:p w:rsidR="00B443C9" w:rsidRDefault="00B443C9" w:rsidP="00B443C9">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оборота магазинов шаговой доступности от общего оборота розничной торговли городского округа Павловский Посад Московской области в 2019 году достигла значения - 26%.</w:t>
      </w:r>
    </w:p>
    <w:p w:rsidR="00B443C9" w:rsidRPr="00381A54" w:rsidRDefault="00B443C9" w:rsidP="00B443C9">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Обеспеченность населения площадью торговых объектов в 2019 году достигла значения - </w:t>
      </w:r>
      <w:r>
        <w:rPr>
          <w:rFonts w:ascii="Times New Roman" w:hAnsi="Times New Roman" w:cs="Times New Roman"/>
          <w:sz w:val="28"/>
        </w:rPr>
        <w:t>1023,6</w:t>
      </w:r>
      <w:r>
        <w:rPr>
          <w:rFonts w:ascii="Times New Roman" w:eastAsia="Times New Roman" w:hAnsi="Times New Roman" w:cs="Times New Roman"/>
          <w:sz w:val="36"/>
          <w:szCs w:val="28"/>
          <w:lang w:eastAsia="ru-RU"/>
        </w:rPr>
        <w:t xml:space="preserve"> </w:t>
      </w:r>
      <w:r>
        <w:rPr>
          <w:rFonts w:ascii="Times New Roman" w:eastAsia="Times New Roman" w:hAnsi="Times New Roman" w:cs="Times New Roman"/>
          <w:sz w:val="28"/>
          <w:szCs w:val="28"/>
          <w:lang w:eastAsia="ru-RU"/>
        </w:rPr>
        <w:t>кв. м на 1000 человек.</w:t>
      </w:r>
    </w:p>
    <w:p w:rsidR="00B443C9" w:rsidRDefault="00B443C9" w:rsidP="00B443C9">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Рынок розничной торговли городского округа Павловский Посад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rsidR="00B443C9" w:rsidRDefault="00B443C9" w:rsidP="00B443C9">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rsidR="00B443C9" w:rsidRDefault="00B443C9" w:rsidP="00B443C9">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rsidR="00B443C9" w:rsidRDefault="00B443C9" w:rsidP="00B443C9">
      <w:pPr>
        <w:widowControl w:val="0"/>
        <w:tabs>
          <w:tab w:val="left" w:pos="993"/>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факторами, сдерживающими развитие рынка, являются:</w:t>
      </w:r>
    </w:p>
    <w:p w:rsidR="00B443C9" w:rsidRDefault="00B443C9" w:rsidP="00B443C9">
      <w:pPr>
        <w:widowControl w:val="0"/>
        <w:tabs>
          <w:tab w:val="left" w:pos="993"/>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высокие риски инвестирования в организацию предприятий торговли ввиду нестабильного спроса;</w:t>
      </w:r>
    </w:p>
    <w:p w:rsidR="00B443C9" w:rsidRDefault="00B443C9" w:rsidP="00B443C9">
      <w:pPr>
        <w:widowControl w:val="0"/>
        <w:tabs>
          <w:tab w:val="left" w:pos="993"/>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недостаток собственных финансовых средств у хозяйствующих субъектов;</w:t>
      </w:r>
    </w:p>
    <w:p w:rsidR="00B443C9" w:rsidRDefault="00B443C9" w:rsidP="00B443C9">
      <w:pPr>
        <w:widowControl w:val="0"/>
        <w:tabs>
          <w:tab w:val="left" w:pos="993"/>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rsidR="00B443C9" w:rsidRDefault="00B443C9" w:rsidP="000E51D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09D5">
        <w:rPr>
          <w:rFonts w:ascii="Times New Roman" w:hAnsi="Times New Roman" w:cs="Times New Roman"/>
          <w:sz w:val="28"/>
          <w:szCs w:val="28"/>
        </w:rPr>
        <w:t>В 2019 году</w:t>
      </w:r>
      <w:r>
        <w:rPr>
          <w:rFonts w:ascii="Times New Roman" w:hAnsi="Times New Roman" w:cs="Times New Roman"/>
          <w:sz w:val="28"/>
          <w:szCs w:val="28"/>
        </w:rPr>
        <w:t xml:space="preserve"> в городском округе Павловский Посад</w:t>
      </w:r>
      <w:r>
        <w:rPr>
          <w:rFonts w:ascii="Times New Roman" w:hAnsi="Times New Roman" w:cs="Times New Roman"/>
          <w:i/>
          <w:sz w:val="28"/>
          <w:szCs w:val="28"/>
        </w:rPr>
        <w:t xml:space="preserve"> </w:t>
      </w:r>
      <w:r>
        <w:rPr>
          <w:rFonts w:ascii="Times New Roman" w:hAnsi="Times New Roman" w:cs="Times New Roman"/>
          <w:sz w:val="28"/>
          <w:szCs w:val="28"/>
        </w:rPr>
        <w:t>Московской области реализ</w:t>
      </w:r>
      <w:r w:rsidR="00A709D5">
        <w:rPr>
          <w:rFonts w:ascii="Times New Roman" w:hAnsi="Times New Roman" w:cs="Times New Roman"/>
          <w:sz w:val="28"/>
          <w:szCs w:val="28"/>
        </w:rPr>
        <w:t>овалась</w:t>
      </w:r>
      <w:r>
        <w:rPr>
          <w:rFonts w:ascii="Times New Roman" w:hAnsi="Times New Roman" w:cs="Times New Roman"/>
          <w:sz w:val="28"/>
          <w:szCs w:val="28"/>
        </w:rPr>
        <w:t xml:space="preserve"> подпрограмма </w:t>
      </w:r>
      <w:r>
        <w:rPr>
          <w:rFonts w:ascii="Times New Roman" w:eastAsia="Calibri" w:hAnsi="Times New Roman" w:cs="Times New Roman"/>
          <w:sz w:val="28"/>
          <w:szCs w:val="24"/>
        </w:rPr>
        <w:t xml:space="preserve">«Развитие потребительского рынка и услуг» </w:t>
      </w:r>
      <w:r>
        <w:rPr>
          <w:rFonts w:ascii="Times New Roman" w:hAnsi="Times New Roman" w:cs="Times New Roman"/>
          <w:sz w:val="28"/>
          <w:szCs w:val="28"/>
        </w:rPr>
        <w:t>муниципальной программы «Предпринимательство городского округа Павловский Посад</w:t>
      </w:r>
      <w:r>
        <w:rPr>
          <w:rFonts w:ascii="Times New Roman" w:hAnsi="Times New Roman" w:cs="Times New Roman"/>
          <w:i/>
          <w:sz w:val="28"/>
          <w:szCs w:val="28"/>
        </w:rPr>
        <w:t xml:space="preserve"> </w:t>
      </w:r>
      <w:r>
        <w:rPr>
          <w:rFonts w:ascii="Times New Roman" w:hAnsi="Times New Roman" w:cs="Times New Roman"/>
          <w:sz w:val="28"/>
          <w:szCs w:val="28"/>
        </w:rPr>
        <w:t xml:space="preserve">Московской области», утвержденной </w:t>
      </w:r>
      <w:r w:rsidR="00A709D5">
        <w:rPr>
          <w:rFonts w:ascii="Times New Roman" w:hAnsi="Times New Roman"/>
          <w:sz w:val="28"/>
          <w:szCs w:val="24"/>
        </w:rPr>
        <w:t xml:space="preserve">постановлением Администрации </w:t>
      </w:r>
      <w:r>
        <w:rPr>
          <w:rFonts w:ascii="Times New Roman" w:hAnsi="Times New Roman"/>
          <w:sz w:val="28"/>
          <w:szCs w:val="24"/>
        </w:rPr>
        <w:t>Павлово-Посадского муниципального района Московской области от 14.11.2016 №2433 (в ред. от 17.12.2019 № 2311)</w:t>
      </w:r>
      <w:r>
        <w:rPr>
          <w:rFonts w:ascii="Times New Roman" w:hAnsi="Times New Roman" w:cs="Times New Roman"/>
          <w:sz w:val="28"/>
          <w:szCs w:val="28"/>
        </w:rPr>
        <w:t xml:space="preserve">. </w:t>
      </w:r>
    </w:p>
    <w:p w:rsidR="00B443C9" w:rsidRDefault="00B443C9" w:rsidP="00B443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подпрограммы направлены на: </w:t>
      </w:r>
    </w:p>
    <w:p w:rsidR="00B443C9" w:rsidRDefault="00B443C9" w:rsidP="00B443C9">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rsidR="00B443C9" w:rsidRDefault="00B443C9" w:rsidP="00B443C9">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нестационарной торговли;</w:t>
      </w:r>
    </w:p>
    <w:p w:rsidR="00B443C9" w:rsidRDefault="00B443C9" w:rsidP="00B443C9">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ярмарочной деятельности;</w:t>
      </w:r>
    </w:p>
    <w:p w:rsidR="00B443C9" w:rsidRDefault="00B443C9" w:rsidP="00B443C9">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инфраструктуры оптовой торговли;</w:t>
      </w:r>
    </w:p>
    <w:p w:rsidR="00B443C9" w:rsidRDefault="00B443C9" w:rsidP="00B443C9">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w:t>
      </w:r>
    </w:p>
    <w:p w:rsidR="00B443C9" w:rsidRDefault="00B443C9" w:rsidP="00B443C9">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организация ярмарок осуществляется в местах, определенных Администрацией городского округа Павловский Посад и включенных в Сводный перечень, формируемый Министерством потребительского рынка и услуг Московской области.</w:t>
      </w:r>
    </w:p>
    <w:p w:rsidR="00B443C9" w:rsidRDefault="00B443C9" w:rsidP="00B443C9">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нестационарной торговли с 2016 года внедрен механизм размещения торговых объектов на основании аукционов, проводимых Администрацией городского округа Павловский Посад. С победителями аукционов заключаются договоры на размещение нестационарных торговых объектов. С 2017 года такого рода аукционы проводятся в электронной форме. </w:t>
      </w:r>
    </w:p>
    <w:p w:rsidR="00B443C9" w:rsidRDefault="00B443C9" w:rsidP="000E51D3">
      <w:pPr>
        <w:tabs>
          <w:tab w:val="left" w:pos="1276"/>
        </w:tabs>
        <w:spacing w:after="0" w:line="276"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Для товаропроизводителей Московской области существует возможность заключения договора на размещение нестационарного торгового объекта без проведения торгов на основании муниципальной преференции. Преференция предоставляется в соответствии с программой развития малого и среднего предпринимательства исключительно в целях организации товаропроизводителями Московской области самостоятельной реализации производимой продукции. </w:t>
      </w:r>
      <w:r w:rsidRPr="00CE1906">
        <w:rPr>
          <w:rFonts w:ascii="Times New Roman" w:eastAsia="Calibri" w:hAnsi="Times New Roman" w:cs="Times New Roman"/>
          <w:sz w:val="28"/>
          <w:szCs w:val="28"/>
        </w:rPr>
        <w:t>Товаропроизводитель, претендующий на получение преференции должен быть зарегистрирован на территории Московской области в качестве субъекта предпринимательской деятельности и осуществлять производство готовой к употреблению продукции – продуктов питания, или непродовольственных товаров.</w:t>
      </w:r>
      <w:r>
        <w:rPr>
          <w:rFonts w:ascii="Times New Roman" w:eastAsia="Calibri" w:hAnsi="Times New Roman" w:cs="Times New Roman"/>
          <w:sz w:val="28"/>
          <w:szCs w:val="28"/>
        </w:rPr>
        <w:t xml:space="preserve"> По состоянию на 31.12.2019 в рамках предоставленных преференций заключено </w:t>
      </w:r>
      <w:r w:rsidRPr="008862CF">
        <w:rPr>
          <w:rFonts w:ascii="Times New Roman" w:eastAsia="Calibri" w:hAnsi="Times New Roman" w:cs="Times New Roman"/>
          <w:color w:val="000000" w:themeColor="text1"/>
          <w:sz w:val="28"/>
          <w:szCs w:val="28"/>
        </w:rPr>
        <w:t>4</w:t>
      </w:r>
      <w:r w:rsidRPr="000D21D7">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договора с местным товаропроизводителем. </w:t>
      </w:r>
    </w:p>
    <w:p w:rsidR="00B443C9" w:rsidRPr="008862CF" w:rsidRDefault="00B443C9" w:rsidP="000E51D3">
      <w:pPr>
        <w:tabs>
          <w:tab w:val="left" w:pos="1276"/>
        </w:tabs>
        <w:spacing w:after="0" w:line="276"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Для снабжения товарами граждан, проживающих в малонаселенных, удаленных сельских населенных пунктах городского округа Павловский Посад, организована их регулярная доставка в течение года по согласованным графикам. От денежной компенсации предприниматели, осуществляющие доставку продовольственных товаров в сельские населенные пункты посредством автолавки, отказались.</w:t>
      </w:r>
    </w:p>
    <w:p w:rsidR="00B443C9" w:rsidRDefault="00B443C9" w:rsidP="000E51D3">
      <w:pPr>
        <w:widowControl w:val="0"/>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и перспективными направлениями муниципальной политики в сфере розничной торговли являются:</w:t>
      </w:r>
    </w:p>
    <w:p w:rsidR="00B443C9" w:rsidRDefault="00B443C9" w:rsidP="000E51D3">
      <w:pPr>
        <w:widowControl w:val="0"/>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 различных форматов торговли с учетом фактической обеспеченности жителей;</w:t>
      </w:r>
    </w:p>
    <w:p w:rsidR="00B443C9" w:rsidRDefault="00B443C9" w:rsidP="000E51D3">
      <w:pPr>
        <w:widowControl w:val="0"/>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жителей сельских населенных пунктов товарами и услугами первой необходимости;</w:t>
      </w:r>
    </w:p>
    <w:p w:rsidR="00F065F1" w:rsidRDefault="00B443C9" w:rsidP="00F065F1">
      <w:pPr>
        <w:widowControl w:val="0"/>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rsidR="00F065F1" w:rsidRDefault="00F065F1" w:rsidP="00F065F1">
      <w:pPr>
        <w:widowControl w:val="0"/>
        <w:spacing w:after="0" w:line="276" w:lineRule="auto"/>
        <w:ind w:firstLine="709"/>
        <w:contextualSpacing/>
        <w:jc w:val="both"/>
        <w:rPr>
          <w:rFonts w:ascii="Times New Roman" w:hAnsi="Times New Roman" w:cs="Times New Roman"/>
          <w:sz w:val="28"/>
          <w:szCs w:val="28"/>
        </w:rPr>
      </w:pPr>
    </w:p>
    <w:p w:rsidR="004D6DA6" w:rsidRPr="00F065F1" w:rsidRDefault="00416E5E" w:rsidP="00F065F1">
      <w:pPr>
        <w:pStyle w:val="a5"/>
        <w:widowControl w:val="0"/>
        <w:numPr>
          <w:ilvl w:val="0"/>
          <w:numId w:val="36"/>
        </w:numPr>
        <w:spacing w:after="0" w:line="276" w:lineRule="auto"/>
        <w:jc w:val="both"/>
        <w:rPr>
          <w:rFonts w:ascii="Times New Roman" w:hAnsi="Times New Roman" w:cs="Times New Roman"/>
          <w:b/>
          <w:sz w:val="28"/>
          <w:szCs w:val="28"/>
        </w:rPr>
      </w:pPr>
      <w:r w:rsidRPr="00F065F1">
        <w:rPr>
          <w:rFonts w:ascii="Times New Roman" w:eastAsia="Times New Roman" w:hAnsi="Times New Roman" w:cs="Times New Roman"/>
          <w:b/>
          <w:sz w:val="28"/>
          <w:szCs w:val="28"/>
        </w:rPr>
        <w:t>Рынок услуг туризма и отдыха (</w:t>
      </w:r>
      <w:r w:rsidR="00ED14AA" w:rsidRPr="00F065F1">
        <w:rPr>
          <w:rFonts w:ascii="Times New Roman" w:eastAsia="Times New Roman" w:hAnsi="Times New Roman" w:cs="Times New Roman"/>
          <w:b/>
          <w:sz w:val="28"/>
          <w:szCs w:val="28"/>
        </w:rPr>
        <w:t>дополнительный</w:t>
      </w:r>
      <w:r w:rsidRPr="00F065F1">
        <w:rPr>
          <w:rFonts w:ascii="Times New Roman" w:eastAsia="Times New Roman" w:hAnsi="Times New Roman" w:cs="Times New Roman"/>
          <w:b/>
          <w:sz w:val="28"/>
          <w:szCs w:val="28"/>
        </w:rPr>
        <w:t xml:space="preserve"> рынок)</w:t>
      </w:r>
    </w:p>
    <w:p w:rsidR="007274E4" w:rsidRPr="00141028" w:rsidRDefault="007274E4" w:rsidP="000E51D3">
      <w:pPr>
        <w:spacing w:after="0" w:line="276" w:lineRule="auto"/>
        <w:ind w:firstLine="709"/>
        <w:jc w:val="both"/>
        <w:rPr>
          <w:rFonts w:ascii="Times New Roman" w:hAnsi="Times New Roman" w:cs="Times New Roman"/>
          <w:sz w:val="28"/>
          <w:szCs w:val="28"/>
        </w:rPr>
      </w:pPr>
      <w:r w:rsidRPr="00141028">
        <w:rPr>
          <w:rFonts w:ascii="Times New Roman" w:hAnsi="Times New Roman" w:cs="Times New Roman"/>
          <w:sz w:val="28"/>
          <w:szCs w:val="28"/>
        </w:rPr>
        <w:t>Одним из приоритетных направлений работы Управления по культуре, спорту и работе с молодежью является развитие туристской деятельности в городском округе Павловский Посад, повышение конкурентоспособности туристского рынка городского округа Павловский Посад Московской области через реализацию основных задач муниципальной программы:</w:t>
      </w:r>
    </w:p>
    <w:p w:rsidR="007274E4" w:rsidRPr="00141028" w:rsidRDefault="007274E4" w:rsidP="000E51D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увеличение туристского и экскурсионного потока в городском округе Павловский Посад Московской области;</w:t>
      </w:r>
    </w:p>
    <w:p w:rsidR="007274E4" w:rsidRPr="00141028" w:rsidRDefault="007274E4" w:rsidP="000E51D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продвижение туристского продукта, предоставляемого на территории городского округа Павловский Посад Московской области.</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В городском округе Павловский Посад действуют следующие учреждения музейного типа:</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Муниципальное учреждение культуры городского округа Павловский Посад Московской области «Павлово-Посадский музейно-выставочный комплекс» в который входит три объекта:</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 Павлово-Посадский историко-художественный музей (г. Павловский Посад, ул. Большая Покровская, д. 38). В музее представлены экспозиции по следующим темам: археология, городской быт конца ХIХ – начала ХХвв., зал  «Павловопосадские  шали»,</w:t>
      </w:r>
      <w:r>
        <w:rPr>
          <w:rFonts w:ascii="Times New Roman" w:hAnsi="Times New Roman" w:cs="Times New Roman"/>
          <w:sz w:val="28"/>
          <w:szCs w:val="28"/>
        </w:rPr>
        <w:t xml:space="preserve"> </w:t>
      </w:r>
      <w:r w:rsidRPr="00141028">
        <w:rPr>
          <w:rFonts w:ascii="Times New Roman" w:hAnsi="Times New Roman" w:cs="Times New Roman"/>
          <w:sz w:val="28"/>
          <w:szCs w:val="28"/>
        </w:rPr>
        <w:t>авторские работы резчиков по дереву, советский быт 40-х – 50-х гг. ХХ в., зал космонавтики, знаменитые люди Павловского Посада, история павловопосадской пожарной части, военный зал (Отечественная война 1812, Первая мировая война, Великая Отечественная война).</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 Дом-музей В.В. Тихонова (г. Павловский Посад, ул. Тихонова, д. 66) (открыт 25.08.2018г. как структурное подразделение МУК «Павлово-Посадский историко-художественный музей»).</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 Музейно-выставочный комплекс «Княжий Двор» (пос. Большие Дворы Павлово-Посадского района, ул. Маяковского, д. 126). Открыт в 2013 году. В музее представлены экспозиции, посвященные: истории Павлово-Посадского Льнокомбината и других текстильных предприятиях города и района, событиям Отечественной войны 1812 г. и истории проведения военного исторической реконструкции «Вохонское сражение», в выставочном зале музея – галерея художников-живописцев и мастеров декоративно-прикладного искусства.</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 xml:space="preserve">Муниципальное учреждение культуры городского округа Павловский Посад Московской области «Музей </w:t>
      </w:r>
      <w:r>
        <w:rPr>
          <w:rFonts w:ascii="Times New Roman" w:hAnsi="Times New Roman" w:cs="Times New Roman"/>
          <w:sz w:val="28"/>
          <w:szCs w:val="28"/>
        </w:rPr>
        <w:t xml:space="preserve">истории русского платка и шали» </w:t>
      </w:r>
      <w:r w:rsidRPr="00141028">
        <w:rPr>
          <w:rFonts w:ascii="Times New Roman" w:hAnsi="Times New Roman" w:cs="Times New Roman"/>
          <w:sz w:val="28"/>
          <w:szCs w:val="28"/>
        </w:rPr>
        <w:t xml:space="preserve">(г. Павловский Посад, ул. Большая Покровская, д. 37). В музее представлены: платки текстильных народных промыслов (золотное шитье, парча), набивные шерстяные платки, шелковые платки жаккардового качества, ситцевые платки головные и памятные. </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Муниципальное учреждение культуры городского округа Павловский Посад Московской области «Павлово-Посадский выставочный зал «Дом Широкова» (г. Павловский Посад, пл. Революции, 9). Выставочный зал постоянно проводит выставки художников-живописцев и мастеров декоративно-прикладного искусства России, Московской области и городского округа Павловский Посад.</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 xml:space="preserve">В рамках развития внутреннего въездного туризма в Московской области, всё более актуальным становится событийный туризм. Проявление его на Павлово-Посадской земле можно отметить чередой ярких фестивалей под открытым небом: «Русский Холодец» на территории музейно-выставочного комплекса «Княжий Двор» (январь), Международный кинофестиваль им. В.В. Тихонова и широкая Масленица в Городском парке (февраль), Фестиваль колокольного звона в деревне Аверкиево (май), Праздник Платка, «ЯйцеФест» (июнь), Международный фестиваль кузнечного искусства в деревне Бывалино (июль), «Фестиваль пареной репы», реконструкция </w:t>
      </w:r>
      <w:r>
        <w:rPr>
          <w:rFonts w:ascii="Times New Roman" w:hAnsi="Times New Roman" w:cs="Times New Roman"/>
          <w:sz w:val="28"/>
          <w:szCs w:val="28"/>
        </w:rPr>
        <w:t>Вохонского сражения (сентябрь), «МастерОК» (сентябрь) на территории «Павлово-Посадского выставочного зала «Дом Широкова».</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Действует туристический маршрут «Серебряный треугольник», включающий в себя посещение экскурсионными группами известнейших в России старинных центров народных промыслов: Павловский Посад, Ликино-Дулево, Гжель.</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 xml:space="preserve">В деревне Данилово городского округа Павловский Посад работает филиал фабрики елочных украшений «Иней». На базе предприятия функционирует Музей елочной игрушки, посещение которого дополнено экскурсией по производственным цехам, интерактивной программой, мастер-классом по росписи елочной игрушки и чаепитием. </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Городской округ Павловский Посад развивается как территория промышленного туризма. Основной организационной структурой туристической зоны в скором времени станет Торгово-выставочный центр народных промыслов, возводимый ООО «Павловопосадская платочная мануфактура» (открытие запланировано на сентябрь 20</w:t>
      </w:r>
      <w:r>
        <w:rPr>
          <w:rFonts w:ascii="Times New Roman" w:hAnsi="Times New Roman" w:cs="Times New Roman"/>
          <w:sz w:val="28"/>
          <w:szCs w:val="28"/>
        </w:rPr>
        <w:t>20</w:t>
      </w:r>
      <w:r w:rsidRPr="00141028">
        <w:rPr>
          <w:rFonts w:ascii="Times New Roman" w:hAnsi="Times New Roman" w:cs="Times New Roman"/>
          <w:sz w:val="28"/>
          <w:szCs w:val="28"/>
        </w:rPr>
        <w:t xml:space="preserve"> г.). В здании ТВЦ разместятся: современный музей, выставочный зал, 3D-кинозал, магазин платков и шалей, помещения для мастер-классов, кафетерий. Именно на территории городского округа Павловский Посад находится наибольшее скопление старейших ткацких мануфактур, в т.ч. и действующих. В настоящее время – это место слияния вековых традиций и современных технологий.</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Промышленный туризм интересен как организованному туристу (детский, школьный, профориентационный туризм), так и индивидуальному (семейные поездки выходного дня) туристу. Промтуризм сегодня – одно из самых популярных направлений туризма.</w:t>
      </w:r>
    </w:p>
    <w:p w:rsidR="007274E4" w:rsidRPr="00141028" w:rsidRDefault="007274E4" w:rsidP="000E51D3">
      <w:pPr>
        <w:spacing w:after="0" w:line="276" w:lineRule="auto"/>
        <w:jc w:val="both"/>
        <w:rPr>
          <w:rFonts w:ascii="Times New Roman" w:hAnsi="Times New Roman" w:cs="Times New Roman"/>
          <w:sz w:val="28"/>
          <w:szCs w:val="28"/>
        </w:rPr>
      </w:pPr>
      <w:r w:rsidRPr="00141028">
        <w:rPr>
          <w:rFonts w:ascii="Times New Roman" w:hAnsi="Times New Roman" w:cs="Times New Roman"/>
          <w:sz w:val="28"/>
          <w:szCs w:val="28"/>
        </w:rPr>
        <w:t>Наличие нескольких предприятий, среди которых ко</w:t>
      </w:r>
      <w:r>
        <w:rPr>
          <w:rFonts w:ascii="Times New Roman" w:hAnsi="Times New Roman" w:cs="Times New Roman"/>
          <w:sz w:val="28"/>
          <w:szCs w:val="28"/>
        </w:rPr>
        <w:t xml:space="preserve">мбинат жаккардового ткачества – </w:t>
      </w:r>
      <w:r w:rsidRPr="00141028">
        <w:rPr>
          <w:rFonts w:ascii="Times New Roman" w:hAnsi="Times New Roman" w:cs="Times New Roman"/>
          <w:sz w:val="28"/>
          <w:szCs w:val="28"/>
        </w:rPr>
        <w:t>«Павлово-Посадский шёлк», всемирно известная «Павловопосадская платочная мануфактура», производство пожарных рукавов – ПО «Берег», Камвольный комбинат, производство церковных тканей – «Рахмановский шелковый комбинат» позволило сформировать полноценный концептуальный однодневный маршрут для массового туриста. В настоящее время разработкой подобных программ с посещением фабрик занимается, открытый в январе 2018 года, Туристский информационный центр г.о. Павловский Посад. Продажу туров осуществляет Павлово-Посадское туристическое агентство «Николь-Тур».</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На территории городского округа расположено:</w:t>
      </w:r>
    </w:p>
    <w:p w:rsidR="007274E4" w:rsidRPr="00141028" w:rsidRDefault="007274E4" w:rsidP="000E51D3">
      <w:pPr>
        <w:spacing w:after="0" w:line="276" w:lineRule="auto"/>
        <w:jc w:val="both"/>
        <w:rPr>
          <w:rFonts w:ascii="Times New Roman" w:hAnsi="Times New Roman" w:cs="Times New Roman"/>
          <w:sz w:val="28"/>
          <w:szCs w:val="28"/>
        </w:rPr>
      </w:pPr>
      <w:r w:rsidRPr="00141028">
        <w:rPr>
          <w:rFonts w:ascii="Times New Roman" w:hAnsi="Times New Roman" w:cs="Times New Roman"/>
          <w:sz w:val="28"/>
          <w:szCs w:val="28"/>
        </w:rPr>
        <w:t>15 туристических агентств, занимающихся как выездным (внутренний и международный), так и въездным туризмом;</w:t>
      </w:r>
    </w:p>
    <w:p w:rsidR="007274E4" w:rsidRDefault="007274E4" w:rsidP="000E51D3">
      <w:pPr>
        <w:spacing w:after="0" w:line="276" w:lineRule="auto"/>
        <w:jc w:val="both"/>
        <w:rPr>
          <w:rFonts w:ascii="Times New Roman" w:hAnsi="Times New Roman" w:cs="Times New Roman"/>
          <w:sz w:val="28"/>
          <w:szCs w:val="28"/>
        </w:rPr>
      </w:pPr>
      <w:r w:rsidRPr="00141028">
        <w:rPr>
          <w:rFonts w:ascii="Times New Roman" w:hAnsi="Times New Roman" w:cs="Times New Roman"/>
          <w:sz w:val="28"/>
          <w:szCs w:val="28"/>
        </w:rPr>
        <w:t>4 коллективных средств разме</w:t>
      </w:r>
      <w:r>
        <w:rPr>
          <w:rFonts w:ascii="Times New Roman" w:hAnsi="Times New Roman" w:cs="Times New Roman"/>
          <w:sz w:val="28"/>
          <w:szCs w:val="28"/>
        </w:rPr>
        <w:t>щения на 100 мест (30+20+16+34).</w:t>
      </w:r>
    </w:p>
    <w:p w:rsidR="007274E4" w:rsidRPr="00141028" w:rsidRDefault="007274E4" w:rsidP="000E51D3">
      <w:pPr>
        <w:spacing w:after="0" w:line="276" w:lineRule="auto"/>
        <w:jc w:val="both"/>
        <w:rPr>
          <w:rFonts w:ascii="Times New Roman" w:hAnsi="Times New Roman" w:cs="Times New Roman"/>
          <w:sz w:val="28"/>
          <w:szCs w:val="28"/>
        </w:rPr>
      </w:pP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ПРОБЛЕМАТИКА:</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Отсутствие полноценной гостиницы минимум на 20-30 номеров (40-60 человек);</w:t>
      </w:r>
    </w:p>
    <w:p w:rsidR="007274E4" w:rsidRPr="00141028" w:rsidRDefault="007274E4" w:rsidP="000E51D3">
      <w:pPr>
        <w:spacing w:after="0" w:line="276" w:lineRule="auto"/>
        <w:jc w:val="both"/>
        <w:rPr>
          <w:rFonts w:ascii="Times New Roman" w:hAnsi="Times New Roman" w:cs="Times New Roman"/>
          <w:sz w:val="28"/>
          <w:szCs w:val="28"/>
        </w:rPr>
      </w:pPr>
      <w:r w:rsidRPr="00141028">
        <w:rPr>
          <w:rFonts w:ascii="Times New Roman" w:hAnsi="Times New Roman" w:cs="Times New Roman"/>
          <w:sz w:val="28"/>
          <w:szCs w:val="28"/>
        </w:rPr>
        <w:t>Отсутствие велодорожек;</w:t>
      </w:r>
    </w:p>
    <w:p w:rsidR="007274E4" w:rsidRPr="00141028" w:rsidRDefault="007274E4" w:rsidP="000E51D3">
      <w:pPr>
        <w:spacing w:after="0" w:line="276" w:lineRule="auto"/>
        <w:jc w:val="both"/>
        <w:rPr>
          <w:rFonts w:ascii="Times New Roman" w:hAnsi="Times New Roman" w:cs="Times New Roman"/>
          <w:sz w:val="28"/>
          <w:szCs w:val="28"/>
        </w:rPr>
      </w:pPr>
      <w:r w:rsidRPr="00141028">
        <w:rPr>
          <w:rFonts w:ascii="Times New Roman" w:hAnsi="Times New Roman" w:cs="Times New Roman"/>
          <w:sz w:val="28"/>
          <w:szCs w:val="28"/>
        </w:rPr>
        <w:t>Неудовлетворительное состояние объектов культурного наследия как объектов показа;</w:t>
      </w:r>
    </w:p>
    <w:p w:rsidR="007274E4" w:rsidRDefault="007274E4" w:rsidP="000E51D3">
      <w:pPr>
        <w:spacing w:after="0" w:line="276" w:lineRule="auto"/>
        <w:jc w:val="both"/>
        <w:rPr>
          <w:rFonts w:ascii="Times New Roman" w:hAnsi="Times New Roman" w:cs="Times New Roman"/>
          <w:sz w:val="28"/>
          <w:szCs w:val="28"/>
        </w:rPr>
      </w:pPr>
      <w:r w:rsidRPr="00141028">
        <w:rPr>
          <w:rFonts w:ascii="Times New Roman" w:hAnsi="Times New Roman" w:cs="Times New Roman"/>
          <w:sz w:val="28"/>
          <w:szCs w:val="28"/>
        </w:rPr>
        <w:t>Отсутствие сувенирной продукции в музеях и сувенирных магазинов в центре города.</w:t>
      </w:r>
    </w:p>
    <w:p w:rsidR="007274E4" w:rsidRPr="00141028" w:rsidRDefault="007274E4" w:rsidP="000E51D3">
      <w:pPr>
        <w:spacing w:after="0" w:line="276" w:lineRule="auto"/>
        <w:jc w:val="both"/>
        <w:rPr>
          <w:rFonts w:ascii="Times New Roman" w:hAnsi="Times New Roman" w:cs="Times New Roman"/>
          <w:sz w:val="28"/>
          <w:szCs w:val="28"/>
        </w:rPr>
      </w:pPr>
    </w:p>
    <w:p w:rsidR="007274E4" w:rsidRPr="00141028" w:rsidRDefault="007274E4" w:rsidP="000E51D3">
      <w:pPr>
        <w:spacing w:after="0" w:line="276" w:lineRule="auto"/>
        <w:ind w:firstLine="567"/>
        <w:rPr>
          <w:rFonts w:ascii="Times New Roman" w:hAnsi="Times New Roman" w:cs="Times New Roman"/>
          <w:sz w:val="28"/>
          <w:szCs w:val="28"/>
        </w:rPr>
      </w:pPr>
      <w:r w:rsidRPr="00141028">
        <w:rPr>
          <w:rFonts w:ascii="Times New Roman" w:hAnsi="Times New Roman" w:cs="Times New Roman"/>
          <w:sz w:val="28"/>
          <w:szCs w:val="28"/>
        </w:rPr>
        <w:t>Предложения о перспективах развития туризма до 2021 года:</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В результате реализации Муниципальной программы «Развитие туризма в Павлово-Посадском муниципальном районе на 2017-2021 годы» ожидается увеличение количества посетителей массовых туристских мероприятий и объектов туристского показа, количества посетителей туристско-экскурсионных объектов, числа граждан, размещенных в коллективных средствах размещения и объема платных туристских услуг, оказанных населению (в т.ч. объем платных услуг гостиниц и аналогичных средств размещения).</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 xml:space="preserve">В рамках реализации Муниципальной программы создаются условия для сохранения и возрождения объектов культурного и природного наследия, увеличения объема внутреннего и въездного туризма, повышения уровня обслуживания, увеличения объема и разнообразия туристских услуг, формирования современного туристического рынка городского округа Павловский Посад, стимулирования развития отдельных секторов экономики (строительства, связи, торговли, производства товаров народного потребления), удовлетворения потребностей населения в активном и полноценном отдыхе. </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 xml:space="preserve">В результате реализации Муниципальной программы «Развитие туризма в Павлово-Посадском муниципальном районе на 2014-2018 годы» в 2015 году разработана и утверждена концепция туристического комплекса «Павловский Посад – музей под открытым небом». </w:t>
      </w:r>
    </w:p>
    <w:p w:rsidR="007274E4" w:rsidRPr="00141028" w:rsidRDefault="007274E4" w:rsidP="000E51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1028">
        <w:rPr>
          <w:rFonts w:ascii="Times New Roman" w:hAnsi="Times New Roman" w:cs="Times New Roman"/>
          <w:sz w:val="28"/>
          <w:szCs w:val="28"/>
        </w:rPr>
        <w:t xml:space="preserve">По итогам реализации Муниципальной программы «Развитие туризма в Павлово-Посадском муниципальном районе на 2017-2021 годы» будут достигнуты следующие результаты: </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 увеличение количества посетителей туристско-экскурсионных объектов к 2021 году увеличится до 42000 человек;</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 увеличение количества посетителей массовых туристских мероприятий и объектов туристского показа к 2021 году до 12000 человек;</w:t>
      </w:r>
    </w:p>
    <w:p w:rsidR="007274E4" w:rsidRPr="00141028"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 увеличение объема платных услуг гостиниц и аналогичных средств размещения туристов к 2021 году до 1820,2 тыс. руб.</w:t>
      </w:r>
    </w:p>
    <w:p w:rsidR="007274E4" w:rsidRDefault="007274E4" w:rsidP="000E51D3">
      <w:pPr>
        <w:spacing w:after="0" w:line="276" w:lineRule="auto"/>
        <w:ind w:firstLine="567"/>
        <w:jc w:val="both"/>
        <w:rPr>
          <w:rFonts w:ascii="Times New Roman" w:hAnsi="Times New Roman" w:cs="Times New Roman"/>
          <w:sz w:val="28"/>
          <w:szCs w:val="28"/>
        </w:rPr>
      </w:pPr>
      <w:r w:rsidRPr="00141028">
        <w:rPr>
          <w:rFonts w:ascii="Times New Roman" w:hAnsi="Times New Roman" w:cs="Times New Roman"/>
          <w:sz w:val="28"/>
          <w:szCs w:val="28"/>
        </w:rPr>
        <w:t xml:space="preserve">- увеличение объема </w:t>
      </w:r>
    </w:p>
    <w:p w:rsidR="00E23041" w:rsidRDefault="00E23041" w:rsidP="000E51D3">
      <w:pPr>
        <w:spacing w:after="0" w:line="276" w:lineRule="auto"/>
        <w:ind w:firstLine="567"/>
        <w:jc w:val="both"/>
        <w:rPr>
          <w:rFonts w:ascii="Times New Roman" w:hAnsi="Times New Roman" w:cs="Times New Roman"/>
          <w:sz w:val="28"/>
          <w:szCs w:val="28"/>
        </w:rPr>
      </w:pPr>
    </w:p>
    <w:p w:rsidR="002B3A22" w:rsidRPr="00606C7D" w:rsidRDefault="00D016A0" w:rsidP="005C4410">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606C7D">
        <w:rPr>
          <w:rFonts w:ascii="Times New Roman" w:hAnsi="Times New Roman" w:cs="Times New Roman"/>
          <w:b/>
          <w:sz w:val="28"/>
          <w:szCs w:val="28"/>
        </w:rPr>
        <w:t>.</w:t>
      </w:r>
      <w:r w:rsidR="008D6275" w:rsidRPr="008D6275">
        <w:rPr>
          <w:rFonts w:ascii="Times New Roman" w:hAnsi="Times New Roman" w:cs="Times New Roman"/>
          <w:b/>
          <w:sz w:val="28"/>
          <w:szCs w:val="28"/>
        </w:rPr>
        <w:t>2</w:t>
      </w:r>
      <w:r w:rsidR="004C4AA1" w:rsidRPr="00606C7D">
        <w:rPr>
          <w:rFonts w:ascii="Times New Roman" w:hAnsi="Times New Roman" w:cs="Times New Roman"/>
          <w:b/>
          <w:sz w:val="28"/>
          <w:szCs w:val="28"/>
        </w:rPr>
        <w:t xml:space="preserve"> </w:t>
      </w:r>
      <w:r w:rsidR="00C10D67" w:rsidRPr="00C10D67">
        <w:rPr>
          <w:rFonts w:ascii="Times New Roman" w:hAnsi="Times New Roman" w:cs="Times New Roman"/>
          <w:b/>
          <w:sz w:val="28"/>
          <w:szCs w:val="28"/>
        </w:rPr>
        <w:t>Поддержка субъектов малого и среднего предпринимательства</w:t>
      </w:r>
      <w:r w:rsidR="00602C9E">
        <w:rPr>
          <w:rFonts w:ascii="Times New Roman" w:hAnsi="Times New Roman" w:cs="Times New Roman"/>
          <w:b/>
          <w:sz w:val="28"/>
          <w:szCs w:val="28"/>
        </w:rPr>
        <w:t>.</w:t>
      </w:r>
    </w:p>
    <w:tbl>
      <w:tblPr>
        <w:tblW w:w="10774" w:type="dxa"/>
        <w:tblInd w:w="-431" w:type="dxa"/>
        <w:tblLayout w:type="fixed"/>
        <w:tblLook w:val="04A0" w:firstRow="1" w:lastRow="0" w:firstColumn="1" w:lastColumn="0" w:noHBand="0" w:noVBand="1"/>
      </w:tblPr>
      <w:tblGrid>
        <w:gridCol w:w="1419"/>
        <w:gridCol w:w="1563"/>
        <w:gridCol w:w="2264"/>
        <w:gridCol w:w="1134"/>
        <w:gridCol w:w="1843"/>
        <w:gridCol w:w="6"/>
        <w:gridCol w:w="1269"/>
        <w:gridCol w:w="1227"/>
        <w:gridCol w:w="49"/>
      </w:tblGrid>
      <w:tr w:rsidR="00DE3E00" w:rsidRPr="00560092" w:rsidTr="00801EA5">
        <w:trPr>
          <w:trHeight w:val="421"/>
        </w:trPr>
        <w:tc>
          <w:tcPr>
            <w:tcW w:w="1077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3E00" w:rsidRPr="00E242D4" w:rsidRDefault="00DE3E00" w:rsidP="00801EA5">
            <w:pPr>
              <w:spacing w:after="0" w:line="240" w:lineRule="auto"/>
              <w:jc w:val="center"/>
              <w:rPr>
                <w:rFonts w:ascii="Times New Roman" w:eastAsia="Times New Roman" w:hAnsi="Times New Roman" w:cs="Times New Roman"/>
                <w:b/>
                <w:color w:val="FF0000"/>
                <w:lang w:eastAsia="ru-RU"/>
              </w:rPr>
            </w:pPr>
          </w:p>
          <w:p w:rsidR="00DE3E00" w:rsidRPr="00560092" w:rsidRDefault="00DE3E00" w:rsidP="00801EA5">
            <w:pPr>
              <w:spacing w:after="0" w:line="240" w:lineRule="auto"/>
              <w:jc w:val="center"/>
              <w:rPr>
                <w:rFonts w:ascii="Times New Roman" w:eastAsia="Times New Roman" w:hAnsi="Times New Roman" w:cs="Times New Roman"/>
                <w:b/>
                <w:sz w:val="28"/>
                <w:szCs w:val="28"/>
                <w:lang w:eastAsia="ru-RU"/>
              </w:rPr>
            </w:pPr>
            <w:r w:rsidRPr="00560092">
              <w:rPr>
                <w:rFonts w:ascii="Times New Roman" w:eastAsia="Times New Roman" w:hAnsi="Times New Roman" w:cs="Times New Roman"/>
                <w:b/>
                <w:sz w:val="28"/>
                <w:szCs w:val="28"/>
                <w:lang w:eastAsia="ru-RU"/>
              </w:rPr>
              <w:t xml:space="preserve">Поддержка  субъектов  малого и среднего предпринимательства   за 2017 год ****      </w:t>
            </w:r>
          </w:p>
        </w:tc>
      </w:tr>
      <w:tr w:rsidR="00DE3E00" w:rsidRPr="00560092" w:rsidTr="00801EA5">
        <w:trPr>
          <w:trHeight w:val="703"/>
        </w:trPr>
        <w:tc>
          <w:tcPr>
            <w:tcW w:w="2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Сведения о субъекте малого и среднего предпринимательства – получателе поддержки</w:t>
            </w:r>
          </w:p>
        </w:tc>
        <w:tc>
          <w:tcPr>
            <w:tcW w:w="5247" w:type="dxa"/>
            <w:gridSpan w:val="4"/>
            <w:tcBorders>
              <w:top w:val="single" w:sz="4" w:space="0" w:color="auto"/>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Сведения о предоставленной поддержке</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DE3E00" w:rsidRPr="00560092" w:rsidTr="00801EA5">
        <w:trPr>
          <w:gridAfter w:val="1"/>
          <w:wAfter w:w="49" w:type="dxa"/>
          <w:trHeight w:val="183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Наименование юридического лица или ФИО (если имеется) индивидуального предпринимателя</w:t>
            </w:r>
          </w:p>
        </w:tc>
        <w:tc>
          <w:tcPr>
            <w:tcW w:w="1563" w:type="dxa"/>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Идентификационный номер налогоплательщика</w:t>
            </w:r>
          </w:p>
        </w:tc>
        <w:tc>
          <w:tcPr>
            <w:tcW w:w="2264" w:type="dxa"/>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Вид поддержки</w:t>
            </w:r>
          </w:p>
        </w:tc>
        <w:tc>
          <w:tcPr>
            <w:tcW w:w="1134" w:type="dxa"/>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Форма поддержки</w:t>
            </w:r>
          </w:p>
        </w:tc>
        <w:tc>
          <w:tcPr>
            <w:tcW w:w="1843" w:type="dxa"/>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p>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Размер поддержки</w:t>
            </w:r>
          </w:p>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p>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тыс.руб.</w:t>
            </w:r>
          </w:p>
        </w:tc>
        <w:tc>
          <w:tcPr>
            <w:tcW w:w="1275" w:type="dxa"/>
            <w:gridSpan w:val="2"/>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Срок оказания поддержки</w:t>
            </w:r>
          </w:p>
        </w:tc>
        <w:tc>
          <w:tcPr>
            <w:tcW w:w="1227" w:type="dxa"/>
            <w:tcBorders>
              <w:top w:val="single" w:sz="4" w:space="0" w:color="auto"/>
              <w:left w:val="single" w:sz="4" w:space="0" w:color="auto"/>
              <w:bottom w:val="single" w:sz="4" w:space="0" w:color="auto"/>
              <w:right w:val="single" w:sz="4" w:space="0" w:color="auto"/>
            </w:tcBorders>
            <w:vAlign w:val="center"/>
            <w:hideMark/>
          </w:tcPr>
          <w:p w:rsidR="00DE3E00" w:rsidRPr="00560092" w:rsidRDefault="00DE3E00" w:rsidP="00801EA5">
            <w:pPr>
              <w:spacing w:after="0" w:line="240" w:lineRule="auto"/>
              <w:rPr>
                <w:rFonts w:ascii="Times New Roman" w:eastAsia="Times New Roman" w:hAnsi="Times New Roman" w:cs="Times New Roman"/>
                <w:color w:val="000000"/>
                <w:lang w:eastAsia="ru-RU"/>
              </w:rPr>
            </w:pPr>
          </w:p>
        </w:tc>
      </w:tr>
      <w:tr w:rsidR="00DE3E00" w:rsidRPr="00560092" w:rsidTr="00801EA5">
        <w:trPr>
          <w:gridAfter w:val="1"/>
          <w:wAfter w:w="49" w:type="dxa"/>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1</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2</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6</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7</w:t>
            </w:r>
          </w:p>
        </w:tc>
      </w:tr>
      <w:tr w:rsidR="00DE3E00" w:rsidRPr="00560092" w:rsidTr="00801EA5">
        <w:trPr>
          <w:gridAfter w:val="1"/>
          <w:wAfter w:w="49" w:type="dxa"/>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rPr>
                <w:rFonts w:ascii="Times New Roman" w:hAnsi="Times New Roman" w:cs="Times New Roman"/>
              </w:rPr>
            </w:pPr>
            <w:r w:rsidRPr="00560092">
              <w:rPr>
                <w:rFonts w:ascii="Times New Roman" w:hAnsi="Times New Roman" w:cs="Times New Roman"/>
              </w:rPr>
              <w:t>Общество с ограниченной ответственностью «Центр Современной Медицины»</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DE3E00" w:rsidRPr="00560092" w:rsidRDefault="00DE3E00" w:rsidP="00801EA5">
            <w:pPr>
              <w:ind w:right="141"/>
              <w:rPr>
                <w:rFonts w:ascii="Times New Roman" w:hAnsi="Times New Roman" w:cs="Times New Roman"/>
              </w:rPr>
            </w:pPr>
            <w:r w:rsidRPr="00560092">
              <w:rPr>
                <w:rFonts w:ascii="Times New Roman" w:hAnsi="Times New Roman" w:cs="Times New Roman"/>
              </w:rPr>
              <w:t>5035042219</w:t>
            </w:r>
          </w:p>
          <w:p w:rsidR="00DE3E00" w:rsidRPr="00560092" w:rsidRDefault="00DE3E00" w:rsidP="00801EA5">
            <w:pPr>
              <w:spacing w:after="0" w:line="240" w:lineRule="auto"/>
              <w:jc w:val="center"/>
              <w:rPr>
                <w:rFonts w:ascii="Times New Roman" w:hAnsi="Times New Roman" w:cs="Times New Roman"/>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DE3E00" w:rsidRPr="00560092" w:rsidRDefault="00DE3E00" w:rsidP="00801EA5">
            <w:pPr>
              <w:autoSpaceDE w:val="0"/>
              <w:autoSpaceDN w:val="0"/>
              <w:spacing w:after="0" w:line="240" w:lineRule="auto"/>
              <w:rPr>
                <w:rFonts w:ascii="Times New Roman" w:hAnsi="Times New Roman" w:cs="Times New Roman"/>
              </w:rPr>
            </w:pPr>
            <w:r w:rsidRPr="00560092">
              <w:rPr>
                <w:rFonts w:ascii="Times New Roman" w:hAnsi="Times New Roman" w:cs="Times New Roman"/>
              </w:rPr>
              <w:t>Частичная компенсация субъектам малого и среднего предпринимательства, занимающихся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hAnsi="Times New Roman" w:cs="Times New Roman"/>
              </w:rPr>
            </w:pPr>
            <w:r w:rsidRPr="00560092">
              <w:rPr>
                <w:rFonts w:ascii="Times New Roman" w:hAnsi="Times New Roman" w:cs="Times New Roman"/>
              </w:rPr>
              <w:t>Предоставление субсидии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hAnsi="Times New Roman" w:cs="Times New Roman"/>
              </w:rPr>
            </w:pPr>
            <w:r w:rsidRPr="00560092">
              <w:rPr>
                <w:rFonts w:ascii="Times New Roman" w:hAnsi="Times New Roman" w:cs="Times New Roman"/>
              </w:rPr>
              <w:t xml:space="preserve">90,155 </w:t>
            </w:r>
          </w:p>
          <w:p w:rsidR="00DE3E00" w:rsidRPr="00560092" w:rsidRDefault="00DE3E00" w:rsidP="00801EA5">
            <w:pPr>
              <w:spacing w:after="0" w:line="240" w:lineRule="auto"/>
              <w:jc w:val="center"/>
              <w:rPr>
                <w:rFonts w:ascii="Times New Roman" w:hAnsi="Times New Roman" w:cs="Times New Roman"/>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DE3E00" w:rsidRPr="00560092" w:rsidRDefault="00DE3E00" w:rsidP="00801EA5">
            <w:pPr>
              <w:autoSpaceDE w:val="0"/>
              <w:autoSpaceDN w:val="0"/>
              <w:spacing w:after="0" w:line="240" w:lineRule="auto"/>
              <w:jc w:val="center"/>
              <w:rPr>
                <w:rFonts w:ascii="Times New Roman" w:eastAsiaTheme="minorEastAsia" w:hAnsi="Times New Roman" w:cs="Times New Roman"/>
                <w:lang w:eastAsia="ru-RU"/>
              </w:rPr>
            </w:pPr>
            <w:r w:rsidRPr="00560092">
              <w:rPr>
                <w:rFonts w:ascii="Times New Roman" w:eastAsiaTheme="minorEastAsia" w:hAnsi="Times New Roman" w:cs="Times New Roman"/>
                <w:lang w:eastAsia="ru-RU"/>
              </w:rPr>
              <w:t xml:space="preserve">27.11.2017 </w:t>
            </w:r>
          </w:p>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нет</w:t>
            </w:r>
          </w:p>
        </w:tc>
      </w:tr>
      <w:tr w:rsidR="00DE3E00" w:rsidRPr="00560092" w:rsidTr="00801EA5">
        <w:trPr>
          <w:gridAfter w:val="1"/>
          <w:wAfter w:w="49" w:type="dxa"/>
          <w:trHeight w:val="30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both"/>
              <w:rPr>
                <w:rFonts w:ascii="Times New Roman" w:hAnsi="Times New Roman" w:cs="Times New Roman"/>
              </w:rPr>
            </w:pPr>
            <w:r w:rsidRPr="00560092">
              <w:rPr>
                <w:rFonts w:ascii="Times New Roman" w:hAnsi="Times New Roman" w:cs="Times New Roman"/>
              </w:rPr>
              <w:t>Ограниченной Ответственностью «Русская Техническая Компания-ЭЛЕКТРО-М»</w:t>
            </w:r>
          </w:p>
        </w:tc>
        <w:tc>
          <w:tcPr>
            <w:tcW w:w="1563"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hAnsi="Times New Roman" w:cs="Times New Roman"/>
              </w:rPr>
            </w:pPr>
            <w:r w:rsidRPr="00560092">
              <w:rPr>
                <w:rFonts w:ascii="Times New Roman" w:hAnsi="Times New Roman" w:cs="Times New Roman"/>
              </w:rPr>
              <w:t>7731652445</w:t>
            </w:r>
          </w:p>
        </w:tc>
        <w:tc>
          <w:tcPr>
            <w:tcW w:w="2264"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rPr>
                <w:rFonts w:ascii="Times New Roman" w:hAnsi="Times New Roman" w:cs="Times New Roman"/>
              </w:rPr>
            </w:pPr>
            <w:r w:rsidRPr="00560092">
              <w:rPr>
                <w:rFonts w:ascii="Times New Roman" w:hAnsi="Times New Roman" w:cs="Times New Roman"/>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w:t>
            </w:r>
          </w:p>
        </w:tc>
        <w:tc>
          <w:tcPr>
            <w:tcW w:w="1134"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hAnsi="Times New Roman" w:cs="Times New Roman"/>
              </w:rPr>
            </w:pPr>
            <w:r w:rsidRPr="00560092">
              <w:rPr>
                <w:rFonts w:ascii="Times New Roman" w:hAnsi="Times New Roman" w:cs="Times New Roman"/>
              </w:rPr>
              <w:t>Предоставление субсидии</w:t>
            </w:r>
          </w:p>
        </w:tc>
        <w:tc>
          <w:tcPr>
            <w:tcW w:w="1843"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hAnsi="Times New Roman" w:cs="Times New Roman"/>
              </w:rPr>
            </w:pPr>
            <w:r w:rsidRPr="00560092">
              <w:rPr>
                <w:rFonts w:ascii="Times New Roman" w:hAnsi="Times New Roman" w:cs="Times New Roman"/>
              </w:rPr>
              <w:t xml:space="preserve">1 150,0 </w:t>
            </w:r>
          </w:p>
        </w:tc>
        <w:tc>
          <w:tcPr>
            <w:tcW w:w="1275" w:type="dxa"/>
            <w:gridSpan w:val="2"/>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heme="minorEastAsia" w:hAnsi="Times New Roman" w:cs="Times New Roman"/>
                <w:lang w:eastAsia="ru-RU"/>
              </w:rPr>
              <w:t>27.11.2017</w:t>
            </w:r>
          </w:p>
        </w:tc>
        <w:tc>
          <w:tcPr>
            <w:tcW w:w="1227"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нет</w:t>
            </w:r>
          </w:p>
        </w:tc>
      </w:tr>
    </w:tbl>
    <w:p w:rsidR="007C34D9" w:rsidRPr="00560092" w:rsidRDefault="007C34D9" w:rsidP="005C4410">
      <w:pPr>
        <w:spacing w:after="0" w:line="276" w:lineRule="auto"/>
        <w:ind w:firstLine="709"/>
        <w:contextualSpacing/>
        <w:jc w:val="both"/>
        <w:rPr>
          <w:rFonts w:ascii="Times New Roman" w:eastAsia="Times New Roman" w:hAnsi="Times New Roman"/>
          <w:color w:val="000000"/>
          <w:sz w:val="28"/>
          <w:szCs w:val="28"/>
          <w:lang w:eastAsia="ru-RU"/>
        </w:rPr>
      </w:pPr>
    </w:p>
    <w:p w:rsidR="00922956" w:rsidRPr="00560092" w:rsidRDefault="00922956" w:rsidP="005C4410">
      <w:pPr>
        <w:spacing w:after="0" w:line="276" w:lineRule="auto"/>
        <w:ind w:firstLine="709"/>
        <w:contextualSpacing/>
        <w:jc w:val="both"/>
        <w:rPr>
          <w:rFonts w:ascii="Times New Roman" w:eastAsia="Times New Roman" w:hAnsi="Times New Roman"/>
          <w:color w:val="000000"/>
          <w:sz w:val="28"/>
          <w:szCs w:val="28"/>
          <w:lang w:eastAsia="ru-RU"/>
        </w:rPr>
      </w:pPr>
    </w:p>
    <w:tbl>
      <w:tblPr>
        <w:tblW w:w="10774" w:type="dxa"/>
        <w:tblInd w:w="-431" w:type="dxa"/>
        <w:tblLayout w:type="fixed"/>
        <w:tblLook w:val="04A0" w:firstRow="1" w:lastRow="0" w:firstColumn="1" w:lastColumn="0" w:noHBand="0" w:noVBand="1"/>
      </w:tblPr>
      <w:tblGrid>
        <w:gridCol w:w="1419"/>
        <w:gridCol w:w="1563"/>
        <w:gridCol w:w="2264"/>
        <w:gridCol w:w="1134"/>
        <w:gridCol w:w="1843"/>
        <w:gridCol w:w="6"/>
        <w:gridCol w:w="1269"/>
        <w:gridCol w:w="1227"/>
        <w:gridCol w:w="49"/>
      </w:tblGrid>
      <w:tr w:rsidR="00DE3E00" w:rsidRPr="00560092" w:rsidTr="00801EA5">
        <w:trPr>
          <w:trHeight w:val="421"/>
        </w:trPr>
        <w:tc>
          <w:tcPr>
            <w:tcW w:w="1077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b/>
                <w:color w:val="FF0000"/>
                <w:lang w:eastAsia="ru-RU"/>
              </w:rPr>
            </w:pPr>
          </w:p>
          <w:p w:rsidR="00DE3E00" w:rsidRPr="00560092" w:rsidRDefault="00DE3E00" w:rsidP="00801EA5">
            <w:pPr>
              <w:spacing w:after="0" w:line="240" w:lineRule="auto"/>
              <w:jc w:val="center"/>
              <w:rPr>
                <w:rFonts w:ascii="Times New Roman" w:eastAsia="Times New Roman" w:hAnsi="Times New Roman" w:cs="Times New Roman"/>
                <w:b/>
                <w:sz w:val="28"/>
                <w:szCs w:val="28"/>
                <w:lang w:eastAsia="ru-RU"/>
              </w:rPr>
            </w:pPr>
            <w:r w:rsidRPr="00560092">
              <w:rPr>
                <w:rFonts w:ascii="Times New Roman" w:eastAsia="Times New Roman" w:hAnsi="Times New Roman" w:cs="Times New Roman"/>
                <w:b/>
                <w:sz w:val="28"/>
                <w:szCs w:val="28"/>
                <w:lang w:eastAsia="ru-RU"/>
              </w:rPr>
              <w:t xml:space="preserve">Поддержка  субъектов  малого и среднего предпринимательства   за 2018 год ***      </w:t>
            </w:r>
          </w:p>
        </w:tc>
      </w:tr>
      <w:tr w:rsidR="00DE3E00" w:rsidRPr="00560092" w:rsidTr="00801EA5">
        <w:trPr>
          <w:trHeight w:val="703"/>
        </w:trPr>
        <w:tc>
          <w:tcPr>
            <w:tcW w:w="2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Сведения о субъекте малого и среднего предпринимательства – получателе поддержки</w:t>
            </w:r>
          </w:p>
        </w:tc>
        <w:tc>
          <w:tcPr>
            <w:tcW w:w="5247" w:type="dxa"/>
            <w:gridSpan w:val="4"/>
            <w:tcBorders>
              <w:top w:val="single" w:sz="4" w:space="0" w:color="auto"/>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Сведения о предоставленной поддержке</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DE3E00" w:rsidRPr="00560092" w:rsidTr="00801EA5">
        <w:trPr>
          <w:gridAfter w:val="1"/>
          <w:wAfter w:w="49" w:type="dxa"/>
          <w:trHeight w:val="183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Наименование юридического лица или ФИО (если имеется) индивидуального предпринимателя</w:t>
            </w:r>
          </w:p>
        </w:tc>
        <w:tc>
          <w:tcPr>
            <w:tcW w:w="1563" w:type="dxa"/>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Идентификационный номер налогоплательщика</w:t>
            </w:r>
          </w:p>
        </w:tc>
        <w:tc>
          <w:tcPr>
            <w:tcW w:w="2264" w:type="dxa"/>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Вид поддержки</w:t>
            </w:r>
          </w:p>
        </w:tc>
        <w:tc>
          <w:tcPr>
            <w:tcW w:w="1134" w:type="dxa"/>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Форма поддержки</w:t>
            </w:r>
          </w:p>
        </w:tc>
        <w:tc>
          <w:tcPr>
            <w:tcW w:w="1843" w:type="dxa"/>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p>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Размер поддержки</w:t>
            </w:r>
          </w:p>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p>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тыс.руб.</w:t>
            </w:r>
          </w:p>
        </w:tc>
        <w:tc>
          <w:tcPr>
            <w:tcW w:w="1275" w:type="dxa"/>
            <w:gridSpan w:val="2"/>
            <w:tcBorders>
              <w:top w:val="nil"/>
              <w:left w:val="nil"/>
              <w:bottom w:val="single" w:sz="4" w:space="0" w:color="auto"/>
              <w:right w:val="single" w:sz="4" w:space="0" w:color="auto"/>
            </w:tcBorders>
            <w:shd w:val="clear" w:color="auto" w:fill="auto"/>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Срок оказания поддержки</w:t>
            </w:r>
          </w:p>
        </w:tc>
        <w:tc>
          <w:tcPr>
            <w:tcW w:w="1227" w:type="dxa"/>
            <w:tcBorders>
              <w:top w:val="single" w:sz="4" w:space="0" w:color="auto"/>
              <w:left w:val="single" w:sz="4" w:space="0" w:color="auto"/>
              <w:bottom w:val="single" w:sz="4" w:space="0" w:color="auto"/>
              <w:right w:val="single" w:sz="4" w:space="0" w:color="auto"/>
            </w:tcBorders>
            <w:vAlign w:val="center"/>
            <w:hideMark/>
          </w:tcPr>
          <w:p w:rsidR="00DE3E00" w:rsidRPr="00560092" w:rsidRDefault="00DE3E00" w:rsidP="00801EA5">
            <w:pPr>
              <w:spacing w:after="0" w:line="240" w:lineRule="auto"/>
              <w:rPr>
                <w:rFonts w:ascii="Times New Roman" w:eastAsia="Times New Roman" w:hAnsi="Times New Roman" w:cs="Times New Roman"/>
                <w:color w:val="000000"/>
                <w:lang w:eastAsia="ru-RU"/>
              </w:rPr>
            </w:pPr>
          </w:p>
        </w:tc>
      </w:tr>
      <w:tr w:rsidR="00DE3E00" w:rsidRPr="00560092" w:rsidTr="00801EA5">
        <w:trPr>
          <w:gridAfter w:val="1"/>
          <w:wAfter w:w="49" w:type="dxa"/>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1</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2</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6</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7</w:t>
            </w:r>
          </w:p>
        </w:tc>
      </w:tr>
      <w:tr w:rsidR="00DE3E00" w:rsidRPr="00560092" w:rsidTr="00801EA5">
        <w:trPr>
          <w:gridAfter w:val="1"/>
          <w:wAfter w:w="49" w:type="dxa"/>
          <w:trHeight w:val="30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both"/>
              <w:rPr>
                <w:rFonts w:ascii="Times New Roman" w:hAnsi="Times New Roman" w:cs="Times New Roman"/>
              </w:rPr>
            </w:pPr>
            <w:r w:rsidRPr="00560092">
              <w:rPr>
                <w:rFonts w:ascii="Times New Roman" w:eastAsiaTheme="minorEastAsia" w:hAnsi="Times New Roman" w:cs="Times New Roman"/>
                <w:lang w:eastAsia="ru-RU"/>
              </w:rPr>
              <w:t>Общество с Ограничен-ной Ответствен-ностью «Торговый дом «Берег»</w:t>
            </w:r>
          </w:p>
        </w:tc>
        <w:tc>
          <w:tcPr>
            <w:tcW w:w="1563"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hAnsi="Times New Roman" w:cs="Times New Roman"/>
              </w:rPr>
            </w:pPr>
            <w:r w:rsidRPr="00560092">
              <w:rPr>
                <w:rFonts w:ascii="Times New Roman" w:eastAsiaTheme="minorEastAsia" w:hAnsi="Times New Roman" w:cs="Times New Roman"/>
                <w:lang w:eastAsia="ru-RU"/>
              </w:rPr>
              <w:t>5035044417</w:t>
            </w:r>
          </w:p>
        </w:tc>
        <w:tc>
          <w:tcPr>
            <w:tcW w:w="2264"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rPr>
                <w:rFonts w:ascii="Times New Roman" w:hAnsi="Times New Roman" w:cs="Times New Roman"/>
              </w:rPr>
            </w:pPr>
            <w:r w:rsidRPr="00560092">
              <w:rPr>
                <w:rFonts w:ascii="Times New Roman" w:hAnsi="Times New Roman" w:cs="Times New Roman"/>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w:t>
            </w:r>
          </w:p>
        </w:tc>
        <w:tc>
          <w:tcPr>
            <w:tcW w:w="1134"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hAnsi="Times New Roman" w:cs="Times New Roman"/>
              </w:rPr>
            </w:pPr>
            <w:r w:rsidRPr="00560092">
              <w:rPr>
                <w:rFonts w:ascii="Times New Roman" w:hAnsi="Times New Roman" w:cs="Times New Roman"/>
              </w:rPr>
              <w:t>Предос</w:t>
            </w:r>
          </w:p>
          <w:p w:rsidR="00DE3E00" w:rsidRPr="00560092" w:rsidRDefault="00DE3E00" w:rsidP="00801EA5">
            <w:pPr>
              <w:spacing w:after="0" w:line="240" w:lineRule="auto"/>
              <w:jc w:val="center"/>
              <w:rPr>
                <w:rFonts w:ascii="Times New Roman" w:hAnsi="Times New Roman" w:cs="Times New Roman"/>
              </w:rPr>
            </w:pPr>
            <w:r w:rsidRPr="00560092">
              <w:rPr>
                <w:rFonts w:ascii="Times New Roman" w:hAnsi="Times New Roman" w:cs="Times New Roman"/>
              </w:rPr>
              <w:t>тавление субсидии</w:t>
            </w:r>
          </w:p>
        </w:tc>
        <w:tc>
          <w:tcPr>
            <w:tcW w:w="1843"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hAnsi="Times New Roman" w:cs="Times New Roman"/>
              </w:rPr>
            </w:pPr>
            <w:r w:rsidRPr="00560092">
              <w:rPr>
                <w:rFonts w:ascii="Times New Roman" w:eastAsiaTheme="minorEastAsia" w:hAnsi="Times New Roman" w:cs="Times New Roman"/>
                <w:lang w:eastAsia="ru-RU"/>
              </w:rPr>
              <w:t>1 100,0</w:t>
            </w:r>
          </w:p>
        </w:tc>
        <w:tc>
          <w:tcPr>
            <w:tcW w:w="1275" w:type="dxa"/>
            <w:gridSpan w:val="2"/>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26.11.2018</w:t>
            </w:r>
          </w:p>
        </w:tc>
        <w:tc>
          <w:tcPr>
            <w:tcW w:w="1227" w:type="dxa"/>
            <w:tcBorders>
              <w:top w:val="nil"/>
              <w:left w:val="nil"/>
              <w:bottom w:val="single" w:sz="4" w:space="0" w:color="auto"/>
              <w:right w:val="single" w:sz="4" w:space="0" w:color="auto"/>
            </w:tcBorders>
            <w:shd w:val="clear" w:color="auto" w:fill="auto"/>
            <w:noWrap/>
            <w:vAlign w:val="center"/>
          </w:tcPr>
          <w:p w:rsidR="00DE3E00" w:rsidRPr="00560092" w:rsidRDefault="00DE3E00" w:rsidP="00801EA5">
            <w:pPr>
              <w:spacing w:after="0" w:line="240" w:lineRule="auto"/>
              <w:jc w:val="center"/>
              <w:rPr>
                <w:rFonts w:ascii="Times New Roman" w:eastAsia="Times New Roman" w:hAnsi="Times New Roman" w:cs="Times New Roman"/>
                <w:color w:val="000000"/>
                <w:lang w:eastAsia="ru-RU"/>
              </w:rPr>
            </w:pPr>
            <w:r w:rsidRPr="00560092">
              <w:rPr>
                <w:rFonts w:ascii="Times New Roman" w:eastAsia="Times New Roman" w:hAnsi="Times New Roman" w:cs="Times New Roman"/>
                <w:color w:val="000000"/>
                <w:lang w:eastAsia="ru-RU"/>
              </w:rPr>
              <w:t>нет</w:t>
            </w:r>
          </w:p>
        </w:tc>
      </w:tr>
    </w:tbl>
    <w:p w:rsidR="00922956" w:rsidRDefault="00922956" w:rsidP="00922956">
      <w:pPr>
        <w:pStyle w:val="ConsPlusNonformat"/>
        <w:tabs>
          <w:tab w:val="left" w:pos="8430"/>
        </w:tabs>
        <w:jc w:val="both"/>
        <w:rPr>
          <w:rFonts w:ascii="Times New Roman" w:hAnsi="Times New Roman" w:cs="Times New Roman"/>
          <w:sz w:val="24"/>
          <w:szCs w:val="24"/>
        </w:rPr>
      </w:pPr>
      <w:r w:rsidRPr="00560092">
        <w:rPr>
          <w:rFonts w:ascii="Times New Roman" w:hAnsi="Times New Roman" w:cs="Times New Roman"/>
          <w:b/>
          <w:sz w:val="28"/>
          <w:szCs w:val="28"/>
        </w:rPr>
        <w:t>***</w:t>
      </w:r>
      <w:r w:rsidRPr="00560092">
        <w:rPr>
          <w:rFonts w:ascii="Times New Roman" w:eastAsiaTheme="minorHAnsi" w:hAnsi="Times New Roman" w:cs="Times New Roman"/>
          <w:sz w:val="24"/>
          <w:szCs w:val="24"/>
          <w:lang w:eastAsia="en-US"/>
        </w:rPr>
        <w:t xml:space="preserve"> подпрограмма I «Развитие малого и среднего предпринимательства»</w:t>
      </w:r>
      <w:r w:rsidRPr="00560092">
        <w:rPr>
          <w:rFonts w:ascii="Times New Roman" w:hAnsi="Times New Roman" w:cs="Times New Roman"/>
          <w:sz w:val="24"/>
          <w:szCs w:val="24"/>
        </w:rPr>
        <w:t xml:space="preserve">  муниципальной программы «Предпринимательство городского округа Павловский Посад»  </w:t>
      </w:r>
    </w:p>
    <w:p w:rsidR="0078185A" w:rsidRPr="00560092" w:rsidRDefault="0078185A" w:rsidP="0078185A">
      <w:pPr>
        <w:spacing w:after="0" w:line="240" w:lineRule="auto"/>
        <w:jc w:val="both"/>
        <w:rPr>
          <w:rFonts w:ascii="Times New Roman" w:eastAsia="Times New Roman" w:hAnsi="Times New Roman" w:cs="Times New Roman"/>
          <w:b/>
          <w:color w:val="FF0000"/>
          <w:lang w:eastAsia="ru-RU"/>
        </w:rPr>
      </w:pPr>
    </w:p>
    <w:p w:rsidR="00ED14AA" w:rsidRPr="00892E88" w:rsidRDefault="0078185A" w:rsidP="000E51D3">
      <w:pPr>
        <w:pStyle w:val="ConsPlusNonformat"/>
        <w:tabs>
          <w:tab w:val="left" w:pos="8430"/>
        </w:tabs>
        <w:spacing w:line="276" w:lineRule="auto"/>
        <w:ind w:firstLine="709"/>
        <w:jc w:val="both"/>
        <w:rPr>
          <w:rFonts w:ascii="Times New Roman" w:hAnsi="Times New Roman" w:cs="Times New Roman"/>
          <w:sz w:val="28"/>
          <w:szCs w:val="28"/>
        </w:rPr>
      </w:pPr>
      <w:r w:rsidRPr="00892E88">
        <w:rPr>
          <w:rFonts w:ascii="Times New Roman" w:hAnsi="Times New Roman" w:cs="Times New Roman"/>
          <w:sz w:val="28"/>
          <w:szCs w:val="28"/>
        </w:rPr>
        <w:t>На поддержку  субъектов  малого и среднего предпринимательства в 2019 году финансирование не выделялось.</w:t>
      </w:r>
    </w:p>
    <w:p w:rsidR="004E3984" w:rsidRPr="00892E88" w:rsidRDefault="004E3984" w:rsidP="000E51D3">
      <w:pPr>
        <w:pStyle w:val="ConsPlusNonformat"/>
        <w:tabs>
          <w:tab w:val="left" w:pos="8430"/>
        </w:tabs>
        <w:spacing w:line="276" w:lineRule="auto"/>
        <w:ind w:firstLine="709"/>
        <w:jc w:val="both"/>
        <w:rPr>
          <w:rFonts w:ascii="Times New Roman" w:hAnsi="Times New Roman" w:cs="Times New Roman"/>
          <w:sz w:val="28"/>
          <w:szCs w:val="28"/>
        </w:rPr>
      </w:pPr>
      <w:r w:rsidRPr="00892E88">
        <w:rPr>
          <w:rFonts w:ascii="Times New Roman" w:hAnsi="Times New Roman" w:cs="Times New Roman"/>
          <w:sz w:val="28"/>
          <w:szCs w:val="28"/>
        </w:rPr>
        <w:t>В 2019 году оказана имущественная поддержка (предоставлена льгота по действующим договорам аренды муниципального имущества) в размере 78 359 руб. четырем субъектам малого и среднего предпринимательства, а также некоммерческой организации, занимающейся поддержкой малого и среднего предпринимательства.</w:t>
      </w:r>
    </w:p>
    <w:p w:rsidR="00EE5243" w:rsidRDefault="00EE5243" w:rsidP="00ED14AA">
      <w:pPr>
        <w:pStyle w:val="ConsPlusNonformat"/>
        <w:tabs>
          <w:tab w:val="left" w:pos="8430"/>
        </w:tabs>
        <w:jc w:val="both"/>
        <w:rPr>
          <w:rFonts w:ascii="Times New Roman" w:hAnsi="Times New Roman" w:cs="Times New Roman"/>
          <w:sz w:val="28"/>
          <w:szCs w:val="28"/>
        </w:rPr>
      </w:pPr>
    </w:p>
    <w:p w:rsidR="00D016A0" w:rsidRPr="00560092" w:rsidRDefault="00D016A0" w:rsidP="00FA6142">
      <w:pPr>
        <w:pStyle w:val="a5"/>
        <w:tabs>
          <w:tab w:val="left" w:pos="993"/>
        </w:tabs>
        <w:spacing w:after="0" w:line="276" w:lineRule="auto"/>
        <w:ind w:left="0" w:firstLine="709"/>
        <w:jc w:val="both"/>
        <w:rPr>
          <w:rFonts w:ascii="Times New Roman" w:hAnsi="Times New Roman" w:cs="Times New Roman"/>
          <w:b/>
          <w:sz w:val="28"/>
          <w:szCs w:val="28"/>
        </w:rPr>
      </w:pPr>
      <w:r w:rsidRPr="00560092">
        <w:rPr>
          <w:rFonts w:ascii="Times New Roman" w:hAnsi="Times New Roman" w:cs="Times New Roman"/>
          <w:b/>
          <w:sz w:val="28"/>
          <w:szCs w:val="28"/>
        </w:rPr>
        <w:t xml:space="preserve">Раздел 3. Мониторинг состояния и развития конкурентной среды </w:t>
      </w:r>
      <w:r w:rsidR="005C4410" w:rsidRPr="00560092">
        <w:rPr>
          <w:rFonts w:ascii="Times New Roman" w:hAnsi="Times New Roman" w:cs="Times New Roman"/>
          <w:b/>
          <w:sz w:val="28"/>
          <w:szCs w:val="28"/>
        </w:rPr>
        <w:br/>
      </w:r>
      <w:r w:rsidRPr="00560092">
        <w:rPr>
          <w:rFonts w:ascii="Times New Roman" w:hAnsi="Times New Roman" w:cs="Times New Roman"/>
          <w:b/>
          <w:sz w:val="28"/>
          <w:szCs w:val="28"/>
        </w:rPr>
        <w:t xml:space="preserve">на рынках товаров, работ и услуг </w:t>
      </w:r>
      <w:r w:rsidR="00EE5243">
        <w:rPr>
          <w:rFonts w:ascii="Times New Roman" w:hAnsi="Times New Roman" w:cs="Times New Roman"/>
          <w:b/>
          <w:sz w:val="28"/>
          <w:szCs w:val="28"/>
        </w:rPr>
        <w:t>г.о. Павловский Посад.</w:t>
      </w:r>
    </w:p>
    <w:p w:rsidR="00D016A0" w:rsidRPr="00560092" w:rsidRDefault="00D016A0" w:rsidP="00FA6142">
      <w:pPr>
        <w:tabs>
          <w:tab w:val="left" w:pos="993"/>
        </w:tabs>
        <w:spacing w:after="0" w:line="276" w:lineRule="auto"/>
        <w:ind w:firstLine="709"/>
        <w:contextualSpacing/>
        <w:jc w:val="both"/>
        <w:rPr>
          <w:rFonts w:ascii="Times New Roman" w:eastAsia="Times New Roman" w:hAnsi="Times New Roman"/>
          <w:sz w:val="28"/>
          <w:szCs w:val="28"/>
          <w:lang w:eastAsia="ru-RU"/>
        </w:rPr>
      </w:pPr>
      <w:r w:rsidRPr="00560092">
        <w:rPr>
          <w:rFonts w:ascii="Times New Roman" w:eastAsia="Times New Roman" w:hAnsi="Times New Roman"/>
          <w:sz w:val="28"/>
          <w:szCs w:val="28"/>
          <w:lang w:eastAsia="ru-RU"/>
        </w:rPr>
        <w:t>Основой для получения данных для проведения мониторинга являются опросы предпринимателей и потребителей товаров и услуг</w:t>
      </w:r>
      <w:r w:rsidR="007E6D24" w:rsidRPr="00560092">
        <w:rPr>
          <w:rFonts w:ascii="Times New Roman" w:eastAsia="Times New Roman" w:hAnsi="Times New Roman"/>
          <w:sz w:val="28"/>
          <w:szCs w:val="28"/>
          <w:lang w:eastAsia="ru-RU"/>
        </w:rPr>
        <w:t xml:space="preserve"> на предмет удовлетворенности качеством предоставляемых работ, товаров, услуг и условиями ведения предпринимательской деятельности. Опросы проводились в период </w:t>
      </w:r>
      <w:r w:rsidR="007E6D24" w:rsidRPr="00B443C9">
        <w:rPr>
          <w:rFonts w:ascii="Times New Roman" w:eastAsia="Times New Roman" w:hAnsi="Times New Roman"/>
          <w:sz w:val="28"/>
          <w:szCs w:val="28"/>
          <w:lang w:eastAsia="ru-RU"/>
        </w:rPr>
        <w:t>со 02 апреля по 01 июля 201</w:t>
      </w:r>
      <w:r w:rsidR="001533B5" w:rsidRPr="00B443C9">
        <w:rPr>
          <w:rFonts w:ascii="Times New Roman" w:eastAsia="Times New Roman" w:hAnsi="Times New Roman"/>
          <w:sz w:val="28"/>
          <w:szCs w:val="28"/>
          <w:lang w:eastAsia="ru-RU"/>
        </w:rPr>
        <w:t>9</w:t>
      </w:r>
      <w:r w:rsidR="007E6D24" w:rsidRPr="00B443C9">
        <w:rPr>
          <w:rFonts w:ascii="Times New Roman" w:eastAsia="Times New Roman" w:hAnsi="Times New Roman"/>
          <w:sz w:val="28"/>
          <w:szCs w:val="28"/>
          <w:lang w:eastAsia="ru-RU"/>
        </w:rPr>
        <w:t xml:space="preserve"> года.</w:t>
      </w:r>
    </w:p>
    <w:p w:rsidR="00B44F36" w:rsidRDefault="007E6D24" w:rsidP="00FA6142">
      <w:pPr>
        <w:tabs>
          <w:tab w:val="left" w:pos="993"/>
        </w:tabs>
        <w:spacing w:after="0" w:line="276" w:lineRule="auto"/>
        <w:ind w:firstLine="709"/>
        <w:contextualSpacing/>
        <w:jc w:val="both"/>
        <w:rPr>
          <w:rFonts w:ascii="Times New Roman" w:eastAsia="Times New Roman" w:hAnsi="Times New Roman"/>
          <w:sz w:val="28"/>
          <w:szCs w:val="28"/>
          <w:lang w:eastAsia="ru-RU"/>
        </w:rPr>
      </w:pPr>
      <w:r w:rsidRPr="00560092">
        <w:rPr>
          <w:rFonts w:ascii="Times New Roman" w:eastAsia="Times New Roman" w:hAnsi="Times New Roman"/>
          <w:sz w:val="28"/>
          <w:szCs w:val="28"/>
          <w:lang w:eastAsia="ru-RU"/>
        </w:rPr>
        <w:t>Опросы проводились путем анкетирования потребителей товаров, работ и услуг, и предпринимателей городского округа Павловский Посад.</w:t>
      </w:r>
      <w:r w:rsidR="006E1823" w:rsidRPr="00560092">
        <w:rPr>
          <w:rFonts w:ascii="Times New Roman" w:eastAsia="Times New Roman" w:hAnsi="Times New Roman"/>
          <w:sz w:val="28"/>
          <w:szCs w:val="28"/>
          <w:lang w:eastAsia="ru-RU"/>
        </w:rPr>
        <w:t xml:space="preserve"> Анкеты были разработаны Комитетом по конкурентной политике Московской области.</w:t>
      </w:r>
    </w:p>
    <w:p w:rsidR="007E6D24" w:rsidRPr="00560092" w:rsidRDefault="007E6D24" w:rsidP="00FA6142">
      <w:pPr>
        <w:tabs>
          <w:tab w:val="left" w:pos="993"/>
        </w:tabs>
        <w:spacing w:after="0" w:line="276" w:lineRule="auto"/>
        <w:ind w:firstLine="709"/>
        <w:contextualSpacing/>
        <w:jc w:val="both"/>
        <w:rPr>
          <w:rFonts w:ascii="Times New Roman" w:eastAsia="Times New Roman" w:hAnsi="Times New Roman"/>
          <w:sz w:val="28"/>
          <w:szCs w:val="28"/>
          <w:lang w:eastAsia="ru-RU"/>
        </w:rPr>
      </w:pPr>
      <w:r w:rsidRPr="00560092">
        <w:rPr>
          <w:rFonts w:ascii="Times New Roman" w:eastAsia="Times New Roman" w:hAnsi="Times New Roman"/>
          <w:sz w:val="28"/>
          <w:szCs w:val="28"/>
          <w:lang w:eastAsia="ru-RU"/>
        </w:rPr>
        <w:t>В проведении мониторинга приняли участие</w:t>
      </w:r>
      <w:r w:rsidR="006E1823" w:rsidRPr="00560092">
        <w:rPr>
          <w:rFonts w:ascii="Times New Roman" w:eastAsia="Times New Roman" w:hAnsi="Times New Roman"/>
          <w:sz w:val="28"/>
          <w:szCs w:val="28"/>
          <w:lang w:eastAsia="ru-RU"/>
        </w:rPr>
        <w:t xml:space="preserve"> 100 респондентов, являющихся потребителями товаров, работ и услуг и 100 респондентов, являющихся предпринимателями городского округа Павловский Посад.</w:t>
      </w:r>
    </w:p>
    <w:p w:rsidR="006E1823" w:rsidRPr="00560092" w:rsidRDefault="006E1823" w:rsidP="00FA6142">
      <w:pPr>
        <w:tabs>
          <w:tab w:val="left" w:pos="993"/>
        </w:tabs>
        <w:spacing w:after="0" w:line="276" w:lineRule="auto"/>
        <w:ind w:firstLine="709"/>
        <w:contextualSpacing/>
        <w:jc w:val="both"/>
        <w:rPr>
          <w:rFonts w:ascii="Times New Roman" w:eastAsia="Times New Roman" w:hAnsi="Times New Roman"/>
          <w:sz w:val="28"/>
          <w:szCs w:val="28"/>
          <w:lang w:eastAsia="ru-RU"/>
        </w:rPr>
      </w:pPr>
    </w:p>
    <w:p w:rsidR="00D016A0" w:rsidRPr="00560092" w:rsidRDefault="00D016A0" w:rsidP="00FA6142">
      <w:pPr>
        <w:pStyle w:val="a5"/>
        <w:tabs>
          <w:tab w:val="left" w:pos="993"/>
        </w:tabs>
        <w:spacing w:after="0" w:line="276" w:lineRule="auto"/>
        <w:ind w:left="0" w:firstLine="709"/>
        <w:jc w:val="both"/>
        <w:rPr>
          <w:rFonts w:ascii="Times New Roman" w:hAnsi="Times New Roman" w:cs="Times New Roman"/>
          <w:b/>
          <w:sz w:val="28"/>
          <w:szCs w:val="28"/>
        </w:rPr>
      </w:pPr>
      <w:r w:rsidRPr="00560092">
        <w:rPr>
          <w:rFonts w:ascii="Times New Roman" w:hAnsi="Times New Roman" w:cs="Times New Roman"/>
          <w:b/>
          <w:sz w:val="28"/>
          <w:szCs w:val="28"/>
        </w:rPr>
        <w:t>3.1</w:t>
      </w:r>
      <w:r w:rsidRPr="00560092">
        <w:rPr>
          <w:rFonts w:ascii="Times New Roman" w:hAnsi="Times New Roman" w:cs="Times New Roman"/>
          <w:b/>
          <w:sz w:val="28"/>
          <w:szCs w:val="28"/>
        </w:rPr>
        <w:tab/>
        <w:t xml:space="preserve">Мониторинг удовлетворенности потребителей качеством товаров, работ и услуг на товарных рынках </w:t>
      </w:r>
      <w:r w:rsidR="00EE5243">
        <w:rPr>
          <w:rFonts w:ascii="Times New Roman" w:hAnsi="Times New Roman" w:cs="Times New Roman"/>
          <w:b/>
          <w:sz w:val="28"/>
          <w:szCs w:val="28"/>
        </w:rPr>
        <w:t>г.о. Павловский Посад</w:t>
      </w:r>
      <w:r w:rsidRPr="00560092">
        <w:rPr>
          <w:rFonts w:ascii="Times New Roman" w:hAnsi="Times New Roman" w:cs="Times New Roman"/>
          <w:b/>
          <w:sz w:val="28"/>
          <w:szCs w:val="28"/>
        </w:rPr>
        <w:t xml:space="preserve"> и состоянием ценовой конкуренции</w:t>
      </w:r>
      <w:r w:rsidR="00602C9E" w:rsidRPr="00560092">
        <w:rPr>
          <w:rFonts w:ascii="Times New Roman" w:hAnsi="Times New Roman" w:cs="Times New Roman"/>
          <w:b/>
          <w:sz w:val="28"/>
          <w:szCs w:val="28"/>
        </w:rPr>
        <w:t>.</w:t>
      </w:r>
    </w:p>
    <w:p w:rsidR="00D016A0" w:rsidRPr="00560092" w:rsidRDefault="00D016A0" w:rsidP="00FA6142">
      <w:pPr>
        <w:pStyle w:val="a5"/>
        <w:tabs>
          <w:tab w:val="left" w:pos="993"/>
        </w:tabs>
        <w:spacing w:after="0" w:line="276" w:lineRule="auto"/>
        <w:ind w:left="0" w:firstLine="709"/>
        <w:jc w:val="both"/>
        <w:rPr>
          <w:rFonts w:ascii="Times New Roman" w:hAnsi="Times New Roman" w:cs="Times New Roman"/>
          <w:b/>
          <w:sz w:val="28"/>
          <w:szCs w:val="28"/>
        </w:rPr>
      </w:pPr>
    </w:p>
    <w:p w:rsidR="00D016A0" w:rsidRPr="00560092" w:rsidRDefault="00D773F6" w:rsidP="00FA6142">
      <w:pPr>
        <w:pStyle w:val="a5"/>
        <w:tabs>
          <w:tab w:val="left" w:pos="993"/>
        </w:tabs>
        <w:spacing w:after="0" w:line="276" w:lineRule="auto"/>
        <w:ind w:left="0" w:firstLine="709"/>
        <w:rPr>
          <w:rFonts w:ascii="Times New Roman" w:hAnsi="Times New Roman" w:cs="Times New Roman"/>
          <w:b/>
          <w:sz w:val="28"/>
          <w:szCs w:val="28"/>
        </w:rPr>
      </w:pPr>
      <w:r w:rsidRPr="00560092">
        <w:rPr>
          <w:rFonts w:ascii="Times New Roman" w:hAnsi="Times New Roman" w:cs="Times New Roman"/>
          <w:b/>
          <w:sz w:val="28"/>
          <w:szCs w:val="28"/>
        </w:rPr>
        <w:t xml:space="preserve">3.1.1 </w:t>
      </w:r>
      <w:r w:rsidR="00D016A0" w:rsidRPr="00560092">
        <w:rPr>
          <w:rFonts w:ascii="Times New Roman" w:hAnsi="Times New Roman" w:cs="Times New Roman"/>
          <w:b/>
          <w:sz w:val="28"/>
          <w:szCs w:val="28"/>
        </w:rPr>
        <w:t xml:space="preserve">Уровень удовлетворенности качеством предоставляемых услуг </w:t>
      </w:r>
      <w:r w:rsidR="00085886" w:rsidRPr="00560092">
        <w:rPr>
          <w:rFonts w:ascii="Times New Roman" w:hAnsi="Times New Roman" w:cs="Times New Roman"/>
          <w:b/>
          <w:sz w:val="28"/>
          <w:szCs w:val="28"/>
        </w:rPr>
        <w:t xml:space="preserve">на </w:t>
      </w:r>
      <w:r w:rsidR="00D016A0" w:rsidRPr="00560092">
        <w:rPr>
          <w:rFonts w:ascii="Times New Roman" w:hAnsi="Times New Roman" w:cs="Times New Roman"/>
          <w:b/>
          <w:sz w:val="28"/>
          <w:szCs w:val="28"/>
        </w:rPr>
        <w:t>приоритетных и социально значимых рынках</w:t>
      </w:r>
      <w:r w:rsidR="00602C9E" w:rsidRPr="00560092">
        <w:rPr>
          <w:rFonts w:ascii="Times New Roman" w:hAnsi="Times New Roman" w:cs="Times New Roman"/>
          <w:b/>
          <w:sz w:val="28"/>
          <w:szCs w:val="28"/>
        </w:rPr>
        <w:t>:</w:t>
      </w:r>
    </w:p>
    <w:p w:rsidR="00263911" w:rsidRPr="00560092" w:rsidRDefault="00263911" w:rsidP="00263911">
      <w:pPr>
        <w:spacing w:after="0"/>
        <w:ind w:firstLine="709"/>
        <w:jc w:val="both"/>
        <w:rPr>
          <w:rFonts w:ascii="Times New Roman" w:hAnsi="Times New Roman" w:cs="Times New Roman"/>
          <w:sz w:val="28"/>
          <w:szCs w:val="28"/>
        </w:rPr>
      </w:pP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241"/>
        <w:gridCol w:w="2250"/>
      </w:tblGrid>
      <w:tr w:rsidR="0012486E" w:rsidRPr="00560092" w:rsidTr="0012486E">
        <w:trPr>
          <w:trHeight w:val="960"/>
        </w:trPr>
        <w:tc>
          <w:tcPr>
            <w:tcW w:w="710" w:type="dxa"/>
            <w:tcBorders>
              <w:top w:val="single" w:sz="4" w:space="0" w:color="auto"/>
              <w:left w:val="single" w:sz="4" w:space="0" w:color="auto"/>
              <w:bottom w:val="single" w:sz="4" w:space="0" w:color="auto"/>
              <w:right w:val="single" w:sz="4" w:space="0" w:color="auto"/>
            </w:tcBorders>
          </w:tcPr>
          <w:p w:rsidR="0012486E" w:rsidRPr="00560092" w:rsidRDefault="0012486E">
            <w:pPr>
              <w:spacing w:after="0" w:line="240" w:lineRule="auto"/>
              <w:jc w:val="center"/>
              <w:rPr>
                <w:rFonts w:ascii="Times New Roman" w:eastAsia="Times New Roman" w:hAnsi="Times New Roman" w:cs="Times New Roman"/>
                <w:b/>
                <w:bCs/>
                <w:color w:val="000000"/>
                <w:sz w:val="24"/>
                <w:szCs w:val="24"/>
                <w:lang w:eastAsia="ru-RU"/>
              </w:rPr>
            </w:pPr>
          </w:p>
          <w:p w:rsidR="0012486E" w:rsidRPr="00560092" w:rsidRDefault="0012486E">
            <w:pPr>
              <w:spacing w:after="0" w:line="240" w:lineRule="auto"/>
              <w:jc w:val="center"/>
              <w:rPr>
                <w:rFonts w:ascii="Times New Roman" w:eastAsia="Times New Roman" w:hAnsi="Times New Roman" w:cs="Times New Roman"/>
                <w:b/>
                <w:bCs/>
                <w:color w:val="000000"/>
                <w:sz w:val="24"/>
                <w:szCs w:val="24"/>
                <w:lang w:eastAsia="ru-RU"/>
              </w:rPr>
            </w:pPr>
            <w:r w:rsidRPr="00560092">
              <w:rPr>
                <w:rFonts w:ascii="Times New Roman" w:eastAsia="Times New Roman" w:hAnsi="Times New Roman" w:cs="Times New Roman"/>
                <w:b/>
                <w:bCs/>
                <w:color w:val="000000"/>
                <w:sz w:val="24"/>
                <w:szCs w:val="24"/>
                <w:lang w:eastAsia="ru-RU"/>
              </w:rPr>
              <w:t>№</w:t>
            </w:r>
          </w:p>
          <w:p w:rsidR="0012486E" w:rsidRPr="00560092" w:rsidRDefault="0012486E">
            <w:pPr>
              <w:spacing w:after="0" w:line="240" w:lineRule="auto"/>
              <w:jc w:val="center"/>
              <w:rPr>
                <w:rFonts w:ascii="Times New Roman" w:eastAsia="Times New Roman" w:hAnsi="Times New Roman" w:cs="Times New Roman"/>
                <w:b/>
                <w:bCs/>
                <w:color w:val="000000"/>
                <w:sz w:val="24"/>
                <w:szCs w:val="24"/>
                <w:lang w:eastAsia="ru-RU"/>
              </w:rPr>
            </w:pPr>
            <w:r w:rsidRPr="00560092">
              <w:rPr>
                <w:rFonts w:ascii="Times New Roman" w:eastAsia="Times New Roman" w:hAnsi="Times New Roman" w:cs="Times New Roman"/>
                <w:b/>
                <w:bCs/>
                <w:color w:val="000000"/>
                <w:sz w:val="24"/>
                <w:szCs w:val="24"/>
                <w:lang w:eastAsia="ru-RU"/>
              </w:rPr>
              <w:t>п/п</w:t>
            </w:r>
          </w:p>
        </w:tc>
        <w:tc>
          <w:tcPr>
            <w:tcW w:w="7241" w:type="dxa"/>
            <w:tcBorders>
              <w:top w:val="single" w:sz="4" w:space="0" w:color="auto"/>
              <w:left w:val="single" w:sz="4" w:space="0" w:color="auto"/>
              <w:bottom w:val="single" w:sz="4" w:space="0" w:color="auto"/>
              <w:right w:val="single" w:sz="4" w:space="0" w:color="auto"/>
            </w:tcBorders>
            <w:vAlign w:val="center"/>
            <w:hideMark/>
          </w:tcPr>
          <w:p w:rsidR="0012486E" w:rsidRPr="00560092" w:rsidRDefault="0012486E">
            <w:pPr>
              <w:spacing w:after="0" w:line="240" w:lineRule="auto"/>
              <w:jc w:val="center"/>
              <w:rPr>
                <w:rFonts w:ascii="Times New Roman" w:eastAsia="Times New Roman" w:hAnsi="Times New Roman" w:cs="Times New Roman"/>
                <w:b/>
                <w:bCs/>
                <w:color w:val="000000"/>
                <w:sz w:val="24"/>
                <w:szCs w:val="24"/>
                <w:lang w:eastAsia="ru-RU"/>
              </w:rPr>
            </w:pPr>
            <w:r w:rsidRPr="00560092">
              <w:rPr>
                <w:rFonts w:ascii="Times New Roman" w:eastAsia="Times New Roman" w:hAnsi="Times New Roman" w:cs="Times New Roman"/>
                <w:b/>
                <w:bCs/>
                <w:color w:val="000000"/>
                <w:sz w:val="24"/>
                <w:szCs w:val="24"/>
                <w:lang w:eastAsia="ru-RU"/>
              </w:rPr>
              <w:t>Рынок</w:t>
            </w:r>
          </w:p>
        </w:tc>
        <w:tc>
          <w:tcPr>
            <w:tcW w:w="2250" w:type="dxa"/>
            <w:tcBorders>
              <w:top w:val="single" w:sz="4" w:space="0" w:color="auto"/>
              <w:left w:val="single" w:sz="4" w:space="0" w:color="auto"/>
              <w:bottom w:val="single" w:sz="4" w:space="0" w:color="auto"/>
              <w:right w:val="single" w:sz="4" w:space="0" w:color="auto"/>
            </w:tcBorders>
            <w:vAlign w:val="center"/>
            <w:hideMark/>
          </w:tcPr>
          <w:p w:rsidR="0012486E" w:rsidRPr="00560092" w:rsidRDefault="0012486E">
            <w:pPr>
              <w:spacing w:after="0" w:line="240" w:lineRule="auto"/>
              <w:jc w:val="center"/>
              <w:rPr>
                <w:rFonts w:ascii="Times New Roman" w:eastAsia="Times New Roman" w:hAnsi="Times New Roman" w:cs="Times New Roman"/>
                <w:b/>
                <w:bCs/>
                <w:color w:val="000000"/>
                <w:sz w:val="24"/>
                <w:szCs w:val="24"/>
                <w:lang w:eastAsia="ru-RU"/>
              </w:rPr>
            </w:pPr>
            <w:r w:rsidRPr="00560092">
              <w:rPr>
                <w:rFonts w:ascii="Times New Roman" w:hAnsi="Times New Roman"/>
                <w:b/>
                <w:sz w:val="24"/>
                <w:szCs w:val="24"/>
              </w:rPr>
              <w:t>Оценка потребителями качества предоставляемых услуг, удовлетворены</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дошкольных учреждений</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2.</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организаций в области отдыха и оздоровления детей</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3.</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организаций в области дополнительного образования детей</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4.</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медицинских учреждений</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5.</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организаций в области психолого-педагогического сопровождения детей с ограниченными возможностями здоровья (в возрасте до 6 лет)</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6.</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организаций в сфере культуры</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7.</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организаций в сфере жилищно-коммунального хозяйства</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8.</w:t>
            </w:r>
          </w:p>
        </w:tc>
        <w:tc>
          <w:tcPr>
            <w:tcW w:w="7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организаций розничной торговли</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9.</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компаний по перевозке пассажиров наземным транспортом</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10.</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интернет-провайдеров</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11.</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организаций в сфере социального обслуживания, в том числе, обслуживание на дому</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12.</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компаний в сфере туризма и отдыха</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13.</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Ритуальные услуги</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14.</w:t>
            </w:r>
          </w:p>
        </w:tc>
        <w:tc>
          <w:tcPr>
            <w:tcW w:w="7241" w:type="dxa"/>
            <w:tcBorders>
              <w:top w:val="single" w:sz="4" w:space="0" w:color="auto"/>
              <w:left w:val="single" w:sz="4" w:space="0" w:color="auto"/>
              <w:bottom w:val="single" w:sz="4" w:space="0" w:color="auto"/>
              <w:right w:val="single" w:sz="4" w:space="0" w:color="auto"/>
            </w:tcBorders>
            <w:noWrap/>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3C75AD">
              <w:rPr>
                <w:rFonts w:ascii="Times New Roman" w:hAnsi="Times New Roman" w:cs="Times New Roman"/>
              </w:rPr>
              <w:t>Услуги организаций, реализующих сельскохозяйственную/фермерскую продукцию</w:t>
            </w:r>
          </w:p>
        </w:tc>
        <w:tc>
          <w:tcPr>
            <w:tcW w:w="2250" w:type="dxa"/>
            <w:tcBorders>
              <w:top w:val="single" w:sz="4" w:space="0" w:color="auto"/>
              <w:left w:val="single" w:sz="4" w:space="0" w:color="auto"/>
              <w:bottom w:val="single" w:sz="4" w:space="0" w:color="auto"/>
              <w:right w:val="single" w:sz="4" w:space="0" w:color="auto"/>
            </w:tcBorders>
            <w:noWrap/>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15.</w:t>
            </w:r>
          </w:p>
        </w:tc>
        <w:tc>
          <w:tcPr>
            <w:tcW w:w="7241" w:type="dxa"/>
            <w:tcBorders>
              <w:top w:val="single" w:sz="4" w:space="0" w:color="auto"/>
              <w:left w:val="single" w:sz="4" w:space="0" w:color="auto"/>
              <w:bottom w:val="single" w:sz="4" w:space="0" w:color="auto"/>
              <w:right w:val="single" w:sz="4" w:space="0" w:color="auto"/>
            </w:tcBorders>
            <w:noWrap/>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F07B55">
              <w:rPr>
                <w:rFonts w:ascii="Times New Roman" w:hAnsi="Times New Roman" w:cs="Times New Roman"/>
              </w:rPr>
              <w:t>Услуги организаций общественного питания</w:t>
            </w:r>
          </w:p>
        </w:tc>
        <w:tc>
          <w:tcPr>
            <w:tcW w:w="2250" w:type="dxa"/>
            <w:tcBorders>
              <w:top w:val="single" w:sz="4" w:space="0" w:color="auto"/>
              <w:left w:val="single" w:sz="4" w:space="0" w:color="auto"/>
              <w:bottom w:val="single" w:sz="4" w:space="0" w:color="auto"/>
              <w:right w:val="single" w:sz="4" w:space="0" w:color="auto"/>
            </w:tcBorders>
            <w:noWrap/>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16.</w:t>
            </w:r>
          </w:p>
        </w:tc>
        <w:tc>
          <w:tcPr>
            <w:tcW w:w="7241" w:type="dxa"/>
            <w:tcBorders>
              <w:top w:val="single" w:sz="4" w:space="0" w:color="auto"/>
              <w:left w:val="single" w:sz="4" w:space="0" w:color="auto"/>
              <w:bottom w:val="single" w:sz="4" w:space="0" w:color="auto"/>
              <w:right w:val="single" w:sz="4" w:space="0" w:color="auto"/>
            </w:tcBorders>
            <w:noWrap/>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F07B55">
              <w:rPr>
                <w:rFonts w:ascii="Times New Roman" w:hAnsi="Times New Roman" w:cs="Times New Roman"/>
              </w:rPr>
              <w:t>Услуги организаций бытового обслуживания</w:t>
            </w:r>
          </w:p>
        </w:tc>
        <w:tc>
          <w:tcPr>
            <w:tcW w:w="2250" w:type="dxa"/>
            <w:tcBorders>
              <w:top w:val="single" w:sz="4" w:space="0" w:color="auto"/>
              <w:left w:val="single" w:sz="4" w:space="0" w:color="auto"/>
              <w:bottom w:val="single" w:sz="4" w:space="0" w:color="auto"/>
              <w:right w:val="single" w:sz="4" w:space="0" w:color="auto"/>
            </w:tcBorders>
            <w:noWrap/>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17.</w:t>
            </w:r>
          </w:p>
        </w:tc>
        <w:tc>
          <w:tcPr>
            <w:tcW w:w="7241" w:type="dxa"/>
            <w:tcBorders>
              <w:top w:val="single" w:sz="4" w:space="0" w:color="auto"/>
              <w:left w:val="single" w:sz="4" w:space="0" w:color="auto"/>
              <w:bottom w:val="single" w:sz="4" w:space="0" w:color="auto"/>
              <w:right w:val="single" w:sz="4" w:space="0" w:color="auto"/>
            </w:tcBorders>
            <w:noWrap/>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F07B55">
              <w:rPr>
                <w:rFonts w:ascii="Times New Roman" w:hAnsi="Times New Roman" w:cs="Times New Roman"/>
              </w:rPr>
              <w:t>Услуги, предоставляемые на объектах рекреации (парки отдыха, благоустроенные озера, видовые площадки и др.)</w:t>
            </w:r>
          </w:p>
        </w:tc>
        <w:tc>
          <w:tcPr>
            <w:tcW w:w="2250" w:type="dxa"/>
            <w:tcBorders>
              <w:top w:val="single" w:sz="4" w:space="0" w:color="auto"/>
              <w:left w:val="single" w:sz="4" w:space="0" w:color="auto"/>
              <w:bottom w:val="single" w:sz="4" w:space="0" w:color="auto"/>
              <w:right w:val="single" w:sz="4" w:space="0" w:color="auto"/>
            </w:tcBorders>
            <w:noWrap/>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18.</w:t>
            </w:r>
          </w:p>
        </w:tc>
        <w:tc>
          <w:tcPr>
            <w:tcW w:w="7241" w:type="dxa"/>
            <w:tcBorders>
              <w:top w:val="single" w:sz="4" w:space="0" w:color="auto"/>
              <w:left w:val="single" w:sz="4" w:space="0" w:color="auto"/>
              <w:bottom w:val="single" w:sz="4" w:space="0" w:color="auto"/>
              <w:right w:val="single" w:sz="4" w:space="0" w:color="auto"/>
            </w:tcBorders>
            <w:noWrap/>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F07B55">
              <w:rPr>
                <w:rFonts w:ascii="Times New Roman" w:hAnsi="Times New Roman" w:cs="Times New Roman"/>
              </w:rPr>
              <w:t>Услуги организаций по вывозу твердых коммунальных отходов</w:t>
            </w:r>
          </w:p>
        </w:tc>
        <w:tc>
          <w:tcPr>
            <w:tcW w:w="2250" w:type="dxa"/>
            <w:tcBorders>
              <w:top w:val="single" w:sz="4" w:space="0" w:color="auto"/>
              <w:left w:val="single" w:sz="4" w:space="0" w:color="auto"/>
              <w:bottom w:val="single" w:sz="4" w:space="0" w:color="auto"/>
              <w:right w:val="single" w:sz="4" w:space="0" w:color="auto"/>
            </w:tcBorders>
            <w:noWrap/>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19.</w:t>
            </w:r>
          </w:p>
        </w:tc>
        <w:tc>
          <w:tcPr>
            <w:tcW w:w="7241" w:type="dxa"/>
            <w:tcBorders>
              <w:top w:val="single" w:sz="4" w:space="0" w:color="auto"/>
              <w:left w:val="single" w:sz="4" w:space="0" w:color="auto"/>
              <w:bottom w:val="single" w:sz="4" w:space="0" w:color="auto"/>
              <w:right w:val="single" w:sz="4" w:space="0" w:color="auto"/>
            </w:tcBorders>
            <w:noWrap/>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F07B55">
              <w:rPr>
                <w:rFonts w:ascii="Times New Roman" w:hAnsi="Times New Roman" w:cs="Times New Roman"/>
              </w:rPr>
              <w:t>Услуги организаций физической культуры и спорта</w:t>
            </w:r>
          </w:p>
        </w:tc>
        <w:tc>
          <w:tcPr>
            <w:tcW w:w="2250" w:type="dxa"/>
            <w:tcBorders>
              <w:top w:val="single" w:sz="4" w:space="0" w:color="auto"/>
              <w:left w:val="single" w:sz="4" w:space="0" w:color="auto"/>
              <w:bottom w:val="single" w:sz="4" w:space="0" w:color="auto"/>
              <w:right w:val="single" w:sz="4" w:space="0" w:color="auto"/>
            </w:tcBorders>
            <w:noWrap/>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sidRPr="00560092">
              <w:rPr>
                <w:rFonts w:ascii="Times New Roman" w:eastAsia="Times New Roman" w:hAnsi="Times New Roman" w:cs="Times New Roman"/>
                <w:color w:val="000000"/>
                <w:sz w:val="24"/>
                <w:szCs w:val="24"/>
                <w:lang w:eastAsia="ru-RU"/>
              </w:rPr>
              <w:t>20.</w:t>
            </w:r>
          </w:p>
        </w:tc>
        <w:tc>
          <w:tcPr>
            <w:tcW w:w="7241" w:type="dxa"/>
            <w:tcBorders>
              <w:top w:val="single" w:sz="4" w:space="0" w:color="auto"/>
              <w:left w:val="single" w:sz="4" w:space="0" w:color="auto"/>
              <w:bottom w:val="single" w:sz="4" w:space="0" w:color="auto"/>
              <w:right w:val="single" w:sz="4" w:space="0" w:color="auto"/>
            </w:tcBorders>
            <w:vAlign w:val="center"/>
            <w:hideMark/>
          </w:tcPr>
          <w:p w:rsidR="001533B5" w:rsidRPr="003C75AD" w:rsidRDefault="001533B5" w:rsidP="001C67B6">
            <w:pPr>
              <w:spacing w:after="0" w:line="240" w:lineRule="auto"/>
              <w:rPr>
                <w:rFonts w:ascii="Times New Roman" w:eastAsia="Times New Roman" w:hAnsi="Times New Roman" w:cs="Times New Roman"/>
                <w:color w:val="000000"/>
                <w:sz w:val="24"/>
                <w:szCs w:val="24"/>
                <w:lang w:eastAsia="ru-RU"/>
              </w:rPr>
            </w:pPr>
            <w:r w:rsidRPr="00F07B55">
              <w:rPr>
                <w:rFonts w:ascii="Times New Roman" w:hAnsi="Times New Roman" w:cs="Times New Roman"/>
              </w:rPr>
              <w:t>Услуги управляющих компаний в многоквартирных домах</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розничной торговли лекарственным препаратами (аптеки)</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общего образования (школы)</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среднего профессионального образования (колледжи)</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высшего профессионального образования (вузы)</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жилищного строительства</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дорожного строительства (дороги)</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кадастровых и землеустроительных работ</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Pr="00560092"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по переработке водных биоресурсов, товарной аквакультуры (рыбные консервы, рыбная продукция)</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теплоснабжения</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F07B55" w:rsidRDefault="001533B5" w:rsidP="001C67B6">
            <w:pPr>
              <w:spacing w:after="0" w:line="240" w:lineRule="auto"/>
              <w:rPr>
                <w:rFonts w:ascii="Times New Roman" w:hAnsi="Times New Roman" w:cs="Times New Roman"/>
              </w:rPr>
            </w:pPr>
            <w:r w:rsidRPr="00F07B55">
              <w:rPr>
                <w:rFonts w:ascii="Times New Roman" w:hAnsi="Times New Roman" w:cs="Times New Roman"/>
              </w:rPr>
              <w:t>Услуги организаций по благоустройству городской среды</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rPr>
                <w:rFonts w:ascii="Times New Roman" w:hAnsi="Times New Roman" w:cs="Times New Roman"/>
              </w:rPr>
            </w:pPr>
            <w:r w:rsidRPr="003C75AD">
              <w:rPr>
                <w:rFonts w:ascii="Times New Roman" w:hAnsi="Times New Roman" w:cs="Times New Roman"/>
              </w:rPr>
              <w:t>Услуги организаций по передаче электрической энергии</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93,5 %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rPr>
                <w:rFonts w:ascii="Times New Roman" w:hAnsi="Times New Roman" w:cs="Times New Roman"/>
              </w:rPr>
            </w:pPr>
            <w:r w:rsidRPr="003C75AD">
              <w:rPr>
                <w:rFonts w:ascii="Times New Roman" w:hAnsi="Times New Roman" w:cs="Times New Roman"/>
              </w:rPr>
              <w:t>Услуги легковых такси</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90 %</w:t>
            </w:r>
          </w:p>
        </w:tc>
      </w:tr>
      <w:tr w:rsidR="001533B5" w:rsidRPr="00560092" w:rsidTr="0012486E">
        <w:trPr>
          <w:trHeight w:val="20"/>
        </w:trPr>
        <w:tc>
          <w:tcPr>
            <w:tcW w:w="710" w:type="dxa"/>
            <w:tcBorders>
              <w:top w:val="single" w:sz="4" w:space="0" w:color="auto"/>
              <w:left w:val="single" w:sz="4" w:space="0" w:color="auto"/>
              <w:bottom w:val="single" w:sz="4" w:space="0" w:color="auto"/>
              <w:right w:val="single" w:sz="4" w:space="0" w:color="auto"/>
            </w:tcBorders>
          </w:tcPr>
          <w:p w:rsidR="001533B5" w:rsidRDefault="001533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7241"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rPr>
                <w:rFonts w:ascii="Times New Roman" w:hAnsi="Times New Roman" w:cs="Times New Roman"/>
              </w:rPr>
            </w:pPr>
            <w:r w:rsidRPr="003C75AD">
              <w:rPr>
                <w:rFonts w:ascii="Times New Roman" w:hAnsi="Times New Roman" w:cs="Times New Roman"/>
              </w:rPr>
              <w:t>Услуги организаций по ремонту автотранспортных средств</w:t>
            </w:r>
          </w:p>
        </w:tc>
        <w:tc>
          <w:tcPr>
            <w:tcW w:w="2250" w:type="dxa"/>
            <w:tcBorders>
              <w:top w:val="single" w:sz="4" w:space="0" w:color="auto"/>
              <w:left w:val="single" w:sz="4" w:space="0" w:color="auto"/>
              <w:bottom w:val="single" w:sz="4" w:space="0" w:color="auto"/>
              <w:right w:val="single" w:sz="4" w:space="0" w:color="auto"/>
            </w:tcBorders>
            <w:vAlign w:val="center"/>
          </w:tcPr>
          <w:p w:rsidR="001533B5" w:rsidRPr="003C75AD" w:rsidRDefault="001533B5" w:rsidP="001C6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85 %</w:t>
            </w:r>
          </w:p>
        </w:tc>
      </w:tr>
    </w:tbl>
    <w:p w:rsidR="00263911" w:rsidRPr="00560092" w:rsidRDefault="00263911" w:rsidP="00263911">
      <w:pPr>
        <w:jc w:val="both"/>
        <w:rPr>
          <w:rFonts w:ascii="Times New Roman" w:hAnsi="Times New Roman" w:cs="Times New Roman"/>
          <w:b/>
          <w:sz w:val="28"/>
          <w:szCs w:val="28"/>
        </w:rPr>
      </w:pPr>
    </w:p>
    <w:p w:rsidR="00D016A0" w:rsidRPr="00560092" w:rsidRDefault="00D773F6" w:rsidP="00D773F6">
      <w:pPr>
        <w:pStyle w:val="a5"/>
        <w:spacing w:after="0" w:line="276" w:lineRule="auto"/>
        <w:ind w:left="0" w:firstLine="709"/>
        <w:rPr>
          <w:rFonts w:ascii="Times New Roman" w:hAnsi="Times New Roman" w:cs="Times New Roman"/>
          <w:b/>
          <w:sz w:val="28"/>
          <w:szCs w:val="28"/>
        </w:rPr>
      </w:pPr>
      <w:r w:rsidRPr="00560092">
        <w:rPr>
          <w:rFonts w:ascii="Times New Roman" w:hAnsi="Times New Roman" w:cs="Times New Roman"/>
          <w:b/>
          <w:sz w:val="28"/>
          <w:szCs w:val="28"/>
        </w:rPr>
        <w:t xml:space="preserve">3.1.2 </w:t>
      </w:r>
      <w:r w:rsidR="00D016A0" w:rsidRPr="00560092">
        <w:rPr>
          <w:rFonts w:ascii="Times New Roman" w:hAnsi="Times New Roman" w:cs="Times New Roman"/>
          <w:b/>
          <w:sz w:val="28"/>
          <w:szCs w:val="28"/>
        </w:rPr>
        <w:t>Количество потребителей, принявших участие в опросе</w:t>
      </w:r>
      <w:r w:rsidR="00602C9E" w:rsidRPr="00560092">
        <w:rPr>
          <w:rFonts w:ascii="Times New Roman" w:hAnsi="Times New Roman" w:cs="Times New Roman"/>
          <w:b/>
          <w:sz w:val="28"/>
          <w:szCs w:val="28"/>
        </w:rPr>
        <w:t>:</w:t>
      </w:r>
    </w:p>
    <w:p w:rsidR="0012486E" w:rsidRPr="00560092" w:rsidRDefault="0012486E" w:rsidP="00D773F6">
      <w:pPr>
        <w:pStyle w:val="a5"/>
        <w:spacing w:after="0" w:line="276" w:lineRule="auto"/>
        <w:ind w:left="0" w:firstLine="709"/>
        <w:rPr>
          <w:rFonts w:ascii="Times New Roman" w:hAnsi="Times New Roman" w:cs="Times New Roman"/>
          <w:b/>
          <w:sz w:val="28"/>
          <w:szCs w:val="28"/>
        </w:rPr>
      </w:pPr>
    </w:p>
    <w:tbl>
      <w:tblPr>
        <w:tblStyle w:val="1"/>
        <w:tblW w:w="9970" w:type="dxa"/>
        <w:jc w:val="center"/>
        <w:tblLook w:val="04A0" w:firstRow="1" w:lastRow="0" w:firstColumn="1" w:lastColumn="0" w:noHBand="0" w:noVBand="1"/>
      </w:tblPr>
      <w:tblGrid>
        <w:gridCol w:w="458"/>
        <w:gridCol w:w="4249"/>
        <w:gridCol w:w="5263"/>
      </w:tblGrid>
      <w:tr w:rsidR="00D016A0" w:rsidRPr="00560092" w:rsidTr="00A9674B">
        <w:trPr>
          <w:trHeight w:val="402"/>
          <w:jc w:val="center"/>
        </w:trPr>
        <w:tc>
          <w:tcPr>
            <w:tcW w:w="458" w:type="dxa"/>
            <w:vAlign w:val="center"/>
          </w:tcPr>
          <w:p w:rsidR="00D016A0" w:rsidRPr="00560092" w:rsidRDefault="00D016A0" w:rsidP="00A9674B">
            <w:pPr>
              <w:jc w:val="center"/>
              <w:rPr>
                <w:rFonts w:ascii="Times New Roman" w:hAnsi="Times New Roman"/>
                <w:b/>
                <w:sz w:val="24"/>
                <w:szCs w:val="24"/>
              </w:rPr>
            </w:pPr>
            <w:r w:rsidRPr="00560092">
              <w:rPr>
                <w:rFonts w:ascii="Times New Roman" w:hAnsi="Times New Roman"/>
                <w:b/>
                <w:sz w:val="24"/>
                <w:szCs w:val="24"/>
              </w:rPr>
              <w:t>№</w:t>
            </w:r>
          </w:p>
        </w:tc>
        <w:tc>
          <w:tcPr>
            <w:tcW w:w="4249" w:type="dxa"/>
            <w:vAlign w:val="center"/>
          </w:tcPr>
          <w:p w:rsidR="00D016A0" w:rsidRPr="00560092" w:rsidRDefault="00D016A0" w:rsidP="00A9674B">
            <w:pPr>
              <w:jc w:val="center"/>
              <w:rPr>
                <w:rFonts w:ascii="Times New Roman" w:hAnsi="Times New Roman"/>
                <w:b/>
                <w:sz w:val="24"/>
                <w:szCs w:val="24"/>
              </w:rPr>
            </w:pPr>
            <w:r w:rsidRPr="00560092">
              <w:rPr>
                <w:rFonts w:ascii="Times New Roman" w:hAnsi="Times New Roman"/>
                <w:b/>
                <w:sz w:val="24"/>
                <w:szCs w:val="24"/>
              </w:rPr>
              <w:t>Категория граждан</w:t>
            </w:r>
          </w:p>
        </w:tc>
        <w:tc>
          <w:tcPr>
            <w:tcW w:w="5263" w:type="dxa"/>
            <w:vAlign w:val="center"/>
          </w:tcPr>
          <w:p w:rsidR="00D016A0" w:rsidRPr="00560092" w:rsidRDefault="00D016A0" w:rsidP="00A9674B">
            <w:pPr>
              <w:jc w:val="center"/>
              <w:rPr>
                <w:rFonts w:ascii="Times New Roman" w:hAnsi="Times New Roman"/>
                <w:b/>
                <w:sz w:val="24"/>
                <w:szCs w:val="24"/>
              </w:rPr>
            </w:pPr>
            <w:r w:rsidRPr="00560092">
              <w:rPr>
                <w:rFonts w:ascii="Times New Roman" w:hAnsi="Times New Roman"/>
                <w:b/>
                <w:sz w:val="24"/>
                <w:szCs w:val="24"/>
              </w:rPr>
              <w:t>Количество опрошенных</w:t>
            </w:r>
          </w:p>
        </w:tc>
      </w:tr>
      <w:tr w:rsidR="001533B5" w:rsidRPr="00560092" w:rsidTr="00A9674B">
        <w:trPr>
          <w:trHeight w:val="402"/>
          <w:jc w:val="center"/>
        </w:trPr>
        <w:tc>
          <w:tcPr>
            <w:tcW w:w="458" w:type="dxa"/>
            <w:vAlign w:val="center"/>
          </w:tcPr>
          <w:p w:rsidR="001533B5" w:rsidRPr="00560092" w:rsidRDefault="001533B5" w:rsidP="00A9674B">
            <w:pPr>
              <w:jc w:val="center"/>
              <w:rPr>
                <w:rFonts w:ascii="Times New Roman" w:hAnsi="Times New Roman"/>
                <w:sz w:val="24"/>
                <w:szCs w:val="24"/>
                <w:lang w:val="en-US"/>
              </w:rPr>
            </w:pPr>
            <w:r w:rsidRPr="00560092">
              <w:rPr>
                <w:rFonts w:ascii="Times New Roman" w:hAnsi="Times New Roman"/>
                <w:sz w:val="24"/>
                <w:szCs w:val="24"/>
                <w:lang w:val="en-US"/>
              </w:rPr>
              <w:t>1</w:t>
            </w:r>
          </w:p>
        </w:tc>
        <w:tc>
          <w:tcPr>
            <w:tcW w:w="4249" w:type="dxa"/>
            <w:vAlign w:val="center"/>
          </w:tcPr>
          <w:p w:rsidR="001533B5" w:rsidRPr="003C75AD" w:rsidRDefault="001533B5" w:rsidP="001C67B6">
            <w:pPr>
              <w:jc w:val="center"/>
              <w:rPr>
                <w:rFonts w:ascii="Times New Roman" w:hAnsi="Times New Roman"/>
                <w:sz w:val="24"/>
                <w:szCs w:val="24"/>
              </w:rPr>
            </w:pPr>
            <w:r w:rsidRPr="00CD5165">
              <w:rPr>
                <w:rFonts w:ascii="Times New Roman" w:hAnsi="Times New Roman"/>
              </w:rPr>
              <w:t xml:space="preserve"> Работаю</w:t>
            </w:r>
            <w:r>
              <w:rPr>
                <w:rFonts w:ascii="Times New Roman" w:hAnsi="Times New Roman"/>
              </w:rPr>
              <w:t>щий</w:t>
            </w:r>
          </w:p>
        </w:tc>
        <w:tc>
          <w:tcPr>
            <w:tcW w:w="5263" w:type="dxa"/>
            <w:vAlign w:val="center"/>
          </w:tcPr>
          <w:p w:rsidR="001533B5" w:rsidRPr="000A0F72" w:rsidRDefault="001533B5" w:rsidP="001C67B6">
            <w:pPr>
              <w:jc w:val="center"/>
              <w:rPr>
                <w:rFonts w:ascii="Times New Roman" w:hAnsi="Times New Roman"/>
              </w:rPr>
            </w:pPr>
            <w:r w:rsidRPr="000A0F72">
              <w:rPr>
                <w:rFonts w:ascii="Times New Roman" w:hAnsi="Times New Roman"/>
              </w:rPr>
              <w:t>48</w:t>
            </w:r>
          </w:p>
        </w:tc>
      </w:tr>
      <w:tr w:rsidR="001533B5" w:rsidRPr="00560092" w:rsidTr="00A9674B">
        <w:trPr>
          <w:trHeight w:val="402"/>
          <w:jc w:val="center"/>
        </w:trPr>
        <w:tc>
          <w:tcPr>
            <w:tcW w:w="458" w:type="dxa"/>
            <w:vAlign w:val="center"/>
          </w:tcPr>
          <w:p w:rsidR="001533B5" w:rsidRPr="00560092" w:rsidRDefault="001533B5" w:rsidP="00A9674B">
            <w:pPr>
              <w:jc w:val="center"/>
              <w:rPr>
                <w:rFonts w:ascii="Times New Roman" w:hAnsi="Times New Roman"/>
                <w:sz w:val="24"/>
                <w:szCs w:val="24"/>
              </w:rPr>
            </w:pPr>
            <w:r w:rsidRPr="00560092">
              <w:rPr>
                <w:rFonts w:ascii="Times New Roman" w:hAnsi="Times New Roman"/>
                <w:sz w:val="24"/>
                <w:szCs w:val="24"/>
              </w:rPr>
              <w:t>2</w:t>
            </w:r>
          </w:p>
        </w:tc>
        <w:tc>
          <w:tcPr>
            <w:tcW w:w="4249" w:type="dxa"/>
            <w:vAlign w:val="center"/>
          </w:tcPr>
          <w:p w:rsidR="001533B5" w:rsidRPr="003C75AD" w:rsidRDefault="001533B5" w:rsidP="001C67B6">
            <w:pPr>
              <w:jc w:val="center"/>
              <w:rPr>
                <w:rFonts w:ascii="Times New Roman" w:hAnsi="Times New Roman"/>
                <w:sz w:val="24"/>
                <w:szCs w:val="24"/>
              </w:rPr>
            </w:pPr>
            <w:r w:rsidRPr="00CD5165">
              <w:rPr>
                <w:rFonts w:ascii="Times New Roman" w:hAnsi="Times New Roman"/>
              </w:rPr>
              <w:t xml:space="preserve"> Временно не работаю</w:t>
            </w:r>
            <w:r>
              <w:rPr>
                <w:rFonts w:ascii="Times New Roman" w:hAnsi="Times New Roman"/>
              </w:rPr>
              <w:t>щий</w:t>
            </w:r>
            <w:r w:rsidRPr="00CD5165">
              <w:rPr>
                <w:rFonts w:ascii="Times New Roman" w:hAnsi="Times New Roman"/>
              </w:rPr>
              <w:t>, безработный</w:t>
            </w:r>
          </w:p>
        </w:tc>
        <w:tc>
          <w:tcPr>
            <w:tcW w:w="5263" w:type="dxa"/>
            <w:vAlign w:val="center"/>
          </w:tcPr>
          <w:p w:rsidR="001533B5" w:rsidRPr="000A0F72" w:rsidRDefault="001533B5" w:rsidP="001C67B6">
            <w:pPr>
              <w:jc w:val="center"/>
              <w:rPr>
                <w:rFonts w:ascii="Times New Roman" w:hAnsi="Times New Roman"/>
              </w:rPr>
            </w:pPr>
            <w:r w:rsidRPr="000A0F72">
              <w:rPr>
                <w:rFonts w:ascii="Times New Roman" w:hAnsi="Times New Roman"/>
              </w:rPr>
              <w:t>7</w:t>
            </w:r>
          </w:p>
        </w:tc>
      </w:tr>
      <w:tr w:rsidR="001533B5" w:rsidRPr="00DE3E00" w:rsidTr="00A9674B">
        <w:trPr>
          <w:trHeight w:val="402"/>
          <w:jc w:val="center"/>
        </w:trPr>
        <w:tc>
          <w:tcPr>
            <w:tcW w:w="458" w:type="dxa"/>
            <w:vAlign w:val="center"/>
          </w:tcPr>
          <w:p w:rsidR="001533B5" w:rsidRPr="00560092" w:rsidRDefault="001533B5" w:rsidP="00A9674B">
            <w:pPr>
              <w:jc w:val="center"/>
              <w:rPr>
                <w:rFonts w:ascii="Times New Roman" w:hAnsi="Times New Roman"/>
                <w:sz w:val="24"/>
                <w:szCs w:val="24"/>
              </w:rPr>
            </w:pPr>
            <w:r w:rsidRPr="00560092">
              <w:rPr>
                <w:rFonts w:ascii="Times New Roman" w:hAnsi="Times New Roman"/>
                <w:sz w:val="24"/>
                <w:szCs w:val="24"/>
              </w:rPr>
              <w:t>3</w:t>
            </w:r>
          </w:p>
        </w:tc>
        <w:tc>
          <w:tcPr>
            <w:tcW w:w="4249" w:type="dxa"/>
            <w:vAlign w:val="center"/>
          </w:tcPr>
          <w:p w:rsidR="001533B5" w:rsidRPr="003C75AD" w:rsidRDefault="001533B5" w:rsidP="001C67B6">
            <w:pPr>
              <w:jc w:val="center"/>
              <w:rPr>
                <w:rFonts w:ascii="Times New Roman" w:hAnsi="Times New Roman"/>
                <w:sz w:val="24"/>
                <w:szCs w:val="24"/>
              </w:rPr>
            </w:pPr>
            <w:r w:rsidRPr="00CD5165">
              <w:rPr>
                <w:rFonts w:ascii="Times New Roman" w:hAnsi="Times New Roman"/>
              </w:rPr>
              <w:t xml:space="preserve"> Не работаю</w:t>
            </w:r>
            <w:r>
              <w:rPr>
                <w:rFonts w:ascii="Times New Roman" w:hAnsi="Times New Roman"/>
              </w:rPr>
              <w:t>щий</w:t>
            </w:r>
          </w:p>
        </w:tc>
        <w:tc>
          <w:tcPr>
            <w:tcW w:w="5263" w:type="dxa"/>
            <w:vAlign w:val="center"/>
          </w:tcPr>
          <w:p w:rsidR="001533B5" w:rsidRPr="000A0F72" w:rsidRDefault="001533B5" w:rsidP="001C67B6">
            <w:pPr>
              <w:jc w:val="center"/>
              <w:rPr>
                <w:rFonts w:ascii="Times New Roman" w:hAnsi="Times New Roman"/>
              </w:rPr>
            </w:pPr>
            <w:r w:rsidRPr="000A0F72">
              <w:rPr>
                <w:rFonts w:ascii="Times New Roman" w:hAnsi="Times New Roman"/>
              </w:rPr>
              <w:t>7</w:t>
            </w:r>
          </w:p>
        </w:tc>
      </w:tr>
      <w:tr w:rsidR="001533B5" w:rsidRPr="00560092" w:rsidTr="00A9674B">
        <w:trPr>
          <w:trHeight w:val="402"/>
          <w:jc w:val="center"/>
        </w:trPr>
        <w:tc>
          <w:tcPr>
            <w:tcW w:w="458" w:type="dxa"/>
            <w:vAlign w:val="center"/>
          </w:tcPr>
          <w:p w:rsidR="001533B5" w:rsidRPr="00560092" w:rsidRDefault="001533B5" w:rsidP="00A9674B">
            <w:pPr>
              <w:jc w:val="center"/>
              <w:rPr>
                <w:rFonts w:ascii="Times New Roman" w:hAnsi="Times New Roman"/>
                <w:sz w:val="24"/>
                <w:szCs w:val="24"/>
              </w:rPr>
            </w:pPr>
            <w:r w:rsidRPr="00560092">
              <w:rPr>
                <w:rFonts w:ascii="Times New Roman" w:hAnsi="Times New Roman"/>
                <w:sz w:val="24"/>
                <w:szCs w:val="24"/>
              </w:rPr>
              <w:t>4</w:t>
            </w:r>
          </w:p>
        </w:tc>
        <w:tc>
          <w:tcPr>
            <w:tcW w:w="4249" w:type="dxa"/>
            <w:vAlign w:val="center"/>
          </w:tcPr>
          <w:p w:rsidR="001533B5" w:rsidRPr="003C75AD" w:rsidRDefault="001533B5" w:rsidP="001C67B6">
            <w:pPr>
              <w:jc w:val="center"/>
              <w:rPr>
                <w:rFonts w:ascii="Times New Roman" w:hAnsi="Times New Roman"/>
                <w:sz w:val="24"/>
                <w:szCs w:val="24"/>
              </w:rPr>
            </w:pPr>
            <w:r w:rsidRPr="00CD5165">
              <w:rPr>
                <w:rFonts w:ascii="Times New Roman" w:hAnsi="Times New Roman"/>
              </w:rPr>
              <w:t>Учащийся, студент</w:t>
            </w:r>
          </w:p>
        </w:tc>
        <w:tc>
          <w:tcPr>
            <w:tcW w:w="5263" w:type="dxa"/>
            <w:vAlign w:val="center"/>
          </w:tcPr>
          <w:p w:rsidR="001533B5" w:rsidRPr="000A0F72" w:rsidRDefault="001533B5" w:rsidP="001C67B6">
            <w:pPr>
              <w:jc w:val="center"/>
              <w:rPr>
                <w:rFonts w:ascii="Times New Roman" w:hAnsi="Times New Roman"/>
              </w:rPr>
            </w:pPr>
            <w:r w:rsidRPr="000A0F72">
              <w:rPr>
                <w:rFonts w:ascii="Times New Roman" w:hAnsi="Times New Roman"/>
              </w:rPr>
              <w:t>9</w:t>
            </w:r>
          </w:p>
        </w:tc>
      </w:tr>
      <w:tr w:rsidR="001533B5" w:rsidRPr="00560092" w:rsidTr="00A9674B">
        <w:trPr>
          <w:trHeight w:val="402"/>
          <w:jc w:val="center"/>
        </w:trPr>
        <w:tc>
          <w:tcPr>
            <w:tcW w:w="458" w:type="dxa"/>
            <w:vAlign w:val="center"/>
          </w:tcPr>
          <w:p w:rsidR="001533B5" w:rsidRPr="00560092" w:rsidRDefault="001533B5" w:rsidP="00A9674B">
            <w:pPr>
              <w:jc w:val="center"/>
              <w:rPr>
                <w:rFonts w:ascii="Times New Roman" w:hAnsi="Times New Roman"/>
                <w:sz w:val="24"/>
                <w:szCs w:val="24"/>
              </w:rPr>
            </w:pPr>
            <w:r w:rsidRPr="00560092">
              <w:rPr>
                <w:rFonts w:ascii="Times New Roman" w:hAnsi="Times New Roman"/>
                <w:sz w:val="24"/>
                <w:szCs w:val="24"/>
              </w:rPr>
              <w:t>5</w:t>
            </w:r>
          </w:p>
        </w:tc>
        <w:tc>
          <w:tcPr>
            <w:tcW w:w="4249" w:type="dxa"/>
            <w:vAlign w:val="center"/>
          </w:tcPr>
          <w:p w:rsidR="001533B5" w:rsidRPr="003C75AD" w:rsidRDefault="001533B5" w:rsidP="001C67B6">
            <w:pPr>
              <w:jc w:val="center"/>
              <w:rPr>
                <w:rFonts w:ascii="Times New Roman" w:hAnsi="Times New Roman"/>
                <w:sz w:val="24"/>
                <w:szCs w:val="24"/>
              </w:rPr>
            </w:pPr>
            <w:r w:rsidRPr="00CD5165">
              <w:rPr>
                <w:rFonts w:ascii="Times New Roman" w:hAnsi="Times New Roman"/>
              </w:rPr>
              <w:t xml:space="preserve"> Домохозяйка</w:t>
            </w:r>
          </w:p>
        </w:tc>
        <w:tc>
          <w:tcPr>
            <w:tcW w:w="5263" w:type="dxa"/>
            <w:vAlign w:val="center"/>
          </w:tcPr>
          <w:p w:rsidR="001533B5" w:rsidRPr="000A0F72" w:rsidRDefault="001533B5" w:rsidP="001C67B6">
            <w:pPr>
              <w:jc w:val="center"/>
              <w:rPr>
                <w:rFonts w:ascii="Times New Roman" w:hAnsi="Times New Roman"/>
              </w:rPr>
            </w:pPr>
            <w:r w:rsidRPr="000A0F72">
              <w:rPr>
                <w:rFonts w:ascii="Times New Roman" w:hAnsi="Times New Roman"/>
              </w:rPr>
              <w:t>12</w:t>
            </w:r>
          </w:p>
        </w:tc>
      </w:tr>
      <w:tr w:rsidR="001533B5" w:rsidRPr="00560092" w:rsidTr="00A9674B">
        <w:trPr>
          <w:trHeight w:val="402"/>
          <w:jc w:val="center"/>
        </w:trPr>
        <w:tc>
          <w:tcPr>
            <w:tcW w:w="458" w:type="dxa"/>
            <w:vAlign w:val="center"/>
          </w:tcPr>
          <w:p w:rsidR="001533B5" w:rsidRPr="00560092" w:rsidRDefault="001533B5" w:rsidP="00A9674B">
            <w:pPr>
              <w:jc w:val="center"/>
              <w:rPr>
                <w:rFonts w:ascii="Times New Roman" w:hAnsi="Times New Roman"/>
                <w:sz w:val="24"/>
                <w:szCs w:val="24"/>
              </w:rPr>
            </w:pPr>
            <w:r w:rsidRPr="00560092">
              <w:rPr>
                <w:rFonts w:ascii="Times New Roman" w:hAnsi="Times New Roman"/>
                <w:sz w:val="24"/>
                <w:szCs w:val="24"/>
              </w:rPr>
              <w:t>6</w:t>
            </w:r>
          </w:p>
        </w:tc>
        <w:tc>
          <w:tcPr>
            <w:tcW w:w="4249" w:type="dxa"/>
            <w:vAlign w:val="center"/>
          </w:tcPr>
          <w:p w:rsidR="001533B5" w:rsidRPr="003C75AD" w:rsidRDefault="001533B5" w:rsidP="001C67B6">
            <w:pPr>
              <w:jc w:val="center"/>
              <w:rPr>
                <w:rFonts w:ascii="Times New Roman" w:hAnsi="Times New Roman"/>
                <w:sz w:val="24"/>
                <w:szCs w:val="24"/>
              </w:rPr>
            </w:pPr>
            <w:r w:rsidRPr="00CD5165">
              <w:rPr>
                <w:rFonts w:ascii="Times New Roman" w:hAnsi="Times New Roman"/>
              </w:rPr>
              <w:t xml:space="preserve"> Неработающий пенсионер</w:t>
            </w:r>
          </w:p>
        </w:tc>
        <w:tc>
          <w:tcPr>
            <w:tcW w:w="5263" w:type="dxa"/>
            <w:vAlign w:val="center"/>
          </w:tcPr>
          <w:p w:rsidR="001533B5" w:rsidRPr="000A0F72" w:rsidRDefault="001533B5" w:rsidP="001C67B6">
            <w:pPr>
              <w:jc w:val="center"/>
              <w:rPr>
                <w:rFonts w:ascii="Times New Roman" w:hAnsi="Times New Roman"/>
              </w:rPr>
            </w:pPr>
            <w:r w:rsidRPr="000A0F72">
              <w:rPr>
                <w:rFonts w:ascii="Times New Roman" w:hAnsi="Times New Roman"/>
              </w:rPr>
              <w:t>17</w:t>
            </w:r>
          </w:p>
        </w:tc>
      </w:tr>
      <w:tr w:rsidR="001533B5" w:rsidRPr="00560092" w:rsidTr="00A9674B">
        <w:trPr>
          <w:trHeight w:val="402"/>
          <w:jc w:val="center"/>
        </w:trPr>
        <w:tc>
          <w:tcPr>
            <w:tcW w:w="458" w:type="dxa"/>
            <w:vAlign w:val="center"/>
          </w:tcPr>
          <w:p w:rsidR="001533B5" w:rsidRPr="00560092" w:rsidRDefault="001533B5" w:rsidP="00A9674B">
            <w:pPr>
              <w:jc w:val="center"/>
              <w:rPr>
                <w:rFonts w:ascii="Times New Roman" w:hAnsi="Times New Roman"/>
                <w:sz w:val="24"/>
                <w:szCs w:val="24"/>
              </w:rPr>
            </w:pPr>
            <w:r>
              <w:rPr>
                <w:rFonts w:ascii="Times New Roman" w:hAnsi="Times New Roman"/>
                <w:sz w:val="24"/>
                <w:szCs w:val="24"/>
              </w:rPr>
              <w:t>7</w:t>
            </w:r>
          </w:p>
        </w:tc>
        <w:tc>
          <w:tcPr>
            <w:tcW w:w="4249" w:type="dxa"/>
            <w:vAlign w:val="center"/>
          </w:tcPr>
          <w:p w:rsidR="001533B5" w:rsidRPr="00CD5165" w:rsidRDefault="001533B5" w:rsidP="001C67B6">
            <w:pPr>
              <w:jc w:val="center"/>
              <w:rPr>
                <w:rFonts w:ascii="Times New Roman" w:hAnsi="Times New Roman"/>
                <w:sz w:val="24"/>
                <w:szCs w:val="24"/>
              </w:rPr>
            </w:pPr>
            <w:r w:rsidRPr="00CD5165">
              <w:rPr>
                <w:rFonts w:ascii="Times New Roman" w:hAnsi="Times New Roman"/>
              </w:rPr>
              <w:t xml:space="preserve"> Другое</w:t>
            </w:r>
          </w:p>
        </w:tc>
        <w:tc>
          <w:tcPr>
            <w:tcW w:w="5263" w:type="dxa"/>
            <w:vAlign w:val="center"/>
          </w:tcPr>
          <w:p w:rsidR="001533B5" w:rsidRPr="000A0F72" w:rsidRDefault="001533B5" w:rsidP="001C67B6">
            <w:pPr>
              <w:jc w:val="center"/>
              <w:rPr>
                <w:rFonts w:ascii="Times New Roman" w:hAnsi="Times New Roman"/>
              </w:rPr>
            </w:pPr>
          </w:p>
        </w:tc>
      </w:tr>
      <w:tr w:rsidR="001533B5" w:rsidRPr="00560092" w:rsidTr="00A9674B">
        <w:trPr>
          <w:trHeight w:val="402"/>
          <w:jc w:val="center"/>
        </w:trPr>
        <w:tc>
          <w:tcPr>
            <w:tcW w:w="458" w:type="dxa"/>
            <w:vAlign w:val="center"/>
          </w:tcPr>
          <w:p w:rsidR="001533B5" w:rsidRPr="00560092" w:rsidRDefault="001533B5" w:rsidP="00A9674B">
            <w:pPr>
              <w:jc w:val="center"/>
              <w:rPr>
                <w:rFonts w:ascii="Times New Roman" w:hAnsi="Times New Roman"/>
                <w:sz w:val="24"/>
                <w:szCs w:val="24"/>
              </w:rPr>
            </w:pPr>
          </w:p>
        </w:tc>
        <w:tc>
          <w:tcPr>
            <w:tcW w:w="4249" w:type="dxa"/>
            <w:vAlign w:val="center"/>
          </w:tcPr>
          <w:p w:rsidR="001533B5" w:rsidRPr="003C75AD" w:rsidRDefault="001533B5" w:rsidP="001C67B6">
            <w:pPr>
              <w:jc w:val="center"/>
              <w:rPr>
                <w:rFonts w:ascii="Times New Roman" w:hAnsi="Times New Roman"/>
                <w:sz w:val="24"/>
                <w:szCs w:val="24"/>
              </w:rPr>
            </w:pPr>
            <w:r w:rsidRPr="003C75AD">
              <w:rPr>
                <w:rFonts w:ascii="Times New Roman" w:hAnsi="Times New Roman"/>
                <w:sz w:val="24"/>
                <w:szCs w:val="24"/>
              </w:rPr>
              <w:t>ИТОГО</w:t>
            </w:r>
          </w:p>
        </w:tc>
        <w:tc>
          <w:tcPr>
            <w:tcW w:w="5263" w:type="dxa"/>
            <w:vAlign w:val="center"/>
          </w:tcPr>
          <w:p w:rsidR="001533B5" w:rsidRPr="000A0F72" w:rsidRDefault="001533B5" w:rsidP="001C67B6">
            <w:pPr>
              <w:jc w:val="center"/>
              <w:rPr>
                <w:rFonts w:ascii="Times New Roman" w:hAnsi="Times New Roman"/>
              </w:rPr>
            </w:pPr>
            <w:r w:rsidRPr="000A0F72">
              <w:rPr>
                <w:rFonts w:ascii="Times New Roman" w:hAnsi="Times New Roman"/>
              </w:rPr>
              <w:t>100</w:t>
            </w:r>
          </w:p>
        </w:tc>
      </w:tr>
    </w:tbl>
    <w:p w:rsidR="005C4410" w:rsidRPr="00560092" w:rsidRDefault="005C4410" w:rsidP="00D016A0">
      <w:pPr>
        <w:pStyle w:val="a5"/>
        <w:tabs>
          <w:tab w:val="left" w:pos="709"/>
        </w:tabs>
        <w:spacing w:after="0" w:line="360" w:lineRule="auto"/>
        <w:ind w:left="0"/>
        <w:jc w:val="both"/>
        <w:rPr>
          <w:rFonts w:ascii="Times New Roman" w:hAnsi="Times New Roman" w:cs="Times New Roman"/>
          <w:b/>
          <w:sz w:val="28"/>
          <w:szCs w:val="28"/>
        </w:rPr>
      </w:pPr>
    </w:p>
    <w:p w:rsidR="00612ADC" w:rsidRPr="00560092" w:rsidRDefault="00D016A0" w:rsidP="005C4410">
      <w:pPr>
        <w:pStyle w:val="a5"/>
        <w:tabs>
          <w:tab w:val="left" w:pos="709"/>
          <w:tab w:val="left" w:pos="993"/>
        </w:tabs>
        <w:spacing w:after="0" w:line="276" w:lineRule="auto"/>
        <w:ind w:left="0" w:firstLine="709"/>
        <w:jc w:val="both"/>
        <w:rPr>
          <w:rFonts w:ascii="Times New Roman" w:hAnsi="Times New Roman" w:cs="Times New Roman"/>
          <w:b/>
          <w:sz w:val="28"/>
          <w:szCs w:val="28"/>
        </w:rPr>
      </w:pPr>
      <w:r w:rsidRPr="00560092">
        <w:rPr>
          <w:rFonts w:ascii="Times New Roman" w:hAnsi="Times New Roman" w:cs="Times New Roman"/>
          <w:b/>
          <w:sz w:val="28"/>
          <w:szCs w:val="28"/>
        </w:rPr>
        <w:t>3</w:t>
      </w:r>
      <w:r w:rsidR="00D773F6" w:rsidRPr="00560092">
        <w:rPr>
          <w:rFonts w:ascii="Times New Roman" w:hAnsi="Times New Roman" w:cs="Times New Roman"/>
          <w:b/>
          <w:sz w:val="28"/>
          <w:szCs w:val="28"/>
        </w:rPr>
        <w:t xml:space="preserve">.2 </w:t>
      </w:r>
      <w:r w:rsidRPr="00560092">
        <w:rPr>
          <w:rFonts w:ascii="Times New Roman" w:hAnsi="Times New Roman" w:cs="Times New Roman"/>
          <w:b/>
          <w:sz w:val="28"/>
          <w:szCs w:val="28"/>
        </w:rPr>
        <w:t>Мониторинг удовлетворенности субъектов предпринимательской деятельности условиям ведения бизнеса на приоритетных и социально значимых рынках</w:t>
      </w:r>
      <w:r w:rsidR="00602C9E" w:rsidRPr="00560092">
        <w:rPr>
          <w:rFonts w:ascii="Times New Roman" w:hAnsi="Times New Roman" w:cs="Times New Roman"/>
          <w:b/>
          <w:sz w:val="28"/>
          <w:szCs w:val="28"/>
        </w:rPr>
        <w:t>:</w:t>
      </w:r>
    </w:p>
    <w:tbl>
      <w:tblPr>
        <w:tblStyle w:val="1"/>
        <w:tblW w:w="9956" w:type="dxa"/>
        <w:jc w:val="center"/>
        <w:tblLook w:val="04A0" w:firstRow="1" w:lastRow="0" w:firstColumn="1" w:lastColumn="0" w:noHBand="0" w:noVBand="1"/>
      </w:tblPr>
      <w:tblGrid>
        <w:gridCol w:w="458"/>
        <w:gridCol w:w="2231"/>
        <w:gridCol w:w="3827"/>
        <w:gridCol w:w="3440"/>
      </w:tblGrid>
      <w:tr w:rsidR="00D016A0" w:rsidRPr="00560092" w:rsidTr="00A9674B">
        <w:trPr>
          <w:trHeight w:val="416"/>
          <w:jc w:val="center"/>
        </w:trPr>
        <w:tc>
          <w:tcPr>
            <w:tcW w:w="458" w:type="dxa"/>
            <w:vAlign w:val="center"/>
          </w:tcPr>
          <w:p w:rsidR="00D016A0" w:rsidRPr="00560092" w:rsidRDefault="00D016A0" w:rsidP="00A9674B">
            <w:pPr>
              <w:jc w:val="center"/>
              <w:rPr>
                <w:rFonts w:ascii="Times New Roman" w:hAnsi="Times New Roman"/>
                <w:b/>
                <w:sz w:val="24"/>
                <w:szCs w:val="24"/>
              </w:rPr>
            </w:pPr>
            <w:r w:rsidRPr="00560092">
              <w:rPr>
                <w:rFonts w:ascii="Times New Roman" w:hAnsi="Times New Roman"/>
                <w:b/>
                <w:sz w:val="24"/>
                <w:szCs w:val="24"/>
              </w:rPr>
              <w:t>№</w:t>
            </w:r>
          </w:p>
        </w:tc>
        <w:tc>
          <w:tcPr>
            <w:tcW w:w="2231" w:type="dxa"/>
            <w:vAlign w:val="center"/>
          </w:tcPr>
          <w:p w:rsidR="00D016A0" w:rsidRPr="00560092" w:rsidRDefault="00D016A0" w:rsidP="00A9674B">
            <w:pPr>
              <w:jc w:val="center"/>
              <w:rPr>
                <w:rFonts w:ascii="Times New Roman" w:hAnsi="Times New Roman"/>
                <w:b/>
                <w:sz w:val="24"/>
                <w:szCs w:val="24"/>
              </w:rPr>
            </w:pPr>
            <w:r w:rsidRPr="00560092">
              <w:rPr>
                <w:rFonts w:ascii="Times New Roman" w:hAnsi="Times New Roman"/>
                <w:b/>
                <w:sz w:val="24"/>
                <w:szCs w:val="24"/>
              </w:rPr>
              <w:t>Рынок</w:t>
            </w:r>
          </w:p>
        </w:tc>
        <w:tc>
          <w:tcPr>
            <w:tcW w:w="3827" w:type="dxa"/>
            <w:vAlign w:val="center"/>
          </w:tcPr>
          <w:p w:rsidR="00333240" w:rsidRPr="00560092" w:rsidRDefault="00333240" w:rsidP="00A9674B">
            <w:pPr>
              <w:jc w:val="center"/>
              <w:rPr>
                <w:rFonts w:ascii="Times New Roman" w:hAnsi="Times New Roman"/>
                <w:b/>
                <w:sz w:val="24"/>
                <w:szCs w:val="24"/>
              </w:rPr>
            </w:pPr>
          </w:p>
          <w:p w:rsidR="00D016A0" w:rsidRPr="00560092" w:rsidRDefault="00D016A0" w:rsidP="00A9674B">
            <w:pPr>
              <w:jc w:val="center"/>
              <w:rPr>
                <w:rFonts w:ascii="Times New Roman" w:hAnsi="Times New Roman"/>
                <w:b/>
                <w:sz w:val="24"/>
                <w:szCs w:val="24"/>
              </w:rPr>
            </w:pPr>
            <w:r w:rsidRPr="00560092">
              <w:rPr>
                <w:rFonts w:ascii="Times New Roman" w:hAnsi="Times New Roman"/>
                <w:b/>
                <w:sz w:val="24"/>
                <w:szCs w:val="24"/>
              </w:rPr>
              <w:t>Оценка предпринимателями степени конкуренции на рынке</w:t>
            </w:r>
          </w:p>
          <w:p w:rsidR="00D016A0" w:rsidRPr="00560092" w:rsidRDefault="00D016A0" w:rsidP="00A9674B">
            <w:pPr>
              <w:jc w:val="center"/>
              <w:rPr>
                <w:rFonts w:ascii="Times New Roman" w:hAnsi="Times New Roman"/>
                <w:b/>
                <w:sz w:val="24"/>
                <w:szCs w:val="24"/>
              </w:rPr>
            </w:pPr>
          </w:p>
        </w:tc>
        <w:tc>
          <w:tcPr>
            <w:tcW w:w="3440" w:type="dxa"/>
            <w:vAlign w:val="center"/>
          </w:tcPr>
          <w:p w:rsidR="00D016A0" w:rsidRPr="00560092" w:rsidRDefault="00D016A0" w:rsidP="00333240">
            <w:pPr>
              <w:rPr>
                <w:rFonts w:ascii="Times New Roman" w:hAnsi="Times New Roman"/>
                <w:b/>
                <w:sz w:val="24"/>
                <w:szCs w:val="24"/>
              </w:rPr>
            </w:pPr>
            <w:r w:rsidRPr="00560092">
              <w:rPr>
                <w:rFonts w:ascii="Times New Roman" w:hAnsi="Times New Roman"/>
                <w:b/>
                <w:sz w:val="24"/>
                <w:szCs w:val="24"/>
              </w:rPr>
              <w:t>Оценка предпринимателями деятельности органов власти</w:t>
            </w:r>
          </w:p>
        </w:tc>
      </w:tr>
      <w:tr w:rsidR="001533B5" w:rsidRPr="00560092" w:rsidTr="00A9674B">
        <w:trPr>
          <w:trHeight w:val="351"/>
          <w:jc w:val="center"/>
        </w:trPr>
        <w:tc>
          <w:tcPr>
            <w:tcW w:w="458" w:type="dxa"/>
            <w:vMerge w:val="restart"/>
            <w:vAlign w:val="center"/>
          </w:tcPr>
          <w:p w:rsidR="001533B5" w:rsidRPr="00560092" w:rsidRDefault="001533B5" w:rsidP="00A9674B">
            <w:pPr>
              <w:jc w:val="center"/>
              <w:rPr>
                <w:rFonts w:ascii="Times New Roman" w:hAnsi="Times New Roman"/>
                <w:sz w:val="24"/>
                <w:szCs w:val="24"/>
                <w:lang w:val="en-US"/>
              </w:rPr>
            </w:pPr>
            <w:r w:rsidRPr="00560092">
              <w:rPr>
                <w:rFonts w:ascii="Times New Roman" w:hAnsi="Times New Roman"/>
                <w:sz w:val="24"/>
                <w:szCs w:val="24"/>
                <w:lang w:val="en-US"/>
              </w:rPr>
              <w:t>1</w:t>
            </w:r>
          </w:p>
          <w:p w:rsidR="001533B5" w:rsidRPr="00560092" w:rsidRDefault="001533B5" w:rsidP="00A9674B">
            <w:pPr>
              <w:jc w:val="center"/>
              <w:rPr>
                <w:rFonts w:ascii="Times New Roman" w:hAnsi="Times New Roman"/>
                <w:sz w:val="24"/>
                <w:szCs w:val="24"/>
                <w:lang w:val="en-US"/>
              </w:rPr>
            </w:pPr>
          </w:p>
          <w:p w:rsidR="001533B5" w:rsidRPr="00560092" w:rsidRDefault="001533B5" w:rsidP="00A9674B">
            <w:pPr>
              <w:jc w:val="center"/>
              <w:rPr>
                <w:rFonts w:ascii="Times New Roman" w:hAnsi="Times New Roman"/>
                <w:sz w:val="24"/>
                <w:szCs w:val="24"/>
                <w:lang w:val="en-US"/>
              </w:rPr>
            </w:pPr>
          </w:p>
        </w:tc>
        <w:tc>
          <w:tcPr>
            <w:tcW w:w="2231" w:type="dxa"/>
            <w:vMerge w:val="restart"/>
            <w:vAlign w:val="center"/>
          </w:tcPr>
          <w:p w:rsidR="001533B5" w:rsidRPr="00560092" w:rsidRDefault="001533B5" w:rsidP="001533B5">
            <w:pPr>
              <w:jc w:val="center"/>
              <w:rPr>
                <w:rFonts w:ascii="Times New Roman" w:hAnsi="Times New Roman"/>
                <w:sz w:val="24"/>
                <w:szCs w:val="24"/>
              </w:rPr>
            </w:pPr>
            <w:r w:rsidRPr="00560092">
              <w:rPr>
                <w:rFonts w:ascii="Times New Roman" w:hAnsi="Times New Roman"/>
                <w:sz w:val="24"/>
                <w:szCs w:val="24"/>
              </w:rPr>
              <w:t xml:space="preserve">Приоритетные и </w:t>
            </w:r>
            <w:r>
              <w:rPr>
                <w:rFonts w:ascii="Times New Roman" w:hAnsi="Times New Roman"/>
                <w:sz w:val="24"/>
                <w:szCs w:val="24"/>
              </w:rPr>
              <w:t>дополнительные</w:t>
            </w:r>
            <w:r w:rsidRPr="00560092">
              <w:rPr>
                <w:rFonts w:ascii="Times New Roman" w:hAnsi="Times New Roman"/>
                <w:sz w:val="24"/>
                <w:szCs w:val="24"/>
              </w:rPr>
              <w:t xml:space="preserve"> рынки городского округа Павловский Посад</w:t>
            </w:r>
          </w:p>
        </w:tc>
        <w:tc>
          <w:tcPr>
            <w:tcW w:w="3827"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 xml:space="preserve">Очень интенсивный уровень конкуренции – </w:t>
            </w:r>
            <w:r>
              <w:rPr>
                <w:rFonts w:ascii="Times New Roman" w:hAnsi="Times New Roman"/>
                <w:sz w:val="24"/>
                <w:szCs w:val="24"/>
              </w:rPr>
              <w:t>24</w:t>
            </w:r>
            <w:r w:rsidRPr="003C75AD">
              <w:rPr>
                <w:rFonts w:ascii="Times New Roman" w:hAnsi="Times New Roman"/>
                <w:sz w:val="24"/>
                <w:szCs w:val="24"/>
              </w:rPr>
              <w:t>%</w:t>
            </w:r>
          </w:p>
          <w:p w:rsidR="001533B5" w:rsidRPr="003C75AD" w:rsidRDefault="001533B5" w:rsidP="001C67B6">
            <w:pPr>
              <w:rPr>
                <w:rFonts w:ascii="Times New Roman" w:hAnsi="Times New Roman"/>
                <w:sz w:val="24"/>
                <w:szCs w:val="24"/>
              </w:rPr>
            </w:pPr>
          </w:p>
        </w:tc>
        <w:tc>
          <w:tcPr>
            <w:tcW w:w="3440"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 xml:space="preserve">Органы власти помогают бизнесу своими действиями – </w:t>
            </w:r>
            <w:r>
              <w:rPr>
                <w:rFonts w:ascii="Times New Roman" w:hAnsi="Times New Roman"/>
                <w:sz w:val="24"/>
                <w:szCs w:val="24"/>
              </w:rPr>
              <w:t>59</w:t>
            </w:r>
            <w:r w:rsidRPr="003C75AD">
              <w:rPr>
                <w:rFonts w:ascii="Times New Roman" w:hAnsi="Times New Roman"/>
                <w:sz w:val="24"/>
                <w:szCs w:val="24"/>
              </w:rPr>
              <w:t>%</w:t>
            </w:r>
          </w:p>
          <w:p w:rsidR="001533B5" w:rsidRPr="003C75AD" w:rsidRDefault="001533B5" w:rsidP="001C67B6">
            <w:pPr>
              <w:rPr>
                <w:rFonts w:ascii="Times New Roman" w:hAnsi="Times New Roman"/>
                <w:sz w:val="24"/>
                <w:szCs w:val="24"/>
              </w:rPr>
            </w:pPr>
          </w:p>
        </w:tc>
      </w:tr>
      <w:tr w:rsidR="001533B5" w:rsidRPr="00560092" w:rsidTr="00A9674B">
        <w:trPr>
          <w:trHeight w:val="414"/>
          <w:jc w:val="center"/>
        </w:trPr>
        <w:tc>
          <w:tcPr>
            <w:tcW w:w="458" w:type="dxa"/>
            <w:vMerge/>
            <w:vAlign w:val="center"/>
          </w:tcPr>
          <w:p w:rsidR="001533B5" w:rsidRPr="00560092" w:rsidRDefault="001533B5" w:rsidP="00A9674B">
            <w:pPr>
              <w:jc w:val="center"/>
              <w:rPr>
                <w:rFonts w:ascii="Times New Roman" w:hAnsi="Times New Roman"/>
                <w:sz w:val="24"/>
                <w:szCs w:val="24"/>
              </w:rPr>
            </w:pPr>
          </w:p>
        </w:tc>
        <w:tc>
          <w:tcPr>
            <w:tcW w:w="2231" w:type="dxa"/>
            <w:vMerge/>
            <w:vAlign w:val="center"/>
          </w:tcPr>
          <w:p w:rsidR="001533B5" w:rsidRPr="00560092" w:rsidRDefault="001533B5" w:rsidP="00A9674B">
            <w:pPr>
              <w:jc w:val="center"/>
              <w:rPr>
                <w:rFonts w:ascii="Times New Roman" w:hAnsi="Times New Roman"/>
                <w:sz w:val="24"/>
                <w:szCs w:val="24"/>
              </w:rPr>
            </w:pPr>
          </w:p>
        </w:tc>
        <w:tc>
          <w:tcPr>
            <w:tcW w:w="3827"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Достаточно интенсивный уровень конкуренции –</w:t>
            </w:r>
            <w:r>
              <w:rPr>
                <w:rFonts w:ascii="Times New Roman" w:hAnsi="Times New Roman"/>
                <w:sz w:val="24"/>
                <w:szCs w:val="24"/>
              </w:rPr>
              <w:t>42</w:t>
            </w:r>
            <w:r w:rsidRPr="003C75AD">
              <w:rPr>
                <w:rFonts w:ascii="Times New Roman" w:hAnsi="Times New Roman"/>
                <w:sz w:val="24"/>
                <w:szCs w:val="24"/>
              </w:rPr>
              <w:t xml:space="preserve"> % </w:t>
            </w:r>
          </w:p>
          <w:p w:rsidR="001533B5" w:rsidRPr="003C75AD" w:rsidRDefault="001533B5" w:rsidP="001C67B6">
            <w:pPr>
              <w:jc w:val="center"/>
              <w:rPr>
                <w:rFonts w:ascii="Times New Roman" w:hAnsi="Times New Roman"/>
                <w:sz w:val="24"/>
                <w:szCs w:val="24"/>
              </w:rPr>
            </w:pPr>
          </w:p>
        </w:tc>
        <w:tc>
          <w:tcPr>
            <w:tcW w:w="3440"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 xml:space="preserve">Органы власти ничего не предпринимают, что и требуется – </w:t>
            </w:r>
            <w:r>
              <w:rPr>
                <w:rFonts w:ascii="Times New Roman" w:hAnsi="Times New Roman"/>
                <w:sz w:val="24"/>
                <w:szCs w:val="24"/>
              </w:rPr>
              <w:t>20</w:t>
            </w:r>
            <w:r w:rsidRPr="003C75AD">
              <w:rPr>
                <w:rFonts w:ascii="Times New Roman" w:hAnsi="Times New Roman"/>
                <w:sz w:val="24"/>
                <w:szCs w:val="24"/>
              </w:rPr>
              <w:t xml:space="preserve">% </w:t>
            </w:r>
          </w:p>
          <w:p w:rsidR="001533B5" w:rsidRPr="003C75AD" w:rsidRDefault="001533B5" w:rsidP="001C67B6">
            <w:pPr>
              <w:jc w:val="center"/>
              <w:rPr>
                <w:rFonts w:ascii="Times New Roman" w:hAnsi="Times New Roman"/>
                <w:sz w:val="24"/>
                <w:szCs w:val="24"/>
              </w:rPr>
            </w:pPr>
          </w:p>
        </w:tc>
      </w:tr>
      <w:tr w:rsidR="001533B5" w:rsidRPr="00560092" w:rsidTr="00A9674B">
        <w:trPr>
          <w:trHeight w:val="405"/>
          <w:jc w:val="center"/>
        </w:trPr>
        <w:tc>
          <w:tcPr>
            <w:tcW w:w="458" w:type="dxa"/>
            <w:vMerge/>
            <w:vAlign w:val="center"/>
          </w:tcPr>
          <w:p w:rsidR="001533B5" w:rsidRPr="00560092" w:rsidRDefault="001533B5" w:rsidP="00A9674B">
            <w:pPr>
              <w:jc w:val="center"/>
              <w:rPr>
                <w:rFonts w:ascii="Times New Roman" w:hAnsi="Times New Roman"/>
                <w:sz w:val="24"/>
                <w:szCs w:val="24"/>
              </w:rPr>
            </w:pPr>
          </w:p>
        </w:tc>
        <w:tc>
          <w:tcPr>
            <w:tcW w:w="2231" w:type="dxa"/>
            <w:vMerge/>
            <w:vAlign w:val="center"/>
          </w:tcPr>
          <w:p w:rsidR="001533B5" w:rsidRPr="00560092" w:rsidRDefault="001533B5" w:rsidP="00A9674B">
            <w:pPr>
              <w:jc w:val="center"/>
              <w:rPr>
                <w:rFonts w:ascii="Times New Roman" w:hAnsi="Times New Roman"/>
                <w:sz w:val="24"/>
                <w:szCs w:val="24"/>
              </w:rPr>
            </w:pPr>
          </w:p>
        </w:tc>
        <w:tc>
          <w:tcPr>
            <w:tcW w:w="3827"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 xml:space="preserve">Средняя интенсивность конкуренции – </w:t>
            </w:r>
            <w:r>
              <w:rPr>
                <w:rFonts w:ascii="Times New Roman" w:hAnsi="Times New Roman"/>
                <w:sz w:val="24"/>
                <w:szCs w:val="24"/>
              </w:rPr>
              <w:t>24</w:t>
            </w:r>
            <w:r w:rsidRPr="003C75AD">
              <w:rPr>
                <w:rFonts w:ascii="Times New Roman" w:hAnsi="Times New Roman"/>
                <w:sz w:val="24"/>
                <w:szCs w:val="24"/>
              </w:rPr>
              <w:t>%</w:t>
            </w:r>
          </w:p>
          <w:p w:rsidR="001533B5" w:rsidRPr="003C75AD" w:rsidRDefault="001533B5" w:rsidP="001C67B6">
            <w:pPr>
              <w:jc w:val="center"/>
              <w:rPr>
                <w:rFonts w:ascii="Times New Roman" w:hAnsi="Times New Roman"/>
                <w:sz w:val="24"/>
                <w:szCs w:val="24"/>
              </w:rPr>
            </w:pPr>
          </w:p>
        </w:tc>
        <w:tc>
          <w:tcPr>
            <w:tcW w:w="3440"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 xml:space="preserve">Органы власти не предпринимают каких-либо действий, но их участие необходимо – </w:t>
            </w:r>
            <w:r>
              <w:rPr>
                <w:rFonts w:ascii="Times New Roman" w:hAnsi="Times New Roman"/>
                <w:sz w:val="24"/>
                <w:szCs w:val="24"/>
              </w:rPr>
              <w:t>16</w:t>
            </w:r>
            <w:r w:rsidRPr="003C75AD">
              <w:rPr>
                <w:rFonts w:ascii="Times New Roman" w:hAnsi="Times New Roman"/>
                <w:sz w:val="24"/>
                <w:szCs w:val="24"/>
              </w:rPr>
              <w:t>%</w:t>
            </w:r>
          </w:p>
          <w:p w:rsidR="001533B5" w:rsidRPr="003C75AD" w:rsidRDefault="001533B5" w:rsidP="001C67B6">
            <w:pPr>
              <w:jc w:val="center"/>
              <w:rPr>
                <w:rFonts w:ascii="Times New Roman" w:hAnsi="Times New Roman"/>
                <w:sz w:val="24"/>
                <w:szCs w:val="24"/>
              </w:rPr>
            </w:pPr>
          </w:p>
        </w:tc>
      </w:tr>
      <w:tr w:rsidR="001533B5" w:rsidRPr="00560092" w:rsidTr="00A9674B">
        <w:trPr>
          <w:trHeight w:val="405"/>
          <w:jc w:val="center"/>
        </w:trPr>
        <w:tc>
          <w:tcPr>
            <w:tcW w:w="458" w:type="dxa"/>
            <w:vMerge/>
            <w:vAlign w:val="center"/>
          </w:tcPr>
          <w:p w:rsidR="001533B5" w:rsidRPr="00560092" w:rsidRDefault="001533B5" w:rsidP="00A9674B">
            <w:pPr>
              <w:jc w:val="center"/>
              <w:rPr>
                <w:rFonts w:ascii="Times New Roman" w:hAnsi="Times New Roman"/>
                <w:sz w:val="24"/>
                <w:szCs w:val="24"/>
              </w:rPr>
            </w:pPr>
          </w:p>
        </w:tc>
        <w:tc>
          <w:tcPr>
            <w:tcW w:w="2231" w:type="dxa"/>
            <w:vMerge/>
            <w:vAlign w:val="center"/>
          </w:tcPr>
          <w:p w:rsidR="001533B5" w:rsidRPr="00560092" w:rsidRDefault="001533B5" w:rsidP="00A9674B">
            <w:pPr>
              <w:jc w:val="center"/>
              <w:rPr>
                <w:rFonts w:ascii="Times New Roman" w:hAnsi="Times New Roman"/>
                <w:sz w:val="24"/>
                <w:szCs w:val="24"/>
              </w:rPr>
            </w:pPr>
          </w:p>
        </w:tc>
        <w:tc>
          <w:tcPr>
            <w:tcW w:w="3827"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 xml:space="preserve">Незначительная конкуренция – </w:t>
            </w:r>
            <w:r>
              <w:rPr>
                <w:rFonts w:ascii="Times New Roman" w:hAnsi="Times New Roman"/>
                <w:sz w:val="24"/>
                <w:szCs w:val="24"/>
              </w:rPr>
              <w:t>6</w:t>
            </w:r>
            <w:r w:rsidRPr="003C75AD">
              <w:rPr>
                <w:rFonts w:ascii="Times New Roman" w:hAnsi="Times New Roman"/>
                <w:sz w:val="24"/>
                <w:szCs w:val="24"/>
              </w:rPr>
              <w:t>%</w:t>
            </w:r>
          </w:p>
          <w:p w:rsidR="001533B5" w:rsidRPr="003C75AD" w:rsidRDefault="001533B5" w:rsidP="001C67B6">
            <w:pPr>
              <w:rPr>
                <w:rFonts w:ascii="Times New Roman" w:hAnsi="Times New Roman"/>
                <w:sz w:val="24"/>
                <w:szCs w:val="24"/>
              </w:rPr>
            </w:pPr>
          </w:p>
        </w:tc>
        <w:tc>
          <w:tcPr>
            <w:tcW w:w="3440"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 xml:space="preserve">Органы власти только мешают бизнесу своими действиями – </w:t>
            </w:r>
            <w:r>
              <w:rPr>
                <w:rFonts w:ascii="Times New Roman" w:hAnsi="Times New Roman"/>
                <w:sz w:val="24"/>
                <w:szCs w:val="24"/>
              </w:rPr>
              <w:t>1</w:t>
            </w:r>
            <w:r w:rsidRPr="003C75AD">
              <w:rPr>
                <w:rFonts w:ascii="Times New Roman" w:hAnsi="Times New Roman"/>
                <w:sz w:val="24"/>
                <w:szCs w:val="24"/>
              </w:rPr>
              <w:t>%</w:t>
            </w:r>
          </w:p>
          <w:p w:rsidR="001533B5" w:rsidRPr="003C75AD" w:rsidRDefault="001533B5" w:rsidP="001C67B6">
            <w:pPr>
              <w:jc w:val="center"/>
              <w:rPr>
                <w:rFonts w:ascii="Times New Roman" w:hAnsi="Times New Roman"/>
                <w:sz w:val="24"/>
                <w:szCs w:val="24"/>
              </w:rPr>
            </w:pPr>
          </w:p>
        </w:tc>
      </w:tr>
      <w:tr w:rsidR="001533B5" w:rsidRPr="00560092" w:rsidTr="00A9674B">
        <w:trPr>
          <w:trHeight w:val="405"/>
          <w:jc w:val="center"/>
        </w:trPr>
        <w:tc>
          <w:tcPr>
            <w:tcW w:w="458" w:type="dxa"/>
            <w:vMerge/>
            <w:vAlign w:val="center"/>
          </w:tcPr>
          <w:p w:rsidR="001533B5" w:rsidRPr="00560092" w:rsidRDefault="001533B5" w:rsidP="00A9674B">
            <w:pPr>
              <w:jc w:val="center"/>
              <w:rPr>
                <w:rFonts w:ascii="Times New Roman" w:hAnsi="Times New Roman"/>
                <w:sz w:val="24"/>
                <w:szCs w:val="24"/>
              </w:rPr>
            </w:pPr>
          </w:p>
        </w:tc>
        <w:tc>
          <w:tcPr>
            <w:tcW w:w="2231" w:type="dxa"/>
            <w:vMerge/>
            <w:vAlign w:val="center"/>
          </w:tcPr>
          <w:p w:rsidR="001533B5" w:rsidRPr="00560092" w:rsidRDefault="001533B5" w:rsidP="00A9674B">
            <w:pPr>
              <w:jc w:val="center"/>
              <w:rPr>
                <w:rFonts w:ascii="Times New Roman" w:hAnsi="Times New Roman"/>
                <w:sz w:val="24"/>
                <w:szCs w:val="24"/>
              </w:rPr>
            </w:pPr>
          </w:p>
        </w:tc>
        <w:tc>
          <w:tcPr>
            <w:tcW w:w="3827"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Отсутствует конкуренция –</w:t>
            </w:r>
            <w:r>
              <w:rPr>
                <w:rFonts w:ascii="Times New Roman" w:hAnsi="Times New Roman"/>
                <w:sz w:val="24"/>
                <w:szCs w:val="24"/>
              </w:rPr>
              <w:t>2</w:t>
            </w:r>
            <w:r w:rsidRPr="003C75AD">
              <w:rPr>
                <w:rFonts w:ascii="Times New Roman" w:hAnsi="Times New Roman"/>
                <w:sz w:val="24"/>
                <w:szCs w:val="24"/>
              </w:rPr>
              <w:t xml:space="preserve"> %</w:t>
            </w:r>
          </w:p>
          <w:p w:rsidR="001533B5" w:rsidRPr="003C75AD" w:rsidRDefault="001533B5" w:rsidP="001C67B6">
            <w:pPr>
              <w:rPr>
                <w:rFonts w:ascii="Times New Roman" w:hAnsi="Times New Roman"/>
                <w:sz w:val="24"/>
                <w:szCs w:val="24"/>
              </w:rPr>
            </w:pPr>
          </w:p>
        </w:tc>
        <w:tc>
          <w:tcPr>
            <w:tcW w:w="3440" w:type="dxa"/>
            <w:vAlign w:val="center"/>
          </w:tcPr>
          <w:p w:rsidR="001533B5" w:rsidRPr="003C75AD" w:rsidRDefault="001533B5" w:rsidP="001C67B6">
            <w:pPr>
              <w:rPr>
                <w:rFonts w:ascii="Times New Roman" w:hAnsi="Times New Roman"/>
                <w:sz w:val="24"/>
                <w:szCs w:val="24"/>
              </w:rPr>
            </w:pPr>
            <w:r w:rsidRPr="003C75AD">
              <w:rPr>
                <w:rFonts w:ascii="Times New Roman" w:hAnsi="Times New Roman"/>
                <w:sz w:val="24"/>
                <w:szCs w:val="24"/>
              </w:rPr>
              <w:t xml:space="preserve">В чем-то органы власти помогают, в чем-то мешают – </w:t>
            </w:r>
            <w:r>
              <w:rPr>
                <w:rFonts w:ascii="Times New Roman" w:hAnsi="Times New Roman"/>
                <w:sz w:val="24"/>
                <w:szCs w:val="24"/>
              </w:rPr>
              <w:t>4</w:t>
            </w:r>
            <w:r w:rsidRPr="003C75AD">
              <w:rPr>
                <w:rFonts w:ascii="Times New Roman" w:hAnsi="Times New Roman"/>
                <w:sz w:val="24"/>
                <w:szCs w:val="24"/>
              </w:rPr>
              <w:t>%</w:t>
            </w:r>
          </w:p>
          <w:p w:rsidR="001533B5" w:rsidRPr="003C75AD" w:rsidRDefault="001533B5" w:rsidP="001C67B6">
            <w:pPr>
              <w:jc w:val="center"/>
              <w:rPr>
                <w:rFonts w:ascii="Times New Roman" w:hAnsi="Times New Roman"/>
                <w:sz w:val="24"/>
                <w:szCs w:val="24"/>
              </w:rPr>
            </w:pPr>
          </w:p>
        </w:tc>
      </w:tr>
    </w:tbl>
    <w:p w:rsidR="00D016A0" w:rsidRPr="00560092" w:rsidRDefault="00D016A0" w:rsidP="00D016A0">
      <w:pPr>
        <w:pStyle w:val="a5"/>
        <w:spacing w:after="0" w:line="276" w:lineRule="auto"/>
        <w:ind w:left="0"/>
        <w:jc w:val="both"/>
        <w:rPr>
          <w:rFonts w:ascii="Times New Roman" w:hAnsi="Times New Roman" w:cs="Times New Roman"/>
          <w:b/>
          <w:sz w:val="28"/>
          <w:szCs w:val="28"/>
        </w:rPr>
      </w:pPr>
    </w:p>
    <w:p w:rsidR="00D016A0" w:rsidRPr="00560092" w:rsidRDefault="00D773F6" w:rsidP="00D773F6">
      <w:pPr>
        <w:tabs>
          <w:tab w:val="left" w:pos="851"/>
        </w:tabs>
        <w:spacing w:after="0" w:line="276" w:lineRule="auto"/>
        <w:ind w:firstLine="709"/>
        <w:contextualSpacing/>
        <w:jc w:val="both"/>
        <w:rPr>
          <w:rFonts w:ascii="Times New Roman" w:eastAsia="Times New Roman" w:hAnsi="Times New Roman" w:cs="Times New Roman"/>
          <w:b/>
          <w:sz w:val="28"/>
          <w:szCs w:val="28"/>
          <w:lang w:eastAsia="ru-RU"/>
        </w:rPr>
      </w:pPr>
      <w:r w:rsidRPr="00560092">
        <w:rPr>
          <w:rFonts w:ascii="Times New Roman" w:eastAsia="Times New Roman" w:hAnsi="Times New Roman" w:cs="Times New Roman"/>
          <w:b/>
          <w:sz w:val="28"/>
          <w:szCs w:val="28"/>
          <w:lang w:eastAsia="ru-RU"/>
        </w:rPr>
        <w:t xml:space="preserve">3.2.1 </w:t>
      </w:r>
      <w:r w:rsidR="00D016A0" w:rsidRPr="00560092">
        <w:rPr>
          <w:rFonts w:ascii="Times New Roman" w:eastAsia="Times New Roman" w:hAnsi="Times New Roman" w:cs="Times New Roman"/>
          <w:b/>
          <w:sz w:val="28"/>
          <w:szCs w:val="28"/>
          <w:lang w:eastAsia="ru-RU"/>
        </w:rPr>
        <w:t>Количество субъектов предпринимательской деятельности, принявших участие в опросе</w:t>
      </w:r>
      <w:r w:rsidR="00602C9E" w:rsidRPr="00560092">
        <w:rPr>
          <w:rFonts w:ascii="Times New Roman" w:eastAsia="Times New Roman" w:hAnsi="Times New Roman" w:cs="Times New Roman"/>
          <w:b/>
          <w:sz w:val="28"/>
          <w:szCs w:val="28"/>
          <w:lang w:eastAsia="ru-RU"/>
        </w:rPr>
        <w:t>:</w:t>
      </w:r>
    </w:p>
    <w:p w:rsidR="00040FEB" w:rsidRPr="00560092" w:rsidRDefault="00040FEB" w:rsidP="00D773F6">
      <w:pPr>
        <w:tabs>
          <w:tab w:val="left" w:pos="851"/>
        </w:tabs>
        <w:spacing w:after="0" w:line="276" w:lineRule="auto"/>
        <w:ind w:firstLine="709"/>
        <w:contextualSpacing/>
        <w:jc w:val="both"/>
        <w:rPr>
          <w:rFonts w:ascii="Times New Roman" w:eastAsia="Times New Roman" w:hAnsi="Times New Roman" w:cs="Times New Roman"/>
          <w:b/>
          <w:sz w:val="28"/>
          <w:szCs w:val="28"/>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8"/>
        <w:gridCol w:w="1414"/>
        <w:gridCol w:w="1559"/>
        <w:gridCol w:w="1558"/>
        <w:gridCol w:w="1561"/>
        <w:gridCol w:w="1559"/>
      </w:tblGrid>
      <w:tr w:rsidR="00D016A0" w:rsidRPr="00560092" w:rsidTr="000A0F72">
        <w:trPr>
          <w:trHeight w:val="300"/>
          <w:jc w:val="center"/>
        </w:trPr>
        <w:tc>
          <w:tcPr>
            <w:tcW w:w="562" w:type="dxa"/>
            <w:vMerge w:val="restart"/>
            <w:shd w:val="clear" w:color="auto" w:fill="auto"/>
            <w:vAlign w:val="center"/>
            <w:hideMark/>
          </w:tcPr>
          <w:p w:rsidR="00D016A0" w:rsidRPr="00560092" w:rsidRDefault="00D016A0" w:rsidP="00A9674B">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w:t>
            </w:r>
          </w:p>
        </w:tc>
        <w:tc>
          <w:tcPr>
            <w:tcW w:w="1988" w:type="dxa"/>
            <w:vMerge w:val="restart"/>
            <w:shd w:val="clear" w:color="auto" w:fill="auto"/>
            <w:vAlign w:val="center"/>
            <w:hideMark/>
          </w:tcPr>
          <w:p w:rsidR="00D016A0" w:rsidRPr="00560092" w:rsidRDefault="00D016A0" w:rsidP="00A9674B">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Вид деятельности</w:t>
            </w:r>
          </w:p>
        </w:tc>
        <w:tc>
          <w:tcPr>
            <w:tcW w:w="1414" w:type="dxa"/>
            <w:vMerge w:val="restart"/>
            <w:shd w:val="clear" w:color="auto" w:fill="auto"/>
            <w:vAlign w:val="center"/>
            <w:hideMark/>
          </w:tcPr>
          <w:p w:rsidR="00D016A0" w:rsidRPr="00560092" w:rsidRDefault="00D016A0" w:rsidP="00A9674B">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Количество опрошенных всего</w:t>
            </w:r>
          </w:p>
        </w:tc>
        <w:tc>
          <w:tcPr>
            <w:tcW w:w="6237" w:type="dxa"/>
            <w:gridSpan w:val="4"/>
            <w:shd w:val="clear" w:color="auto" w:fill="auto"/>
            <w:vAlign w:val="center"/>
            <w:hideMark/>
          </w:tcPr>
          <w:p w:rsidR="00D016A0" w:rsidRPr="00560092" w:rsidRDefault="00D016A0" w:rsidP="00A9674B">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Размер бизнеса</w:t>
            </w:r>
          </w:p>
        </w:tc>
      </w:tr>
      <w:tr w:rsidR="00D016A0" w:rsidRPr="00DE3E00" w:rsidTr="000A0F72">
        <w:trPr>
          <w:trHeight w:val="1346"/>
          <w:jc w:val="center"/>
        </w:trPr>
        <w:tc>
          <w:tcPr>
            <w:tcW w:w="562" w:type="dxa"/>
            <w:vMerge/>
            <w:vAlign w:val="center"/>
            <w:hideMark/>
          </w:tcPr>
          <w:p w:rsidR="00D016A0" w:rsidRPr="00560092" w:rsidRDefault="00D016A0" w:rsidP="00A9674B">
            <w:pPr>
              <w:rPr>
                <w:rFonts w:ascii="Times New Roman" w:hAnsi="Times New Roman" w:cs="Times New Roman"/>
                <w:b/>
                <w:color w:val="000000"/>
                <w:sz w:val="24"/>
                <w:szCs w:val="24"/>
              </w:rPr>
            </w:pPr>
          </w:p>
        </w:tc>
        <w:tc>
          <w:tcPr>
            <w:tcW w:w="1988" w:type="dxa"/>
            <w:vMerge/>
            <w:vAlign w:val="center"/>
            <w:hideMark/>
          </w:tcPr>
          <w:p w:rsidR="00D016A0" w:rsidRPr="00560092" w:rsidRDefault="00D016A0" w:rsidP="00A9674B">
            <w:pPr>
              <w:rPr>
                <w:rFonts w:ascii="Times New Roman" w:hAnsi="Times New Roman" w:cs="Times New Roman"/>
                <w:b/>
                <w:color w:val="000000"/>
                <w:sz w:val="24"/>
                <w:szCs w:val="24"/>
              </w:rPr>
            </w:pPr>
          </w:p>
        </w:tc>
        <w:tc>
          <w:tcPr>
            <w:tcW w:w="1414" w:type="dxa"/>
            <w:vMerge/>
            <w:vAlign w:val="center"/>
            <w:hideMark/>
          </w:tcPr>
          <w:p w:rsidR="00D016A0" w:rsidRPr="00560092" w:rsidRDefault="00D016A0" w:rsidP="00A9674B">
            <w:pPr>
              <w:rPr>
                <w:rFonts w:ascii="Times New Roman" w:hAnsi="Times New Roman" w:cs="Times New Roman"/>
                <w:b/>
                <w:color w:val="000000"/>
                <w:sz w:val="24"/>
                <w:szCs w:val="24"/>
              </w:rPr>
            </w:pPr>
          </w:p>
        </w:tc>
        <w:tc>
          <w:tcPr>
            <w:tcW w:w="1559" w:type="dxa"/>
            <w:shd w:val="clear" w:color="auto" w:fill="auto"/>
            <w:vAlign w:val="center"/>
            <w:hideMark/>
          </w:tcPr>
          <w:p w:rsidR="00D016A0" w:rsidRPr="00560092" w:rsidRDefault="00D016A0" w:rsidP="00A9674B">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 xml:space="preserve">Количество опрошенных микро-предприятий </w:t>
            </w:r>
          </w:p>
        </w:tc>
        <w:tc>
          <w:tcPr>
            <w:tcW w:w="1558" w:type="dxa"/>
            <w:shd w:val="clear" w:color="auto" w:fill="auto"/>
            <w:vAlign w:val="center"/>
            <w:hideMark/>
          </w:tcPr>
          <w:p w:rsidR="00D016A0" w:rsidRPr="00560092" w:rsidRDefault="00D016A0" w:rsidP="00A9674B">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 xml:space="preserve">Количество опрошенных малых предприятий </w:t>
            </w:r>
          </w:p>
        </w:tc>
        <w:tc>
          <w:tcPr>
            <w:tcW w:w="1561" w:type="dxa"/>
            <w:shd w:val="clear" w:color="auto" w:fill="auto"/>
            <w:vAlign w:val="center"/>
            <w:hideMark/>
          </w:tcPr>
          <w:p w:rsidR="00D016A0" w:rsidRPr="00560092" w:rsidRDefault="00D016A0" w:rsidP="00A9674B">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 xml:space="preserve">Количество опрошенных средних предприятий </w:t>
            </w:r>
          </w:p>
        </w:tc>
        <w:tc>
          <w:tcPr>
            <w:tcW w:w="1559" w:type="dxa"/>
            <w:shd w:val="clear" w:color="auto" w:fill="auto"/>
            <w:vAlign w:val="center"/>
            <w:hideMark/>
          </w:tcPr>
          <w:p w:rsidR="00D016A0" w:rsidRPr="00560092" w:rsidRDefault="00D016A0" w:rsidP="00A9674B">
            <w:pPr>
              <w:jc w:val="center"/>
              <w:rPr>
                <w:rFonts w:ascii="Times New Roman" w:hAnsi="Times New Roman" w:cs="Times New Roman"/>
                <w:b/>
                <w:color w:val="000000"/>
                <w:sz w:val="24"/>
                <w:szCs w:val="24"/>
              </w:rPr>
            </w:pPr>
            <w:r w:rsidRPr="00560092">
              <w:rPr>
                <w:rFonts w:ascii="Times New Roman" w:hAnsi="Times New Roman" w:cs="Times New Roman"/>
                <w:b/>
                <w:color w:val="000000"/>
                <w:sz w:val="24"/>
                <w:szCs w:val="24"/>
              </w:rPr>
              <w:t>Количество опрошенных крупных предприятий</w:t>
            </w:r>
          </w:p>
        </w:tc>
      </w:tr>
      <w:tr w:rsidR="001C67B6" w:rsidRPr="00DE3E00" w:rsidTr="000A0F72">
        <w:trPr>
          <w:trHeight w:val="259"/>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lang w:val="en-US"/>
              </w:rPr>
            </w:pPr>
            <w:r w:rsidRPr="00560092">
              <w:rPr>
                <w:rFonts w:ascii="Times New Roman" w:hAnsi="Times New Roman" w:cs="Times New Roman"/>
                <w:color w:val="000000"/>
                <w:sz w:val="24"/>
                <w:szCs w:val="24"/>
                <w:lang w:val="en-US"/>
              </w:rPr>
              <w:t>1</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Дошкольное образование детей</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1605D2"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1605D2"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1605D2"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1605D2"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223"/>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lang w:val="en-US"/>
              </w:rPr>
            </w:pPr>
            <w:r w:rsidRPr="00560092">
              <w:rPr>
                <w:rFonts w:ascii="Times New Roman" w:hAnsi="Times New Roman" w:cs="Times New Roman"/>
                <w:color w:val="000000"/>
                <w:sz w:val="24"/>
                <w:szCs w:val="24"/>
                <w:lang w:val="en-US"/>
              </w:rPr>
              <w:t>2</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Детский отдых и оздоровление</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2</w:t>
            </w:r>
          </w:p>
        </w:tc>
        <w:tc>
          <w:tcPr>
            <w:tcW w:w="1559" w:type="dxa"/>
            <w:shd w:val="clear" w:color="auto" w:fill="auto"/>
            <w:vAlign w:val="center"/>
          </w:tcPr>
          <w:p w:rsidR="001C67B6" w:rsidRPr="000A0F72" w:rsidRDefault="002F4C68" w:rsidP="000A0F72">
            <w:pPr>
              <w:jc w:val="center"/>
              <w:rPr>
                <w:rFonts w:ascii="Times New Roman" w:hAnsi="Times New Roman" w:cs="Times New Roman"/>
                <w:color w:val="000000"/>
              </w:rPr>
            </w:pPr>
            <w:r w:rsidRPr="000A0F72">
              <w:rPr>
                <w:rFonts w:ascii="Times New Roman" w:hAnsi="Times New Roman" w:cs="Times New Roman"/>
                <w:color w:val="000000"/>
              </w:rPr>
              <w:t>2</w:t>
            </w:r>
          </w:p>
        </w:tc>
        <w:tc>
          <w:tcPr>
            <w:tcW w:w="1558" w:type="dxa"/>
            <w:shd w:val="clear" w:color="auto" w:fill="auto"/>
            <w:vAlign w:val="center"/>
          </w:tcPr>
          <w:p w:rsidR="001C67B6" w:rsidRPr="000A0F72" w:rsidRDefault="002F4C68"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2F4C68"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2F4C68"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lang w:val="en-US"/>
              </w:rPr>
            </w:pPr>
            <w:bookmarkStart w:id="4" w:name="_Hlk525029500"/>
            <w:r w:rsidRPr="00560092">
              <w:rPr>
                <w:rFonts w:ascii="Times New Roman" w:hAnsi="Times New Roman" w:cs="Times New Roman"/>
                <w:color w:val="000000"/>
                <w:sz w:val="24"/>
                <w:szCs w:val="24"/>
                <w:lang w:val="en-US"/>
              </w:rPr>
              <w:t>3</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Дополнительное образование детей</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3</w:t>
            </w:r>
          </w:p>
        </w:tc>
        <w:tc>
          <w:tcPr>
            <w:tcW w:w="1559"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3</w:t>
            </w:r>
          </w:p>
        </w:tc>
        <w:tc>
          <w:tcPr>
            <w:tcW w:w="1558"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AC68DD"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Медицинские услуги</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4</w:t>
            </w:r>
          </w:p>
        </w:tc>
        <w:tc>
          <w:tcPr>
            <w:tcW w:w="1559"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3</w:t>
            </w:r>
          </w:p>
        </w:tc>
        <w:tc>
          <w:tcPr>
            <w:tcW w:w="1558"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1</w:t>
            </w:r>
          </w:p>
        </w:tc>
        <w:tc>
          <w:tcPr>
            <w:tcW w:w="1561"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AC68DD"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Психолого-педагогическое сопровождение детей с ОВЗ</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1</w:t>
            </w:r>
          </w:p>
        </w:tc>
        <w:tc>
          <w:tcPr>
            <w:tcW w:w="1559"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1</w:t>
            </w:r>
          </w:p>
        </w:tc>
        <w:tc>
          <w:tcPr>
            <w:tcW w:w="1558"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0C5383"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Культура (кинотеатры, клубы, театры, галереи, музеи)</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1</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1</w:t>
            </w:r>
          </w:p>
        </w:tc>
        <w:tc>
          <w:tcPr>
            <w:tcW w:w="1558"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Жилищно-коммунальное хозяйство</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2</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2</w:t>
            </w:r>
          </w:p>
        </w:tc>
        <w:tc>
          <w:tcPr>
            <w:tcW w:w="1558"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Розничная торговля (рынки, ярмарки, магазины, аптеки)</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25</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19</w:t>
            </w:r>
          </w:p>
        </w:tc>
        <w:tc>
          <w:tcPr>
            <w:tcW w:w="1558"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4</w:t>
            </w:r>
          </w:p>
        </w:tc>
        <w:tc>
          <w:tcPr>
            <w:tcW w:w="1561"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2</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Перевозка пассажиров наземным транспортом</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Интернет-провайдер, организация связи</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3</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2</w:t>
            </w:r>
          </w:p>
        </w:tc>
        <w:tc>
          <w:tcPr>
            <w:tcW w:w="1558"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1</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Социальное обслуживани</w:t>
            </w:r>
            <w:r>
              <w:rPr>
                <w:rFonts w:ascii="Times New Roman" w:hAnsi="Times New Roman" w:cs="Times New Roman"/>
                <w:color w:val="000000"/>
                <w:sz w:val="24"/>
                <w:szCs w:val="24"/>
              </w:rPr>
              <w:t xml:space="preserve">е. </w:t>
            </w:r>
            <w:r w:rsidRPr="00560092">
              <w:rPr>
                <w:rFonts w:ascii="Times New Roman" w:hAnsi="Times New Roman" w:cs="Times New Roman"/>
                <w:color w:val="000000"/>
                <w:sz w:val="24"/>
                <w:szCs w:val="24"/>
              </w:rPr>
              <w:t>в том числе, обслуживание на дому</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1</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1</w:t>
            </w:r>
          </w:p>
        </w:tc>
        <w:tc>
          <w:tcPr>
            <w:tcW w:w="1558"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Туризм и отдых</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3</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3</w:t>
            </w:r>
          </w:p>
        </w:tc>
        <w:tc>
          <w:tcPr>
            <w:tcW w:w="1558"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4676B0"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Наружная реклама</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4</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4</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Ритуальные услуги</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3</w:t>
            </w:r>
          </w:p>
        </w:tc>
        <w:tc>
          <w:tcPr>
            <w:tcW w:w="1559" w:type="dxa"/>
            <w:shd w:val="clear" w:color="auto" w:fill="auto"/>
            <w:vAlign w:val="center"/>
          </w:tcPr>
          <w:p w:rsidR="001C67B6" w:rsidRPr="000A0F72" w:rsidRDefault="00326252" w:rsidP="000A0F72">
            <w:pPr>
              <w:jc w:val="center"/>
              <w:rPr>
                <w:rFonts w:ascii="Times New Roman" w:hAnsi="Times New Roman" w:cs="Times New Roman"/>
                <w:color w:val="000000"/>
              </w:rPr>
            </w:pPr>
            <w:r w:rsidRPr="000A0F72">
              <w:rPr>
                <w:rFonts w:ascii="Times New Roman" w:hAnsi="Times New Roman" w:cs="Times New Roman"/>
                <w:color w:val="000000"/>
              </w:rPr>
              <w:t>3</w:t>
            </w:r>
          </w:p>
        </w:tc>
        <w:tc>
          <w:tcPr>
            <w:tcW w:w="1558" w:type="dxa"/>
            <w:shd w:val="clear" w:color="auto" w:fill="auto"/>
            <w:vAlign w:val="center"/>
          </w:tcPr>
          <w:p w:rsidR="001C67B6" w:rsidRPr="000A0F72" w:rsidRDefault="00326252"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326252"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326252"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0A0F7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Реализация сельскохозяйственной продукции</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0A0F7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Общественное питание</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18</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18</w:t>
            </w:r>
          </w:p>
        </w:tc>
        <w:tc>
          <w:tcPr>
            <w:tcW w:w="1558"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0A0F7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Бытовое обслуживание</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17</w:t>
            </w:r>
          </w:p>
        </w:tc>
        <w:tc>
          <w:tcPr>
            <w:tcW w:w="1559"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9</w:t>
            </w:r>
          </w:p>
        </w:tc>
        <w:tc>
          <w:tcPr>
            <w:tcW w:w="1558"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6</w:t>
            </w:r>
          </w:p>
        </w:tc>
        <w:tc>
          <w:tcPr>
            <w:tcW w:w="1561"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1</w:t>
            </w:r>
          </w:p>
        </w:tc>
        <w:tc>
          <w:tcPr>
            <w:tcW w:w="1559"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1</w:t>
            </w:r>
          </w:p>
        </w:tc>
      </w:tr>
      <w:tr w:rsidR="001C67B6" w:rsidRPr="00DE3E00" w:rsidTr="000A0F72">
        <w:trPr>
          <w:trHeight w:val="70"/>
          <w:jc w:val="center"/>
        </w:trPr>
        <w:tc>
          <w:tcPr>
            <w:tcW w:w="562" w:type="dxa"/>
            <w:vAlign w:val="center"/>
          </w:tcPr>
          <w:p w:rsidR="001C67B6" w:rsidRPr="00560092" w:rsidRDefault="001C67B6" w:rsidP="000A0F7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Рекреационные услуги (парки отдыха, благоустроенные озера, видовые площадки и др.)</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1</w:t>
            </w:r>
          </w:p>
        </w:tc>
        <w:tc>
          <w:tcPr>
            <w:tcW w:w="1559"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1</w:t>
            </w:r>
          </w:p>
        </w:tc>
        <w:tc>
          <w:tcPr>
            <w:tcW w:w="1558"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0A0F7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Инновационная продукция и инновационные технологии</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A9674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Вывоз твердых коммунальных отходов</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0A0F7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 Физическая культура и спорт</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4</w:t>
            </w:r>
          </w:p>
        </w:tc>
        <w:tc>
          <w:tcPr>
            <w:tcW w:w="1559"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4</w:t>
            </w:r>
          </w:p>
        </w:tc>
        <w:tc>
          <w:tcPr>
            <w:tcW w:w="1558"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326252"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560092" w:rsidRDefault="001C67B6" w:rsidP="000A0F7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988" w:type="dxa"/>
            <w:vAlign w:val="center"/>
          </w:tcPr>
          <w:p w:rsidR="001C67B6" w:rsidRPr="00560092" w:rsidRDefault="001C67B6" w:rsidP="000A0F72">
            <w:pPr>
              <w:spacing w:after="0"/>
              <w:rPr>
                <w:rFonts w:ascii="Times New Roman" w:hAnsi="Times New Roman" w:cs="Times New Roman"/>
                <w:color w:val="000000"/>
                <w:sz w:val="24"/>
                <w:szCs w:val="24"/>
              </w:rPr>
            </w:pPr>
            <w:r w:rsidRPr="00560092">
              <w:rPr>
                <w:rFonts w:ascii="Times New Roman" w:hAnsi="Times New Roman" w:cs="Times New Roman"/>
                <w:color w:val="000000"/>
                <w:sz w:val="24"/>
                <w:szCs w:val="24"/>
              </w:rPr>
              <w:t>Охрана труда</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1C67B6" w:rsidRDefault="001C67B6" w:rsidP="000A0F72">
            <w:pPr>
              <w:spacing w:after="0"/>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23</w:t>
            </w:r>
          </w:p>
        </w:tc>
        <w:tc>
          <w:tcPr>
            <w:tcW w:w="1988" w:type="dxa"/>
            <w:vAlign w:val="center"/>
          </w:tcPr>
          <w:p w:rsidR="001C67B6" w:rsidRPr="001C67B6" w:rsidRDefault="001C67B6" w:rsidP="000A0F72">
            <w:pPr>
              <w:spacing w:after="0"/>
              <w:rPr>
                <w:rFonts w:ascii="Times New Roman" w:hAnsi="Times New Roman" w:cs="Times New Roman"/>
                <w:color w:val="000000"/>
                <w:sz w:val="24"/>
                <w:szCs w:val="24"/>
              </w:rPr>
            </w:pPr>
            <w:r w:rsidRPr="001C67B6">
              <w:rPr>
                <w:rFonts w:ascii="Times New Roman" w:hAnsi="Times New Roman" w:cs="Times New Roman"/>
                <w:color w:val="000000"/>
                <w:sz w:val="24"/>
                <w:szCs w:val="24"/>
              </w:rPr>
              <w:t>Реализация продукции крестьянских (фермерских) хозяйств</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DE3E00" w:rsidTr="000A0F72">
        <w:trPr>
          <w:trHeight w:val="70"/>
          <w:jc w:val="center"/>
        </w:trPr>
        <w:tc>
          <w:tcPr>
            <w:tcW w:w="562" w:type="dxa"/>
            <w:vAlign w:val="center"/>
          </w:tcPr>
          <w:p w:rsidR="001C67B6" w:rsidRPr="001C67B6" w:rsidRDefault="001C67B6" w:rsidP="000A0F72">
            <w:pPr>
              <w:spacing w:after="0"/>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24</w:t>
            </w:r>
          </w:p>
        </w:tc>
        <w:tc>
          <w:tcPr>
            <w:tcW w:w="1988" w:type="dxa"/>
            <w:vAlign w:val="center"/>
          </w:tcPr>
          <w:p w:rsidR="001C67B6" w:rsidRPr="001C67B6" w:rsidRDefault="001C67B6" w:rsidP="000A0F72">
            <w:pPr>
              <w:spacing w:after="0"/>
              <w:rPr>
                <w:rFonts w:ascii="Times New Roman" w:hAnsi="Times New Roman" w:cs="Times New Roman"/>
                <w:color w:val="000000"/>
                <w:sz w:val="24"/>
                <w:szCs w:val="24"/>
              </w:rPr>
            </w:pPr>
            <w:r w:rsidRPr="001C67B6">
              <w:rPr>
                <w:rFonts w:ascii="Times New Roman" w:hAnsi="Times New Roman" w:cs="Times New Roman"/>
                <w:color w:val="000000"/>
                <w:sz w:val="24"/>
                <w:szCs w:val="24"/>
              </w:rPr>
              <w:t> Коммунальные услуги в многоквартирном доме</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0A0F72">
            <w:pPr>
              <w:spacing w:after="0"/>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25</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Общее образование (школы)</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0A0F72">
            <w:pPr>
              <w:spacing w:after="0"/>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26</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Среднее профессиональное образование (колледжи)</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0A0F72">
            <w:pPr>
              <w:spacing w:after="0"/>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27</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Высшее профессиональное образование (вузы)</w:t>
            </w:r>
          </w:p>
        </w:tc>
        <w:tc>
          <w:tcPr>
            <w:tcW w:w="1414" w:type="dxa"/>
            <w:vAlign w:val="center"/>
          </w:tcPr>
          <w:p w:rsidR="001C67B6" w:rsidRPr="000A0F72" w:rsidRDefault="001C67B6" w:rsidP="000A0F72">
            <w:pPr>
              <w:spacing w:after="0"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spacing w:after="0"/>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0A0F72">
            <w:pPr>
              <w:spacing w:after="0"/>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28</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Племенное животноводство</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29</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Семеноводство</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30</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Жилищное строительство</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31</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Строительство (за исключением дорожного строительства</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1</w:t>
            </w:r>
          </w:p>
        </w:tc>
        <w:tc>
          <w:tcPr>
            <w:tcW w:w="1559" w:type="dxa"/>
            <w:shd w:val="clear" w:color="auto" w:fill="auto"/>
            <w:vAlign w:val="center"/>
          </w:tcPr>
          <w:p w:rsidR="001C67B6" w:rsidRPr="000A0F72" w:rsidRDefault="00326252" w:rsidP="000A0F72">
            <w:pPr>
              <w:jc w:val="center"/>
              <w:rPr>
                <w:rFonts w:ascii="Times New Roman" w:hAnsi="Times New Roman" w:cs="Times New Roman"/>
                <w:color w:val="000000"/>
              </w:rPr>
            </w:pPr>
            <w:r w:rsidRPr="000A0F72">
              <w:rPr>
                <w:rFonts w:ascii="Times New Roman" w:hAnsi="Times New Roman" w:cs="Times New Roman"/>
                <w:color w:val="000000"/>
              </w:rPr>
              <w:t>1</w:t>
            </w:r>
          </w:p>
        </w:tc>
        <w:tc>
          <w:tcPr>
            <w:tcW w:w="1558" w:type="dxa"/>
            <w:shd w:val="clear" w:color="auto" w:fill="auto"/>
            <w:vAlign w:val="center"/>
          </w:tcPr>
          <w:p w:rsidR="001C67B6" w:rsidRPr="000A0F72" w:rsidRDefault="00326252"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326252"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326252"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32</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Дорожное строительство</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33</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Кадастровые и землеустроительные работы</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34</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Переработка водных биоресурсов</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35</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Товарная аквакультура</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36</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Добыча общераспространенных полезных ископаемых на участках недр местного значения</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37</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Теплоснабжение (производство тепловой энергии)</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38</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Благоустройство городской среды</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39</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Купля-продажа электроэнергии на розничном рынке</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40</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Производство электрической энергии в режиме когенерации</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41</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Перевозка пассажиров автомобильным транспортом по межмуниципальным маршрутам регулярных перевозок</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42</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Перевозка пассажиров и багажа легковым такси</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1</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1</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43</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Производство кирпича</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44</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Производство бетона</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45</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Ремонт автотранспортных средств</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6</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tr w:rsidR="001C67B6" w:rsidRPr="00806EF0" w:rsidTr="000A0F72">
        <w:trPr>
          <w:trHeight w:val="70"/>
          <w:jc w:val="center"/>
        </w:trPr>
        <w:tc>
          <w:tcPr>
            <w:tcW w:w="562" w:type="dxa"/>
            <w:vAlign w:val="center"/>
          </w:tcPr>
          <w:p w:rsidR="001C67B6" w:rsidRPr="001C67B6" w:rsidRDefault="001C67B6" w:rsidP="00A9674B">
            <w:pPr>
              <w:jc w:val="center"/>
              <w:rPr>
                <w:rFonts w:ascii="Times New Roman" w:hAnsi="Times New Roman" w:cs="Times New Roman"/>
                <w:color w:val="000000"/>
                <w:sz w:val="24"/>
                <w:szCs w:val="24"/>
              </w:rPr>
            </w:pPr>
            <w:r w:rsidRPr="001C67B6">
              <w:rPr>
                <w:rFonts w:ascii="Times New Roman" w:hAnsi="Times New Roman" w:cs="Times New Roman"/>
                <w:color w:val="000000"/>
                <w:sz w:val="24"/>
                <w:szCs w:val="24"/>
              </w:rPr>
              <w:t>46</w:t>
            </w:r>
          </w:p>
        </w:tc>
        <w:tc>
          <w:tcPr>
            <w:tcW w:w="1988" w:type="dxa"/>
            <w:vAlign w:val="center"/>
          </w:tcPr>
          <w:p w:rsidR="001C67B6" w:rsidRPr="001C67B6" w:rsidRDefault="001C67B6" w:rsidP="000A0F72">
            <w:pPr>
              <w:spacing w:after="0" w:line="256" w:lineRule="auto"/>
              <w:rPr>
                <w:rFonts w:ascii="Times New Roman" w:eastAsia="Calibri" w:hAnsi="Times New Roman" w:cs="Times New Roman"/>
                <w:color w:val="000000"/>
                <w:sz w:val="24"/>
                <w:szCs w:val="24"/>
              </w:rPr>
            </w:pPr>
            <w:r w:rsidRPr="001C67B6">
              <w:rPr>
                <w:rFonts w:ascii="Times New Roman" w:hAnsi="Times New Roman" w:cs="Times New Roman"/>
                <w:sz w:val="24"/>
                <w:szCs w:val="24"/>
              </w:rPr>
              <w:t> Другое</w:t>
            </w:r>
          </w:p>
        </w:tc>
        <w:tc>
          <w:tcPr>
            <w:tcW w:w="1414" w:type="dxa"/>
            <w:vAlign w:val="center"/>
          </w:tcPr>
          <w:p w:rsidR="001C67B6" w:rsidRPr="000A0F72" w:rsidRDefault="001C67B6" w:rsidP="000A0F72">
            <w:pPr>
              <w:spacing w:line="256" w:lineRule="auto"/>
              <w:jc w:val="center"/>
              <w:rPr>
                <w:rFonts w:ascii="Times New Roman" w:eastAsia="Calibri" w:hAnsi="Times New Roman" w:cs="Times New Roman"/>
                <w:color w:val="000000"/>
              </w:rPr>
            </w:pPr>
            <w:r w:rsidRPr="000A0F72">
              <w:rPr>
                <w:rFonts w:ascii="Times New Roman" w:eastAsia="Calibri"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8"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61"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c>
          <w:tcPr>
            <w:tcW w:w="1559" w:type="dxa"/>
            <w:shd w:val="clear" w:color="auto" w:fill="auto"/>
            <w:vAlign w:val="center"/>
          </w:tcPr>
          <w:p w:rsidR="001C67B6" w:rsidRPr="000A0F72" w:rsidRDefault="00CA2E0F" w:rsidP="000A0F72">
            <w:pPr>
              <w:jc w:val="center"/>
              <w:rPr>
                <w:rFonts w:ascii="Times New Roman" w:hAnsi="Times New Roman" w:cs="Times New Roman"/>
                <w:color w:val="000000"/>
              </w:rPr>
            </w:pPr>
            <w:r w:rsidRPr="000A0F72">
              <w:rPr>
                <w:rFonts w:ascii="Times New Roman" w:hAnsi="Times New Roman" w:cs="Times New Roman"/>
                <w:color w:val="000000"/>
              </w:rPr>
              <w:t>0</w:t>
            </w:r>
          </w:p>
        </w:tc>
      </w:tr>
      <w:bookmarkEnd w:id="4"/>
    </w:tbl>
    <w:p w:rsidR="00B443C9" w:rsidRDefault="00B443C9" w:rsidP="00085886">
      <w:pPr>
        <w:tabs>
          <w:tab w:val="left" w:pos="993"/>
        </w:tabs>
        <w:spacing w:after="0" w:line="276" w:lineRule="auto"/>
        <w:ind w:firstLine="709"/>
        <w:jc w:val="both"/>
        <w:rPr>
          <w:rFonts w:ascii="Times New Roman" w:hAnsi="Times New Roman" w:cs="Times New Roman"/>
          <w:b/>
          <w:sz w:val="28"/>
          <w:szCs w:val="28"/>
        </w:rPr>
      </w:pPr>
    </w:p>
    <w:p w:rsidR="00DA3951" w:rsidRDefault="00CB2795" w:rsidP="00085886">
      <w:pPr>
        <w:tabs>
          <w:tab w:val="left" w:pos="993"/>
        </w:tabs>
        <w:spacing w:after="0" w:line="276" w:lineRule="auto"/>
        <w:ind w:firstLine="709"/>
        <w:jc w:val="both"/>
        <w:rPr>
          <w:rFonts w:ascii="Times New Roman" w:hAnsi="Times New Roman" w:cs="Times New Roman"/>
          <w:b/>
          <w:sz w:val="28"/>
          <w:szCs w:val="28"/>
        </w:rPr>
      </w:pPr>
      <w:r w:rsidRPr="00CB2795">
        <w:rPr>
          <w:rFonts w:ascii="Times New Roman" w:hAnsi="Times New Roman" w:cs="Times New Roman"/>
          <w:b/>
          <w:sz w:val="28"/>
          <w:szCs w:val="28"/>
        </w:rPr>
        <w:t>Раздел</w:t>
      </w:r>
      <w:r w:rsidR="00D773F6">
        <w:rPr>
          <w:rFonts w:ascii="Times New Roman" w:hAnsi="Times New Roman" w:cs="Times New Roman"/>
          <w:b/>
          <w:sz w:val="28"/>
          <w:szCs w:val="28"/>
        </w:rPr>
        <w:t> </w:t>
      </w:r>
      <w:r w:rsidRPr="00CB2795">
        <w:rPr>
          <w:rFonts w:ascii="Times New Roman" w:hAnsi="Times New Roman" w:cs="Times New Roman"/>
          <w:b/>
          <w:sz w:val="28"/>
          <w:szCs w:val="28"/>
        </w:rPr>
        <w:t>4. Взаимодействие с общественностью. Поддержка</w:t>
      </w:r>
      <w:r>
        <w:rPr>
          <w:rFonts w:ascii="Times New Roman" w:hAnsi="Times New Roman" w:cs="Times New Roman"/>
          <w:b/>
          <w:sz w:val="28"/>
          <w:szCs w:val="28"/>
        </w:rPr>
        <w:t xml:space="preserve"> потенциальных предпринимателей</w:t>
      </w:r>
    </w:p>
    <w:p w:rsidR="00D80331" w:rsidRDefault="00D80331" w:rsidP="00085886">
      <w:pPr>
        <w:tabs>
          <w:tab w:val="left" w:pos="993"/>
        </w:tabs>
        <w:spacing w:after="0" w:line="276" w:lineRule="auto"/>
        <w:ind w:firstLine="709"/>
        <w:jc w:val="both"/>
        <w:rPr>
          <w:rFonts w:ascii="Times New Roman" w:hAnsi="Times New Roman" w:cs="Times New Roman"/>
          <w:b/>
          <w:sz w:val="28"/>
          <w:szCs w:val="28"/>
        </w:rPr>
      </w:pPr>
      <w:r w:rsidRPr="00D80331">
        <w:rPr>
          <w:rFonts w:ascii="Times New Roman" w:hAnsi="Times New Roman" w:cs="Times New Roman"/>
          <w:b/>
          <w:sz w:val="28"/>
          <w:szCs w:val="28"/>
        </w:rPr>
        <w:t>4.1</w:t>
      </w:r>
      <w:r w:rsidRPr="00D80331">
        <w:rPr>
          <w:rFonts w:ascii="Times New Roman" w:hAnsi="Times New Roman" w:cs="Times New Roman"/>
          <w:b/>
          <w:sz w:val="28"/>
          <w:szCs w:val="28"/>
        </w:rPr>
        <w:tab/>
        <w:t xml:space="preserve">Сведения о взаимодействии органов местного самоуправления </w:t>
      </w:r>
      <w:r w:rsidR="00085886">
        <w:rPr>
          <w:rFonts w:ascii="Times New Roman" w:hAnsi="Times New Roman" w:cs="Times New Roman"/>
          <w:b/>
          <w:sz w:val="28"/>
          <w:szCs w:val="28"/>
        </w:rPr>
        <w:br/>
      </w:r>
      <w:r w:rsidRPr="00D80331">
        <w:rPr>
          <w:rFonts w:ascii="Times New Roman" w:hAnsi="Times New Roman" w:cs="Times New Roman"/>
          <w:b/>
          <w:sz w:val="28"/>
          <w:szCs w:val="28"/>
        </w:rPr>
        <w:t>с общественностью</w:t>
      </w:r>
      <w:r w:rsidR="00602C9E">
        <w:rPr>
          <w:rFonts w:ascii="Times New Roman" w:hAnsi="Times New Roman" w:cs="Times New Roman"/>
          <w:b/>
          <w:sz w:val="28"/>
          <w:szCs w:val="28"/>
        </w:rPr>
        <w:t>.</w:t>
      </w:r>
    </w:p>
    <w:p w:rsidR="00835E76" w:rsidRPr="007C34D9" w:rsidRDefault="00835E76" w:rsidP="000E51D3">
      <w:pPr>
        <w:pStyle w:val="a5"/>
        <w:spacing w:after="0" w:line="276" w:lineRule="auto"/>
        <w:ind w:left="0"/>
        <w:jc w:val="both"/>
        <w:rPr>
          <w:rFonts w:ascii="Times New Roman" w:hAnsi="Times New Roman"/>
          <w:sz w:val="28"/>
          <w:szCs w:val="28"/>
        </w:rPr>
      </w:pPr>
      <w:r w:rsidRPr="007C34D9">
        <w:rPr>
          <w:rFonts w:ascii="Times New Roman" w:hAnsi="Times New Roman"/>
          <w:sz w:val="28"/>
          <w:szCs w:val="28"/>
        </w:rPr>
        <w:t xml:space="preserve">             Ежедекадно проводятся совещания с представителями бизнес-сообщества.              За </w:t>
      </w:r>
      <w:r w:rsidR="00801EA5">
        <w:rPr>
          <w:rFonts w:ascii="Times New Roman" w:hAnsi="Times New Roman"/>
          <w:sz w:val="28"/>
          <w:szCs w:val="28"/>
        </w:rPr>
        <w:t>201</w:t>
      </w:r>
      <w:r w:rsidR="005866AB">
        <w:rPr>
          <w:rFonts w:ascii="Times New Roman" w:hAnsi="Times New Roman"/>
          <w:sz w:val="28"/>
          <w:szCs w:val="28"/>
        </w:rPr>
        <w:t>9</w:t>
      </w:r>
      <w:r w:rsidR="00801EA5">
        <w:rPr>
          <w:rFonts w:ascii="Times New Roman" w:hAnsi="Times New Roman"/>
          <w:sz w:val="28"/>
          <w:szCs w:val="28"/>
        </w:rPr>
        <w:t xml:space="preserve"> год </w:t>
      </w:r>
      <w:r w:rsidRPr="0025245D">
        <w:rPr>
          <w:rFonts w:ascii="Times New Roman" w:hAnsi="Times New Roman"/>
          <w:sz w:val="28"/>
          <w:szCs w:val="28"/>
        </w:rPr>
        <w:t xml:space="preserve">проведено </w:t>
      </w:r>
      <w:r w:rsidR="0025245D" w:rsidRPr="0025245D">
        <w:rPr>
          <w:rFonts w:ascii="Times New Roman" w:hAnsi="Times New Roman"/>
          <w:sz w:val="28"/>
          <w:szCs w:val="28"/>
        </w:rPr>
        <w:t>23</w:t>
      </w:r>
      <w:r w:rsidRPr="0025245D">
        <w:rPr>
          <w:rFonts w:ascii="Times New Roman" w:hAnsi="Times New Roman"/>
          <w:sz w:val="28"/>
          <w:szCs w:val="28"/>
        </w:rPr>
        <w:t xml:space="preserve"> совещаний.</w:t>
      </w:r>
      <w:r w:rsidRPr="007C34D9">
        <w:rPr>
          <w:rFonts w:ascii="Times New Roman" w:hAnsi="Times New Roman"/>
          <w:sz w:val="28"/>
          <w:szCs w:val="28"/>
        </w:rPr>
        <w:t xml:space="preserve"> Протоколы совещаний направляются в Министерство инвестиций и инноваций Московской области</w:t>
      </w:r>
      <w:r w:rsidR="006E5CA0">
        <w:rPr>
          <w:rFonts w:ascii="Times New Roman" w:hAnsi="Times New Roman"/>
          <w:sz w:val="28"/>
          <w:szCs w:val="28"/>
        </w:rPr>
        <w:t>.</w:t>
      </w:r>
    </w:p>
    <w:p w:rsidR="00835E76" w:rsidRPr="007C34D9" w:rsidRDefault="00835E76" w:rsidP="000E51D3">
      <w:pPr>
        <w:spacing w:after="0" w:line="276" w:lineRule="auto"/>
        <w:ind w:firstLine="851"/>
        <w:jc w:val="both"/>
        <w:rPr>
          <w:rFonts w:ascii="Times New Roman" w:eastAsia="Calibri" w:hAnsi="Times New Roman" w:cs="Times New Roman"/>
          <w:sz w:val="28"/>
          <w:szCs w:val="28"/>
        </w:rPr>
      </w:pPr>
      <w:r w:rsidRPr="007C34D9">
        <w:rPr>
          <w:rFonts w:ascii="Times New Roman" w:hAnsi="Times New Roman"/>
          <w:bCs/>
          <w:color w:val="000000"/>
          <w:sz w:val="28"/>
          <w:szCs w:val="28"/>
          <w:lang w:eastAsia="ru-RU"/>
        </w:rPr>
        <w:t>Организации инфраструктуры поддержки субъектов малого и среднего предпринимательства:</w:t>
      </w:r>
      <w:r w:rsidRPr="007C34D9">
        <w:rPr>
          <w:rFonts w:ascii="Times New Roman" w:hAnsi="Times New Roman"/>
          <w:b/>
          <w:bCs/>
          <w:color w:val="000000"/>
          <w:sz w:val="28"/>
          <w:szCs w:val="28"/>
          <w:lang w:eastAsia="ru-RU"/>
        </w:rPr>
        <w:t xml:space="preserve"> </w:t>
      </w:r>
      <w:r w:rsidRPr="007C34D9">
        <w:rPr>
          <w:rFonts w:ascii="Times New Roman" w:hAnsi="Times New Roman"/>
          <w:bCs/>
          <w:color w:val="000000"/>
          <w:sz w:val="28"/>
          <w:szCs w:val="28"/>
          <w:lang w:eastAsia="ru-RU"/>
        </w:rPr>
        <w:t>Союз «Восточная торгово-промышленная палата Московской области»</w:t>
      </w:r>
      <w:r w:rsidR="005866AB">
        <w:rPr>
          <w:rFonts w:ascii="Times New Roman" w:hAnsi="Times New Roman"/>
          <w:bCs/>
          <w:color w:val="000000"/>
          <w:sz w:val="28"/>
          <w:szCs w:val="28"/>
          <w:lang w:eastAsia="ru-RU"/>
        </w:rPr>
        <w:t>.</w:t>
      </w:r>
    </w:p>
    <w:p w:rsidR="00835E76" w:rsidRDefault="00835E76" w:rsidP="00085886">
      <w:pPr>
        <w:tabs>
          <w:tab w:val="left" w:pos="993"/>
        </w:tabs>
        <w:spacing w:after="0" w:line="276" w:lineRule="auto"/>
        <w:ind w:firstLine="709"/>
        <w:jc w:val="both"/>
        <w:rPr>
          <w:rFonts w:ascii="Times New Roman" w:hAnsi="Times New Roman" w:cs="Times New Roman"/>
          <w:b/>
          <w:sz w:val="28"/>
          <w:szCs w:val="28"/>
        </w:rPr>
      </w:pPr>
    </w:p>
    <w:p w:rsidR="00CB2795" w:rsidRDefault="00D80331" w:rsidP="00085886">
      <w:pPr>
        <w:tabs>
          <w:tab w:val="left" w:pos="993"/>
        </w:tabs>
        <w:spacing w:after="0" w:line="276" w:lineRule="auto"/>
        <w:ind w:firstLine="709"/>
        <w:jc w:val="both"/>
        <w:rPr>
          <w:rFonts w:ascii="Times New Roman" w:hAnsi="Times New Roman" w:cs="Times New Roman"/>
          <w:b/>
          <w:sz w:val="28"/>
          <w:szCs w:val="28"/>
        </w:rPr>
      </w:pPr>
      <w:r w:rsidRPr="00D80331">
        <w:rPr>
          <w:rFonts w:ascii="Times New Roman" w:hAnsi="Times New Roman" w:cs="Times New Roman"/>
          <w:b/>
          <w:sz w:val="28"/>
          <w:szCs w:val="28"/>
        </w:rPr>
        <w:t>4.2</w:t>
      </w:r>
      <w:r w:rsidRPr="00D80331">
        <w:rPr>
          <w:rFonts w:ascii="Times New Roman" w:hAnsi="Times New Roman" w:cs="Times New Roman"/>
          <w:b/>
          <w:sz w:val="28"/>
          <w:szCs w:val="28"/>
        </w:rPr>
        <w:tab/>
        <w:t xml:space="preserve"> Сведения о мероприятиях, обеспечивающих возможности </w:t>
      </w:r>
      <w:r w:rsidR="00085886">
        <w:rPr>
          <w:rFonts w:ascii="Times New Roman" w:hAnsi="Times New Roman" w:cs="Times New Roman"/>
          <w:b/>
          <w:sz w:val="28"/>
          <w:szCs w:val="28"/>
        </w:rPr>
        <w:br/>
      </w:r>
      <w:r w:rsidRPr="00D80331">
        <w:rPr>
          <w:rFonts w:ascii="Times New Roman" w:hAnsi="Times New Roman" w:cs="Times New Roman"/>
          <w:b/>
          <w:sz w:val="28"/>
          <w:szCs w:val="28"/>
        </w:rPr>
        <w:t>для поиска, отбора и обучения потенциальных предпринимателей</w:t>
      </w:r>
      <w:r w:rsidR="00602C9E">
        <w:rPr>
          <w:rFonts w:ascii="Times New Roman" w:hAnsi="Times New Roman" w:cs="Times New Roman"/>
          <w:b/>
          <w:sz w:val="28"/>
          <w:szCs w:val="28"/>
        </w:rPr>
        <w:t>.</w:t>
      </w:r>
    </w:p>
    <w:p w:rsidR="00616F62" w:rsidRDefault="00616F62" w:rsidP="00616F62">
      <w:pPr>
        <w:pStyle w:val="a5"/>
        <w:spacing w:after="0" w:line="240" w:lineRule="auto"/>
        <w:ind w:left="0"/>
        <w:jc w:val="both"/>
        <w:rPr>
          <w:rFonts w:ascii="Times New Roman" w:hAnsi="Times New Roman"/>
          <w:sz w:val="28"/>
          <w:szCs w:val="28"/>
        </w:rPr>
      </w:pPr>
    </w:p>
    <w:p w:rsidR="00616F62" w:rsidRPr="007C34D9" w:rsidRDefault="00616F62" w:rsidP="000E51D3">
      <w:pPr>
        <w:pStyle w:val="a5"/>
        <w:spacing w:after="0" w:line="276" w:lineRule="auto"/>
        <w:ind w:left="0"/>
        <w:jc w:val="both"/>
        <w:rPr>
          <w:rFonts w:ascii="Times New Roman" w:hAnsi="Times New Roman"/>
          <w:sz w:val="28"/>
          <w:szCs w:val="28"/>
        </w:rPr>
      </w:pPr>
      <w:r>
        <w:rPr>
          <w:rFonts w:ascii="Times New Roman" w:hAnsi="Times New Roman"/>
          <w:sz w:val="28"/>
          <w:szCs w:val="28"/>
        </w:rPr>
        <w:t xml:space="preserve">          </w:t>
      </w:r>
      <w:r w:rsidRPr="007C34D9">
        <w:rPr>
          <w:rFonts w:ascii="Times New Roman" w:hAnsi="Times New Roman"/>
          <w:sz w:val="28"/>
          <w:szCs w:val="28"/>
        </w:rPr>
        <w:t xml:space="preserve">До субъектов МСП на постоянной основе доводится информация о мероприятиях программы поддержки субъектов малого и среднего предпринимательства городского округа Павловский Посад и информация о мерах государственной поддержки, в том числе по вопросам участия в региональных конкурсах. </w:t>
      </w:r>
    </w:p>
    <w:p w:rsidR="002822A0" w:rsidRPr="002822A0" w:rsidRDefault="00616F62" w:rsidP="00F065F1">
      <w:pPr>
        <w:tabs>
          <w:tab w:val="left" w:pos="1275"/>
        </w:tabs>
        <w:spacing w:after="0" w:line="276" w:lineRule="auto"/>
        <w:ind w:firstLine="851"/>
        <w:jc w:val="both"/>
        <w:rPr>
          <w:rFonts w:ascii="Times New Roman" w:hAnsi="Times New Roman" w:cs="Times New Roman"/>
          <w:sz w:val="28"/>
          <w:szCs w:val="28"/>
        </w:rPr>
      </w:pPr>
      <w:r w:rsidRPr="007C34D9">
        <w:rPr>
          <w:rFonts w:ascii="Times New Roman" w:hAnsi="Times New Roman" w:cs="Times New Roman"/>
          <w:sz w:val="28"/>
          <w:szCs w:val="28"/>
        </w:rPr>
        <w:t>Приоритетными направлениями поддержки развития малого и среднего предпринимательства, участвующих в реализации программы, являются: модернизация производства в сфере</w:t>
      </w:r>
      <w:r w:rsidR="00560092">
        <w:rPr>
          <w:rFonts w:ascii="Times New Roman" w:hAnsi="Times New Roman" w:cs="Times New Roman"/>
          <w:sz w:val="28"/>
          <w:szCs w:val="28"/>
        </w:rPr>
        <w:t xml:space="preserve"> </w:t>
      </w:r>
      <w:r w:rsidRPr="007C34D9">
        <w:rPr>
          <w:rFonts w:ascii="Times New Roman" w:hAnsi="Times New Roman" w:cs="Times New Roman"/>
          <w:sz w:val="28"/>
          <w:szCs w:val="28"/>
        </w:rPr>
        <w:t>обрабатывающих производств, предоставление социальных услуг образования; открытие новых предприятий; привлечение молодежи к предпринимательской деятельности.</w:t>
      </w:r>
    </w:p>
    <w:sectPr w:rsidR="002822A0" w:rsidRPr="002822A0" w:rsidSect="0099177B">
      <w:footerReference w:type="default" r:id="rId9"/>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64" w:rsidRDefault="00A56864" w:rsidP="007B38AE">
      <w:pPr>
        <w:spacing w:after="0" w:line="240" w:lineRule="auto"/>
      </w:pPr>
      <w:r>
        <w:separator/>
      </w:r>
    </w:p>
  </w:endnote>
  <w:endnote w:type="continuationSeparator" w:id="0">
    <w:p w:rsidR="00A56864" w:rsidRDefault="00A56864"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667655"/>
      <w:docPartObj>
        <w:docPartGallery w:val="Page Numbers (Bottom of Page)"/>
        <w:docPartUnique/>
      </w:docPartObj>
    </w:sdtPr>
    <w:sdtEndPr/>
    <w:sdtContent>
      <w:p w:rsidR="0059595E" w:rsidRDefault="00A56864">
        <w:pPr>
          <w:pStyle w:val="aa"/>
          <w:jc w:val="center"/>
        </w:pPr>
        <w:r>
          <w:fldChar w:fldCharType="begin"/>
        </w:r>
        <w:r>
          <w:instrText>PAGE   \* MERGEFORMAT</w:instrText>
        </w:r>
        <w:r>
          <w:fldChar w:fldCharType="separate"/>
        </w:r>
        <w:r w:rsidR="00997690">
          <w:rPr>
            <w:noProof/>
          </w:rPr>
          <w:t>2</w:t>
        </w:r>
        <w:r>
          <w:rPr>
            <w:noProof/>
          </w:rPr>
          <w:fldChar w:fldCharType="end"/>
        </w:r>
      </w:p>
    </w:sdtContent>
  </w:sdt>
  <w:p w:rsidR="0059595E" w:rsidRDefault="0059595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64" w:rsidRDefault="00A56864" w:rsidP="007B38AE">
      <w:pPr>
        <w:spacing w:after="0" w:line="240" w:lineRule="auto"/>
      </w:pPr>
      <w:r>
        <w:separator/>
      </w:r>
    </w:p>
  </w:footnote>
  <w:footnote w:type="continuationSeparator" w:id="0">
    <w:p w:rsidR="00A56864" w:rsidRDefault="00A56864" w:rsidP="007B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D2A"/>
    <w:multiLevelType w:val="multilevel"/>
    <w:tmpl w:val="053AD9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4817F8"/>
    <w:multiLevelType w:val="multilevel"/>
    <w:tmpl w:val="7132F05C"/>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FBA1452"/>
    <w:multiLevelType w:val="hybridMultilevel"/>
    <w:tmpl w:val="7AA80244"/>
    <w:lvl w:ilvl="0" w:tplc="233C0BD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12532C32"/>
    <w:multiLevelType w:val="hybridMultilevel"/>
    <w:tmpl w:val="6A162CD8"/>
    <w:lvl w:ilvl="0" w:tplc="4E9AC4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41E2C"/>
    <w:multiLevelType w:val="hybridMultilevel"/>
    <w:tmpl w:val="2D56AB88"/>
    <w:lvl w:ilvl="0" w:tplc="2A0C72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816F4"/>
    <w:multiLevelType w:val="multilevel"/>
    <w:tmpl w:val="AB4C1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D46B8"/>
    <w:multiLevelType w:val="multilevel"/>
    <w:tmpl w:val="863C0E0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32348A"/>
    <w:multiLevelType w:val="hybridMultilevel"/>
    <w:tmpl w:val="77904022"/>
    <w:lvl w:ilvl="0" w:tplc="9280DFD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28B268FB"/>
    <w:multiLevelType w:val="hybridMultilevel"/>
    <w:tmpl w:val="2604B50A"/>
    <w:lvl w:ilvl="0" w:tplc="1DDE3F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714263"/>
    <w:multiLevelType w:val="hybridMultilevel"/>
    <w:tmpl w:val="147C3B6A"/>
    <w:lvl w:ilvl="0" w:tplc="47D402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EE96C38"/>
    <w:multiLevelType w:val="hybridMultilevel"/>
    <w:tmpl w:val="B768BA42"/>
    <w:lvl w:ilvl="0" w:tplc="09DE0CC8">
      <w:start w:val="1"/>
      <w:numFmt w:val="upperRoman"/>
      <w:lvlText w:val="%1."/>
      <w:lvlJc w:val="left"/>
      <w:pPr>
        <w:tabs>
          <w:tab w:val="num" w:pos="1068"/>
        </w:tabs>
        <w:ind w:left="1068" w:hanging="360"/>
      </w:pPr>
      <w:rPr>
        <w:rFonts w:ascii="Times New Roman" w:eastAsia="Arial Unicode MS" w:hAnsi="Times New Roman"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CEC4A9A2">
      <w:start w:val="1"/>
      <w:numFmt w:val="decimal"/>
      <w:lvlText w:val="%2."/>
      <w:lvlJc w:val="left"/>
      <w:pPr>
        <w:tabs>
          <w:tab w:val="num" w:pos="502"/>
        </w:tabs>
        <w:ind w:left="502" w:hanging="360"/>
      </w:pPr>
      <w:rPr>
        <w:rFonts w:ascii="Times New Roman" w:hAnsi="Times New Roman" w:cs="Times New Roman" w:hint="default"/>
        <w:sz w:val="28"/>
        <w:szCs w:val="28"/>
        <w14:shadow w14:blurRad="0" w14:dist="0" w14:dir="0" w14:sx="0" w14:sy="0" w14:kx="0" w14:ky="0" w14:algn="none">
          <w14:srgbClr w14:val="000000"/>
        </w14:shadow>
        <w14:textOutline w14:w="0" w14:cap="rnd" w14:cmpd="sng" w14:algn="ctr">
          <w14:noFill/>
          <w14:prstDash w14:val="solid"/>
          <w14:bevel/>
        </w14:textOutline>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36268A8"/>
    <w:multiLevelType w:val="multilevel"/>
    <w:tmpl w:val="72B645B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4450C3"/>
    <w:multiLevelType w:val="hybridMultilevel"/>
    <w:tmpl w:val="A9BC0830"/>
    <w:lvl w:ilvl="0" w:tplc="03400E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366E499A"/>
    <w:multiLevelType w:val="hybridMultilevel"/>
    <w:tmpl w:val="E528E332"/>
    <w:lvl w:ilvl="0" w:tplc="78D2A048">
      <w:start w:val="1"/>
      <w:numFmt w:val="decimal"/>
      <w:lvlText w:val="%1."/>
      <w:lvlJc w:val="left"/>
      <w:pPr>
        <w:ind w:left="735" w:hanging="360"/>
      </w:pPr>
      <w:rPr>
        <w:rFonts w:hint="default"/>
        <w:b/>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15:restartNumberingAfterBreak="0">
    <w:nsid w:val="3A976530"/>
    <w:multiLevelType w:val="multilevel"/>
    <w:tmpl w:val="49444586"/>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AB62753"/>
    <w:multiLevelType w:val="multilevel"/>
    <w:tmpl w:val="CE36ADAA"/>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15:restartNumberingAfterBreak="0">
    <w:nsid w:val="3F764344"/>
    <w:multiLevelType w:val="multilevel"/>
    <w:tmpl w:val="7B3066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2" w15:restartNumberingAfterBreak="0">
    <w:nsid w:val="44B7626D"/>
    <w:multiLevelType w:val="hybridMultilevel"/>
    <w:tmpl w:val="151E9EF0"/>
    <w:lvl w:ilvl="0" w:tplc="01AED294">
      <w:start w:val="6"/>
      <w:numFmt w:val="decimal"/>
      <w:lvlText w:val="%1."/>
      <w:lvlJc w:val="left"/>
      <w:pPr>
        <w:tabs>
          <w:tab w:val="num" w:pos="502"/>
        </w:tabs>
        <w:ind w:left="502" w:hanging="360"/>
      </w:pPr>
      <w:rPr>
        <w:rFonts w:ascii="Times New Roman" w:hAnsi="Times New Roman" w:cs="Times New Roman" w:hint="default"/>
        <w:sz w:val="28"/>
        <w:szCs w:val="28"/>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EF028A"/>
    <w:multiLevelType w:val="multilevel"/>
    <w:tmpl w:val="624A184E"/>
    <w:lvl w:ilvl="0">
      <w:start w:val="1"/>
      <w:numFmt w:val="decimal"/>
      <w:lvlText w:val="%1."/>
      <w:lvlJc w:val="left"/>
      <w:pPr>
        <w:ind w:left="735" w:hanging="360"/>
      </w:pPr>
      <w:rPr>
        <w:rFonts w:eastAsia="Times New Roman" w:hint="default"/>
        <w:b/>
      </w:rPr>
    </w:lvl>
    <w:lvl w:ilvl="1">
      <w:start w:val="3"/>
      <w:numFmt w:val="decimal"/>
      <w:isLgl/>
      <w:lvlText w:val="%1.%2."/>
      <w:lvlJc w:val="left"/>
      <w:pPr>
        <w:ind w:left="1095" w:hanging="720"/>
      </w:pPr>
      <w:rPr>
        <w:rFonts w:hint="default"/>
        <w:b/>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5" w15:restartNumberingAfterBreak="0">
    <w:nsid w:val="47764162"/>
    <w:multiLevelType w:val="multilevel"/>
    <w:tmpl w:val="F880EA68"/>
    <w:lvl w:ilvl="0">
      <w:start w:val="3"/>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6" w15:restartNumberingAfterBreak="0">
    <w:nsid w:val="479314A8"/>
    <w:multiLevelType w:val="multilevel"/>
    <w:tmpl w:val="6EF8AF2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8673D6"/>
    <w:multiLevelType w:val="hybridMultilevel"/>
    <w:tmpl w:val="36B8C0C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847765"/>
    <w:multiLevelType w:val="hybridMultilevel"/>
    <w:tmpl w:val="DA32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9645BB"/>
    <w:multiLevelType w:val="multilevel"/>
    <w:tmpl w:val="B666F51E"/>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15:restartNumberingAfterBreak="0">
    <w:nsid w:val="55A442A3"/>
    <w:multiLevelType w:val="multilevel"/>
    <w:tmpl w:val="73948F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2E270A"/>
    <w:multiLevelType w:val="multilevel"/>
    <w:tmpl w:val="0B7CF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DC26C4"/>
    <w:multiLevelType w:val="hybridMultilevel"/>
    <w:tmpl w:val="B0009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0BE153B"/>
    <w:multiLevelType w:val="hybridMultilevel"/>
    <w:tmpl w:val="6F185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9E417C"/>
    <w:multiLevelType w:val="hybridMultilevel"/>
    <w:tmpl w:val="C482316A"/>
    <w:lvl w:ilvl="0" w:tplc="9F38AE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6" w15:restartNumberingAfterBreak="0">
    <w:nsid w:val="74023711"/>
    <w:multiLevelType w:val="hybridMultilevel"/>
    <w:tmpl w:val="CF82617C"/>
    <w:lvl w:ilvl="0" w:tplc="42589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EB32D7"/>
    <w:multiLevelType w:val="hybridMultilevel"/>
    <w:tmpl w:val="468CF960"/>
    <w:lvl w:ilvl="0" w:tplc="5B507B2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75144C61"/>
    <w:multiLevelType w:val="multilevel"/>
    <w:tmpl w:val="B194FE50"/>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9" w15:restartNumberingAfterBreak="0">
    <w:nsid w:val="79B72109"/>
    <w:multiLevelType w:val="hybridMultilevel"/>
    <w:tmpl w:val="39887B1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6C0350"/>
    <w:multiLevelType w:val="hybridMultilevel"/>
    <w:tmpl w:val="AF9463E0"/>
    <w:lvl w:ilvl="0" w:tplc="3B520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E06B82"/>
    <w:multiLevelType w:val="multilevel"/>
    <w:tmpl w:val="76121404"/>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9"/>
  </w:num>
  <w:num w:numId="3">
    <w:abstractNumId w:val="31"/>
  </w:num>
  <w:num w:numId="4">
    <w:abstractNumId w:val="26"/>
  </w:num>
  <w:num w:numId="5">
    <w:abstractNumId w:val="0"/>
  </w:num>
  <w:num w:numId="6">
    <w:abstractNumId w:val="14"/>
  </w:num>
  <w:num w:numId="7">
    <w:abstractNumId w:val="22"/>
  </w:num>
  <w:num w:numId="8">
    <w:abstractNumId w:val="8"/>
  </w:num>
  <w:num w:numId="9">
    <w:abstractNumId w:val="20"/>
  </w:num>
  <w:num w:numId="10">
    <w:abstractNumId w:val="38"/>
  </w:num>
  <w:num w:numId="11">
    <w:abstractNumId w:val="2"/>
  </w:num>
  <w:num w:numId="12">
    <w:abstractNumId w:val="41"/>
  </w:num>
  <w:num w:numId="13">
    <w:abstractNumId w:val="7"/>
  </w:num>
  <w:num w:numId="14">
    <w:abstractNumId w:val="29"/>
  </w:num>
  <w:num w:numId="15">
    <w:abstractNumId w:val="18"/>
  </w:num>
  <w:num w:numId="16">
    <w:abstractNumId w:val="3"/>
  </w:num>
  <w:num w:numId="17">
    <w:abstractNumId w:val="36"/>
  </w:num>
  <w:num w:numId="18">
    <w:abstractNumId w:val="12"/>
  </w:num>
  <w:num w:numId="19">
    <w:abstractNumId w:val="25"/>
  </w:num>
  <w:num w:numId="20">
    <w:abstractNumId w:val="30"/>
  </w:num>
  <w:num w:numId="21">
    <w:abstractNumId w:val="19"/>
  </w:num>
  <w:num w:numId="22">
    <w:abstractNumId w:val="21"/>
  </w:num>
  <w:num w:numId="23">
    <w:abstractNumId w:val="15"/>
  </w:num>
  <w:num w:numId="24">
    <w:abstractNumId w:val="4"/>
  </w:num>
  <w:num w:numId="25">
    <w:abstractNumId w:val="10"/>
  </w:num>
  <w:num w:numId="26">
    <w:abstractNumId w:val="39"/>
  </w:num>
  <w:num w:numId="27">
    <w:abstractNumId w:val="33"/>
  </w:num>
  <w:num w:numId="28">
    <w:abstractNumId w:val="34"/>
  </w:num>
  <w:num w:numId="29">
    <w:abstractNumId w:val="27"/>
  </w:num>
  <w:num w:numId="30">
    <w:abstractNumId w:val="23"/>
  </w:num>
  <w:num w:numId="31">
    <w:abstractNumId w:val="17"/>
  </w:num>
  <w:num w:numId="32">
    <w:abstractNumId w:val="11"/>
  </w:num>
  <w:num w:numId="33">
    <w:abstractNumId w:val="5"/>
  </w:num>
  <w:num w:numId="34">
    <w:abstractNumId w:val="37"/>
  </w:num>
  <w:num w:numId="35">
    <w:abstractNumId w:val="16"/>
  </w:num>
  <w:num w:numId="36">
    <w:abstractNumId w:val="2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8"/>
    <w:rsid w:val="00000A00"/>
    <w:rsid w:val="0000315C"/>
    <w:rsid w:val="00004546"/>
    <w:rsid w:val="0000475D"/>
    <w:rsid w:val="00004A4C"/>
    <w:rsid w:val="000070FB"/>
    <w:rsid w:val="000072B0"/>
    <w:rsid w:val="00012ED7"/>
    <w:rsid w:val="000141E5"/>
    <w:rsid w:val="00020135"/>
    <w:rsid w:val="00021AAA"/>
    <w:rsid w:val="00022C79"/>
    <w:rsid w:val="0003177D"/>
    <w:rsid w:val="00036A90"/>
    <w:rsid w:val="00037066"/>
    <w:rsid w:val="0004020F"/>
    <w:rsid w:val="0004080E"/>
    <w:rsid w:val="00040CD5"/>
    <w:rsid w:val="00040FEB"/>
    <w:rsid w:val="000436CC"/>
    <w:rsid w:val="000442D9"/>
    <w:rsid w:val="000447E2"/>
    <w:rsid w:val="00044E19"/>
    <w:rsid w:val="00046EEA"/>
    <w:rsid w:val="000472DD"/>
    <w:rsid w:val="000507B8"/>
    <w:rsid w:val="00050988"/>
    <w:rsid w:val="00050BB6"/>
    <w:rsid w:val="000512F3"/>
    <w:rsid w:val="00053A5B"/>
    <w:rsid w:val="000634ED"/>
    <w:rsid w:val="0006425E"/>
    <w:rsid w:val="00064855"/>
    <w:rsid w:val="000650E5"/>
    <w:rsid w:val="00066CDF"/>
    <w:rsid w:val="00067075"/>
    <w:rsid w:val="000676A8"/>
    <w:rsid w:val="00067D6B"/>
    <w:rsid w:val="0007206A"/>
    <w:rsid w:val="0007511F"/>
    <w:rsid w:val="000754C0"/>
    <w:rsid w:val="00080D94"/>
    <w:rsid w:val="00083274"/>
    <w:rsid w:val="000847C3"/>
    <w:rsid w:val="00085886"/>
    <w:rsid w:val="00086A39"/>
    <w:rsid w:val="00091181"/>
    <w:rsid w:val="00091D04"/>
    <w:rsid w:val="00093F94"/>
    <w:rsid w:val="000A0F72"/>
    <w:rsid w:val="000A5C28"/>
    <w:rsid w:val="000A7187"/>
    <w:rsid w:val="000B0BA2"/>
    <w:rsid w:val="000B5E55"/>
    <w:rsid w:val="000B6094"/>
    <w:rsid w:val="000B78CD"/>
    <w:rsid w:val="000B7A24"/>
    <w:rsid w:val="000C0C9D"/>
    <w:rsid w:val="000C1044"/>
    <w:rsid w:val="000C1973"/>
    <w:rsid w:val="000C52D0"/>
    <w:rsid w:val="000C5383"/>
    <w:rsid w:val="000C7B53"/>
    <w:rsid w:val="000D166D"/>
    <w:rsid w:val="000D39C2"/>
    <w:rsid w:val="000D725F"/>
    <w:rsid w:val="000D788E"/>
    <w:rsid w:val="000D7ADC"/>
    <w:rsid w:val="000E1ED9"/>
    <w:rsid w:val="000E3C30"/>
    <w:rsid w:val="000E51D3"/>
    <w:rsid w:val="000F0932"/>
    <w:rsid w:val="000F321F"/>
    <w:rsid w:val="000F48A2"/>
    <w:rsid w:val="000F4F6A"/>
    <w:rsid w:val="0010247D"/>
    <w:rsid w:val="001024F4"/>
    <w:rsid w:val="001051A1"/>
    <w:rsid w:val="00105391"/>
    <w:rsid w:val="001059AE"/>
    <w:rsid w:val="001073C3"/>
    <w:rsid w:val="0011068F"/>
    <w:rsid w:val="001107B1"/>
    <w:rsid w:val="001125FD"/>
    <w:rsid w:val="00112BA0"/>
    <w:rsid w:val="00117C37"/>
    <w:rsid w:val="0012094B"/>
    <w:rsid w:val="00121569"/>
    <w:rsid w:val="00121694"/>
    <w:rsid w:val="0012486E"/>
    <w:rsid w:val="00124B94"/>
    <w:rsid w:val="0012645C"/>
    <w:rsid w:val="00130D50"/>
    <w:rsid w:val="00130F30"/>
    <w:rsid w:val="00141028"/>
    <w:rsid w:val="00143C43"/>
    <w:rsid w:val="00147566"/>
    <w:rsid w:val="001504FB"/>
    <w:rsid w:val="0015307B"/>
    <w:rsid w:val="001533B5"/>
    <w:rsid w:val="00154C29"/>
    <w:rsid w:val="0016055C"/>
    <w:rsid w:val="001605D2"/>
    <w:rsid w:val="00160F4C"/>
    <w:rsid w:val="00162D3B"/>
    <w:rsid w:val="00167B27"/>
    <w:rsid w:val="00173E5D"/>
    <w:rsid w:val="00177666"/>
    <w:rsid w:val="00180107"/>
    <w:rsid w:val="00180521"/>
    <w:rsid w:val="00182A06"/>
    <w:rsid w:val="00186F71"/>
    <w:rsid w:val="001917E8"/>
    <w:rsid w:val="00191CDB"/>
    <w:rsid w:val="00197BF0"/>
    <w:rsid w:val="001A3057"/>
    <w:rsid w:val="001A38EF"/>
    <w:rsid w:val="001A6055"/>
    <w:rsid w:val="001B0321"/>
    <w:rsid w:val="001B2102"/>
    <w:rsid w:val="001B46AF"/>
    <w:rsid w:val="001B78D8"/>
    <w:rsid w:val="001C01B1"/>
    <w:rsid w:val="001C3FEC"/>
    <w:rsid w:val="001C4EDA"/>
    <w:rsid w:val="001C50FC"/>
    <w:rsid w:val="001C51CD"/>
    <w:rsid w:val="001C5F0A"/>
    <w:rsid w:val="001C654B"/>
    <w:rsid w:val="001C67B6"/>
    <w:rsid w:val="001D2A08"/>
    <w:rsid w:val="001D398F"/>
    <w:rsid w:val="001D4924"/>
    <w:rsid w:val="001D5326"/>
    <w:rsid w:val="001E23AC"/>
    <w:rsid w:val="001E255D"/>
    <w:rsid w:val="001F0E68"/>
    <w:rsid w:val="001F72BE"/>
    <w:rsid w:val="00200060"/>
    <w:rsid w:val="00203031"/>
    <w:rsid w:val="002038FD"/>
    <w:rsid w:val="002050DF"/>
    <w:rsid w:val="002124DD"/>
    <w:rsid w:val="002149DF"/>
    <w:rsid w:val="002157D4"/>
    <w:rsid w:val="0021585C"/>
    <w:rsid w:val="00215D1E"/>
    <w:rsid w:val="0022124A"/>
    <w:rsid w:val="00224554"/>
    <w:rsid w:val="002254D0"/>
    <w:rsid w:val="00226BEA"/>
    <w:rsid w:val="00243C1C"/>
    <w:rsid w:val="002441B1"/>
    <w:rsid w:val="00245DBC"/>
    <w:rsid w:val="002468D0"/>
    <w:rsid w:val="00251657"/>
    <w:rsid w:val="0025245D"/>
    <w:rsid w:val="00252A66"/>
    <w:rsid w:val="00252BE7"/>
    <w:rsid w:val="0025691D"/>
    <w:rsid w:val="00257535"/>
    <w:rsid w:val="00260A1A"/>
    <w:rsid w:val="00260ED3"/>
    <w:rsid w:val="00263911"/>
    <w:rsid w:val="00265B13"/>
    <w:rsid w:val="00266D40"/>
    <w:rsid w:val="00267B06"/>
    <w:rsid w:val="00273751"/>
    <w:rsid w:val="00280D38"/>
    <w:rsid w:val="00281C6E"/>
    <w:rsid w:val="002822A0"/>
    <w:rsid w:val="002843DF"/>
    <w:rsid w:val="00285682"/>
    <w:rsid w:val="002867C7"/>
    <w:rsid w:val="00294D70"/>
    <w:rsid w:val="00295209"/>
    <w:rsid w:val="002975F3"/>
    <w:rsid w:val="00297741"/>
    <w:rsid w:val="002A21DF"/>
    <w:rsid w:val="002A26F0"/>
    <w:rsid w:val="002A4894"/>
    <w:rsid w:val="002B1FB1"/>
    <w:rsid w:val="002B2E79"/>
    <w:rsid w:val="002B3A22"/>
    <w:rsid w:val="002C74F7"/>
    <w:rsid w:val="002D00D5"/>
    <w:rsid w:val="002D52D8"/>
    <w:rsid w:val="002E09A6"/>
    <w:rsid w:val="002E1344"/>
    <w:rsid w:val="002E51D7"/>
    <w:rsid w:val="002F12CE"/>
    <w:rsid w:val="002F4C68"/>
    <w:rsid w:val="002F721B"/>
    <w:rsid w:val="002F78D4"/>
    <w:rsid w:val="002F7957"/>
    <w:rsid w:val="0030105E"/>
    <w:rsid w:val="003013AC"/>
    <w:rsid w:val="00307DF9"/>
    <w:rsid w:val="003106AB"/>
    <w:rsid w:val="00311D54"/>
    <w:rsid w:val="00312EA0"/>
    <w:rsid w:val="00313D4D"/>
    <w:rsid w:val="003149A2"/>
    <w:rsid w:val="00315A36"/>
    <w:rsid w:val="00321274"/>
    <w:rsid w:val="00323F5A"/>
    <w:rsid w:val="00326252"/>
    <w:rsid w:val="00333240"/>
    <w:rsid w:val="00342931"/>
    <w:rsid w:val="00343B40"/>
    <w:rsid w:val="00343EA1"/>
    <w:rsid w:val="0034543D"/>
    <w:rsid w:val="003526E7"/>
    <w:rsid w:val="003548B8"/>
    <w:rsid w:val="00360792"/>
    <w:rsid w:val="00361054"/>
    <w:rsid w:val="00361B62"/>
    <w:rsid w:val="00363870"/>
    <w:rsid w:val="003655FD"/>
    <w:rsid w:val="00366137"/>
    <w:rsid w:val="003702C7"/>
    <w:rsid w:val="00376DA4"/>
    <w:rsid w:val="003800C1"/>
    <w:rsid w:val="0038231B"/>
    <w:rsid w:val="003828DB"/>
    <w:rsid w:val="00383CF1"/>
    <w:rsid w:val="00384978"/>
    <w:rsid w:val="00384A40"/>
    <w:rsid w:val="00386D22"/>
    <w:rsid w:val="00387222"/>
    <w:rsid w:val="0039003A"/>
    <w:rsid w:val="00390390"/>
    <w:rsid w:val="00390E9A"/>
    <w:rsid w:val="003920FB"/>
    <w:rsid w:val="00392883"/>
    <w:rsid w:val="00393795"/>
    <w:rsid w:val="003960EF"/>
    <w:rsid w:val="003A5193"/>
    <w:rsid w:val="003A61D1"/>
    <w:rsid w:val="003A6882"/>
    <w:rsid w:val="003B02ED"/>
    <w:rsid w:val="003B2303"/>
    <w:rsid w:val="003B25F3"/>
    <w:rsid w:val="003B3571"/>
    <w:rsid w:val="003B378C"/>
    <w:rsid w:val="003B44FD"/>
    <w:rsid w:val="003B66E7"/>
    <w:rsid w:val="003B6F79"/>
    <w:rsid w:val="003C0F46"/>
    <w:rsid w:val="003C3755"/>
    <w:rsid w:val="003C3BC1"/>
    <w:rsid w:val="003C46B2"/>
    <w:rsid w:val="003D76F3"/>
    <w:rsid w:val="003E05AD"/>
    <w:rsid w:val="003E3C97"/>
    <w:rsid w:val="003E6A46"/>
    <w:rsid w:val="003E78A0"/>
    <w:rsid w:val="003F11AB"/>
    <w:rsid w:val="003F3736"/>
    <w:rsid w:val="004016F2"/>
    <w:rsid w:val="00404E9F"/>
    <w:rsid w:val="00410D1D"/>
    <w:rsid w:val="00414341"/>
    <w:rsid w:val="00414AF1"/>
    <w:rsid w:val="00414EF0"/>
    <w:rsid w:val="004159E8"/>
    <w:rsid w:val="004169E9"/>
    <w:rsid w:val="00416E5E"/>
    <w:rsid w:val="00417AF2"/>
    <w:rsid w:val="00420FCF"/>
    <w:rsid w:val="00421910"/>
    <w:rsid w:val="00424AAF"/>
    <w:rsid w:val="00425FE4"/>
    <w:rsid w:val="00426C73"/>
    <w:rsid w:val="00430878"/>
    <w:rsid w:val="00432F18"/>
    <w:rsid w:val="0043398C"/>
    <w:rsid w:val="00434555"/>
    <w:rsid w:val="0043759E"/>
    <w:rsid w:val="00437828"/>
    <w:rsid w:val="0044004A"/>
    <w:rsid w:val="00440210"/>
    <w:rsid w:val="0044051F"/>
    <w:rsid w:val="0044183A"/>
    <w:rsid w:val="00443888"/>
    <w:rsid w:val="00444B12"/>
    <w:rsid w:val="00447858"/>
    <w:rsid w:val="00451DF4"/>
    <w:rsid w:val="004520A2"/>
    <w:rsid w:val="00455089"/>
    <w:rsid w:val="004554FF"/>
    <w:rsid w:val="00456D53"/>
    <w:rsid w:val="004576E9"/>
    <w:rsid w:val="004612F3"/>
    <w:rsid w:val="004622D2"/>
    <w:rsid w:val="00464308"/>
    <w:rsid w:val="00465D52"/>
    <w:rsid w:val="004676B0"/>
    <w:rsid w:val="0046794F"/>
    <w:rsid w:val="004754FE"/>
    <w:rsid w:val="00477836"/>
    <w:rsid w:val="00480B58"/>
    <w:rsid w:val="00493DD7"/>
    <w:rsid w:val="00496F30"/>
    <w:rsid w:val="00497478"/>
    <w:rsid w:val="00497FAE"/>
    <w:rsid w:val="004A5402"/>
    <w:rsid w:val="004B4579"/>
    <w:rsid w:val="004B6512"/>
    <w:rsid w:val="004B7895"/>
    <w:rsid w:val="004C4AA1"/>
    <w:rsid w:val="004C6178"/>
    <w:rsid w:val="004C725C"/>
    <w:rsid w:val="004C73CC"/>
    <w:rsid w:val="004C7854"/>
    <w:rsid w:val="004D246E"/>
    <w:rsid w:val="004D3454"/>
    <w:rsid w:val="004D50DA"/>
    <w:rsid w:val="004D69EE"/>
    <w:rsid w:val="004D6DA6"/>
    <w:rsid w:val="004E3984"/>
    <w:rsid w:val="004E3F39"/>
    <w:rsid w:val="004E55BF"/>
    <w:rsid w:val="004E5CD8"/>
    <w:rsid w:val="004E6C59"/>
    <w:rsid w:val="004E7072"/>
    <w:rsid w:val="004E744C"/>
    <w:rsid w:val="004F4BE3"/>
    <w:rsid w:val="004F5101"/>
    <w:rsid w:val="004F5F7C"/>
    <w:rsid w:val="00501DFD"/>
    <w:rsid w:val="00505CC0"/>
    <w:rsid w:val="00505D76"/>
    <w:rsid w:val="005065F1"/>
    <w:rsid w:val="00512058"/>
    <w:rsid w:val="005128BE"/>
    <w:rsid w:val="005137F7"/>
    <w:rsid w:val="00513A04"/>
    <w:rsid w:val="00517896"/>
    <w:rsid w:val="00523A15"/>
    <w:rsid w:val="00533F0F"/>
    <w:rsid w:val="00541DE3"/>
    <w:rsid w:val="005422BC"/>
    <w:rsid w:val="00543A2A"/>
    <w:rsid w:val="005450BD"/>
    <w:rsid w:val="0054512F"/>
    <w:rsid w:val="00550B9D"/>
    <w:rsid w:val="005550DE"/>
    <w:rsid w:val="0055621E"/>
    <w:rsid w:val="00557B1B"/>
    <w:rsid w:val="00560092"/>
    <w:rsid w:val="00560684"/>
    <w:rsid w:val="005653CA"/>
    <w:rsid w:val="005655D6"/>
    <w:rsid w:val="00566298"/>
    <w:rsid w:val="00567C1C"/>
    <w:rsid w:val="0057009C"/>
    <w:rsid w:val="00570F1A"/>
    <w:rsid w:val="00572764"/>
    <w:rsid w:val="00572D7C"/>
    <w:rsid w:val="00573292"/>
    <w:rsid w:val="0057411E"/>
    <w:rsid w:val="00574823"/>
    <w:rsid w:val="0057540D"/>
    <w:rsid w:val="00576FA8"/>
    <w:rsid w:val="005779BC"/>
    <w:rsid w:val="00580BB3"/>
    <w:rsid w:val="00580DA0"/>
    <w:rsid w:val="00581DE2"/>
    <w:rsid w:val="0058229F"/>
    <w:rsid w:val="00582302"/>
    <w:rsid w:val="005848E1"/>
    <w:rsid w:val="005866AB"/>
    <w:rsid w:val="00587D72"/>
    <w:rsid w:val="00590267"/>
    <w:rsid w:val="005906A5"/>
    <w:rsid w:val="00591453"/>
    <w:rsid w:val="005914A8"/>
    <w:rsid w:val="00592157"/>
    <w:rsid w:val="005937B8"/>
    <w:rsid w:val="0059595E"/>
    <w:rsid w:val="00596065"/>
    <w:rsid w:val="00597256"/>
    <w:rsid w:val="005A07AD"/>
    <w:rsid w:val="005A1890"/>
    <w:rsid w:val="005A1C04"/>
    <w:rsid w:val="005A784C"/>
    <w:rsid w:val="005B2548"/>
    <w:rsid w:val="005B2FC2"/>
    <w:rsid w:val="005B522A"/>
    <w:rsid w:val="005C07B6"/>
    <w:rsid w:val="005C190C"/>
    <w:rsid w:val="005C4032"/>
    <w:rsid w:val="005C4410"/>
    <w:rsid w:val="005D0124"/>
    <w:rsid w:val="005D10E4"/>
    <w:rsid w:val="005D1751"/>
    <w:rsid w:val="005D39C5"/>
    <w:rsid w:val="005D4170"/>
    <w:rsid w:val="005D4F31"/>
    <w:rsid w:val="005D5843"/>
    <w:rsid w:val="005D6BF0"/>
    <w:rsid w:val="005D767B"/>
    <w:rsid w:val="005E3064"/>
    <w:rsid w:val="005E45FB"/>
    <w:rsid w:val="005E4D47"/>
    <w:rsid w:val="005E52E3"/>
    <w:rsid w:val="005E6F16"/>
    <w:rsid w:val="005E72B0"/>
    <w:rsid w:val="005E776F"/>
    <w:rsid w:val="005F1DE5"/>
    <w:rsid w:val="005F22FD"/>
    <w:rsid w:val="005F32E6"/>
    <w:rsid w:val="005F644E"/>
    <w:rsid w:val="00602003"/>
    <w:rsid w:val="00602C9E"/>
    <w:rsid w:val="00604B7C"/>
    <w:rsid w:val="00606C7D"/>
    <w:rsid w:val="00607E23"/>
    <w:rsid w:val="00611E45"/>
    <w:rsid w:val="00612ADC"/>
    <w:rsid w:val="00613137"/>
    <w:rsid w:val="00616F62"/>
    <w:rsid w:val="006172AB"/>
    <w:rsid w:val="00621987"/>
    <w:rsid w:val="00626CDB"/>
    <w:rsid w:val="00634153"/>
    <w:rsid w:val="00635C9D"/>
    <w:rsid w:val="00641075"/>
    <w:rsid w:val="00641288"/>
    <w:rsid w:val="00642FFB"/>
    <w:rsid w:val="006477D9"/>
    <w:rsid w:val="006522AF"/>
    <w:rsid w:val="00656ED4"/>
    <w:rsid w:val="006659EF"/>
    <w:rsid w:val="0067138E"/>
    <w:rsid w:val="00673D4B"/>
    <w:rsid w:val="00675FBA"/>
    <w:rsid w:val="00676213"/>
    <w:rsid w:val="00680313"/>
    <w:rsid w:val="00684945"/>
    <w:rsid w:val="00684D0C"/>
    <w:rsid w:val="00686C2E"/>
    <w:rsid w:val="00693385"/>
    <w:rsid w:val="00694493"/>
    <w:rsid w:val="00697BBC"/>
    <w:rsid w:val="006A3BB5"/>
    <w:rsid w:val="006A6A87"/>
    <w:rsid w:val="006A6BE1"/>
    <w:rsid w:val="006B2ED2"/>
    <w:rsid w:val="006B3F8C"/>
    <w:rsid w:val="006B3FDC"/>
    <w:rsid w:val="006B4E42"/>
    <w:rsid w:val="006B5902"/>
    <w:rsid w:val="006B5AAA"/>
    <w:rsid w:val="006C025B"/>
    <w:rsid w:val="006C0293"/>
    <w:rsid w:val="006C2BC1"/>
    <w:rsid w:val="006C3575"/>
    <w:rsid w:val="006C3620"/>
    <w:rsid w:val="006C6037"/>
    <w:rsid w:val="006D4424"/>
    <w:rsid w:val="006D7FB4"/>
    <w:rsid w:val="006E0124"/>
    <w:rsid w:val="006E1823"/>
    <w:rsid w:val="006E2B55"/>
    <w:rsid w:val="006E3F8E"/>
    <w:rsid w:val="006E4D77"/>
    <w:rsid w:val="006E52DF"/>
    <w:rsid w:val="006E5CA0"/>
    <w:rsid w:val="006E68FA"/>
    <w:rsid w:val="006E71D0"/>
    <w:rsid w:val="006F3665"/>
    <w:rsid w:val="006F64D4"/>
    <w:rsid w:val="006F6F20"/>
    <w:rsid w:val="00702DE5"/>
    <w:rsid w:val="0070448B"/>
    <w:rsid w:val="00705E9C"/>
    <w:rsid w:val="007069C7"/>
    <w:rsid w:val="00706FC7"/>
    <w:rsid w:val="007118A3"/>
    <w:rsid w:val="00713061"/>
    <w:rsid w:val="0071573B"/>
    <w:rsid w:val="00715770"/>
    <w:rsid w:val="00716122"/>
    <w:rsid w:val="007214FD"/>
    <w:rsid w:val="00723225"/>
    <w:rsid w:val="00725C11"/>
    <w:rsid w:val="00726A00"/>
    <w:rsid w:val="007274E4"/>
    <w:rsid w:val="00730CA0"/>
    <w:rsid w:val="00732417"/>
    <w:rsid w:val="00733795"/>
    <w:rsid w:val="00733A9D"/>
    <w:rsid w:val="0073618D"/>
    <w:rsid w:val="00737F4D"/>
    <w:rsid w:val="00742073"/>
    <w:rsid w:val="0074660F"/>
    <w:rsid w:val="00747A47"/>
    <w:rsid w:val="00752DE9"/>
    <w:rsid w:val="0075437F"/>
    <w:rsid w:val="007572DA"/>
    <w:rsid w:val="00760B85"/>
    <w:rsid w:val="00761115"/>
    <w:rsid w:val="00765C8D"/>
    <w:rsid w:val="00770A02"/>
    <w:rsid w:val="00770B90"/>
    <w:rsid w:val="00772B79"/>
    <w:rsid w:val="007771BA"/>
    <w:rsid w:val="00780237"/>
    <w:rsid w:val="00780436"/>
    <w:rsid w:val="0078057E"/>
    <w:rsid w:val="0078185A"/>
    <w:rsid w:val="00782B02"/>
    <w:rsid w:val="007840A7"/>
    <w:rsid w:val="00784C30"/>
    <w:rsid w:val="007909D9"/>
    <w:rsid w:val="007913B8"/>
    <w:rsid w:val="00793609"/>
    <w:rsid w:val="00796126"/>
    <w:rsid w:val="00796392"/>
    <w:rsid w:val="00797CEE"/>
    <w:rsid w:val="00797D96"/>
    <w:rsid w:val="007A0080"/>
    <w:rsid w:val="007A50FB"/>
    <w:rsid w:val="007A5807"/>
    <w:rsid w:val="007A5A7D"/>
    <w:rsid w:val="007A66CE"/>
    <w:rsid w:val="007A745D"/>
    <w:rsid w:val="007B38AE"/>
    <w:rsid w:val="007B6001"/>
    <w:rsid w:val="007B78E1"/>
    <w:rsid w:val="007C0A8F"/>
    <w:rsid w:val="007C10E8"/>
    <w:rsid w:val="007C34D9"/>
    <w:rsid w:val="007C59F9"/>
    <w:rsid w:val="007C5C4A"/>
    <w:rsid w:val="007C7DE6"/>
    <w:rsid w:val="007D3D62"/>
    <w:rsid w:val="007D4983"/>
    <w:rsid w:val="007D753F"/>
    <w:rsid w:val="007E5FC7"/>
    <w:rsid w:val="007E61F1"/>
    <w:rsid w:val="007E6D24"/>
    <w:rsid w:val="007E7B14"/>
    <w:rsid w:val="007F3E67"/>
    <w:rsid w:val="007F63BE"/>
    <w:rsid w:val="00800797"/>
    <w:rsid w:val="00800EF5"/>
    <w:rsid w:val="00801EA5"/>
    <w:rsid w:val="0080261D"/>
    <w:rsid w:val="00803474"/>
    <w:rsid w:val="00803DF9"/>
    <w:rsid w:val="008064FA"/>
    <w:rsid w:val="00806EF0"/>
    <w:rsid w:val="00811ADC"/>
    <w:rsid w:val="008144D9"/>
    <w:rsid w:val="00821FEE"/>
    <w:rsid w:val="008254F5"/>
    <w:rsid w:val="00835E76"/>
    <w:rsid w:val="00835F7C"/>
    <w:rsid w:val="00836334"/>
    <w:rsid w:val="008378F4"/>
    <w:rsid w:val="00837D56"/>
    <w:rsid w:val="0084037E"/>
    <w:rsid w:val="0084190C"/>
    <w:rsid w:val="00844721"/>
    <w:rsid w:val="00850BDF"/>
    <w:rsid w:val="0085276C"/>
    <w:rsid w:val="008543D2"/>
    <w:rsid w:val="008577B9"/>
    <w:rsid w:val="00857C58"/>
    <w:rsid w:val="008603EA"/>
    <w:rsid w:val="00864B1D"/>
    <w:rsid w:val="00865166"/>
    <w:rsid w:val="00870F01"/>
    <w:rsid w:val="00874F5F"/>
    <w:rsid w:val="00875FD5"/>
    <w:rsid w:val="008774D6"/>
    <w:rsid w:val="008808DA"/>
    <w:rsid w:val="00880D8F"/>
    <w:rsid w:val="008825CD"/>
    <w:rsid w:val="00883D0F"/>
    <w:rsid w:val="00884E0A"/>
    <w:rsid w:val="008875E3"/>
    <w:rsid w:val="00890E5E"/>
    <w:rsid w:val="008924AA"/>
    <w:rsid w:val="00892E88"/>
    <w:rsid w:val="00893424"/>
    <w:rsid w:val="00896FBD"/>
    <w:rsid w:val="008A001D"/>
    <w:rsid w:val="008A0661"/>
    <w:rsid w:val="008A113C"/>
    <w:rsid w:val="008A2505"/>
    <w:rsid w:val="008A366D"/>
    <w:rsid w:val="008A511E"/>
    <w:rsid w:val="008A5872"/>
    <w:rsid w:val="008B082E"/>
    <w:rsid w:val="008B3A8A"/>
    <w:rsid w:val="008B485C"/>
    <w:rsid w:val="008B5416"/>
    <w:rsid w:val="008B5B7E"/>
    <w:rsid w:val="008C603B"/>
    <w:rsid w:val="008C7B99"/>
    <w:rsid w:val="008C7E38"/>
    <w:rsid w:val="008D055D"/>
    <w:rsid w:val="008D0AC2"/>
    <w:rsid w:val="008D183E"/>
    <w:rsid w:val="008D256F"/>
    <w:rsid w:val="008D6275"/>
    <w:rsid w:val="008E0606"/>
    <w:rsid w:val="008E13E3"/>
    <w:rsid w:val="008E4C91"/>
    <w:rsid w:val="008E7F5C"/>
    <w:rsid w:val="008F16F4"/>
    <w:rsid w:val="008F1EAA"/>
    <w:rsid w:val="008F4705"/>
    <w:rsid w:val="0090407B"/>
    <w:rsid w:val="009040BF"/>
    <w:rsid w:val="00906808"/>
    <w:rsid w:val="00906C61"/>
    <w:rsid w:val="009111D8"/>
    <w:rsid w:val="009224BD"/>
    <w:rsid w:val="00922956"/>
    <w:rsid w:val="00923DD6"/>
    <w:rsid w:val="00923FCE"/>
    <w:rsid w:val="009240E3"/>
    <w:rsid w:val="009315B3"/>
    <w:rsid w:val="009325FE"/>
    <w:rsid w:val="00935D35"/>
    <w:rsid w:val="00936190"/>
    <w:rsid w:val="00937E7E"/>
    <w:rsid w:val="0094022F"/>
    <w:rsid w:val="00943270"/>
    <w:rsid w:val="009438EF"/>
    <w:rsid w:val="00943D47"/>
    <w:rsid w:val="00944A0B"/>
    <w:rsid w:val="0094639A"/>
    <w:rsid w:val="00947A91"/>
    <w:rsid w:val="00950CE4"/>
    <w:rsid w:val="00952373"/>
    <w:rsid w:val="009560D4"/>
    <w:rsid w:val="00960E62"/>
    <w:rsid w:val="00964671"/>
    <w:rsid w:val="00964FB2"/>
    <w:rsid w:val="00965398"/>
    <w:rsid w:val="00965C59"/>
    <w:rsid w:val="00966A38"/>
    <w:rsid w:val="00967DAC"/>
    <w:rsid w:val="00970AD5"/>
    <w:rsid w:val="009711B3"/>
    <w:rsid w:val="00971385"/>
    <w:rsid w:val="00974BED"/>
    <w:rsid w:val="009762BD"/>
    <w:rsid w:val="00980CE3"/>
    <w:rsid w:val="00985F09"/>
    <w:rsid w:val="00990EE2"/>
    <w:rsid w:val="0099177B"/>
    <w:rsid w:val="00991E9C"/>
    <w:rsid w:val="00992CD8"/>
    <w:rsid w:val="00992E41"/>
    <w:rsid w:val="00993BD1"/>
    <w:rsid w:val="00994003"/>
    <w:rsid w:val="00996A07"/>
    <w:rsid w:val="00997690"/>
    <w:rsid w:val="009A28DC"/>
    <w:rsid w:val="009A3BE2"/>
    <w:rsid w:val="009A4F21"/>
    <w:rsid w:val="009A5654"/>
    <w:rsid w:val="009C19B9"/>
    <w:rsid w:val="009C763F"/>
    <w:rsid w:val="009D2502"/>
    <w:rsid w:val="009D7936"/>
    <w:rsid w:val="009E111C"/>
    <w:rsid w:val="009E1F58"/>
    <w:rsid w:val="009E290F"/>
    <w:rsid w:val="009E35C5"/>
    <w:rsid w:val="009E47F3"/>
    <w:rsid w:val="009F0A02"/>
    <w:rsid w:val="009F3E03"/>
    <w:rsid w:val="009F7356"/>
    <w:rsid w:val="00A02000"/>
    <w:rsid w:val="00A041D0"/>
    <w:rsid w:val="00A04929"/>
    <w:rsid w:val="00A06A80"/>
    <w:rsid w:val="00A06F33"/>
    <w:rsid w:val="00A13064"/>
    <w:rsid w:val="00A2042C"/>
    <w:rsid w:val="00A2439F"/>
    <w:rsid w:val="00A27965"/>
    <w:rsid w:val="00A328CA"/>
    <w:rsid w:val="00A34092"/>
    <w:rsid w:val="00A34A7F"/>
    <w:rsid w:val="00A364C9"/>
    <w:rsid w:val="00A3681B"/>
    <w:rsid w:val="00A403D5"/>
    <w:rsid w:val="00A41D21"/>
    <w:rsid w:val="00A43EBB"/>
    <w:rsid w:val="00A44A80"/>
    <w:rsid w:val="00A456E1"/>
    <w:rsid w:val="00A46C4A"/>
    <w:rsid w:val="00A47C4E"/>
    <w:rsid w:val="00A517B3"/>
    <w:rsid w:val="00A51F35"/>
    <w:rsid w:val="00A5283F"/>
    <w:rsid w:val="00A56864"/>
    <w:rsid w:val="00A6150A"/>
    <w:rsid w:val="00A61516"/>
    <w:rsid w:val="00A62377"/>
    <w:rsid w:val="00A62890"/>
    <w:rsid w:val="00A62A6C"/>
    <w:rsid w:val="00A653A5"/>
    <w:rsid w:val="00A65884"/>
    <w:rsid w:val="00A67FC4"/>
    <w:rsid w:val="00A709D5"/>
    <w:rsid w:val="00A73881"/>
    <w:rsid w:val="00A8167D"/>
    <w:rsid w:val="00A81C27"/>
    <w:rsid w:val="00A82B84"/>
    <w:rsid w:val="00A876AD"/>
    <w:rsid w:val="00A9008C"/>
    <w:rsid w:val="00A900C5"/>
    <w:rsid w:val="00A9674B"/>
    <w:rsid w:val="00A975C6"/>
    <w:rsid w:val="00AA0984"/>
    <w:rsid w:val="00AA19AA"/>
    <w:rsid w:val="00AA1A9C"/>
    <w:rsid w:val="00AA1FE7"/>
    <w:rsid w:val="00AA4BBA"/>
    <w:rsid w:val="00AA64C8"/>
    <w:rsid w:val="00AB0CD8"/>
    <w:rsid w:val="00AB6157"/>
    <w:rsid w:val="00AC1741"/>
    <w:rsid w:val="00AC3EB0"/>
    <w:rsid w:val="00AC618F"/>
    <w:rsid w:val="00AC68DD"/>
    <w:rsid w:val="00AD1AD9"/>
    <w:rsid w:val="00AD1D4B"/>
    <w:rsid w:val="00AD4178"/>
    <w:rsid w:val="00AE1D4D"/>
    <w:rsid w:val="00AE1F79"/>
    <w:rsid w:val="00AE22F5"/>
    <w:rsid w:val="00AE37E2"/>
    <w:rsid w:val="00AE4288"/>
    <w:rsid w:val="00AE4D1C"/>
    <w:rsid w:val="00AE6964"/>
    <w:rsid w:val="00AE6E6A"/>
    <w:rsid w:val="00AF2096"/>
    <w:rsid w:val="00AF5EC2"/>
    <w:rsid w:val="00AF6D41"/>
    <w:rsid w:val="00AF73FB"/>
    <w:rsid w:val="00B014AE"/>
    <w:rsid w:val="00B01A34"/>
    <w:rsid w:val="00B03576"/>
    <w:rsid w:val="00B058C9"/>
    <w:rsid w:val="00B11950"/>
    <w:rsid w:val="00B151BE"/>
    <w:rsid w:val="00B16BF7"/>
    <w:rsid w:val="00B16DF6"/>
    <w:rsid w:val="00B2056F"/>
    <w:rsid w:val="00B20F61"/>
    <w:rsid w:val="00B24866"/>
    <w:rsid w:val="00B24BF4"/>
    <w:rsid w:val="00B2521B"/>
    <w:rsid w:val="00B3054A"/>
    <w:rsid w:val="00B30C75"/>
    <w:rsid w:val="00B32099"/>
    <w:rsid w:val="00B33740"/>
    <w:rsid w:val="00B3384F"/>
    <w:rsid w:val="00B34F46"/>
    <w:rsid w:val="00B352F3"/>
    <w:rsid w:val="00B35B38"/>
    <w:rsid w:val="00B362F6"/>
    <w:rsid w:val="00B41049"/>
    <w:rsid w:val="00B41392"/>
    <w:rsid w:val="00B41B93"/>
    <w:rsid w:val="00B42094"/>
    <w:rsid w:val="00B428A5"/>
    <w:rsid w:val="00B443C9"/>
    <w:rsid w:val="00B44CAC"/>
    <w:rsid w:val="00B44F36"/>
    <w:rsid w:val="00B4754C"/>
    <w:rsid w:val="00B51DD3"/>
    <w:rsid w:val="00B52448"/>
    <w:rsid w:val="00B5290D"/>
    <w:rsid w:val="00B52EAC"/>
    <w:rsid w:val="00B55BF5"/>
    <w:rsid w:val="00B56658"/>
    <w:rsid w:val="00B57394"/>
    <w:rsid w:val="00B622A1"/>
    <w:rsid w:val="00B72E69"/>
    <w:rsid w:val="00B75615"/>
    <w:rsid w:val="00B773E9"/>
    <w:rsid w:val="00B81F77"/>
    <w:rsid w:val="00B84868"/>
    <w:rsid w:val="00B84F3D"/>
    <w:rsid w:val="00B87B4B"/>
    <w:rsid w:val="00B91E0E"/>
    <w:rsid w:val="00B927E3"/>
    <w:rsid w:val="00B92D50"/>
    <w:rsid w:val="00B9668C"/>
    <w:rsid w:val="00B96C79"/>
    <w:rsid w:val="00BA0ECD"/>
    <w:rsid w:val="00BA1324"/>
    <w:rsid w:val="00BA38F4"/>
    <w:rsid w:val="00BA3E36"/>
    <w:rsid w:val="00BA71EE"/>
    <w:rsid w:val="00BB3D4F"/>
    <w:rsid w:val="00BB47C6"/>
    <w:rsid w:val="00BC1DC4"/>
    <w:rsid w:val="00BC1E45"/>
    <w:rsid w:val="00BC20E5"/>
    <w:rsid w:val="00BC3383"/>
    <w:rsid w:val="00BC5717"/>
    <w:rsid w:val="00BC5A49"/>
    <w:rsid w:val="00BC6E06"/>
    <w:rsid w:val="00BC7574"/>
    <w:rsid w:val="00BD0357"/>
    <w:rsid w:val="00BE39D7"/>
    <w:rsid w:val="00BE5D12"/>
    <w:rsid w:val="00BE6B24"/>
    <w:rsid w:val="00BF14DE"/>
    <w:rsid w:val="00BF35FA"/>
    <w:rsid w:val="00C026DA"/>
    <w:rsid w:val="00C0323A"/>
    <w:rsid w:val="00C063AB"/>
    <w:rsid w:val="00C07A84"/>
    <w:rsid w:val="00C10D67"/>
    <w:rsid w:val="00C10FDF"/>
    <w:rsid w:val="00C157F8"/>
    <w:rsid w:val="00C20C0F"/>
    <w:rsid w:val="00C21035"/>
    <w:rsid w:val="00C227F1"/>
    <w:rsid w:val="00C2326E"/>
    <w:rsid w:val="00C24C12"/>
    <w:rsid w:val="00C25DEC"/>
    <w:rsid w:val="00C322D2"/>
    <w:rsid w:val="00C3293C"/>
    <w:rsid w:val="00C36189"/>
    <w:rsid w:val="00C4058A"/>
    <w:rsid w:val="00C41959"/>
    <w:rsid w:val="00C451AF"/>
    <w:rsid w:val="00C46DF0"/>
    <w:rsid w:val="00C47389"/>
    <w:rsid w:val="00C5307A"/>
    <w:rsid w:val="00C5335A"/>
    <w:rsid w:val="00C544FF"/>
    <w:rsid w:val="00C56070"/>
    <w:rsid w:val="00C618EE"/>
    <w:rsid w:val="00C63728"/>
    <w:rsid w:val="00C64495"/>
    <w:rsid w:val="00C64CFE"/>
    <w:rsid w:val="00C677D7"/>
    <w:rsid w:val="00C744C4"/>
    <w:rsid w:val="00C761EE"/>
    <w:rsid w:val="00C802C9"/>
    <w:rsid w:val="00C8377E"/>
    <w:rsid w:val="00C8653A"/>
    <w:rsid w:val="00C866D9"/>
    <w:rsid w:val="00C95228"/>
    <w:rsid w:val="00C96DED"/>
    <w:rsid w:val="00CA2BC4"/>
    <w:rsid w:val="00CA2E0F"/>
    <w:rsid w:val="00CA3484"/>
    <w:rsid w:val="00CA357A"/>
    <w:rsid w:val="00CA6962"/>
    <w:rsid w:val="00CA7E70"/>
    <w:rsid w:val="00CB1294"/>
    <w:rsid w:val="00CB14AE"/>
    <w:rsid w:val="00CB2795"/>
    <w:rsid w:val="00CB4DB9"/>
    <w:rsid w:val="00CB7602"/>
    <w:rsid w:val="00CC0574"/>
    <w:rsid w:val="00CC075C"/>
    <w:rsid w:val="00CC44AD"/>
    <w:rsid w:val="00CC6814"/>
    <w:rsid w:val="00CD340B"/>
    <w:rsid w:val="00CD734E"/>
    <w:rsid w:val="00CD7EA1"/>
    <w:rsid w:val="00CE2F95"/>
    <w:rsid w:val="00CE3AD2"/>
    <w:rsid w:val="00CE3FE8"/>
    <w:rsid w:val="00CE4AC8"/>
    <w:rsid w:val="00CE52B8"/>
    <w:rsid w:val="00CE5713"/>
    <w:rsid w:val="00CE7E2D"/>
    <w:rsid w:val="00CF3485"/>
    <w:rsid w:val="00CF6662"/>
    <w:rsid w:val="00CF7A64"/>
    <w:rsid w:val="00D015D4"/>
    <w:rsid w:val="00D016A0"/>
    <w:rsid w:val="00D017E9"/>
    <w:rsid w:val="00D019C0"/>
    <w:rsid w:val="00D036DA"/>
    <w:rsid w:val="00D04D4C"/>
    <w:rsid w:val="00D05172"/>
    <w:rsid w:val="00D0676A"/>
    <w:rsid w:val="00D12D54"/>
    <w:rsid w:val="00D131C0"/>
    <w:rsid w:val="00D14410"/>
    <w:rsid w:val="00D14B3D"/>
    <w:rsid w:val="00D16153"/>
    <w:rsid w:val="00D17679"/>
    <w:rsid w:val="00D17BD5"/>
    <w:rsid w:val="00D20A6E"/>
    <w:rsid w:val="00D22DEA"/>
    <w:rsid w:val="00D239A8"/>
    <w:rsid w:val="00D23CC6"/>
    <w:rsid w:val="00D2610A"/>
    <w:rsid w:val="00D303B3"/>
    <w:rsid w:val="00D312FB"/>
    <w:rsid w:val="00D33234"/>
    <w:rsid w:val="00D36CD8"/>
    <w:rsid w:val="00D37459"/>
    <w:rsid w:val="00D40463"/>
    <w:rsid w:val="00D4075D"/>
    <w:rsid w:val="00D40C6F"/>
    <w:rsid w:val="00D41835"/>
    <w:rsid w:val="00D43371"/>
    <w:rsid w:val="00D44C79"/>
    <w:rsid w:val="00D46CFA"/>
    <w:rsid w:val="00D47531"/>
    <w:rsid w:val="00D508C3"/>
    <w:rsid w:val="00D51041"/>
    <w:rsid w:val="00D512CD"/>
    <w:rsid w:val="00D52CD8"/>
    <w:rsid w:val="00D552B7"/>
    <w:rsid w:val="00D5633A"/>
    <w:rsid w:val="00D6302B"/>
    <w:rsid w:val="00D70D55"/>
    <w:rsid w:val="00D71A95"/>
    <w:rsid w:val="00D773F6"/>
    <w:rsid w:val="00D80331"/>
    <w:rsid w:val="00D84570"/>
    <w:rsid w:val="00D93F42"/>
    <w:rsid w:val="00D9546F"/>
    <w:rsid w:val="00D97A9F"/>
    <w:rsid w:val="00DA1150"/>
    <w:rsid w:val="00DA3951"/>
    <w:rsid w:val="00DA45D3"/>
    <w:rsid w:val="00DB069B"/>
    <w:rsid w:val="00DB0A3D"/>
    <w:rsid w:val="00DB0FEA"/>
    <w:rsid w:val="00DB299A"/>
    <w:rsid w:val="00DB4453"/>
    <w:rsid w:val="00DB50A0"/>
    <w:rsid w:val="00DB68A3"/>
    <w:rsid w:val="00DC26AC"/>
    <w:rsid w:val="00DC360C"/>
    <w:rsid w:val="00DC520F"/>
    <w:rsid w:val="00DC647C"/>
    <w:rsid w:val="00DC7FE0"/>
    <w:rsid w:val="00DD2F55"/>
    <w:rsid w:val="00DD3A9F"/>
    <w:rsid w:val="00DD45C4"/>
    <w:rsid w:val="00DD4B5E"/>
    <w:rsid w:val="00DE169D"/>
    <w:rsid w:val="00DE32E7"/>
    <w:rsid w:val="00DE36A5"/>
    <w:rsid w:val="00DE3E00"/>
    <w:rsid w:val="00DE50E0"/>
    <w:rsid w:val="00DE52CA"/>
    <w:rsid w:val="00DE69C3"/>
    <w:rsid w:val="00DF5983"/>
    <w:rsid w:val="00E030F8"/>
    <w:rsid w:val="00E031E4"/>
    <w:rsid w:val="00E04F41"/>
    <w:rsid w:val="00E06324"/>
    <w:rsid w:val="00E1022E"/>
    <w:rsid w:val="00E120D4"/>
    <w:rsid w:val="00E1400F"/>
    <w:rsid w:val="00E14CE5"/>
    <w:rsid w:val="00E15289"/>
    <w:rsid w:val="00E159A1"/>
    <w:rsid w:val="00E1606B"/>
    <w:rsid w:val="00E17CFA"/>
    <w:rsid w:val="00E21F5F"/>
    <w:rsid w:val="00E23041"/>
    <w:rsid w:val="00E24B94"/>
    <w:rsid w:val="00E3193A"/>
    <w:rsid w:val="00E320B7"/>
    <w:rsid w:val="00E35C40"/>
    <w:rsid w:val="00E401CD"/>
    <w:rsid w:val="00E41934"/>
    <w:rsid w:val="00E43C04"/>
    <w:rsid w:val="00E45000"/>
    <w:rsid w:val="00E45327"/>
    <w:rsid w:val="00E46CD6"/>
    <w:rsid w:val="00E47AF7"/>
    <w:rsid w:val="00E52E9F"/>
    <w:rsid w:val="00E557C7"/>
    <w:rsid w:val="00E558ED"/>
    <w:rsid w:val="00E55E54"/>
    <w:rsid w:val="00E60E23"/>
    <w:rsid w:val="00E61DDA"/>
    <w:rsid w:val="00E626FF"/>
    <w:rsid w:val="00E6298F"/>
    <w:rsid w:val="00E647AF"/>
    <w:rsid w:val="00E66515"/>
    <w:rsid w:val="00E67298"/>
    <w:rsid w:val="00E67CC4"/>
    <w:rsid w:val="00E7095F"/>
    <w:rsid w:val="00E756F9"/>
    <w:rsid w:val="00E7751A"/>
    <w:rsid w:val="00E82513"/>
    <w:rsid w:val="00E83880"/>
    <w:rsid w:val="00E83C9C"/>
    <w:rsid w:val="00E84730"/>
    <w:rsid w:val="00E84F30"/>
    <w:rsid w:val="00E86955"/>
    <w:rsid w:val="00E86FDF"/>
    <w:rsid w:val="00E87F81"/>
    <w:rsid w:val="00E92497"/>
    <w:rsid w:val="00E94FC0"/>
    <w:rsid w:val="00E96A6A"/>
    <w:rsid w:val="00EA08B8"/>
    <w:rsid w:val="00EA0A30"/>
    <w:rsid w:val="00EA2365"/>
    <w:rsid w:val="00EA7408"/>
    <w:rsid w:val="00EB0F6B"/>
    <w:rsid w:val="00EB7916"/>
    <w:rsid w:val="00EC284A"/>
    <w:rsid w:val="00EC3E0B"/>
    <w:rsid w:val="00EC7469"/>
    <w:rsid w:val="00EC74F6"/>
    <w:rsid w:val="00ED053A"/>
    <w:rsid w:val="00ED14AA"/>
    <w:rsid w:val="00ED2810"/>
    <w:rsid w:val="00ED2A21"/>
    <w:rsid w:val="00ED3693"/>
    <w:rsid w:val="00ED45B4"/>
    <w:rsid w:val="00ED6283"/>
    <w:rsid w:val="00ED7B25"/>
    <w:rsid w:val="00EE1AA0"/>
    <w:rsid w:val="00EE29C7"/>
    <w:rsid w:val="00EE38D1"/>
    <w:rsid w:val="00EE5243"/>
    <w:rsid w:val="00EE6B3B"/>
    <w:rsid w:val="00EE7DBB"/>
    <w:rsid w:val="00EF1A85"/>
    <w:rsid w:val="00EF26FE"/>
    <w:rsid w:val="00EF4E0A"/>
    <w:rsid w:val="00EF5115"/>
    <w:rsid w:val="00EF566F"/>
    <w:rsid w:val="00EF6E39"/>
    <w:rsid w:val="00EF765D"/>
    <w:rsid w:val="00EF7736"/>
    <w:rsid w:val="00F0279B"/>
    <w:rsid w:val="00F046EC"/>
    <w:rsid w:val="00F060E4"/>
    <w:rsid w:val="00F065F1"/>
    <w:rsid w:val="00F10AFB"/>
    <w:rsid w:val="00F12FA2"/>
    <w:rsid w:val="00F13F78"/>
    <w:rsid w:val="00F15593"/>
    <w:rsid w:val="00F16E47"/>
    <w:rsid w:val="00F21CC1"/>
    <w:rsid w:val="00F22275"/>
    <w:rsid w:val="00F254B4"/>
    <w:rsid w:val="00F315BF"/>
    <w:rsid w:val="00F3375D"/>
    <w:rsid w:val="00F35CC7"/>
    <w:rsid w:val="00F37106"/>
    <w:rsid w:val="00F412C8"/>
    <w:rsid w:val="00F41992"/>
    <w:rsid w:val="00F44638"/>
    <w:rsid w:val="00F44EF6"/>
    <w:rsid w:val="00F45329"/>
    <w:rsid w:val="00F464B8"/>
    <w:rsid w:val="00F4778A"/>
    <w:rsid w:val="00F47879"/>
    <w:rsid w:val="00F47B79"/>
    <w:rsid w:val="00F47F28"/>
    <w:rsid w:val="00F519F9"/>
    <w:rsid w:val="00F542C0"/>
    <w:rsid w:val="00F54F6C"/>
    <w:rsid w:val="00F56301"/>
    <w:rsid w:val="00F56C41"/>
    <w:rsid w:val="00F700D3"/>
    <w:rsid w:val="00F72362"/>
    <w:rsid w:val="00F72549"/>
    <w:rsid w:val="00F73115"/>
    <w:rsid w:val="00F738B3"/>
    <w:rsid w:val="00F76195"/>
    <w:rsid w:val="00F769E9"/>
    <w:rsid w:val="00F90C45"/>
    <w:rsid w:val="00F93E53"/>
    <w:rsid w:val="00F9522D"/>
    <w:rsid w:val="00F965EA"/>
    <w:rsid w:val="00FA5130"/>
    <w:rsid w:val="00FA6142"/>
    <w:rsid w:val="00FA64C4"/>
    <w:rsid w:val="00FA6913"/>
    <w:rsid w:val="00FB2763"/>
    <w:rsid w:val="00FB3BB6"/>
    <w:rsid w:val="00FB51E2"/>
    <w:rsid w:val="00FC0B56"/>
    <w:rsid w:val="00FC257F"/>
    <w:rsid w:val="00FC2B59"/>
    <w:rsid w:val="00FC3554"/>
    <w:rsid w:val="00FC6B16"/>
    <w:rsid w:val="00FD2E14"/>
    <w:rsid w:val="00FD3BAC"/>
    <w:rsid w:val="00FE179D"/>
    <w:rsid w:val="00FE44EA"/>
    <w:rsid w:val="00FE7F71"/>
    <w:rsid w:val="00FF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EF7E1-AE0D-41FC-84B6-2E0A6AC5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uiPriority w:val="99"/>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3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styleId="ad">
    <w:name w:val="Hyperlink"/>
    <w:basedOn w:val="a0"/>
    <w:uiPriority w:val="99"/>
    <w:unhideWhenUsed/>
    <w:rsid w:val="008A113C"/>
    <w:rPr>
      <w:color w:val="0563C1" w:themeColor="hyperlink"/>
      <w:u w:val="single"/>
    </w:rPr>
  </w:style>
  <w:style w:type="character" w:customStyle="1" w:styleId="UnresolvedMention">
    <w:name w:val="Unresolved Mention"/>
    <w:basedOn w:val="a0"/>
    <w:uiPriority w:val="99"/>
    <w:semiHidden/>
    <w:unhideWhenUsed/>
    <w:rsid w:val="008A113C"/>
    <w:rPr>
      <w:color w:val="605E5C"/>
      <w:shd w:val="clear" w:color="auto" w:fill="E1DFDD"/>
    </w:rPr>
  </w:style>
  <w:style w:type="paragraph" w:styleId="ae">
    <w:name w:val="No Spacing"/>
    <w:link w:val="af"/>
    <w:qFormat/>
    <w:rsid w:val="00641075"/>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locked/>
    <w:rsid w:val="00641075"/>
    <w:rPr>
      <w:rFonts w:ascii="Calibri" w:eastAsia="Calibri" w:hAnsi="Calibri" w:cs="Times New Roman"/>
    </w:rPr>
  </w:style>
  <w:style w:type="paragraph" w:styleId="af0">
    <w:name w:val="Normal (Web)"/>
    <w:basedOn w:val="a"/>
    <w:uiPriority w:val="99"/>
    <w:semiHidden/>
    <w:unhideWhenUsed/>
    <w:rsid w:val="0041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
    <w:name w:val="Основной текст + 10 pt;Полужирный"/>
    <w:basedOn w:val="ac"/>
    <w:rsid w:val="000F4F6A"/>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Dotum95pt">
    <w:name w:val="Основной текст + Dotum;9;5 pt;Полужирный;Курсив"/>
    <w:basedOn w:val="ac"/>
    <w:rsid w:val="000F4F6A"/>
    <w:rPr>
      <w:rFonts w:ascii="Dotum" w:eastAsia="Dotum" w:hAnsi="Dotum" w:cs="Dotum"/>
      <w:b/>
      <w:bCs/>
      <w:i/>
      <w:iCs/>
      <w:color w:val="000000"/>
      <w:spacing w:val="0"/>
      <w:w w:val="100"/>
      <w:position w:val="0"/>
      <w:sz w:val="19"/>
      <w:szCs w:val="19"/>
      <w:shd w:val="clear" w:color="auto" w:fill="FFFFFF"/>
    </w:rPr>
  </w:style>
  <w:style w:type="paragraph" w:customStyle="1" w:styleId="5">
    <w:name w:val="Основной текст5"/>
    <w:basedOn w:val="a"/>
    <w:rsid w:val="000F4F6A"/>
    <w:pPr>
      <w:widowControl w:val="0"/>
      <w:shd w:val="clear" w:color="auto" w:fill="FFFFFF"/>
      <w:spacing w:before="300" w:after="480" w:line="0" w:lineRule="atLeast"/>
    </w:pPr>
    <w:rPr>
      <w:rFonts w:ascii="Times New Roman" w:eastAsia="Times New Roman" w:hAnsi="Times New Roman" w:cs="Times New Roman"/>
      <w:sz w:val="26"/>
      <w:szCs w:val="26"/>
    </w:rPr>
  </w:style>
  <w:style w:type="character" w:customStyle="1" w:styleId="4">
    <w:name w:val="Основной текст (4)_"/>
    <w:basedOn w:val="a0"/>
    <w:link w:val="40"/>
    <w:rsid w:val="00012ED7"/>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012ED7"/>
    <w:pPr>
      <w:widowControl w:val="0"/>
      <w:shd w:val="clear" w:color="auto" w:fill="FFFFFF"/>
      <w:spacing w:after="0" w:line="370" w:lineRule="exact"/>
      <w:jc w:val="center"/>
    </w:pPr>
    <w:rPr>
      <w:rFonts w:ascii="Times New Roman" w:eastAsia="Times New Roman" w:hAnsi="Times New Roman" w:cs="Times New Roman"/>
      <w:b/>
      <w:bCs/>
      <w:sz w:val="26"/>
      <w:szCs w:val="26"/>
    </w:rPr>
  </w:style>
  <w:style w:type="character" w:customStyle="1" w:styleId="af1">
    <w:name w:val="Подпись к таблице_"/>
    <w:basedOn w:val="a0"/>
    <w:link w:val="af2"/>
    <w:rsid w:val="00E83880"/>
    <w:rPr>
      <w:rFonts w:ascii="Times New Roman" w:eastAsia="Times New Roman" w:hAnsi="Times New Roman" w:cs="Times New Roman"/>
      <w:b/>
      <w:bCs/>
      <w:sz w:val="26"/>
      <w:szCs w:val="26"/>
      <w:shd w:val="clear" w:color="auto" w:fill="FFFFFF"/>
    </w:rPr>
  </w:style>
  <w:style w:type="paragraph" w:customStyle="1" w:styleId="af2">
    <w:name w:val="Подпись к таблице"/>
    <w:basedOn w:val="a"/>
    <w:link w:val="af1"/>
    <w:rsid w:val="00E83880"/>
    <w:pPr>
      <w:widowControl w:val="0"/>
      <w:shd w:val="clear" w:color="auto" w:fill="FFFFFF"/>
      <w:spacing w:after="0" w:line="365" w:lineRule="exact"/>
      <w:jc w:val="both"/>
    </w:pPr>
    <w:rPr>
      <w:rFonts w:ascii="Times New Roman" w:eastAsia="Times New Roman" w:hAnsi="Times New Roman" w:cs="Times New Roman"/>
      <w:b/>
      <w:bCs/>
      <w:sz w:val="26"/>
      <w:szCs w:val="26"/>
    </w:rPr>
  </w:style>
  <w:style w:type="paragraph" w:customStyle="1" w:styleId="ConsPlusNonformat">
    <w:name w:val="ConsPlusNonformat"/>
    <w:rsid w:val="0092295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Абзац списка Знак"/>
    <w:basedOn w:val="a0"/>
    <w:link w:val="a5"/>
    <w:uiPriority w:val="34"/>
    <w:qFormat/>
    <w:locked/>
    <w:rsid w:val="00967DAC"/>
  </w:style>
  <w:style w:type="paragraph" w:customStyle="1" w:styleId="ConsPlusTitle">
    <w:name w:val="ConsPlusTitle"/>
    <w:uiPriority w:val="99"/>
    <w:rsid w:val="00967DA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8136">
      <w:bodyDiv w:val="1"/>
      <w:marLeft w:val="0"/>
      <w:marRight w:val="0"/>
      <w:marTop w:val="0"/>
      <w:marBottom w:val="0"/>
      <w:divBdr>
        <w:top w:val="none" w:sz="0" w:space="0" w:color="auto"/>
        <w:left w:val="none" w:sz="0" w:space="0" w:color="auto"/>
        <w:bottom w:val="none" w:sz="0" w:space="0" w:color="auto"/>
        <w:right w:val="none" w:sz="0" w:space="0" w:color="auto"/>
      </w:divBdr>
    </w:div>
    <w:div w:id="269702672">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1028334165">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163662429">
      <w:bodyDiv w:val="1"/>
      <w:marLeft w:val="0"/>
      <w:marRight w:val="0"/>
      <w:marTop w:val="0"/>
      <w:marBottom w:val="0"/>
      <w:divBdr>
        <w:top w:val="none" w:sz="0" w:space="0" w:color="auto"/>
        <w:left w:val="none" w:sz="0" w:space="0" w:color="auto"/>
        <w:bottom w:val="none" w:sz="0" w:space="0" w:color="auto"/>
        <w:right w:val="none" w:sz="0" w:space="0" w:color="auto"/>
      </w:divBdr>
    </w:div>
    <w:div w:id="1173103483">
      <w:bodyDiv w:val="1"/>
      <w:marLeft w:val="0"/>
      <w:marRight w:val="0"/>
      <w:marTop w:val="0"/>
      <w:marBottom w:val="0"/>
      <w:divBdr>
        <w:top w:val="none" w:sz="0" w:space="0" w:color="auto"/>
        <w:left w:val="none" w:sz="0" w:space="0" w:color="auto"/>
        <w:bottom w:val="none" w:sz="0" w:space="0" w:color="auto"/>
        <w:right w:val="none" w:sz="0" w:space="0" w:color="auto"/>
      </w:divBdr>
    </w:div>
    <w:div w:id="1425109053">
      <w:bodyDiv w:val="1"/>
      <w:marLeft w:val="0"/>
      <w:marRight w:val="0"/>
      <w:marTop w:val="0"/>
      <w:marBottom w:val="0"/>
      <w:divBdr>
        <w:top w:val="none" w:sz="0" w:space="0" w:color="auto"/>
        <w:left w:val="none" w:sz="0" w:space="0" w:color="auto"/>
        <w:bottom w:val="none" w:sz="0" w:space="0" w:color="auto"/>
        <w:right w:val="none" w:sz="0" w:space="0" w:color="auto"/>
      </w:divBdr>
    </w:div>
    <w:div w:id="1468089517">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 w:id="1923176269">
      <w:bodyDiv w:val="1"/>
      <w:marLeft w:val="0"/>
      <w:marRight w:val="0"/>
      <w:marTop w:val="0"/>
      <w:marBottom w:val="0"/>
      <w:divBdr>
        <w:top w:val="none" w:sz="0" w:space="0" w:color="auto"/>
        <w:left w:val="none" w:sz="0" w:space="0" w:color="auto"/>
        <w:bottom w:val="none" w:sz="0" w:space="0" w:color="auto"/>
        <w:right w:val="none" w:sz="0" w:space="0" w:color="auto"/>
      </w:divBdr>
    </w:div>
    <w:div w:id="2098942259">
      <w:bodyDiv w:val="1"/>
      <w:marLeft w:val="0"/>
      <w:marRight w:val="0"/>
      <w:marTop w:val="0"/>
      <w:marBottom w:val="0"/>
      <w:divBdr>
        <w:top w:val="none" w:sz="0" w:space="0" w:color="auto"/>
        <w:left w:val="none" w:sz="0" w:space="0" w:color="auto"/>
        <w:bottom w:val="none" w:sz="0" w:space="0" w:color="auto"/>
        <w:right w:val="none" w:sz="0" w:space="0" w:color="auto"/>
      </w:divBdr>
    </w:div>
    <w:div w:id="21284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pos.ru/norm_ak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28AA-41AB-402C-BE65-E7E570D4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8887</Words>
  <Characters>50662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exif_MSED_c5ada47a80e28a27f43e013c0989ef6d61142dec37e7e4e97ba8b2e1b46b3139</dc:description>
  <cp:lastModifiedBy>Анастасия Александровна Саукова</cp:lastModifiedBy>
  <cp:revision>2</cp:revision>
  <cp:lastPrinted>2020-01-27T07:55:00Z</cp:lastPrinted>
  <dcterms:created xsi:type="dcterms:W3CDTF">2020-01-30T14:39:00Z</dcterms:created>
  <dcterms:modified xsi:type="dcterms:W3CDTF">2020-01-30T14:39:00Z</dcterms:modified>
</cp:coreProperties>
</file>