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40" w:rsidRDefault="00DD7640" w:rsidP="005215CB">
      <w:pPr>
        <w:jc w:val="center"/>
        <w:rPr>
          <w:sz w:val="22"/>
          <w:szCs w:val="22"/>
        </w:rPr>
      </w:pPr>
      <w:r>
        <w:rPr>
          <w:sz w:val="22"/>
          <w:szCs w:val="22"/>
        </w:rPr>
        <w:t xml:space="preserve">                                                                                                          </w:t>
      </w:r>
    </w:p>
    <w:p w:rsidR="00DD7640" w:rsidRDefault="00DD7640" w:rsidP="00DD7640">
      <w:pPr>
        <w:suppressAutoHyphens w:val="0"/>
        <w:jc w:val="center"/>
        <w:rPr>
          <w:sz w:val="24"/>
          <w:szCs w:val="24"/>
        </w:rPr>
      </w:pPr>
    </w:p>
    <w:p w:rsidR="00DD7640" w:rsidRDefault="00DD7640" w:rsidP="00DD7640">
      <w:pPr>
        <w:suppressAutoHyphens w:val="0"/>
        <w:jc w:val="center"/>
        <w:rPr>
          <w:sz w:val="24"/>
          <w:szCs w:val="24"/>
        </w:rPr>
      </w:pPr>
      <w:r>
        <w:rPr>
          <w:noProof/>
          <w:sz w:val="24"/>
          <w:szCs w:val="24"/>
        </w:rPr>
        <w:drawing>
          <wp:inline distT="0" distB="0" distL="0" distR="0">
            <wp:extent cx="647700" cy="790575"/>
            <wp:effectExtent l="0" t="0" r="0" b="9525"/>
            <wp:docPr id="1" name="Рисунок 1" descr="_Герб_новый_ЧБ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Герб_новый_ЧБ_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DD7640" w:rsidRDefault="00DD7640" w:rsidP="00DD7640">
      <w:pPr>
        <w:suppressAutoHyphens w:val="0"/>
        <w:rPr>
          <w:sz w:val="24"/>
          <w:szCs w:val="24"/>
        </w:rPr>
      </w:pPr>
    </w:p>
    <w:p w:rsidR="00DD7640" w:rsidRDefault="00DD7640" w:rsidP="00DD7640">
      <w:pPr>
        <w:suppressAutoHyphens w:val="0"/>
        <w:spacing w:line="360" w:lineRule="auto"/>
        <w:jc w:val="center"/>
        <w:rPr>
          <w:rFonts w:ascii="Arial" w:hAnsi="Arial"/>
          <w:b/>
          <w:sz w:val="32"/>
          <w:szCs w:val="24"/>
        </w:rPr>
      </w:pPr>
      <w:r>
        <w:rPr>
          <w:rFonts w:ascii="Arial" w:hAnsi="Arial"/>
          <w:b/>
          <w:sz w:val="32"/>
          <w:szCs w:val="24"/>
        </w:rPr>
        <w:t>СОВЕТ ДЕПУТАТОВ</w:t>
      </w:r>
    </w:p>
    <w:p w:rsidR="00DD7640" w:rsidRDefault="00DD7640" w:rsidP="00DD7640">
      <w:pPr>
        <w:keepNext/>
        <w:suppressAutoHyphens w:val="0"/>
        <w:spacing w:line="360" w:lineRule="auto"/>
        <w:jc w:val="center"/>
        <w:outlineLvl w:val="0"/>
        <w:rPr>
          <w:rFonts w:ascii="Arial" w:hAnsi="Arial" w:cs="Arial"/>
          <w:b/>
          <w:bCs/>
          <w:sz w:val="28"/>
          <w:szCs w:val="28"/>
        </w:rPr>
      </w:pPr>
      <w:r>
        <w:rPr>
          <w:rFonts w:ascii="Arial" w:hAnsi="Arial" w:cs="Arial"/>
          <w:b/>
          <w:bCs/>
          <w:sz w:val="28"/>
          <w:szCs w:val="28"/>
        </w:rPr>
        <w:t>ГОРОДСКОГО ОКРУГА ПАВЛОВСКИЙ ПОСАД</w:t>
      </w:r>
    </w:p>
    <w:p w:rsidR="00DD7640" w:rsidRDefault="00DD7640" w:rsidP="00DD7640">
      <w:pPr>
        <w:keepNext/>
        <w:suppressAutoHyphens w:val="0"/>
        <w:spacing w:line="360" w:lineRule="auto"/>
        <w:jc w:val="center"/>
        <w:outlineLvl w:val="0"/>
        <w:rPr>
          <w:rFonts w:ascii="Arial" w:hAnsi="Arial" w:cs="Arial"/>
          <w:b/>
          <w:bCs/>
          <w:sz w:val="28"/>
          <w:szCs w:val="28"/>
        </w:rPr>
      </w:pPr>
      <w:r>
        <w:rPr>
          <w:rFonts w:ascii="Arial" w:hAnsi="Arial" w:cs="Arial"/>
          <w:b/>
          <w:bCs/>
          <w:sz w:val="28"/>
          <w:szCs w:val="28"/>
        </w:rPr>
        <w:t>МОСКОВСКОЙ ОБЛАСТИ</w:t>
      </w:r>
    </w:p>
    <w:p w:rsidR="00DD7640" w:rsidRDefault="00DD7640" w:rsidP="00DD7640">
      <w:pPr>
        <w:keepNext/>
        <w:suppressAutoHyphens w:val="0"/>
        <w:spacing w:line="360" w:lineRule="auto"/>
        <w:jc w:val="center"/>
        <w:outlineLvl w:val="1"/>
        <w:rPr>
          <w:rFonts w:ascii="Arial" w:hAnsi="Arial" w:cs="Arial"/>
          <w:b/>
          <w:bCs/>
          <w:sz w:val="36"/>
          <w:szCs w:val="36"/>
        </w:rPr>
      </w:pPr>
      <w:r>
        <w:rPr>
          <w:rFonts w:ascii="Arial" w:hAnsi="Arial" w:cs="Arial"/>
          <w:b/>
          <w:bCs/>
          <w:sz w:val="36"/>
          <w:szCs w:val="36"/>
        </w:rPr>
        <w:t>РЕШЕНИЕ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DD7640" w:rsidTr="00DD7640">
        <w:trPr>
          <w:jc w:val="center"/>
        </w:trPr>
        <w:tc>
          <w:tcPr>
            <w:tcW w:w="1925" w:type="dxa"/>
            <w:tcBorders>
              <w:top w:val="nil"/>
              <w:left w:val="nil"/>
              <w:bottom w:val="single" w:sz="4" w:space="0" w:color="auto"/>
              <w:right w:val="nil"/>
            </w:tcBorders>
            <w:vAlign w:val="bottom"/>
          </w:tcPr>
          <w:p w:rsidR="00DD7640" w:rsidRDefault="005215CB">
            <w:pPr>
              <w:suppressAutoHyphens w:val="0"/>
              <w:jc w:val="center"/>
              <w:rPr>
                <w:b/>
                <w:sz w:val="24"/>
                <w:szCs w:val="24"/>
              </w:rPr>
            </w:pPr>
            <w:r>
              <w:rPr>
                <w:b/>
                <w:sz w:val="24"/>
                <w:szCs w:val="24"/>
              </w:rPr>
              <w:t>12.12.2019</w:t>
            </w:r>
          </w:p>
        </w:tc>
        <w:tc>
          <w:tcPr>
            <w:tcW w:w="406" w:type="dxa"/>
            <w:vAlign w:val="bottom"/>
            <w:hideMark/>
          </w:tcPr>
          <w:p w:rsidR="00DD7640" w:rsidRDefault="00DD7640">
            <w:pPr>
              <w:suppressAutoHyphens w:val="0"/>
              <w:jc w:val="center"/>
              <w:rPr>
                <w:sz w:val="24"/>
                <w:szCs w:val="24"/>
              </w:rPr>
            </w:pPr>
            <w:r>
              <w:rPr>
                <w:sz w:val="24"/>
                <w:szCs w:val="24"/>
              </w:rPr>
              <w:t>№</w:t>
            </w:r>
          </w:p>
        </w:tc>
        <w:tc>
          <w:tcPr>
            <w:tcW w:w="1922" w:type="dxa"/>
            <w:tcBorders>
              <w:top w:val="nil"/>
              <w:left w:val="nil"/>
              <w:bottom w:val="single" w:sz="4" w:space="0" w:color="auto"/>
              <w:right w:val="nil"/>
            </w:tcBorders>
            <w:vAlign w:val="bottom"/>
          </w:tcPr>
          <w:p w:rsidR="00DD7640" w:rsidRDefault="005215CB">
            <w:pPr>
              <w:suppressAutoHyphens w:val="0"/>
              <w:jc w:val="center"/>
              <w:rPr>
                <w:b/>
                <w:sz w:val="24"/>
                <w:szCs w:val="24"/>
              </w:rPr>
            </w:pPr>
            <w:r>
              <w:rPr>
                <w:b/>
                <w:sz w:val="24"/>
                <w:szCs w:val="24"/>
              </w:rPr>
              <w:t>365/46</w:t>
            </w:r>
          </w:p>
        </w:tc>
      </w:tr>
    </w:tbl>
    <w:p w:rsidR="00DD7640" w:rsidRDefault="00DD7640" w:rsidP="00DD7640">
      <w:pPr>
        <w:suppressAutoHyphens w:val="0"/>
        <w:jc w:val="center"/>
        <w:rPr>
          <w:sz w:val="24"/>
          <w:szCs w:val="24"/>
        </w:rPr>
      </w:pPr>
      <w:r>
        <w:rPr>
          <w:sz w:val="24"/>
          <w:szCs w:val="24"/>
        </w:rPr>
        <w:t>г. Павловский Посад</w:t>
      </w:r>
    </w:p>
    <w:p w:rsidR="00DD7640" w:rsidRDefault="00DD7640" w:rsidP="00DD7640">
      <w:pPr>
        <w:jc w:val="center"/>
        <w:rPr>
          <w:color w:val="FF0000"/>
        </w:rPr>
      </w:pPr>
      <w:r>
        <w:t xml:space="preserve">                                                               </w:t>
      </w:r>
    </w:p>
    <w:p w:rsidR="00DD7640" w:rsidRDefault="00DD7640" w:rsidP="00DD7640">
      <w:pPr>
        <w:rPr>
          <w:sz w:val="24"/>
          <w:szCs w:val="24"/>
        </w:rPr>
      </w:pPr>
      <w:r>
        <w:rPr>
          <w:sz w:val="24"/>
          <w:szCs w:val="24"/>
        </w:rPr>
        <w:t>О предварительных итогах социально-экономического</w:t>
      </w:r>
    </w:p>
    <w:p w:rsidR="00DD7640" w:rsidRDefault="00DD7640" w:rsidP="00DD7640">
      <w:pPr>
        <w:rPr>
          <w:sz w:val="24"/>
          <w:szCs w:val="24"/>
        </w:rPr>
      </w:pPr>
      <w:r>
        <w:rPr>
          <w:sz w:val="24"/>
          <w:szCs w:val="24"/>
        </w:rPr>
        <w:t>развития городского округа Павловский Посад</w:t>
      </w:r>
    </w:p>
    <w:p w:rsidR="00DD7640" w:rsidRDefault="00DD7640" w:rsidP="00DD7640">
      <w:pPr>
        <w:rPr>
          <w:sz w:val="24"/>
          <w:szCs w:val="24"/>
        </w:rPr>
      </w:pPr>
      <w:r>
        <w:rPr>
          <w:sz w:val="24"/>
          <w:szCs w:val="24"/>
        </w:rPr>
        <w:t>Московской области за январь-сентябрь 2019 года,</w:t>
      </w:r>
    </w:p>
    <w:p w:rsidR="00DD7640" w:rsidRDefault="00DD7640" w:rsidP="00DD7640">
      <w:pPr>
        <w:rPr>
          <w:sz w:val="24"/>
          <w:szCs w:val="24"/>
        </w:rPr>
      </w:pPr>
      <w:r>
        <w:rPr>
          <w:sz w:val="24"/>
          <w:szCs w:val="24"/>
        </w:rPr>
        <w:t xml:space="preserve">ожидаемых итогах социально-экономического развития </w:t>
      </w:r>
    </w:p>
    <w:p w:rsidR="00DD7640" w:rsidRDefault="00DD7640" w:rsidP="00DD7640">
      <w:pPr>
        <w:rPr>
          <w:sz w:val="24"/>
          <w:szCs w:val="24"/>
        </w:rPr>
      </w:pPr>
      <w:r>
        <w:rPr>
          <w:sz w:val="24"/>
          <w:szCs w:val="24"/>
        </w:rPr>
        <w:t xml:space="preserve">за 2019 год и прогнозе социально-экономического </w:t>
      </w:r>
    </w:p>
    <w:p w:rsidR="00DD7640" w:rsidRDefault="00DD7640" w:rsidP="00DD7640">
      <w:pPr>
        <w:rPr>
          <w:sz w:val="24"/>
          <w:szCs w:val="24"/>
        </w:rPr>
      </w:pPr>
      <w:r>
        <w:rPr>
          <w:sz w:val="24"/>
          <w:szCs w:val="24"/>
        </w:rPr>
        <w:t xml:space="preserve">развития городского округа Павловский Посад </w:t>
      </w:r>
    </w:p>
    <w:p w:rsidR="00DD7640" w:rsidRDefault="00DD7640" w:rsidP="00DD7640">
      <w:pPr>
        <w:rPr>
          <w:sz w:val="24"/>
          <w:szCs w:val="24"/>
        </w:rPr>
      </w:pPr>
      <w:r>
        <w:rPr>
          <w:sz w:val="24"/>
          <w:szCs w:val="24"/>
        </w:rPr>
        <w:t>Московской области на 2020 год и на период до 2022 года.</w:t>
      </w:r>
    </w:p>
    <w:p w:rsidR="00DD7640" w:rsidRDefault="00DD7640" w:rsidP="00DD7640">
      <w:pPr>
        <w:jc w:val="both"/>
        <w:rPr>
          <w:sz w:val="24"/>
        </w:rPr>
      </w:pPr>
    </w:p>
    <w:p w:rsidR="00DD7640" w:rsidRDefault="00DD7640" w:rsidP="00DD7640">
      <w:pPr>
        <w:jc w:val="both"/>
        <w:rPr>
          <w:sz w:val="24"/>
        </w:rPr>
      </w:pPr>
      <w:r>
        <w:rPr>
          <w:sz w:val="24"/>
        </w:rPr>
        <w:tab/>
        <w:t xml:space="preserve">Руководствуясь Бюджетным кодексом Российской Федерации, Положением о бюджетном процессе в городском округе Павловский Посад Московской области, утверждённым Решением Совета депутатов городского округа Павловский Посад Московской области </w:t>
      </w:r>
      <w:r>
        <w:rPr>
          <w:sz w:val="24"/>
          <w:szCs w:val="24"/>
        </w:rPr>
        <w:t xml:space="preserve">от 04.05.2018 №223/23, </w:t>
      </w:r>
      <w:r>
        <w:rPr>
          <w:sz w:val="24"/>
        </w:rPr>
        <w:t>Совет депутатов городского округа Павловский Посад Московской области,</w:t>
      </w:r>
    </w:p>
    <w:p w:rsidR="00DD7640" w:rsidRDefault="00DD7640" w:rsidP="00DD7640">
      <w:pPr>
        <w:jc w:val="both"/>
        <w:rPr>
          <w:sz w:val="24"/>
        </w:rPr>
      </w:pPr>
    </w:p>
    <w:p w:rsidR="00DD7640" w:rsidRDefault="00DD7640" w:rsidP="00DD7640">
      <w:pPr>
        <w:jc w:val="center"/>
        <w:rPr>
          <w:sz w:val="24"/>
        </w:rPr>
      </w:pPr>
      <w:r>
        <w:rPr>
          <w:sz w:val="24"/>
        </w:rPr>
        <w:t>РЕШИЛ:</w:t>
      </w:r>
    </w:p>
    <w:p w:rsidR="00DD7640" w:rsidRDefault="00DD7640" w:rsidP="00DD7640">
      <w:pPr>
        <w:jc w:val="center"/>
        <w:rPr>
          <w:b/>
          <w:sz w:val="24"/>
        </w:rPr>
      </w:pPr>
    </w:p>
    <w:p w:rsidR="00DD7640" w:rsidRDefault="00DD7640" w:rsidP="00DD7640">
      <w:pPr>
        <w:numPr>
          <w:ilvl w:val="0"/>
          <w:numId w:val="1"/>
        </w:numPr>
        <w:tabs>
          <w:tab w:val="left" w:pos="0"/>
        </w:tabs>
        <w:ind w:left="0" w:firstLine="360"/>
        <w:jc w:val="both"/>
        <w:rPr>
          <w:sz w:val="24"/>
        </w:rPr>
      </w:pPr>
      <w:r>
        <w:rPr>
          <w:sz w:val="24"/>
        </w:rPr>
        <w:t>Принять к сведению информацию о предварительных итогах социально-экономического развития городского округа Павловский Посад Московской области за январь-сентябрь 2019 года и ожидаемых итогах социально-экономического развития городского округа Павловский Посад Московской области за 2019 год (приложение №1).</w:t>
      </w:r>
    </w:p>
    <w:p w:rsidR="00DD7640" w:rsidRDefault="00DD7640" w:rsidP="00DD7640">
      <w:pPr>
        <w:numPr>
          <w:ilvl w:val="0"/>
          <w:numId w:val="1"/>
        </w:numPr>
        <w:tabs>
          <w:tab w:val="left" w:pos="0"/>
        </w:tabs>
        <w:ind w:left="0" w:firstLine="360"/>
        <w:jc w:val="both"/>
        <w:rPr>
          <w:sz w:val="24"/>
        </w:rPr>
      </w:pPr>
      <w:r>
        <w:rPr>
          <w:sz w:val="24"/>
        </w:rPr>
        <w:t>Принять к сведению информацию по прогнозу социально-экономического развития городского округа Павловский Посад Московской области на 2020 год и на период до 2022 года (приложение №2).</w:t>
      </w:r>
    </w:p>
    <w:p w:rsidR="00DD7640" w:rsidRDefault="00DD7640" w:rsidP="00DD7640">
      <w:pPr>
        <w:numPr>
          <w:ilvl w:val="0"/>
          <w:numId w:val="1"/>
        </w:numPr>
        <w:ind w:left="0" w:firstLine="360"/>
        <w:jc w:val="both"/>
      </w:pPr>
      <w:r>
        <w:rPr>
          <w:sz w:val="24"/>
          <w:szCs w:val="24"/>
        </w:rPr>
        <w:t>Направить данное решение Главе городского округа Павловский Посад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телекоммуникационной сети Интернет.</w:t>
      </w:r>
    </w:p>
    <w:p w:rsidR="00DD7640" w:rsidRDefault="00DD7640" w:rsidP="00DD7640">
      <w:pPr>
        <w:numPr>
          <w:ilvl w:val="0"/>
          <w:numId w:val="1"/>
        </w:numPr>
        <w:ind w:left="0" w:firstLine="360"/>
        <w:jc w:val="both"/>
      </w:pPr>
      <w:r>
        <w:rPr>
          <w:sz w:val="24"/>
          <w:szCs w:val="24"/>
        </w:rPr>
        <w:t>Настоящее решение вступает в силу со дня его официального опубликования.</w:t>
      </w:r>
    </w:p>
    <w:tbl>
      <w:tblPr>
        <w:tblW w:w="0" w:type="auto"/>
        <w:tblInd w:w="108" w:type="dxa"/>
        <w:tblLayout w:type="fixed"/>
        <w:tblLook w:val="04A0" w:firstRow="1" w:lastRow="0" w:firstColumn="1" w:lastColumn="0" w:noHBand="0" w:noVBand="1"/>
      </w:tblPr>
      <w:tblGrid>
        <w:gridCol w:w="4395"/>
        <w:gridCol w:w="850"/>
        <w:gridCol w:w="4111"/>
      </w:tblGrid>
      <w:tr w:rsidR="00DD7640" w:rsidTr="00DD7640">
        <w:trPr>
          <w:trHeight w:val="870"/>
        </w:trPr>
        <w:tc>
          <w:tcPr>
            <w:tcW w:w="4395" w:type="dxa"/>
          </w:tcPr>
          <w:p w:rsidR="00DD7640" w:rsidRDefault="00DD7640">
            <w:pPr>
              <w:ind w:right="-476"/>
              <w:jc w:val="both"/>
              <w:rPr>
                <w:sz w:val="24"/>
                <w:szCs w:val="24"/>
              </w:rPr>
            </w:pPr>
          </w:p>
          <w:p w:rsidR="00DD7640" w:rsidRDefault="00DD7640">
            <w:pPr>
              <w:ind w:right="-476"/>
              <w:jc w:val="both"/>
              <w:rPr>
                <w:sz w:val="24"/>
                <w:szCs w:val="24"/>
              </w:rPr>
            </w:pPr>
          </w:p>
          <w:p w:rsidR="00DD7640" w:rsidRDefault="00DD7640">
            <w:pPr>
              <w:ind w:right="-476"/>
              <w:jc w:val="both"/>
              <w:rPr>
                <w:sz w:val="24"/>
                <w:szCs w:val="24"/>
              </w:rPr>
            </w:pPr>
            <w:r>
              <w:rPr>
                <w:sz w:val="24"/>
                <w:szCs w:val="24"/>
              </w:rPr>
              <w:t xml:space="preserve">Председатель Совета депутатов </w:t>
            </w:r>
          </w:p>
          <w:p w:rsidR="00DD7640" w:rsidRDefault="00DD7640">
            <w:pPr>
              <w:ind w:right="-476"/>
              <w:jc w:val="both"/>
              <w:rPr>
                <w:sz w:val="24"/>
                <w:szCs w:val="24"/>
              </w:rPr>
            </w:pPr>
            <w:r>
              <w:rPr>
                <w:sz w:val="24"/>
                <w:szCs w:val="24"/>
              </w:rPr>
              <w:t>городского округа Павловский Посад</w:t>
            </w:r>
          </w:p>
          <w:p w:rsidR="00DD7640" w:rsidRDefault="00DD7640">
            <w:pPr>
              <w:pStyle w:val="ConsNormal"/>
              <w:widowControl/>
              <w:snapToGrid w:val="0"/>
              <w:ind w:right="0" w:firstLine="0"/>
              <w:rPr>
                <w:rFonts w:ascii="Times New Roman" w:hAnsi="Times New Roman" w:cs="Times New Roman"/>
                <w:sz w:val="24"/>
                <w:szCs w:val="24"/>
              </w:rPr>
            </w:pPr>
            <w:r>
              <w:rPr>
                <w:rFonts w:ascii="Times New Roman" w:hAnsi="Times New Roman" w:cs="Times New Roman"/>
                <w:sz w:val="24"/>
                <w:szCs w:val="24"/>
              </w:rPr>
              <w:t>Московской области</w:t>
            </w:r>
          </w:p>
        </w:tc>
        <w:tc>
          <w:tcPr>
            <w:tcW w:w="850" w:type="dxa"/>
          </w:tcPr>
          <w:p w:rsidR="00DD7640" w:rsidRDefault="00DD7640">
            <w:pPr>
              <w:pStyle w:val="ConsNormal"/>
              <w:widowControl/>
              <w:snapToGrid w:val="0"/>
              <w:ind w:right="0" w:firstLine="0"/>
              <w:rPr>
                <w:rFonts w:ascii="Times New Roman" w:hAnsi="Times New Roman" w:cs="Times New Roman"/>
                <w:sz w:val="24"/>
                <w:szCs w:val="24"/>
              </w:rPr>
            </w:pPr>
          </w:p>
        </w:tc>
        <w:tc>
          <w:tcPr>
            <w:tcW w:w="4111" w:type="dxa"/>
          </w:tcPr>
          <w:p w:rsidR="00DD7640" w:rsidRDefault="00DD7640">
            <w:pPr>
              <w:ind w:right="-476"/>
              <w:jc w:val="both"/>
              <w:rPr>
                <w:sz w:val="24"/>
                <w:szCs w:val="24"/>
              </w:rPr>
            </w:pPr>
          </w:p>
          <w:p w:rsidR="00DD7640" w:rsidRDefault="00DD7640">
            <w:pPr>
              <w:ind w:right="-476"/>
              <w:jc w:val="both"/>
              <w:rPr>
                <w:sz w:val="24"/>
                <w:szCs w:val="24"/>
              </w:rPr>
            </w:pPr>
          </w:p>
          <w:p w:rsidR="00DD7640" w:rsidRDefault="00DD7640">
            <w:pPr>
              <w:ind w:right="-476"/>
              <w:jc w:val="both"/>
              <w:rPr>
                <w:sz w:val="24"/>
                <w:szCs w:val="24"/>
              </w:rPr>
            </w:pPr>
            <w:r>
              <w:rPr>
                <w:sz w:val="24"/>
                <w:szCs w:val="24"/>
              </w:rPr>
              <w:t xml:space="preserve">Глава городского округа </w:t>
            </w:r>
          </w:p>
          <w:p w:rsidR="00DD7640" w:rsidRDefault="00DD7640">
            <w:pPr>
              <w:ind w:right="-476"/>
              <w:jc w:val="both"/>
              <w:rPr>
                <w:sz w:val="24"/>
                <w:szCs w:val="24"/>
              </w:rPr>
            </w:pPr>
            <w:r>
              <w:rPr>
                <w:sz w:val="24"/>
                <w:szCs w:val="24"/>
              </w:rPr>
              <w:t>Павловский Посад</w:t>
            </w:r>
          </w:p>
          <w:p w:rsidR="00DD7640" w:rsidRDefault="00DD7640">
            <w:pPr>
              <w:pStyle w:val="ConsNormal"/>
              <w:widowControl/>
              <w:snapToGrid w:val="0"/>
              <w:ind w:right="0" w:firstLine="0"/>
              <w:rPr>
                <w:rFonts w:ascii="Times New Roman" w:hAnsi="Times New Roman" w:cs="Times New Roman"/>
                <w:sz w:val="24"/>
                <w:szCs w:val="24"/>
              </w:rPr>
            </w:pPr>
            <w:r>
              <w:rPr>
                <w:rFonts w:ascii="Times New Roman" w:hAnsi="Times New Roman" w:cs="Times New Roman"/>
                <w:sz w:val="24"/>
                <w:szCs w:val="24"/>
              </w:rPr>
              <w:t>Московской области</w:t>
            </w:r>
          </w:p>
          <w:p w:rsidR="00DD7640" w:rsidRDefault="00DD7640">
            <w:pPr>
              <w:pStyle w:val="ConsNormal"/>
              <w:widowControl/>
              <w:ind w:right="0" w:firstLine="0"/>
              <w:rPr>
                <w:rFonts w:ascii="Times New Roman" w:hAnsi="Times New Roman" w:cs="Times New Roman"/>
                <w:sz w:val="24"/>
                <w:szCs w:val="24"/>
              </w:rPr>
            </w:pPr>
          </w:p>
        </w:tc>
      </w:tr>
      <w:tr w:rsidR="00DD7640" w:rsidTr="00DD7640">
        <w:tc>
          <w:tcPr>
            <w:tcW w:w="4395" w:type="dxa"/>
          </w:tcPr>
          <w:p w:rsidR="00DD7640" w:rsidRDefault="00DD7640">
            <w:pPr>
              <w:pStyle w:val="ConsNormal"/>
              <w:widowControl/>
              <w:snapToGrid w:val="0"/>
              <w:ind w:right="0" w:firstLine="0"/>
              <w:jc w:val="both"/>
              <w:rPr>
                <w:rFonts w:ascii="Times New Roman" w:hAnsi="Times New Roman" w:cs="Times New Roman"/>
                <w:sz w:val="24"/>
                <w:szCs w:val="24"/>
              </w:rPr>
            </w:pPr>
            <w:r>
              <w:rPr>
                <w:rFonts w:ascii="Times New Roman" w:hAnsi="Times New Roman" w:cs="Times New Roman"/>
                <w:sz w:val="24"/>
                <w:szCs w:val="24"/>
              </w:rPr>
              <w:t>________________ С.С. Буланов</w:t>
            </w:r>
          </w:p>
          <w:p w:rsidR="00DD7640" w:rsidRDefault="00DD764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w:t>
            </w:r>
            <w:proofErr w:type="gramStart"/>
            <w:r w:rsidR="005215CB">
              <w:rPr>
                <w:rFonts w:ascii="Times New Roman" w:hAnsi="Times New Roman" w:cs="Times New Roman"/>
                <w:sz w:val="24"/>
                <w:szCs w:val="24"/>
              </w:rPr>
              <w:t>12</w:t>
            </w:r>
            <w:r>
              <w:rPr>
                <w:rFonts w:ascii="Times New Roman" w:hAnsi="Times New Roman" w:cs="Times New Roman"/>
                <w:sz w:val="24"/>
                <w:szCs w:val="24"/>
              </w:rPr>
              <w:t xml:space="preserve">»  </w:t>
            </w:r>
            <w:r w:rsidR="005215CB">
              <w:rPr>
                <w:rFonts w:ascii="Times New Roman" w:hAnsi="Times New Roman" w:cs="Times New Roman"/>
                <w:sz w:val="24"/>
                <w:szCs w:val="24"/>
              </w:rPr>
              <w:t>декабря</w:t>
            </w:r>
            <w:proofErr w:type="gramEnd"/>
            <w:r w:rsidR="005215CB">
              <w:rPr>
                <w:rFonts w:ascii="Times New Roman" w:hAnsi="Times New Roman" w:cs="Times New Roman"/>
                <w:sz w:val="24"/>
                <w:szCs w:val="24"/>
              </w:rPr>
              <w:t xml:space="preserve">  </w:t>
            </w:r>
            <w:r>
              <w:rPr>
                <w:rFonts w:ascii="Times New Roman" w:hAnsi="Times New Roman" w:cs="Times New Roman"/>
                <w:sz w:val="24"/>
                <w:szCs w:val="24"/>
              </w:rPr>
              <w:t>2019 г.</w:t>
            </w:r>
          </w:p>
          <w:p w:rsidR="00DD7640" w:rsidRDefault="00DD7640">
            <w:pPr>
              <w:pStyle w:val="ConsNormal"/>
              <w:widowControl/>
              <w:ind w:right="0" w:firstLine="0"/>
              <w:jc w:val="both"/>
              <w:rPr>
                <w:rFonts w:ascii="Times New Roman" w:hAnsi="Times New Roman" w:cs="Times New Roman"/>
                <w:sz w:val="24"/>
                <w:szCs w:val="24"/>
              </w:rPr>
            </w:pPr>
          </w:p>
          <w:p w:rsidR="00DD7640" w:rsidRDefault="00DD764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М.П.</w:t>
            </w:r>
          </w:p>
          <w:p w:rsidR="00DD7640" w:rsidRDefault="00DD7640">
            <w:pPr>
              <w:pStyle w:val="ConsNormal"/>
              <w:widowControl/>
              <w:ind w:right="0" w:firstLine="0"/>
              <w:jc w:val="both"/>
              <w:rPr>
                <w:rFonts w:ascii="Times New Roman" w:hAnsi="Times New Roman" w:cs="Times New Roman"/>
                <w:sz w:val="24"/>
                <w:szCs w:val="24"/>
              </w:rPr>
            </w:pPr>
          </w:p>
        </w:tc>
        <w:tc>
          <w:tcPr>
            <w:tcW w:w="850" w:type="dxa"/>
          </w:tcPr>
          <w:p w:rsidR="00DD7640" w:rsidRDefault="00DD7640">
            <w:pPr>
              <w:pStyle w:val="ConsNormal"/>
              <w:widowControl/>
              <w:snapToGrid w:val="0"/>
              <w:ind w:right="0" w:firstLine="0"/>
              <w:jc w:val="both"/>
              <w:rPr>
                <w:rFonts w:ascii="Times New Roman" w:hAnsi="Times New Roman" w:cs="Times New Roman"/>
                <w:sz w:val="24"/>
                <w:szCs w:val="24"/>
              </w:rPr>
            </w:pPr>
          </w:p>
        </w:tc>
        <w:tc>
          <w:tcPr>
            <w:tcW w:w="4111" w:type="dxa"/>
          </w:tcPr>
          <w:p w:rsidR="00DD7640" w:rsidRDefault="00DD7640">
            <w:pPr>
              <w:pStyle w:val="ConsNormal"/>
              <w:widowControl/>
              <w:snapToGrid w:val="0"/>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 О.Б. </w:t>
            </w:r>
            <w:proofErr w:type="spellStart"/>
            <w:r>
              <w:rPr>
                <w:rFonts w:ascii="Times New Roman" w:hAnsi="Times New Roman" w:cs="Times New Roman"/>
                <w:sz w:val="24"/>
                <w:szCs w:val="24"/>
              </w:rPr>
              <w:t>Соковиков</w:t>
            </w:r>
            <w:proofErr w:type="spellEnd"/>
          </w:p>
          <w:p w:rsidR="00DD7640" w:rsidRDefault="00DD764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w:t>
            </w:r>
            <w:r w:rsidR="005215CB">
              <w:rPr>
                <w:rFonts w:ascii="Times New Roman" w:hAnsi="Times New Roman" w:cs="Times New Roman"/>
                <w:sz w:val="24"/>
                <w:szCs w:val="24"/>
              </w:rPr>
              <w:t>12</w:t>
            </w:r>
            <w:r>
              <w:rPr>
                <w:rFonts w:ascii="Times New Roman" w:hAnsi="Times New Roman" w:cs="Times New Roman"/>
                <w:sz w:val="24"/>
                <w:szCs w:val="24"/>
              </w:rPr>
              <w:t xml:space="preserve">» </w:t>
            </w:r>
            <w:proofErr w:type="gramStart"/>
            <w:r w:rsidR="005215CB">
              <w:rPr>
                <w:rFonts w:ascii="Times New Roman" w:hAnsi="Times New Roman" w:cs="Times New Roman"/>
                <w:sz w:val="24"/>
                <w:szCs w:val="24"/>
              </w:rPr>
              <w:t xml:space="preserve">декабря  </w:t>
            </w:r>
            <w:r>
              <w:rPr>
                <w:rFonts w:ascii="Times New Roman" w:hAnsi="Times New Roman" w:cs="Times New Roman"/>
                <w:sz w:val="24"/>
                <w:szCs w:val="24"/>
              </w:rPr>
              <w:t>2019</w:t>
            </w:r>
            <w:proofErr w:type="gramEnd"/>
            <w:r>
              <w:rPr>
                <w:rFonts w:ascii="Times New Roman" w:hAnsi="Times New Roman" w:cs="Times New Roman"/>
                <w:sz w:val="24"/>
                <w:szCs w:val="24"/>
              </w:rPr>
              <w:t xml:space="preserve"> г.</w:t>
            </w:r>
          </w:p>
          <w:p w:rsidR="00DD7640" w:rsidRDefault="00DD7640">
            <w:pPr>
              <w:rPr>
                <w:sz w:val="24"/>
                <w:szCs w:val="24"/>
              </w:rPr>
            </w:pPr>
          </w:p>
          <w:p w:rsidR="00DD7640" w:rsidRDefault="00DD7640">
            <w:pPr>
              <w:rPr>
                <w:sz w:val="24"/>
                <w:szCs w:val="24"/>
              </w:rPr>
            </w:pPr>
            <w:r>
              <w:rPr>
                <w:sz w:val="24"/>
                <w:szCs w:val="24"/>
              </w:rPr>
              <w:t>М.П.</w:t>
            </w:r>
          </w:p>
        </w:tc>
      </w:tr>
    </w:tbl>
    <w:p w:rsidR="00DD7640" w:rsidRDefault="00DD7640" w:rsidP="00DD7640">
      <w:pPr>
        <w:rPr>
          <w:sz w:val="24"/>
          <w:szCs w:val="24"/>
        </w:rPr>
      </w:pPr>
    </w:p>
    <w:p w:rsidR="006777B0" w:rsidRDefault="006777B0"/>
    <w:p w:rsidR="00DD7640" w:rsidRPr="00DD7640" w:rsidRDefault="00DD7640" w:rsidP="00DD7640">
      <w:pPr>
        <w:spacing w:line="100" w:lineRule="atLeast"/>
        <w:ind w:firstLine="540"/>
        <w:jc w:val="center"/>
        <w:rPr>
          <w:sz w:val="24"/>
          <w:szCs w:val="24"/>
        </w:rPr>
      </w:pPr>
      <w:r w:rsidRPr="00DD7640">
        <w:rPr>
          <w:sz w:val="24"/>
          <w:szCs w:val="24"/>
        </w:rPr>
        <w:t xml:space="preserve">                                                                                                       Приложение №1</w:t>
      </w:r>
    </w:p>
    <w:p w:rsidR="00DD7640" w:rsidRPr="00DD7640" w:rsidRDefault="00DD7640" w:rsidP="00DD7640">
      <w:pPr>
        <w:rPr>
          <w:sz w:val="24"/>
          <w:szCs w:val="24"/>
        </w:rPr>
      </w:pPr>
    </w:p>
    <w:p w:rsidR="00DD7640" w:rsidRPr="00DD7640" w:rsidRDefault="00DD7640" w:rsidP="00DD7640">
      <w:pPr>
        <w:ind w:left="3686"/>
        <w:rPr>
          <w:sz w:val="24"/>
          <w:szCs w:val="24"/>
        </w:rPr>
      </w:pPr>
      <w:r w:rsidRPr="00DD7640">
        <w:rPr>
          <w:sz w:val="24"/>
          <w:szCs w:val="24"/>
        </w:rPr>
        <w:t>к решению Совета депутатов   городского округа Павловский Посад Московской области                             «О предварительных итогах социально-экономического развития  городского округа Павловский Посад  Московской области за январь-сентябрь 2019 г., ожидаемых итогах социально-экономического развития за 2019 год и прогнозе  социально-экономического развития городского округа Павловский Посад Московской области  на 2020 и на период до 2022 года»</w:t>
      </w:r>
    </w:p>
    <w:p w:rsidR="00DD7640" w:rsidRPr="00DD7640" w:rsidRDefault="00DD7640" w:rsidP="00DD7640">
      <w:pPr>
        <w:rPr>
          <w:sz w:val="24"/>
          <w:szCs w:val="24"/>
        </w:rPr>
      </w:pPr>
      <w:r w:rsidRPr="00DD7640">
        <w:rPr>
          <w:sz w:val="24"/>
          <w:szCs w:val="24"/>
        </w:rPr>
        <w:t xml:space="preserve">                                                               </w:t>
      </w:r>
      <w:proofErr w:type="gramStart"/>
      <w:r w:rsidR="00F133C3">
        <w:rPr>
          <w:sz w:val="24"/>
          <w:szCs w:val="24"/>
        </w:rPr>
        <w:t>от</w:t>
      </w:r>
      <w:proofErr w:type="gramEnd"/>
      <w:r w:rsidR="00F133C3">
        <w:rPr>
          <w:sz w:val="24"/>
          <w:szCs w:val="24"/>
        </w:rPr>
        <w:t xml:space="preserve"> «12» декабря 2019 № 365/46</w:t>
      </w:r>
    </w:p>
    <w:p w:rsidR="00DD7640" w:rsidRPr="00DD7640" w:rsidRDefault="00DD7640" w:rsidP="00DD7640">
      <w:pPr>
        <w:ind w:firstLine="540"/>
        <w:jc w:val="center"/>
        <w:rPr>
          <w:b/>
          <w:bCs/>
          <w:sz w:val="24"/>
          <w:szCs w:val="24"/>
        </w:rPr>
      </w:pPr>
    </w:p>
    <w:p w:rsidR="00DD7640" w:rsidRPr="00DD7640" w:rsidRDefault="00DD7640" w:rsidP="00DD7640">
      <w:pPr>
        <w:ind w:firstLine="540"/>
        <w:jc w:val="center"/>
        <w:rPr>
          <w:b/>
          <w:bCs/>
          <w:sz w:val="24"/>
          <w:szCs w:val="24"/>
        </w:rPr>
      </w:pPr>
    </w:p>
    <w:p w:rsidR="00DD7640" w:rsidRPr="00DD7640" w:rsidRDefault="00DD7640" w:rsidP="00DD7640">
      <w:pPr>
        <w:ind w:firstLine="539"/>
        <w:jc w:val="center"/>
        <w:rPr>
          <w:b/>
          <w:bCs/>
          <w:sz w:val="24"/>
          <w:szCs w:val="24"/>
        </w:rPr>
      </w:pPr>
      <w:r w:rsidRPr="00DD7640">
        <w:rPr>
          <w:b/>
          <w:bCs/>
          <w:sz w:val="24"/>
          <w:szCs w:val="24"/>
        </w:rPr>
        <w:t>Информация о предварительных итогах социально-экономического развития</w:t>
      </w:r>
    </w:p>
    <w:p w:rsidR="00DD7640" w:rsidRPr="00DD7640" w:rsidRDefault="00DD7640" w:rsidP="00DD7640">
      <w:pPr>
        <w:ind w:firstLine="539"/>
        <w:jc w:val="center"/>
        <w:rPr>
          <w:b/>
          <w:bCs/>
          <w:sz w:val="24"/>
          <w:szCs w:val="24"/>
        </w:rPr>
      </w:pPr>
      <w:r w:rsidRPr="00DD7640">
        <w:rPr>
          <w:b/>
          <w:bCs/>
          <w:sz w:val="24"/>
          <w:szCs w:val="24"/>
        </w:rPr>
        <w:t xml:space="preserve">городского округа Павловский Посад Московской области </w:t>
      </w:r>
    </w:p>
    <w:p w:rsidR="00DD7640" w:rsidRPr="00DD7640" w:rsidRDefault="00DD7640" w:rsidP="00DD7640">
      <w:pPr>
        <w:ind w:firstLine="539"/>
        <w:jc w:val="center"/>
        <w:rPr>
          <w:b/>
          <w:bCs/>
          <w:sz w:val="24"/>
          <w:szCs w:val="24"/>
        </w:rPr>
      </w:pPr>
      <w:r w:rsidRPr="00DD7640">
        <w:rPr>
          <w:b/>
          <w:bCs/>
          <w:sz w:val="24"/>
          <w:szCs w:val="24"/>
        </w:rPr>
        <w:t>за январь-сентябрь 2019 года и ожидаемых итогах за 2019 год</w:t>
      </w:r>
    </w:p>
    <w:p w:rsidR="00DD7640" w:rsidRPr="00DD7640" w:rsidRDefault="00DD7640" w:rsidP="00DD7640">
      <w:pPr>
        <w:ind w:firstLine="539"/>
        <w:jc w:val="center"/>
        <w:rPr>
          <w:b/>
          <w:bCs/>
          <w:color w:val="0070C0"/>
          <w:sz w:val="24"/>
          <w:szCs w:val="24"/>
        </w:rPr>
      </w:pPr>
    </w:p>
    <w:p w:rsidR="00DD7640" w:rsidRPr="00DD7640" w:rsidRDefault="00DD7640" w:rsidP="00DD7640">
      <w:pPr>
        <w:suppressAutoHyphens w:val="0"/>
        <w:spacing w:line="360" w:lineRule="auto"/>
        <w:jc w:val="both"/>
        <w:rPr>
          <w:b/>
          <w:bCs/>
          <w:color w:val="0070C0"/>
          <w:sz w:val="24"/>
          <w:szCs w:val="24"/>
        </w:rPr>
      </w:pPr>
      <w:r w:rsidRPr="00DD7640">
        <w:rPr>
          <w:bCs/>
          <w:sz w:val="24"/>
          <w:szCs w:val="24"/>
        </w:rPr>
        <w:t xml:space="preserve">           Приоритетная роль в развитии экономики городского округа Павловский Посад принадлежит промышленному производству. Промышленный комплекс городского округа представлен крупными, средними и малыми предприятиями.</w:t>
      </w:r>
    </w:p>
    <w:p w:rsidR="00DD7640" w:rsidRPr="00DD7640" w:rsidRDefault="00DD7640" w:rsidP="00DD7640">
      <w:pPr>
        <w:spacing w:line="360" w:lineRule="auto"/>
        <w:ind w:firstLine="708"/>
        <w:jc w:val="both"/>
        <w:rPr>
          <w:b/>
          <w:bCs/>
          <w:sz w:val="24"/>
          <w:szCs w:val="24"/>
        </w:rPr>
      </w:pPr>
      <w:r w:rsidRPr="00DD7640">
        <w:rPr>
          <w:bCs/>
          <w:sz w:val="24"/>
          <w:szCs w:val="24"/>
        </w:rPr>
        <w:t xml:space="preserve">В городском округе Павловский Посад </w:t>
      </w:r>
      <w:r w:rsidRPr="00DD7640">
        <w:rPr>
          <w:b/>
          <w:bCs/>
          <w:sz w:val="24"/>
          <w:szCs w:val="24"/>
        </w:rPr>
        <w:t>оборот крупных и средних предприятий и организаций</w:t>
      </w:r>
      <w:r w:rsidRPr="00DD7640">
        <w:rPr>
          <w:bCs/>
          <w:sz w:val="24"/>
          <w:szCs w:val="24"/>
        </w:rPr>
        <w:t xml:space="preserve"> всех видов экономической деятельности</w:t>
      </w:r>
      <w:r w:rsidRPr="00DD7640">
        <w:rPr>
          <w:sz w:val="24"/>
          <w:szCs w:val="24"/>
        </w:rPr>
        <w:t xml:space="preserve"> за 9 месяцев 2019 года составил 38,13 млрд. рублей с темпом роста 104,1 % к уровню соответствующего периода прошлого года. </w:t>
      </w:r>
    </w:p>
    <w:p w:rsidR="00DD7640" w:rsidRPr="00DD7640" w:rsidRDefault="00DD7640" w:rsidP="00DD7640">
      <w:pPr>
        <w:shd w:val="clear" w:color="auto" w:fill="FFFFFF"/>
        <w:spacing w:line="360" w:lineRule="auto"/>
        <w:jc w:val="both"/>
        <w:rPr>
          <w:sz w:val="24"/>
          <w:szCs w:val="24"/>
        </w:rPr>
      </w:pPr>
      <w:r w:rsidRPr="00DD7640">
        <w:rPr>
          <w:sz w:val="24"/>
          <w:szCs w:val="24"/>
        </w:rPr>
        <w:t xml:space="preserve">          В январе-сентябре 2019 года </w:t>
      </w:r>
      <w:r w:rsidRPr="00DD7640">
        <w:rPr>
          <w:b/>
          <w:sz w:val="24"/>
          <w:szCs w:val="24"/>
        </w:rPr>
        <w:t>отгружено товаров собственного производства</w:t>
      </w:r>
      <w:r w:rsidRPr="00DD7640">
        <w:rPr>
          <w:sz w:val="24"/>
          <w:szCs w:val="24"/>
        </w:rPr>
        <w:t>, выполнено работ и услуг на сумму 17954,77 млн. рублей или 119,8% к уровню соответствующего периода 2018 года.</w:t>
      </w:r>
    </w:p>
    <w:p w:rsidR="00DD7640" w:rsidRPr="00DD7640" w:rsidRDefault="00DD7640" w:rsidP="00DD7640">
      <w:pPr>
        <w:spacing w:line="360" w:lineRule="auto"/>
        <w:ind w:firstLine="851"/>
        <w:jc w:val="both"/>
        <w:rPr>
          <w:sz w:val="24"/>
          <w:szCs w:val="24"/>
        </w:rPr>
      </w:pPr>
      <w:r w:rsidRPr="00DD7640">
        <w:rPr>
          <w:sz w:val="24"/>
          <w:szCs w:val="24"/>
        </w:rPr>
        <w:t>Структура промышленного производства по видам экономической деятельности следующая: обрабатывающие производства- 91,5%; обеспечение электрической энергией, газом и паром, кондиционирование воздуха – 8,4%; предоставление услуг в области ликвидации последствий загрязнений и прочих услуг, связанных с удалением отходов -0,1%.</w:t>
      </w:r>
    </w:p>
    <w:p w:rsidR="00DD7640" w:rsidRPr="00DD7640" w:rsidRDefault="00DD7640" w:rsidP="00DD7640">
      <w:pPr>
        <w:spacing w:line="360" w:lineRule="auto"/>
        <w:ind w:firstLine="851"/>
        <w:jc w:val="both"/>
        <w:rPr>
          <w:sz w:val="24"/>
          <w:szCs w:val="24"/>
        </w:rPr>
      </w:pPr>
      <w:r w:rsidRPr="00DD7640">
        <w:rPr>
          <w:sz w:val="24"/>
          <w:szCs w:val="24"/>
        </w:rPr>
        <w:t>Структура обрабатывающих производств от их общего объема следующая: производство пищевых продуктов –43,45%; производство бумаги и бумажных изделий – 37,4%; производство химических веществ и химических продуктов – 6,7%; производство текстильных изделий – 5,0%; производство одежды, кроме одежды из меха – 3,8%; производство прочей не металлической минеральной продукции – 3,5%; прочие - 1 %.</w:t>
      </w:r>
    </w:p>
    <w:p w:rsidR="00DD7640" w:rsidRPr="00DD7640" w:rsidRDefault="00DD7640" w:rsidP="00DD7640">
      <w:pPr>
        <w:spacing w:line="360" w:lineRule="auto"/>
        <w:ind w:firstLine="708"/>
        <w:jc w:val="both"/>
        <w:rPr>
          <w:sz w:val="24"/>
          <w:szCs w:val="24"/>
        </w:rPr>
      </w:pPr>
      <w:r w:rsidRPr="00DD7640">
        <w:rPr>
          <w:sz w:val="24"/>
          <w:szCs w:val="24"/>
        </w:rPr>
        <w:t xml:space="preserve"> За 9 месяцев текущего года в натуральном выражении по отдельным видам продукции наблюдается увеличение выпуска к соответствующему периоду прошлого года: кондитерских изделий на 18,91%, хлеба и хлебобулочных изделий на 13,61%, гофрированного картона на 11,85%, строительного кирпича (не огнеупорного) на 2%, шерстяных тканей на 1,12%.</w:t>
      </w:r>
    </w:p>
    <w:p w:rsidR="00DD7640" w:rsidRPr="00DD7640" w:rsidRDefault="00DD7640" w:rsidP="00DD7640">
      <w:pPr>
        <w:spacing w:line="360" w:lineRule="auto"/>
        <w:jc w:val="both"/>
        <w:rPr>
          <w:sz w:val="24"/>
          <w:szCs w:val="24"/>
        </w:rPr>
      </w:pPr>
      <w:r w:rsidRPr="00DD7640">
        <w:rPr>
          <w:b/>
          <w:sz w:val="24"/>
          <w:szCs w:val="24"/>
        </w:rPr>
        <w:lastRenderedPageBreak/>
        <w:t xml:space="preserve">           Демографическая ситуация</w:t>
      </w:r>
      <w:r w:rsidRPr="00DD7640">
        <w:rPr>
          <w:sz w:val="24"/>
          <w:szCs w:val="24"/>
        </w:rPr>
        <w:t xml:space="preserve"> в городском округе Павловский Посад остается сложной. 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 сложившегося в городском округе. Численность постоянного населения на 1 января 2019 года составляла 83049 человек. За 9 месяцев 2019года превышение числа умерших над числом родившихся составило 346 человек. Всего родилось 537 человека, умерло 883 человека. </w:t>
      </w:r>
    </w:p>
    <w:p w:rsidR="00DD7640" w:rsidRPr="00DD7640" w:rsidRDefault="00DD7640" w:rsidP="00DD7640">
      <w:pPr>
        <w:spacing w:line="360" w:lineRule="auto"/>
        <w:jc w:val="both"/>
        <w:rPr>
          <w:sz w:val="24"/>
          <w:szCs w:val="24"/>
        </w:rPr>
      </w:pPr>
      <w:r w:rsidRPr="00DD7640">
        <w:rPr>
          <w:sz w:val="24"/>
          <w:szCs w:val="24"/>
        </w:rPr>
        <w:t xml:space="preserve">           В результате анализа статистических данных можно предположить, что основной отток населения городского округа Павловский Посад наблюдался в 2018 году. По оценке 2019 г. в городском округе растет число иностранных граждан и граждан, прибывших с других регионов РФ.</w:t>
      </w:r>
    </w:p>
    <w:p w:rsidR="00DD7640" w:rsidRPr="00DD7640" w:rsidRDefault="00DD7640" w:rsidP="00DD7640">
      <w:pPr>
        <w:spacing w:line="360" w:lineRule="auto"/>
        <w:jc w:val="both"/>
        <w:rPr>
          <w:sz w:val="24"/>
          <w:szCs w:val="24"/>
        </w:rPr>
      </w:pPr>
      <w:r w:rsidRPr="00DD7640">
        <w:rPr>
          <w:sz w:val="24"/>
          <w:szCs w:val="24"/>
        </w:rPr>
        <w:t xml:space="preserve">              В 2020-2024 гг. прогнозируется миграционный прирост. В городском округе разработана Стратегия социально-экономического развития городского округа Павловский Посад  до 2023 года,  где дан анализ показателей социально-экономического развития   по направлениям, обозначены проблемы и пути их решения, что позволит создать благоприятные условия для социально-экономического развития городского округа Павловский Посад,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w:t>
      </w:r>
    </w:p>
    <w:p w:rsidR="00DD7640" w:rsidRPr="00DD7640" w:rsidRDefault="00DD7640" w:rsidP="00DD7640">
      <w:pPr>
        <w:spacing w:line="360" w:lineRule="auto"/>
        <w:jc w:val="both"/>
        <w:rPr>
          <w:sz w:val="24"/>
          <w:szCs w:val="24"/>
        </w:rPr>
      </w:pPr>
      <w:r w:rsidRPr="00DD7640">
        <w:rPr>
          <w:sz w:val="24"/>
          <w:szCs w:val="24"/>
        </w:rPr>
        <w:tab/>
        <w:t xml:space="preserve">В 2019 г. наблюдается </w:t>
      </w:r>
      <w:r w:rsidRPr="00DD7640">
        <w:rPr>
          <w:b/>
          <w:sz w:val="24"/>
          <w:szCs w:val="24"/>
        </w:rPr>
        <w:t>увеличение численности безработных</w:t>
      </w:r>
      <w:r w:rsidRPr="00DD7640">
        <w:rPr>
          <w:sz w:val="24"/>
          <w:szCs w:val="24"/>
        </w:rPr>
        <w:t xml:space="preserve"> граждан в связи с сокращением количества рабочих мест в г.о. Павловский Посад, а также сокращены работники Московского метрополитена, предприятий и организаций РЖД, в нашем городском округе было ликвидировано МУП «Зелёный город». В режиме неполного рабочего времени работает ОАО "Павлово-Посадский </w:t>
      </w:r>
      <w:proofErr w:type="spellStart"/>
      <w:r w:rsidRPr="00DD7640">
        <w:rPr>
          <w:sz w:val="24"/>
          <w:szCs w:val="24"/>
        </w:rPr>
        <w:t>камвольщик</w:t>
      </w:r>
      <w:proofErr w:type="spellEnd"/>
      <w:r w:rsidRPr="00DD7640">
        <w:rPr>
          <w:sz w:val="24"/>
          <w:szCs w:val="24"/>
        </w:rPr>
        <w:t xml:space="preserve">". На росте безработицы сказалась также проводимая пенсионная реформа. С повышением возраста выхода на пенсию с начала года число безработных граждан </w:t>
      </w:r>
      <w:proofErr w:type="spellStart"/>
      <w:r w:rsidRPr="00DD7640">
        <w:rPr>
          <w:sz w:val="24"/>
          <w:szCs w:val="24"/>
        </w:rPr>
        <w:t>предпенсионного</w:t>
      </w:r>
      <w:proofErr w:type="spellEnd"/>
      <w:r w:rsidRPr="00DD7640">
        <w:rPr>
          <w:sz w:val="24"/>
          <w:szCs w:val="24"/>
        </w:rPr>
        <w:t xml:space="preserve"> возраста выросло в два раза. </w:t>
      </w:r>
    </w:p>
    <w:p w:rsidR="00DD7640" w:rsidRPr="00DD7640" w:rsidRDefault="00DD7640" w:rsidP="00DD7640">
      <w:pPr>
        <w:spacing w:line="360" w:lineRule="auto"/>
        <w:jc w:val="both"/>
        <w:rPr>
          <w:sz w:val="24"/>
          <w:szCs w:val="24"/>
        </w:rPr>
      </w:pPr>
      <w:r w:rsidRPr="00DD7640">
        <w:rPr>
          <w:sz w:val="24"/>
          <w:szCs w:val="24"/>
        </w:rPr>
        <w:t xml:space="preserve">           Снижение численности безработных граждан планируется за счет создания новых рабочих мест на предприятиях городского округа, увеличения количества </w:t>
      </w:r>
      <w:proofErr w:type="spellStart"/>
      <w:r w:rsidRPr="00DD7640">
        <w:rPr>
          <w:sz w:val="24"/>
          <w:szCs w:val="24"/>
        </w:rPr>
        <w:t>самозанятых</w:t>
      </w:r>
      <w:proofErr w:type="spellEnd"/>
      <w:r w:rsidRPr="00DD7640">
        <w:rPr>
          <w:sz w:val="24"/>
          <w:szCs w:val="24"/>
        </w:rPr>
        <w:t xml:space="preserve"> граждан, Программы обучения и переобучения граждан </w:t>
      </w:r>
      <w:proofErr w:type="spellStart"/>
      <w:r w:rsidRPr="00DD7640">
        <w:rPr>
          <w:sz w:val="24"/>
          <w:szCs w:val="24"/>
        </w:rPr>
        <w:t>предпенсионного</w:t>
      </w:r>
      <w:proofErr w:type="spellEnd"/>
      <w:r w:rsidRPr="00DD7640">
        <w:rPr>
          <w:sz w:val="24"/>
          <w:szCs w:val="24"/>
        </w:rPr>
        <w:t xml:space="preserve"> возраста.</w:t>
      </w:r>
    </w:p>
    <w:p w:rsidR="00DD7640" w:rsidRPr="00DD7640" w:rsidRDefault="00DD7640" w:rsidP="00DD7640">
      <w:pPr>
        <w:spacing w:line="360" w:lineRule="auto"/>
        <w:jc w:val="both"/>
        <w:rPr>
          <w:sz w:val="24"/>
          <w:szCs w:val="24"/>
        </w:rPr>
      </w:pPr>
      <w:r w:rsidRPr="00DD7640">
        <w:rPr>
          <w:sz w:val="24"/>
          <w:szCs w:val="24"/>
        </w:rPr>
        <w:t xml:space="preserve">           </w:t>
      </w:r>
      <w:r w:rsidRPr="00DD7640">
        <w:rPr>
          <w:bCs/>
          <w:sz w:val="24"/>
          <w:szCs w:val="24"/>
        </w:rPr>
        <w:t>Ч</w:t>
      </w:r>
      <w:r w:rsidRPr="00DD7640">
        <w:rPr>
          <w:sz w:val="24"/>
          <w:szCs w:val="24"/>
        </w:rPr>
        <w:t>исленность официально зарегистрированных безработных граждан, состоящих на учете в центре занятости населения городского округа Павловский Посад по состоянию на 01.10.2019 г. составила 192 человека (на 01.10.2018г.  149 человек). Уровень безработицы на 01.10.2019 г. составил 0,4% от числа экономически активного населения городского округа Павловский Посад.</w:t>
      </w:r>
    </w:p>
    <w:p w:rsidR="00DD7640" w:rsidRPr="00DD7640" w:rsidRDefault="00DD7640" w:rsidP="00DD7640">
      <w:pPr>
        <w:spacing w:line="360" w:lineRule="auto"/>
        <w:jc w:val="both"/>
        <w:rPr>
          <w:sz w:val="24"/>
          <w:szCs w:val="24"/>
        </w:rPr>
      </w:pPr>
      <w:r w:rsidRPr="00DD7640">
        <w:rPr>
          <w:sz w:val="24"/>
          <w:szCs w:val="24"/>
        </w:rPr>
        <w:t xml:space="preserve">          За отчетный период трудоустроено 53,7% граждан (в 2018 г. - 65,7%), обратившихся за содействием в поиске работы (нашли работу 429 человека, из них 247 женщин). </w:t>
      </w:r>
    </w:p>
    <w:p w:rsidR="00DD7640" w:rsidRPr="00DD7640" w:rsidRDefault="00DD7640" w:rsidP="00DD7640">
      <w:pPr>
        <w:spacing w:line="360" w:lineRule="auto"/>
        <w:jc w:val="both"/>
        <w:rPr>
          <w:sz w:val="24"/>
          <w:szCs w:val="24"/>
        </w:rPr>
      </w:pPr>
      <w:r w:rsidRPr="00DD7640">
        <w:rPr>
          <w:sz w:val="24"/>
          <w:szCs w:val="24"/>
        </w:rPr>
        <w:lastRenderedPageBreak/>
        <w:t xml:space="preserve">          Количество заявленных вакансий на 01.10.2019г. по городскому округу Павловский Посад – 372, на соответствующую дату 2018г. - 516 вакансии. Наиболее востребованные специальности: водитель автомобиля, менеджер, инженер, слесари различных специальностей, медработники, электрики.</w:t>
      </w:r>
    </w:p>
    <w:p w:rsidR="00DD7640" w:rsidRPr="00DD7640" w:rsidRDefault="00DD7640" w:rsidP="00DD7640">
      <w:pPr>
        <w:spacing w:line="360" w:lineRule="auto"/>
        <w:jc w:val="both"/>
        <w:rPr>
          <w:sz w:val="24"/>
          <w:szCs w:val="24"/>
        </w:rPr>
      </w:pPr>
      <w:r w:rsidRPr="00DD7640">
        <w:rPr>
          <w:sz w:val="24"/>
          <w:szCs w:val="24"/>
        </w:rPr>
        <w:t xml:space="preserve">Уровень напряжённости на рынке труда на 01.10.2019г. составил 0,5% (в 2018г. -0,3%). </w:t>
      </w:r>
    </w:p>
    <w:p w:rsidR="00DD7640" w:rsidRPr="00DD7640" w:rsidRDefault="00DD7640" w:rsidP="00DD7640">
      <w:pPr>
        <w:spacing w:line="360" w:lineRule="auto"/>
        <w:ind w:firstLine="851"/>
        <w:jc w:val="both"/>
        <w:rPr>
          <w:sz w:val="24"/>
          <w:szCs w:val="24"/>
        </w:rPr>
      </w:pPr>
      <w:r w:rsidRPr="00DD7640">
        <w:rPr>
          <w:sz w:val="24"/>
          <w:szCs w:val="24"/>
        </w:rPr>
        <w:t>За 9 месяцев 2019 года в ЦЗН обратилось 7 чел., имеющих статус многодетных родителей, 4 чел.  трудоустроены.</w:t>
      </w:r>
    </w:p>
    <w:p w:rsidR="00DD7640" w:rsidRPr="00DD7640" w:rsidRDefault="00DD7640" w:rsidP="00DD7640">
      <w:pPr>
        <w:spacing w:line="360" w:lineRule="auto"/>
        <w:jc w:val="both"/>
        <w:rPr>
          <w:sz w:val="24"/>
          <w:szCs w:val="24"/>
        </w:rPr>
      </w:pPr>
      <w:r w:rsidRPr="00DD7640">
        <w:rPr>
          <w:sz w:val="24"/>
          <w:szCs w:val="24"/>
        </w:rPr>
        <w:t xml:space="preserve">               Также в ГКУ МО Павлово-Посадский центр занятости населения обратились 34 инвалида, их них трудоустроено 13 человек (38,2%, от числа обратившихся).  </w:t>
      </w:r>
    </w:p>
    <w:p w:rsidR="00DD7640" w:rsidRPr="00DD7640" w:rsidRDefault="00DD7640" w:rsidP="00DD7640">
      <w:pPr>
        <w:spacing w:line="360" w:lineRule="auto"/>
        <w:jc w:val="both"/>
        <w:rPr>
          <w:sz w:val="24"/>
          <w:szCs w:val="24"/>
          <w:u w:val="single"/>
        </w:rPr>
      </w:pPr>
      <w:r w:rsidRPr="00DD7640">
        <w:rPr>
          <w:sz w:val="24"/>
          <w:szCs w:val="24"/>
        </w:rPr>
        <w:tab/>
        <w:t>В целях решения вопросов трудоустройства, предупреждения роста безработицы на территории городского округа осуществлялась реализация мероприятий подпрограммы «Содействие занятости населения и развитию рынка труда» государственной программы Московской области «Предпринимательство Подмосковья» по следующим направлениям:</w:t>
      </w:r>
    </w:p>
    <w:p w:rsidR="00DD7640" w:rsidRPr="00DD7640" w:rsidRDefault="00DD7640" w:rsidP="00DD7640">
      <w:pPr>
        <w:widowControl w:val="0"/>
        <w:numPr>
          <w:ilvl w:val="0"/>
          <w:numId w:val="11"/>
        </w:numPr>
        <w:spacing w:line="360" w:lineRule="auto"/>
        <w:ind w:left="0" w:firstLine="426"/>
        <w:jc w:val="both"/>
        <w:rPr>
          <w:sz w:val="24"/>
          <w:szCs w:val="24"/>
        </w:rPr>
      </w:pPr>
      <w:r w:rsidRPr="00DD7640">
        <w:rPr>
          <w:sz w:val="24"/>
          <w:szCs w:val="24"/>
        </w:rPr>
        <w:t xml:space="preserve">«Организация общественных работ». </w:t>
      </w:r>
    </w:p>
    <w:p w:rsidR="00DD7640" w:rsidRPr="00DD7640" w:rsidRDefault="00DD7640" w:rsidP="00DD7640">
      <w:pPr>
        <w:spacing w:line="360" w:lineRule="auto"/>
        <w:jc w:val="both"/>
        <w:rPr>
          <w:sz w:val="24"/>
          <w:szCs w:val="24"/>
          <w:u w:val="single"/>
        </w:rPr>
      </w:pPr>
      <w:r w:rsidRPr="00DD7640">
        <w:rPr>
          <w:sz w:val="24"/>
          <w:szCs w:val="24"/>
        </w:rPr>
        <w:t xml:space="preserve">Направлены и временно трудоустроены на общественные работы 33 человека из числа безработных граждан. Приняли участие 13 предприятий, организаций и учреждений городского округа, заключено 33 договора на сумму 198 тыс. руб. </w:t>
      </w:r>
    </w:p>
    <w:p w:rsidR="00DD7640" w:rsidRPr="00DD7640" w:rsidRDefault="00DD7640" w:rsidP="00DD7640">
      <w:pPr>
        <w:widowControl w:val="0"/>
        <w:numPr>
          <w:ilvl w:val="0"/>
          <w:numId w:val="11"/>
        </w:numPr>
        <w:spacing w:line="360" w:lineRule="auto"/>
        <w:ind w:left="0" w:firstLine="360"/>
        <w:jc w:val="both"/>
        <w:rPr>
          <w:sz w:val="24"/>
          <w:szCs w:val="24"/>
        </w:rPr>
      </w:pPr>
      <w:r w:rsidRPr="00DD7640">
        <w:rPr>
          <w:sz w:val="24"/>
          <w:szCs w:val="24"/>
        </w:rPr>
        <w:t xml:space="preserve">«Организация временного трудоустройства несовершеннолетних граждан в возрасте от 14 до 18 лет».  </w:t>
      </w:r>
    </w:p>
    <w:p w:rsidR="00DD7640" w:rsidRPr="00DD7640" w:rsidRDefault="00DD7640" w:rsidP="00DD7640">
      <w:pPr>
        <w:spacing w:line="360" w:lineRule="auto"/>
        <w:ind w:firstLine="851"/>
        <w:jc w:val="both"/>
        <w:rPr>
          <w:sz w:val="24"/>
          <w:szCs w:val="24"/>
        </w:rPr>
      </w:pPr>
      <w:r w:rsidRPr="00DD7640">
        <w:rPr>
          <w:sz w:val="24"/>
          <w:szCs w:val="24"/>
        </w:rPr>
        <w:t>Основной проблемой, возникающей при реализации данной программы, является отсутствие вакансий для трудоустройства несовершеннолетних. Уменьшилось число предприятий, способных участвовать в данной программе, а те организации, которые изыскали финансовые возможности для трудоустройства подростков, существенно сократили количество рабочих мест по сравнению с соответствующим периодом прошлого года.</w:t>
      </w:r>
    </w:p>
    <w:p w:rsidR="00DD7640" w:rsidRPr="00DD7640" w:rsidRDefault="00DD7640" w:rsidP="00DD7640">
      <w:pPr>
        <w:spacing w:line="360" w:lineRule="auto"/>
        <w:jc w:val="both"/>
        <w:rPr>
          <w:sz w:val="24"/>
          <w:szCs w:val="24"/>
        </w:rPr>
      </w:pPr>
      <w:r w:rsidRPr="00DD7640">
        <w:rPr>
          <w:sz w:val="24"/>
          <w:szCs w:val="24"/>
        </w:rPr>
        <w:t xml:space="preserve">             Приняли участие в мероприятии по организации временного трудоустройства несовершеннолетних граждан в возрасте от 14 до 18 лет 4 предприятия городского округа Павловский Посад. Заключено 9 договоров на сумму 285,4 тыс. рублей. Всего трудоустроены 125 подростков. Наиболее активное участие в данной программе приняли МУП Молодежный центр «Авангард» (69 подростков) и ООО «ПК «Берег» (32 подростка).          </w:t>
      </w:r>
    </w:p>
    <w:p w:rsidR="00DD7640" w:rsidRPr="00DD7640" w:rsidRDefault="00DD7640" w:rsidP="00DD7640">
      <w:pPr>
        <w:widowControl w:val="0"/>
        <w:numPr>
          <w:ilvl w:val="0"/>
          <w:numId w:val="11"/>
        </w:numPr>
        <w:spacing w:line="360" w:lineRule="auto"/>
        <w:ind w:left="0" w:firstLine="349"/>
        <w:jc w:val="both"/>
        <w:rPr>
          <w:sz w:val="24"/>
          <w:szCs w:val="24"/>
        </w:rPr>
      </w:pPr>
      <w:r w:rsidRPr="00DD7640">
        <w:rPr>
          <w:sz w:val="24"/>
          <w:szCs w:val="24"/>
        </w:rPr>
        <w:t xml:space="preserve">«Организация временного трудоустройства безработных граждан, испытывающих трудности в поиске работы». </w:t>
      </w:r>
    </w:p>
    <w:p w:rsidR="00DD7640" w:rsidRPr="00DD7640" w:rsidRDefault="00DD7640" w:rsidP="00DD7640">
      <w:pPr>
        <w:spacing w:line="360" w:lineRule="auto"/>
        <w:jc w:val="both"/>
        <w:rPr>
          <w:sz w:val="24"/>
          <w:szCs w:val="24"/>
          <w:u w:val="single"/>
        </w:rPr>
      </w:pPr>
      <w:r w:rsidRPr="00DD7640">
        <w:rPr>
          <w:sz w:val="24"/>
          <w:szCs w:val="24"/>
        </w:rPr>
        <w:t>Приняли участие 7 организаций, заключено 11 договоров на сумму 78,0 тыс.рублей, трудоустроено 13 человек. .</w:t>
      </w:r>
    </w:p>
    <w:p w:rsidR="00DD7640" w:rsidRPr="00DD7640" w:rsidRDefault="00DD7640" w:rsidP="00DD7640">
      <w:pPr>
        <w:widowControl w:val="0"/>
        <w:numPr>
          <w:ilvl w:val="0"/>
          <w:numId w:val="11"/>
        </w:numPr>
        <w:spacing w:line="360" w:lineRule="auto"/>
        <w:ind w:left="0" w:firstLine="284"/>
        <w:jc w:val="both"/>
        <w:rPr>
          <w:sz w:val="24"/>
          <w:szCs w:val="24"/>
        </w:rPr>
      </w:pPr>
      <w:r w:rsidRPr="00DD7640">
        <w:rPr>
          <w:sz w:val="24"/>
          <w:szCs w:val="24"/>
        </w:rPr>
        <w:t>«Организация ярмарок вакансий и учебных рабочих мест».</w:t>
      </w:r>
    </w:p>
    <w:p w:rsidR="00DD7640" w:rsidRPr="00DD7640" w:rsidRDefault="00DD7640" w:rsidP="00DD7640">
      <w:pPr>
        <w:spacing w:line="360" w:lineRule="auto"/>
        <w:jc w:val="both"/>
        <w:rPr>
          <w:sz w:val="24"/>
          <w:szCs w:val="24"/>
        </w:rPr>
      </w:pPr>
      <w:r w:rsidRPr="00DD7640">
        <w:rPr>
          <w:sz w:val="24"/>
          <w:szCs w:val="24"/>
        </w:rPr>
        <w:t>Проведено 5 ярмарок вакансий и учебных рабочих мест, в том числе специализированные для молодежи и инвалидов, а также ярмарка, посвященная Празднику труда. В них приняло участие 35 работодателей и 320 человек – соискателей   работы.</w:t>
      </w:r>
    </w:p>
    <w:p w:rsidR="00DD7640" w:rsidRPr="00DD7640" w:rsidRDefault="00DD7640" w:rsidP="00DD7640">
      <w:pPr>
        <w:widowControl w:val="0"/>
        <w:numPr>
          <w:ilvl w:val="0"/>
          <w:numId w:val="11"/>
        </w:numPr>
        <w:spacing w:line="360" w:lineRule="auto"/>
        <w:ind w:left="0" w:firstLine="284"/>
        <w:rPr>
          <w:sz w:val="24"/>
          <w:szCs w:val="24"/>
        </w:rPr>
      </w:pPr>
      <w:r w:rsidRPr="00DD7640">
        <w:rPr>
          <w:sz w:val="24"/>
          <w:szCs w:val="24"/>
        </w:rPr>
        <w:t>«Профессиональная ориентация».</w:t>
      </w:r>
    </w:p>
    <w:p w:rsidR="00DD7640" w:rsidRPr="00DD7640" w:rsidRDefault="00DD7640" w:rsidP="00DD7640">
      <w:pPr>
        <w:pStyle w:val="22"/>
        <w:widowControl/>
        <w:tabs>
          <w:tab w:val="clear" w:pos="709"/>
          <w:tab w:val="left" w:pos="567"/>
        </w:tabs>
        <w:suppressAutoHyphens w:val="0"/>
        <w:spacing w:after="0" w:line="360" w:lineRule="auto"/>
        <w:jc w:val="both"/>
        <w:rPr>
          <w:color w:val="auto"/>
          <w:szCs w:val="24"/>
        </w:rPr>
      </w:pPr>
      <w:r w:rsidRPr="00DD7640">
        <w:rPr>
          <w:color w:val="auto"/>
          <w:szCs w:val="24"/>
        </w:rPr>
        <w:lastRenderedPageBreak/>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дополнительного профессионального образования была предоставлена 514 гражданам.</w:t>
      </w:r>
    </w:p>
    <w:p w:rsidR="00DD7640" w:rsidRPr="00DD7640" w:rsidRDefault="00DD7640" w:rsidP="00DD7640">
      <w:pPr>
        <w:pStyle w:val="22"/>
        <w:widowControl/>
        <w:numPr>
          <w:ilvl w:val="0"/>
          <w:numId w:val="11"/>
        </w:numPr>
        <w:tabs>
          <w:tab w:val="clear" w:pos="709"/>
          <w:tab w:val="left" w:pos="567"/>
        </w:tabs>
        <w:suppressAutoHyphens w:val="0"/>
        <w:spacing w:after="0" w:line="360" w:lineRule="auto"/>
        <w:jc w:val="both"/>
        <w:rPr>
          <w:color w:val="auto"/>
          <w:szCs w:val="24"/>
        </w:rPr>
      </w:pPr>
      <w:r w:rsidRPr="00DD7640">
        <w:rPr>
          <w:color w:val="auto"/>
          <w:szCs w:val="24"/>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DD7640" w:rsidRPr="00DD7640" w:rsidRDefault="00DD7640" w:rsidP="00DD7640">
      <w:pPr>
        <w:pStyle w:val="22"/>
        <w:widowControl/>
        <w:tabs>
          <w:tab w:val="clear" w:pos="709"/>
          <w:tab w:val="left" w:pos="567"/>
        </w:tabs>
        <w:suppressAutoHyphens w:val="0"/>
        <w:spacing w:after="0" w:line="360" w:lineRule="auto"/>
        <w:jc w:val="both"/>
        <w:rPr>
          <w:color w:val="auto"/>
          <w:szCs w:val="24"/>
        </w:rPr>
      </w:pPr>
      <w:r w:rsidRPr="00DD7640">
        <w:rPr>
          <w:color w:val="auto"/>
          <w:szCs w:val="24"/>
        </w:rPr>
        <w:t>По программе заключены  договоры по трудоустройству 2 выпускников с  ГБПОУ МО Павлово-Посадский техникум и АО «Комбинат школьного питания» на сумму 12 тыс. рублей.</w:t>
      </w:r>
    </w:p>
    <w:p w:rsidR="00DD7640" w:rsidRPr="00DD7640" w:rsidRDefault="00DD7640" w:rsidP="00DD7640">
      <w:pPr>
        <w:widowControl w:val="0"/>
        <w:numPr>
          <w:ilvl w:val="0"/>
          <w:numId w:val="11"/>
        </w:numPr>
        <w:spacing w:line="360" w:lineRule="auto"/>
        <w:ind w:left="0" w:firstLine="284"/>
        <w:jc w:val="both"/>
        <w:rPr>
          <w:sz w:val="24"/>
          <w:szCs w:val="24"/>
        </w:rPr>
      </w:pPr>
      <w:r w:rsidRPr="00DD7640">
        <w:rPr>
          <w:sz w:val="24"/>
          <w:szCs w:val="24"/>
        </w:rPr>
        <w:t xml:space="preserve">«Организация обучения и дополнительного профессионального образования женщин в период отпуска по уходу за ребёнком до достижения им возраста 3-х лет». </w:t>
      </w:r>
    </w:p>
    <w:p w:rsidR="00DD7640" w:rsidRPr="00DD7640" w:rsidRDefault="00DD7640" w:rsidP="00DD7640">
      <w:pPr>
        <w:spacing w:line="360" w:lineRule="auto"/>
        <w:jc w:val="both"/>
        <w:rPr>
          <w:sz w:val="24"/>
          <w:szCs w:val="24"/>
        </w:rPr>
      </w:pPr>
      <w:r w:rsidRPr="00DD7640">
        <w:rPr>
          <w:sz w:val="24"/>
          <w:szCs w:val="24"/>
        </w:rPr>
        <w:t xml:space="preserve"> На профессиональное обучение направлено 4 женщины, находящиеся в отпуске по уходу за ребёнком до достижения им возраста 3-х лет. Израсходована сумма 58,0 тыс.руб.</w:t>
      </w:r>
    </w:p>
    <w:p w:rsidR="00DD7640" w:rsidRPr="00DD7640" w:rsidRDefault="00DD7640" w:rsidP="00DD7640">
      <w:pPr>
        <w:spacing w:line="360" w:lineRule="auto"/>
        <w:jc w:val="both"/>
        <w:rPr>
          <w:sz w:val="24"/>
          <w:szCs w:val="24"/>
        </w:rPr>
      </w:pPr>
      <w:r w:rsidRPr="00DD7640">
        <w:rPr>
          <w:sz w:val="24"/>
          <w:szCs w:val="24"/>
        </w:rPr>
        <w:t xml:space="preserve">          Также прошли обучение, переобучение и повышение квалификации 65 человек по профессиям: водитель погрузчика, бухгалтер, кладовщик, парикмахер, продавец, оператор котельной, флорист, менеджер по персоналу, маникюрша, косметолог-стилист. </w:t>
      </w:r>
    </w:p>
    <w:p w:rsidR="00DD7640" w:rsidRPr="00DD7640" w:rsidRDefault="00DD7640" w:rsidP="00DD7640">
      <w:pPr>
        <w:spacing w:line="360" w:lineRule="auto"/>
        <w:jc w:val="both"/>
        <w:rPr>
          <w:sz w:val="24"/>
          <w:szCs w:val="24"/>
        </w:rPr>
      </w:pPr>
      <w:r w:rsidRPr="00DD7640">
        <w:rPr>
          <w:sz w:val="24"/>
          <w:szCs w:val="24"/>
        </w:rPr>
        <w:t xml:space="preserve">            В 2019 г. стартовала Программа профессионального обучения и дополнительного профессионального образования граждан </w:t>
      </w:r>
      <w:proofErr w:type="spellStart"/>
      <w:r w:rsidRPr="00DD7640">
        <w:rPr>
          <w:sz w:val="24"/>
          <w:szCs w:val="24"/>
        </w:rPr>
        <w:t>предпенсионного</w:t>
      </w:r>
      <w:proofErr w:type="spellEnd"/>
      <w:r w:rsidRPr="00DD7640">
        <w:rPr>
          <w:sz w:val="24"/>
          <w:szCs w:val="24"/>
        </w:rPr>
        <w:t xml:space="preserve"> возраста. На обучение направлено 36 граждан данной категории по следующим специальностям: парикмахер-универсал, оператор котельной, оператор (машинист) крана манипулятора, водитель погрузчика, кладовщик, оператор ПК (основы компьютерной грамотности), а также оператор ПК со знанием «1С бухгалтерия», «1С кадры», делопроизводитель, социальный работник, специалист по закупкам. Заключено договоров на сумму 940,8 тыс.рублей.</w:t>
      </w:r>
    </w:p>
    <w:p w:rsidR="00DD7640" w:rsidRPr="00DD7640" w:rsidRDefault="00DD7640" w:rsidP="00DD7640">
      <w:pPr>
        <w:widowControl w:val="0"/>
        <w:numPr>
          <w:ilvl w:val="0"/>
          <w:numId w:val="11"/>
        </w:numPr>
        <w:tabs>
          <w:tab w:val="left" w:pos="709"/>
        </w:tabs>
        <w:spacing w:line="360" w:lineRule="auto"/>
        <w:jc w:val="both"/>
        <w:rPr>
          <w:sz w:val="24"/>
          <w:szCs w:val="24"/>
        </w:rPr>
      </w:pPr>
      <w:r w:rsidRPr="00DD7640">
        <w:rPr>
          <w:sz w:val="24"/>
          <w:szCs w:val="24"/>
        </w:rPr>
        <w:t xml:space="preserve"> «Содействие </w:t>
      </w:r>
      <w:proofErr w:type="spellStart"/>
      <w:r w:rsidRPr="00DD7640">
        <w:rPr>
          <w:sz w:val="24"/>
          <w:szCs w:val="24"/>
        </w:rPr>
        <w:t>самозанятости</w:t>
      </w:r>
      <w:proofErr w:type="spellEnd"/>
      <w:r w:rsidRPr="00DD7640">
        <w:rPr>
          <w:sz w:val="24"/>
          <w:szCs w:val="24"/>
        </w:rPr>
        <w:t xml:space="preserve"> безработных граждан».</w:t>
      </w:r>
    </w:p>
    <w:p w:rsidR="00DD7640" w:rsidRPr="00DD7640" w:rsidRDefault="00DD7640" w:rsidP="00DD7640">
      <w:pPr>
        <w:spacing w:line="360" w:lineRule="auto"/>
        <w:jc w:val="both"/>
        <w:rPr>
          <w:sz w:val="24"/>
          <w:szCs w:val="24"/>
        </w:rPr>
      </w:pPr>
      <w:r w:rsidRPr="00DD7640">
        <w:rPr>
          <w:sz w:val="24"/>
          <w:szCs w:val="24"/>
        </w:rPr>
        <w:t xml:space="preserve">Консультации по </w:t>
      </w:r>
      <w:proofErr w:type="spellStart"/>
      <w:r w:rsidRPr="00DD7640">
        <w:rPr>
          <w:sz w:val="24"/>
          <w:szCs w:val="24"/>
        </w:rPr>
        <w:t>самозанятости</w:t>
      </w:r>
      <w:proofErr w:type="spellEnd"/>
      <w:r w:rsidRPr="00DD7640">
        <w:rPr>
          <w:sz w:val="24"/>
          <w:szCs w:val="24"/>
        </w:rPr>
        <w:t xml:space="preserve"> получили 3 безработных гражданина, из них 2 человека открыли собственное дело по направлениям: магазин по продаже рыбы; салон по предоставлению косметических услуг. Зарегистрировались в качестве индивидуального предпринимателя 2 человека, каждый получил субсидию в размере 96 тыс. рублей.</w:t>
      </w:r>
    </w:p>
    <w:p w:rsidR="00DD7640" w:rsidRPr="00DD7640" w:rsidRDefault="00DD7640" w:rsidP="00DD7640">
      <w:pPr>
        <w:spacing w:line="360" w:lineRule="auto"/>
        <w:jc w:val="both"/>
        <w:rPr>
          <w:sz w:val="24"/>
          <w:szCs w:val="24"/>
        </w:rPr>
      </w:pPr>
      <w:r w:rsidRPr="00DD7640">
        <w:rPr>
          <w:sz w:val="24"/>
          <w:szCs w:val="24"/>
        </w:rPr>
        <w:tab/>
        <w:t xml:space="preserve"> За 9 месяцев 2019 года гражданам, признанным в установленном порядке безработными, осуществлены социальные выплаты в размере </w:t>
      </w:r>
      <w:r w:rsidRPr="00DD7640">
        <w:rPr>
          <w:color w:val="000000"/>
          <w:sz w:val="24"/>
          <w:szCs w:val="24"/>
        </w:rPr>
        <w:t>11,82</w:t>
      </w:r>
      <w:r w:rsidRPr="00DD7640">
        <w:rPr>
          <w:sz w:val="24"/>
          <w:szCs w:val="24"/>
        </w:rPr>
        <w:t xml:space="preserve"> млн. рублей. Задолженность по социальным выплатам отсутствует.</w:t>
      </w:r>
    </w:p>
    <w:p w:rsidR="00DD7640" w:rsidRPr="00DD7640" w:rsidRDefault="00DD7640" w:rsidP="00DD7640">
      <w:pPr>
        <w:shd w:val="clear" w:color="auto" w:fill="FFFFFF"/>
        <w:spacing w:line="360" w:lineRule="auto"/>
        <w:ind w:firstLine="708"/>
        <w:jc w:val="both"/>
        <w:rPr>
          <w:sz w:val="24"/>
          <w:szCs w:val="24"/>
        </w:rPr>
      </w:pPr>
      <w:r w:rsidRPr="00DD7640">
        <w:rPr>
          <w:b/>
          <w:sz w:val="24"/>
          <w:szCs w:val="24"/>
        </w:rPr>
        <w:t xml:space="preserve">Средняя численность работников крупных и средних предприятий городского округа Павловский Посад </w:t>
      </w:r>
      <w:r w:rsidRPr="00DD7640">
        <w:rPr>
          <w:sz w:val="24"/>
          <w:szCs w:val="24"/>
        </w:rPr>
        <w:t>в январе-сентябре 2019 года составила 14084 человека или 104,5 % к уровню прошлого года, в том числе среднесписочная численность – 13433 человека (106,4% к уровню прошлого года). В отчетном периоде увеличение количества работников наблюдалось по следующим видам экономической деятельности: производство бумаги и бумажных изделий, производство пищевых продуктов, металлургическое производство.</w:t>
      </w:r>
    </w:p>
    <w:p w:rsidR="00DD7640" w:rsidRPr="00DD7640" w:rsidRDefault="00DD7640" w:rsidP="00DD7640">
      <w:pPr>
        <w:spacing w:line="360" w:lineRule="auto"/>
        <w:ind w:firstLine="74"/>
        <w:jc w:val="both"/>
        <w:rPr>
          <w:rFonts w:eastAsia="Calibri"/>
          <w:sz w:val="24"/>
          <w:szCs w:val="24"/>
          <w:lang w:eastAsia="en-US"/>
        </w:rPr>
      </w:pPr>
      <w:r w:rsidRPr="00DD7640">
        <w:rPr>
          <w:b/>
          <w:sz w:val="24"/>
          <w:szCs w:val="24"/>
        </w:rPr>
        <w:lastRenderedPageBreak/>
        <w:t xml:space="preserve">            Средняя заработная плата работников крупных и средних предприятий</w:t>
      </w:r>
      <w:r w:rsidRPr="00DD7640">
        <w:rPr>
          <w:sz w:val="24"/>
          <w:szCs w:val="24"/>
        </w:rPr>
        <w:t xml:space="preserve"> составила 42359,6 руб. или 106,9% к соответствующему периоду прошлого года. Средняя заработная плата работников списочного состава – 41320,9 (107,3% к уровню прошлого года).</w:t>
      </w:r>
    </w:p>
    <w:p w:rsidR="00DD7640" w:rsidRPr="00DD7640" w:rsidRDefault="00DD7640" w:rsidP="00DD7640">
      <w:pPr>
        <w:spacing w:line="360" w:lineRule="auto"/>
        <w:ind w:firstLine="540"/>
        <w:jc w:val="both"/>
        <w:rPr>
          <w:rFonts w:eastAsia="Calibri"/>
          <w:sz w:val="24"/>
          <w:szCs w:val="24"/>
          <w:lang w:eastAsia="en-US"/>
        </w:rPr>
      </w:pPr>
      <w:r w:rsidRPr="00DD7640">
        <w:rPr>
          <w:rFonts w:eastAsia="Calibri"/>
          <w:sz w:val="24"/>
          <w:szCs w:val="24"/>
          <w:lang w:eastAsia="en-US"/>
        </w:rPr>
        <w:t>Наибольший уровень среднемесячной заработной платы за 9 месяцев текущего года наблюдался в следующих видах экономической  деятельности: деятельность по созданию и использованию баз данных и информационных ресурсов, торговля розничная ювелирными изделиями в специализированных магазинах, производство химических веществ и химических продуктов, строительство жилых и нежилых зданий,</w:t>
      </w:r>
      <w:r w:rsidRPr="00DD7640">
        <w:rPr>
          <w:sz w:val="24"/>
          <w:szCs w:val="24"/>
        </w:rPr>
        <w:t xml:space="preserve"> т</w:t>
      </w:r>
      <w:r w:rsidRPr="00DD7640">
        <w:rPr>
          <w:rFonts w:eastAsia="Calibri"/>
          <w:sz w:val="24"/>
          <w:szCs w:val="24"/>
          <w:lang w:eastAsia="en-US"/>
        </w:rPr>
        <w:t>орговля оптовая и розничная автотранспортными средствами и мотоциклами и их ремонт, предоставление услуг в области ликвидации последствий загрязнений и прочих услуг, связанных с удалением отходов.</w:t>
      </w:r>
    </w:p>
    <w:p w:rsidR="00DD7640" w:rsidRPr="00DD7640" w:rsidRDefault="00DD7640" w:rsidP="00DD7640">
      <w:pPr>
        <w:tabs>
          <w:tab w:val="left" w:pos="5494"/>
          <w:tab w:val="left" w:pos="8188"/>
        </w:tabs>
        <w:spacing w:line="360" w:lineRule="auto"/>
        <w:ind w:firstLine="30"/>
        <w:jc w:val="both"/>
        <w:rPr>
          <w:color w:val="000000"/>
          <w:sz w:val="24"/>
          <w:szCs w:val="24"/>
        </w:rPr>
      </w:pPr>
      <w:r w:rsidRPr="00DD7640">
        <w:rPr>
          <w:color w:val="000000"/>
          <w:sz w:val="24"/>
          <w:szCs w:val="24"/>
        </w:rPr>
        <w:t xml:space="preserve">          За январь-сентябрь 2019 года фонд оплаты труда по крупным и средним предприятиям всех видов экономической деятельности составил 5121,38 млн. рублей или 113,7 % к соответствующему периоду прошлого года.</w:t>
      </w:r>
    </w:p>
    <w:p w:rsidR="00DD7640" w:rsidRPr="00DD7640" w:rsidRDefault="00DD7640" w:rsidP="00DD7640">
      <w:pPr>
        <w:tabs>
          <w:tab w:val="left" w:pos="5494"/>
          <w:tab w:val="left" w:pos="8188"/>
        </w:tabs>
        <w:spacing w:line="360" w:lineRule="auto"/>
        <w:ind w:firstLine="30"/>
        <w:jc w:val="both"/>
        <w:rPr>
          <w:color w:val="000000"/>
          <w:sz w:val="24"/>
          <w:szCs w:val="24"/>
        </w:rPr>
      </w:pPr>
      <w:r w:rsidRPr="00DD7640">
        <w:rPr>
          <w:color w:val="000000"/>
          <w:sz w:val="24"/>
          <w:szCs w:val="24"/>
        </w:rPr>
        <w:tab/>
        <w:t>Фонд оплаты труда за текущий год по городскому округу Павловский Посад ожидается в размере 8891,1 млн. рублей, что будет соответствовать запланированной оценке 2019 года, по крупным и средним предприятиям 7287,0 млн.руб.</w:t>
      </w:r>
    </w:p>
    <w:p w:rsidR="00DD7640" w:rsidRPr="00DD7640" w:rsidRDefault="00DD7640" w:rsidP="00DD7640">
      <w:pPr>
        <w:tabs>
          <w:tab w:val="left" w:pos="5494"/>
          <w:tab w:val="left" w:pos="8188"/>
        </w:tabs>
        <w:spacing w:line="360" w:lineRule="auto"/>
        <w:ind w:firstLine="30"/>
        <w:jc w:val="both"/>
        <w:rPr>
          <w:sz w:val="24"/>
          <w:szCs w:val="24"/>
        </w:rPr>
      </w:pPr>
      <w:r w:rsidRPr="00DD7640">
        <w:rPr>
          <w:color w:val="FF0000"/>
          <w:sz w:val="24"/>
          <w:szCs w:val="24"/>
        </w:rPr>
        <w:t xml:space="preserve">           </w:t>
      </w:r>
      <w:r w:rsidRPr="00DD7640">
        <w:rPr>
          <w:sz w:val="24"/>
          <w:szCs w:val="24"/>
        </w:rPr>
        <w:t>За 9 месяцев 2019 г. предприятия и организации городского округа получили прибыль около 2,5 млрд. рублей, в том числе 16 организаций (из категории к</w:t>
      </w:r>
      <w:r w:rsidRPr="00DD7640">
        <w:rPr>
          <w:bCs/>
          <w:sz w:val="24"/>
          <w:szCs w:val="24"/>
        </w:rPr>
        <w:t>р</w:t>
      </w:r>
      <w:r w:rsidRPr="00DD7640">
        <w:rPr>
          <w:sz w:val="24"/>
          <w:szCs w:val="24"/>
        </w:rPr>
        <w:t xml:space="preserve">упных и средних) получили </w:t>
      </w:r>
      <w:r w:rsidRPr="00DD7640">
        <w:rPr>
          <w:b/>
          <w:sz w:val="24"/>
          <w:szCs w:val="24"/>
        </w:rPr>
        <w:t>прибыль</w:t>
      </w:r>
      <w:r w:rsidRPr="00DD7640">
        <w:rPr>
          <w:sz w:val="24"/>
          <w:szCs w:val="24"/>
        </w:rPr>
        <w:t xml:space="preserve"> в объёме 1 014,11 млн. рублей.  </w:t>
      </w:r>
    </w:p>
    <w:p w:rsidR="00DD7640" w:rsidRPr="00DD7640" w:rsidRDefault="00DD7640" w:rsidP="00DD7640">
      <w:pPr>
        <w:tabs>
          <w:tab w:val="left" w:pos="540"/>
        </w:tabs>
        <w:spacing w:line="360" w:lineRule="auto"/>
        <w:jc w:val="both"/>
        <w:rPr>
          <w:sz w:val="24"/>
          <w:szCs w:val="24"/>
        </w:rPr>
      </w:pPr>
      <w:r w:rsidRPr="00DD7640">
        <w:rPr>
          <w:sz w:val="24"/>
          <w:szCs w:val="24"/>
        </w:rPr>
        <w:tab/>
        <w:t>С прибылью сработали предприятия следующих видов экономической деятельности:</w:t>
      </w:r>
    </w:p>
    <w:p w:rsidR="00DD7640" w:rsidRPr="00DD7640" w:rsidRDefault="00DD7640" w:rsidP="00DD7640">
      <w:pPr>
        <w:tabs>
          <w:tab w:val="left" w:pos="5812"/>
        </w:tabs>
        <w:spacing w:line="360" w:lineRule="auto"/>
        <w:ind w:hanging="284"/>
        <w:jc w:val="both"/>
        <w:rPr>
          <w:sz w:val="24"/>
          <w:szCs w:val="24"/>
        </w:rPr>
      </w:pPr>
      <w:r w:rsidRPr="00DD7640">
        <w:rPr>
          <w:sz w:val="24"/>
          <w:szCs w:val="24"/>
        </w:rPr>
        <w:t xml:space="preserve">                - производство бумаги и бумажных изделий;</w:t>
      </w:r>
    </w:p>
    <w:p w:rsidR="00DD7640" w:rsidRPr="00DD7640" w:rsidRDefault="00DD7640" w:rsidP="00DD7640">
      <w:pPr>
        <w:tabs>
          <w:tab w:val="left" w:pos="5812"/>
        </w:tabs>
        <w:spacing w:line="360" w:lineRule="auto"/>
        <w:ind w:hanging="284"/>
        <w:jc w:val="both"/>
        <w:rPr>
          <w:sz w:val="24"/>
          <w:szCs w:val="24"/>
        </w:rPr>
      </w:pPr>
      <w:r w:rsidRPr="00DD7640">
        <w:rPr>
          <w:sz w:val="24"/>
          <w:szCs w:val="24"/>
        </w:rPr>
        <w:t xml:space="preserve">                - производство химических веществ, химических продуктов;</w:t>
      </w:r>
    </w:p>
    <w:p w:rsidR="00DD7640" w:rsidRPr="00DD7640" w:rsidRDefault="00DD7640" w:rsidP="00DD7640">
      <w:pPr>
        <w:spacing w:line="360" w:lineRule="auto"/>
        <w:jc w:val="both"/>
        <w:rPr>
          <w:sz w:val="24"/>
          <w:szCs w:val="24"/>
        </w:rPr>
      </w:pPr>
      <w:r w:rsidRPr="00DD7640">
        <w:rPr>
          <w:sz w:val="24"/>
          <w:szCs w:val="24"/>
        </w:rPr>
        <w:t xml:space="preserve">            - оптовая торговля, кроме торговли автотранспортными средствами;</w:t>
      </w:r>
    </w:p>
    <w:p w:rsidR="00DD7640" w:rsidRPr="00DD7640" w:rsidRDefault="00DD7640" w:rsidP="00DD7640">
      <w:pPr>
        <w:spacing w:line="360" w:lineRule="auto"/>
        <w:jc w:val="both"/>
        <w:rPr>
          <w:sz w:val="24"/>
          <w:szCs w:val="24"/>
        </w:rPr>
      </w:pPr>
      <w:r w:rsidRPr="00DD7640">
        <w:rPr>
          <w:sz w:val="24"/>
          <w:szCs w:val="24"/>
        </w:rPr>
        <w:t xml:space="preserve">           - металлургическое производство;</w:t>
      </w:r>
    </w:p>
    <w:p w:rsidR="00DD7640" w:rsidRPr="00DD7640" w:rsidRDefault="00DD7640" w:rsidP="00DD7640">
      <w:pPr>
        <w:spacing w:line="360" w:lineRule="auto"/>
        <w:jc w:val="both"/>
        <w:rPr>
          <w:sz w:val="24"/>
          <w:szCs w:val="24"/>
        </w:rPr>
      </w:pPr>
      <w:r w:rsidRPr="00DD7640">
        <w:rPr>
          <w:sz w:val="24"/>
          <w:szCs w:val="24"/>
        </w:rPr>
        <w:t xml:space="preserve">           - производство компьютеров, электронных и оптических изделий;                      </w:t>
      </w:r>
    </w:p>
    <w:p w:rsidR="00DD7640" w:rsidRPr="00DD7640" w:rsidRDefault="00DD7640" w:rsidP="00DD7640">
      <w:pPr>
        <w:spacing w:line="360" w:lineRule="auto"/>
        <w:jc w:val="both"/>
        <w:rPr>
          <w:sz w:val="24"/>
          <w:szCs w:val="24"/>
        </w:rPr>
      </w:pPr>
      <w:r w:rsidRPr="00DD7640">
        <w:rPr>
          <w:sz w:val="24"/>
          <w:szCs w:val="24"/>
        </w:rPr>
        <w:t xml:space="preserve">           - производство текстильных изделий;</w:t>
      </w:r>
    </w:p>
    <w:p w:rsidR="00DD7640" w:rsidRPr="00DD7640" w:rsidRDefault="00DD7640" w:rsidP="00DD7640">
      <w:pPr>
        <w:spacing w:line="360" w:lineRule="auto"/>
        <w:jc w:val="both"/>
        <w:rPr>
          <w:sz w:val="24"/>
          <w:szCs w:val="24"/>
        </w:rPr>
      </w:pPr>
      <w:r w:rsidRPr="00DD7640">
        <w:rPr>
          <w:sz w:val="24"/>
          <w:szCs w:val="24"/>
        </w:rPr>
        <w:t xml:space="preserve">           - деятельность в области информационных технологий, научные исследования и разработки.  </w:t>
      </w:r>
    </w:p>
    <w:p w:rsidR="00DD7640" w:rsidRPr="00DD7640" w:rsidRDefault="00DD7640" w:rsidP="00DD7640">
      <w:pPr>
        <w:spacing w:line="360" w:lineRule="auto"/>
        <w:jc w:val="both"/>
        <w:rPr>
          <w:sz w:val="24"/>
          <w:szCs w:val="24"/>
        </w:rPr>
      </w:pPr>
      <w:r w:rsidRPr="00DD7640">
        <w:rPr>
          <w:sz w:val="24"/>
          <w:szCs w:val="24"/>
        </w:rPr>
        <w:t xml:space="preserve">             Малое и среднее </w:t>
      </w:r>
      <w:r w:rsidRPr="00DD7640">
        <w:rPr>
          <w:b/>
          <w:sz w:val="24"/>
          <w:szCs w:val="24"/>
        </w:rPr>
        <w:t>предпринимательство</w:t>
      </w:r>
      <w:r w:rsidRPr="00DD7640">
        <w:rPr>
          <w:sz w:val="24"/>
          <w:szCs w:val="24"/>
        </w:rPr>
        <w:t xml:space="preserve"> играет важную роль в решении экономических и социальных задач городского округа Павловский Посад, т.к. способствует созданию новых рабочих мест, насыщению потребительского рынка товарами и услугами, формированию конкурентной среды. </w:t>
      </w:r>
    </w:p>
    <w:p w:rsidR="00DD7640" w:rsidRPr="00DD7640" w:rsidRDefault="00DD7640" w:rsidP="00DD7640">
      <w:pPr>
        <w:spacing w:line="360" w:lineRule="auto"/>
        <w:ind w:firstLine="851"/>
        <w:jc w:val="both"/>
        <w:rPr>
          <w:sz w:val="24"/>
          <w:szCs w:val="24"/>
        </w:rPr>
      </w:pPr>
      <w:r w:rsidRPr="00DD7640">
        <w:rPr>
          <w:sz w:val="24"/>
          <w:szCs w:val="24"/>
        </w:rPr>
        <w:t xml:space="preserve">В соответствии с постановлением Администрации городского округа Павловский Посад Московской области от 29.03.2019 № 506 «О внесении изменений в постановление Администрации Павлово-Посадского муниципального района Московской» области от 23.05.2016 №1031 утвержден Перечень муниципального недвижимого имущества, </w:t>
      </w:r>
      <w:r w:rsidRPr="00DD7640">
        <w:rPr>
          <w:sz w:val="24"/>
          <w:szCs w:val="24"/>
        </w:rPr>
        <w:lastRenderedPageBreak/>
        <w:t>предназначенного для передачи в пользование субъектам малого и среднего предпринимательства. По состоянию на 01.10.2019 года общее количество муниципальных объектов для субъектов МСП – 9 единиц.</w:t>
      </w:r>
    </w:p>
    <w:p w:rsidR="00DD7640" w:rsidRPr="00DD7640" w:rsidRDefault="00DD7640" w:rsidP="00DD7640">
      <w:pPr>
        <w:spacing w:line="360" w:lineRule="auto"/>
        <w:ind w:firstLine="851"/>
        <w:jc w:val="both"/>
        <w:rPr>
          <w:sz w:val="24"/>
          <w:szCs w:val="24"/>
        </w:rPr>
      </w:pPr>
      <w:r w:rsidRPr="00DD7640">
        <w:rPr>
          <w:sz w:val="24"/>
          <w:szCs w:val="24"/>
        </w:rPr>
        <w:t>За 9 месяцев 2019 года 4 субъектам МСП были предоставлены льготы по арендной плате за пользование муниципальной собственностью в размере 32,2 тыс. руб. с учетом льготного коэффициента (Кл=0,9). Льготный коэффициент 0,9 применяется при расчете арендной платы в поддержку не социально ориентированных субъектов МСП (Решение Совета депутатов городского округа Павловский Посад от 29.12.2017 «Об утверждении Положения о порядке передачи в аренду движимого и недвижимого имущества,</w:t>
      </w:r>
      <w:r w:rsidRPr="00DD7640">
        <w:rPr>
          <w:color w:val="0070C0"/>
          <w:sz w:val="24"/>
          <w:szCs w:val="24"/>
        </w:rPr>
        <w:t xml:space="preserve"> </w:t>
      </w:r>
      <w:r w:rsidRPr="00DD7640">
        <w:rPr>
          <w:sz w:val="24"/>
          <w:szCs w:val="24"/>
        </w:rPr>
        <w:t>находящегося в собственности городского округа Павловский Посад Московской области»).</w:t>
      </w:r>
    </w:p>
    <w:p w:rsidR="00DD7640" w:rsidRPr="00DD7640" w:rsidRDefault="00DD7640" w:rsidP="00DD7640">
      <w:pPr>
        <w:spacing w:line="360" w:lineRule="auto"/>
        <w:ind w:firstLine="567"/>
        <w:contextualSpacing/>
        <w:jc w:val="both"/>
        <w:rPr>
          <w:sz w:val="24"/>
          <w:szCs w:val="24"/>
        </w:rPr>
      </w:pPr>
      <w:r w:rsidRPr="00DD7640">
        <w:rPr>
          <w:sz w:val="24"/>
          <w:szCs w:val="24"/>
        </w:rPr>
        <w:t>В местный бюджет за 9 месяцев 2019 года поступило от арендной платы за муниципальное имущество от физических и юридических лиц 2814,1 тыс. руб., в том числе от субъектов малого и среднего предпринимательства 751,7 тыс. руб.</w:t>
      </w:r>
    </w:p>
    <w:p w:rsidR="00DD7640" w:rsidRPr="00DD7640" w:rsidRDefault="00DD7640" w:rsidP="00DD7640">
      <w:pPr>
        <w:spacing w:line="360" w:lineRule="auto"/>
        <w:contextualSpacing/>
        <w:jc w:val="both"/>
        <w:rPr>
          <w:sz w:val="24"/>
          <w:szCs w:val="24"/>
        </w:rPr>
      </w:pPr>
      <w:r w:rsidRPr="00DD7640">
        <w:rPr>
          <w:sz w:val="24"/>
          <w:szCs w:val="24"/>
        </w:rPr>
        <w:t xml:space="preserve">          За 9 месяцев 2019 года в местный бюджет от приватизации муниципального имущества субъектами МСП поступило 201,6 тыс. руб.</w:t>
      </w:r>
    </w:p>
    <w:p w:rsidR="00DD7640" w:rsidRPr="00DD7640" w:rsidRDefault="00DD7640" w:rsidP="00DD7640">
      <w:pPr>
        <w:spacing w:line="360" w:lineRule="auto"/>
        <w:contextualSpacing/>
        <w:jc w:val="both"/>
        <w:rPr>
          <w:sz w:val="24"/>
          <w:szCs w:val="24"/>
        </w:rPr>
      </w:pPr>
      <w:r w:rsidRPr="00DD7640">
        <w:rPr>
          <w:sz w:val="24"/>
          <w:szCs w:val="24"/>
        </w:rPr>
        <w:t xml:space="preserve">          В отчетном периоде продолжилась реализация мероприятий подпрограммы </w:t>
      </w:r>
      <w:r w:rsidRPr="00DD7640">
        <w:rPr>
          <w:rFonts w:eastAsia="Calibri"/>
          <w:sz w:val="24"/>
          <w:szCs w:val="24"/>
          <w:lang w:val="en-US"/>
        </w:rPr>
        <w:t>I</w:t>
      </w:r>
      <w:r w:rsidRPr="00DD7640">
        <w:rPr>
          <w:rFonts w:eastAsia="Calibri"/>
          <w:sz w:val="24"/>
          <w:szCs w:val="24"/>
        </w:rPr>
        <w:t xml:space="preserve"> «Развитие малого и среднего предпринимательства» </w:t>
      </w:r>
      <w:r w:rsidRPr="00DD7640">
        <w:rPr>
          <w:sz w:val="24"/>
          <w:szCs w:val="24"/>
        </w:rPr>
        <w:t xml:space="preserve">муниципальной программы «Предпринимательство городского округа Павловский Посад Московской области». Приоритетными направлениями развития малого и среднего предпринимательства в городском округе Павловский Посад являются: </w:t>
      </w:r>
    </w:p>
    <w:p w:rsidR="00DD7640" w:rsidRPr="00DD7640" w:rsidRDefault="00DD7640" w:rsidP="00DD7640">
      <w:pPr>
        <w:spacing w:line="360" w:lineRule="auto"/>
        <w:jc w:val="both"/>
        <w:rPr>
          <w:sz w:val="24"/>
          <w:szCs w:val="24"/>
        </w:rPr>
      </w:pPr>
      <w:r w:rsidRPr="00DD7640">
        <w:rPr>
          <w:sz w:val="24"/>
          <w:szCs w:val="24"/>
        </w:rPr>
        <w:t xml:space="preserve">- поддержка субъектов малого и среднего предпринимательства, реализующих программы модернизации производства в сфере обрабатывающих производств, предоставление социальных услуг, образования; </w:t>
      </w:r>
    </w:p>
    <w:p w:rsidR="00DD7640" w:rsidRPr="00DD7640" w:rsidRDefault="00DD7640" w:rsidP="00DD7640">
      <w:pPr>
        <w:spacing w:line="360" w:lineRule="auto"/>
        <w:jc w:val="both"/>
        <w:rPr>
          <w:sz w:val="24"/>
          <w:szCs w:val="24"/>
        </w:rPr>
      </w:pPr>
      <w:r w:rsidRPr="00DD7640">
        <w:rPr>
          <w:sz w:val="24"/>
          <w:szCs w:val="24"/>
        </w:rPr>
        <w:t xml:space="preserve">- поддержка социального предпринимательства; </w:t>
      </w:r>
    </w:p>
    <w:p w:rsidR="00DD7640" w:rsidRPr="00DD7640" w:rsidRDefault="00DD7640" w:rsidP="00DD7640">
      <w:pPr>
        <w:spacing w:line="360" w:lineRule="auto"/>
        <w:jc w:val="both"/>
        <w:rPr>
          <w:sz w:val="24"/>
          <w:szCs w:val="24"/>
        </w:rPr>
      </w:pPr>
      <w:r w:rsidRPr="00DD7640">
        <w:rPr>
          <w:sz w:val="24"/>
          <w:szCs w:val="24"/>
        </w:rPr>
        <w:t xml:space="preserve">- открытие новых предприятий; </w:t>
      </w:r>
    </w:p>
    <w:p w:rsidR="00DD7640" w:rsidRPr="00DD7640" w:rsidRDefault="00DD7640" w:rsidP="00DD7640">
      <w:pPr>
        <w:spacing w:line="360" w:lineRule="auto"/>
        <w:jc w:val="both"/>
        <w:rPr>
          <w:sz w:val="24"/>
          <w:szCs w:val="24"/>
        </w:rPr>
      </w:pPr>
      <w:r w:rsidRPr="00DD7640">
        <w:rPr>
          <w:sz w:val="24"/>
          <w:szCs w:val="24"/>
        </w:rPr>
        <w:t>- привлечение молодёжи к предпринимательской деятельности</w:t>
      </w:r>
    </w:p>
    <w:p w:rsidR="00DD7640" w:rsidRPr="00DD7640" w:rsidRDefault="00DD7640" w:rsidP="00DD7640">
      <w:pPr>
        <w:tabs>
          <w:tab w:val="left" w:pos="0"/>
          <w:tab w:val="left" w:pos="1429"/>
          <w:tab w:val="left" w:pos="2149"/>
          <w:tab w:val="left" w:pos="2869"/>
          <w:tab w:val="left" w:pos="3589"/>
          <w:tab w:val="left" w:pos="4309"/>
          <w:tab w:val="left" w:pos="5029"/>
          <w:tab w:val="left" w:pos="5749"/>
          <w:tab w:val="left" w:pos="6469"/>
          <w:tab w:val="left" w:pos="7189"/>
          <w:tab w:val="left" w:pos="7560"/>
          <w:tab w:val="left" w:pos="8629"/>
          <w:tab w:val="left" w:pos="9349"/>
          <w:tab w:val="left" w:pos="10069"/>
          <w:tab w:val="left" w:pos="10789"/>
          <w:tab w:val="left" w:pos="11509"/>
          <w:tab w:val="left" w:pos="12229"/>
          <w:tab w:val="left" w:pos="12949"/>
          <w:tab w:val="left" w:pos="13669"/>
          <w:tab w:val="left" w:pos="14389"/>
          <w:tab w:val="left" w:pos="15480"/>
        </w:tabs>
        <w:spacing w:line="360" w:lineRule="auto"/>
        <w:ind w:firstLine="698"/>
        <w:jc w:val="both"/>
        <w:rPr>
          <w:sz w:val="24"/>
          <w:szCs w:val="24"/>
        </w:rPr>
      </w:pPr>
      <w:r w:rsidRPr="00DD7640">
        <w:rPr>
          <w:sz w:val="24"/>
          <w:szCs w:val="24"/>
        </w:rPr>
        <w:t>В целях более широкого привлечения молодежи к предпринимательской деятельности совместно с Союзом «Восточная торгово-промышленная палата Московской области» 14–й раз проведен конкурс бизнес-идей среди молодежи и обучающихся общеобразовательных учреждений городского округа Павловский Посад в рамках   проекта «Начни свой бизнес».</w:t>
      </w:r>
    </w:p>
    <w:p w:rsidR="00DD7640" w:rsidRPr="00DD7640" w:rsidRDefault="00DD7640" w:rsidP="00DD7640">
      <w:pPr>
        <w:tabs>
          <w:tab w:val="left" w:pos="0"/>
          <w:tab w:val="left" w:pos="1429"/>
          <w:tab w:val="left" w:pos="2149"/>
          <w:tab w:val="left" w:pos="2869"/>
          <w:tab w:val="left" w:pos="3589"/>
          <w:tab w:val="left" w:pos="4309"/>
          <w:tab w:val="left" w:pos="5029"/>
          <w:tab w:val="left" w:pos="5749"/>
          <w:tab w:val="left" w:pos="6469"/>
          <w:tab w:val="left" w:pos="7189"/>
          <w:tab w:val="left" w:pos="7560"/>
          <w:tab w:val="left" w:pos="8629"/>
          <w:tab w:val="left" w:pos="9349"/>
          <w:tab w:val="left" w:pos="10069"/>
          <w:tab w:val="left" w:pos="10789"/>
          <w:tab w:val="left" w:pos="11509"/>
          <w:tab w:val="left" w:pos="12229"/>
          <w:tab w:val="left" w:pos="12949"/>
          <w:tab w:val="left" w:pos="13669"/>
          <w:tab w:val="left" w:pos="14389"/>
          <w:tab w:val="left" w:pos="15480"/>
        </w:tabs>
        <w:spacing w:line="360" w:lineRule="auto"/>
        <w:ind w:firstLine="698"/>
        <w:jc w:val="both"/>
        <w:rPr>
          <w:sz w:val="24"/>
          <w:szCs w:val="24"/>
        </w:rPr>
      </w:pPr>
      <w:r w:rsidRPr="00DD7640">
        <w:rPr>
          <w:sz w:val="24"/>
          <w:szCs w:val="24"/>
        </w:rPr>
        <w:t xml:space="preserve">Всего было заслушано 23 проекта, в т.ч. по созданию в Павловском Посаде мастерской игрушек, детского кафе, предприятия по выпечке </w:t>
      </w:r>
      <w:proofErr w:type="spellStart"/>
      <w:r w:rsidRPr="00DD7640">
        <w:rPr>
          <w:sz w:val="24"/>
          <w:szCs w:val="24"/>
        </w:rPr>
        <w:t>павловопосадских</w:t>
      </w:r>
      <w:proofErr w:type="spellEnd"/>
      <w:r w:rsidRPr="00DD7640">
        <w:rPr>
          <w:sz w:val="24"/>
          <w:szCs w:val="24"/>
        </w:rPr>
        <w:t xml:space="preserve"> пряников с «волшебным вкусом», обувной химчистки и др. Один из бизнес-проектов касался темы переработки мусора для дачников. Наиболее активное участие в проекте приняли ГБПОУ МО «Павлово-Посадский техникум», МОУ СОШ №2, МОУ СОШ №24, МОУ СОШ №5 и др. Первое место занял студент МГОУ Егор Пронин с проектом «Химчистка обуви». </w:t>
      </w:r>
      <w:r w:rsidRPr="00DD7640">
        <w:rPr>
          <w:sz w:val="24"/>
          <w:szCs w:val="24"/>
        </w:rPr>
        <w:lastRenderedPageBreak/>
        <w:t xml:space="preserve">Специальный приз получила ученица школы №24 Екатерина </w:t>
      </w:r>
      <w:proofErr w:type="spellStart"/>
      <w:r w:rsidRPr="00DD7640">
        <w:rPr>
          <w:sz w:val="24"/>
          <w:szCs w:val="24"/>
        </w:rPr>
        <w:t>Ляскина</w:t>
      </w:r>
      <w:proofErr w:type="spellEnd"/>
      <w:r w:rsidRPr="00DD7640">
        <w:rPr>
          <w:sz w:val="24"/>
          <w:szCs w:val="24"/>
        </w:rPr>
        <w:t xml:space="preserve"> с проектом «Мастер-Посад».</w:t>
      </w:r>
    </w:p>
    <w:p w:rsidR="00DD7640" w:rsidRPr="00DD7640" w:rsidRDefault="00DD7640" w:rsidP="00DD7640">
      <w:pPr>
        <w:pStyle w:val="a3"/>
        <w:spacing w:line="360" w:lineRule="auto"/>
        <w:jc w:val="both"/>
        <w:rPr>
          <w:rFonts w:eastAsia="Lucida Sans Unicode" w:cs="Times New Roman"/>
          <w:color w:val="auto"/>
          <w:szCs w:val="24"/>
          <w:lang w:eastAsia="en-US" w:bidi="ar-SA"/>
        </w:rPr>
      </w:pPr>
      <w:r w:rsidRPr="00DD7640">
        <w:rPr>
          <w:rFonts w:cs="Times New Roman"/>
          <w:color w:val="auto"/>
          <w:szCs w:val="24"/>
        </w:rPr>
        <w:t xml:space="preserve">              </w:t>
      </w:r>
      <w:r w:rsidRPr="00DD7640">
        <w:rPr>
          <w:rFonts w:eastAsia="Lucida Sans Unicode" w:cs="Times New Roman"/>
          <w:color w:val="auto"/>
          <w:szCs w:val="24"/>
          <w:lang w:eastAsia="en-US" w:bidi="ar-SA"/>
        </w:rPr>
        <w:t>На регулярной основе в городском округе проводились рабочие встречи с представителями малого и среднего предпринимательства. За январь-сентябрь 2019 года проведено 18 рабочих встреч.</w:t>
      </w:r>
      <w:r w:rsidRPr="00DD7640">
        <w:rPr>
          <w:rFonts w:eastAsia="Calibri"/>
          <w:b/>
          <w:color w:val="auto"/>
          <w:szCs w:val="24"/>
        </w:rPr>
        <w:t xml:space="preserve"> </w:t>
      </w:r>
      <w:r w:rsidRPr="00DD7640">
        <w:rPr>
          <w:rFonts w:eastAsia="Calibri"/>
          <w:color w:val="auto"/>
          <w:szCs w:val="24"/>
        </w:rPr>
        <w:t>Администрацией городского округа Павловский Посад ежемесячно проводится обучение субъектов малого и среднего бизнеса. Всего за период январь-сентябрь 2019 года обучено 99 предпринимателей по темам: «Новые программы и продукты для бизнеса банка Возрождения (ПАО)», «</w:t>
      </w:r>
      <w:proofErr w:type="spellStart"/>
      <w:r w:rsidRPr="00DD7640">
        <w:rPr>
          <w:rFonts w:eastAsia="Calibri"/>
          <w:color w:val="auto"/>
          <w:szCs w:val="24"/>
        </w:rPr>
        <w:t>Самозанятые</w:t>
      </w:r>
      <w:proofErr w:type="spellEnd"/>
      <w:r w:rsidRPr="00DD7640">
        <w:rPr>
          <w:rFonts w:eastAsia="Calibri"/>
          <w:color w:val="auto"/>
          <w:szCs w:val="24"/>
        </w:rPr>
        <w:t xml:space="preserve"> граждане: налог на профессиональный доход», «Переобучение лиц </w:t>
      </w:r>
      <w:proofErr w:type="spellStart"/>
      <w:r w:rsidRPr="00DD7640">
        <w:rPr>
          <w:rFonts w:eastAsia="Calibri"/>
          <w:color w:val="auto"/>
          <w:szCs w:val="24"/>
        </w:rPr>
        <w:t>предпенсионного</w:t>
      </w:r>
      <w:proofErr w:type="spellEnd"/>
      <w:r w:rsidRPr="00DD7640">
        <w:rPr>
          <w:rFonts w:eastAsia="Calibri"/>
          <w:color w:val="auto"/>
          <w:szCs w:val="24"/>
        </w:rPr>
        <w:t xml:space="preserve"> возраста. Организация общественных работ для безработных на территории г.о. Павловский Посад», «Региональный конкурс. Субсидии субъектам МСП», «Переход к цифровой маркировке в 2019 г. и отслеживание товарооборота», «Правовая и финансовая безопасность бизнеса», «Портал кооперации промышленных предприятий Московской области» и другие. Также оказывается консультационная поддержка предпринимателям в рамках проводимых рабочих встреч, совещаний, конференций, форумов. За январь-сентябрь 2019 года проконсультировано по различным вопросам 104 предпринимателя.</w:t>
      </w:r>
    </w:p>
    <w:p w:rsidR="00DD7640" w:rsidRPr="00DD7640" w:rsidRDefault="00DD7640" w:rsidP="00DD7640">
      <w:pPr>
        <w:pStyle w:val="a3"/>
        <w:spacing w:line="360" w:lineRule="auto"/>
        <w:jc w:val="both"/>
        <w:rPr>
          <w:rFonts w:eastAsia="Lucida Sans Unicode" w:cs="Times New Roman"/>
          <w:color w:val="auto"/>
          <w:szCs w:val="24"/>
          <w:lang w:eastAsia="en-US" w:bidi="ar-SA"/>
        </w:rPr>
      </w:pPr>
      <w:r w:rsidRPr="00DD7640">
        <w:rPr>
          <w:rFonts w:cs="Times New Roman"/>
          <w:color w:val="auto"/>
          <w:szCs w:val="24"/>
        </w:rPr>
        <w:t xml:space="preserve">          П</w:t>
      </w:r>
      <w:r w:rsidRPr="00DD7640">
        <w:rPr>
          <w:rFonts w:eastAsia="Lucida Sans Unicode" w:cs="Times New Roman"/>
          <w:color w:val="auto"/>
          <w:szCs w:val="24"/>
          <w:lang w:eastAsia="en-US" w:bidi="ar-SA"/>
        </w:rPr>
        <w:t>олитика поддержки малого и среднего предпринимательства в городском округе Павловский Посад будет продолжена с целью активизации предпринимательской деятельности и решения задач социально-экономического развития на территории, реализации мероприятий муниципальной программы «Предпринимательство городского округа Павловский Посад Московской области».</w:t>
      </w:r>
    </w:p>
    <w:p w:rsidR="00DD7640" w:rsidRPr="00DD7640" w:rsidRDefault="00DD7640" w:rsidP="00DD7640">
      <w:pPr>
        <w:spacing w:line="360" w:lineRule="auto"/>
        <w:jc w:val="both"/>
        <w:rPr>
          <w:sz w:val="24"/>
          <w:szCs w:val="24"/>
        </w:rPr>
      </w:pPr>
      <w:r w:rsidRPr="00DD7640">
        <w:rPr>
          <w:sz w:val="24"/>
          <w:szCs w:val="24"/>
        </w:rPr>
        <w:t xml:space="preserve">          Предприятия</w:t>
      </w:r>
      <w:r w:rsidRPr="00DD7640">
        <w:rPr>
          <w:b/>
          <w:sz w:val="24"/>
          <w:szCs w:val="24"/>
        </w:rPr>
        <w:t xml:space="preserve"> потребительского рынка </w:t>
      </w:r>
      <w:r w:rsidRPr="00DD7640">
        <w:rPr>
          <w:sz w:val="24"/>
          <w:szCs w:val="24"/>
        </w:rPr>
        <w:t>создавали необходимые условия для устойчивого обеспечения населения городского округа Павловский Посад товарами народного потребления и услугами.</w:t>
      </w:r>
    </w:p>
    <w:p w:rsidR="00DD7640" w:rsidRPr="00DD7640" w:rsidRDefault="00DD7640" w:rsidP="00DD7640">
      <w:pPr>
        <w:spacing w:line="360" w:lineRule="auto"/>
        <w:jc w:val="both"/>
        <w:rPr>
          <w:sz w:val="24"/>
          <w:szCs w:val="24"/>
        </w:rPr>
      </w:pPr>
      <w:r w:rsidRPr="00DD7640">
        <w:rPr>
          <w:sz w:val="24"/>
          <w:szCs w:val="24"/>
        </w:rPr>
        <w:t xml:space="preserve">          В целом по городскому округу </w:t>
      </w:r>
      <w:r w:rsidRPr="00DD7640">
        <w:rPr>
          <w:b/>
          <w:sz w:val="24"/>
          <w:szCs w:val="24"/>
        </w:rPr>
        <w:t>оборот розничной торговли крупных и средних предприятий</w:t>
      </w:r>
      <w:r w:rsidRPr="00DD7640">
        <w:rPr>
          <w:sz w:val="24"/>
          <w:szCs w:val="24"/>
        </w:rPr>
        <w:t xml:space="preserve"> городского округа Павловский Посад составил 7,03 млрд. рублей, что на 1,6% меньше, чем в январе-сентябре 2018 года. В структуре оборота розничной торговли удельный вес продовольственных товаров составил – 76,06 %, непродовольственных товаров – 29,94%.</w:t>
      </w:r>
    </w:p>
    <w:p w:rsidR="00DD7640" w:rsidRPr="00DD7640" w:rsidRDefault="00DD7640" w:rsidP="00DD7640">
      <w:pPr>
        <w:spacing w:line="360" w:lineRule="auto"/>
        <w:jc w:val="both"/>
        <w:rPr>
          <w:rFonts w:eastAsia="Lucida Sans Unicode"/>
          <w:sz w:val="24"/>
          <w:szCs w:val="24"/>
          <w:lang w:eastAsia="en-US"/>
        </w:rPr>
      </w:pPr>
      <w:r w:rsidRPr="00DD7640">
        <w:rPr>
          <w:rFonts w:eastAsia="Lucida Sans Unicode"/>
          <w:sz w:val="24"/>
          <w:szCs w:val="24"/>
          <w:lang w:eastAsia="en-US"/>
        </w:rPr>
        <w:t xml:space="preserve">           Для социально незащищённых слоёв населения, обслуживаемых по льготным сниженным ценам (при предъявлении социальной карты и пенсионного удостоверения), осуществляют работу 54 магазина, а также 42 объекта бытовых услуг.</w:t>
      </w:r>
    </w:p>
    <w:p w:rsidR="00DD7640" w:rsidRPr="00DD7640" w:rsidRDefault="00DD7640" w:rsidP="00DD7640">
      <w:pPr>
        <w:pStyle w:val="2"/>
        <w:spacing w:after="0" w:line="360" w:lineRule="auto"/>
        <w:ind w:left="0"/>
        <w:jc w:val="both"/>
        <w:rPr>
          <w:lang w:eastAsia="ru-RU"/>
        </w:rPr>
      </w:pPr>
      <w:r w:rsidRPr="00DD7640">
        <w:rPr>
          <w:lang w:eastAsia="ru-RU"/>
        </w:rPr>
        <w:t xml:space="preserve">           </w:t>
      </w:r>
      <w:r w:rsidRPr="00DD7640">
        <w:rPr>
          <w:b/>
          <w:lang w:eastAsia="ru-RU"/>
        </w:rPr>
        <w:t>Оборот оптовой торговли</w:t>
      </w:r>
      <w:r w:rsidRPr="00DD7640">
        <w:rPr>
          <w:lang w:eastAsia="ru-RU"/>
        </w:rPr>
        <w:t xml:space="preserve">  составил  16,9 млрд. рублей, что на 8,6 процентов меньше соответствующего периода прошлого года.  </w:t>
      </w:r>
    </w:p>
    <w:p w:rsidR="00DD7640" w:rsidRPr="00DD7640" w:rsidRDefault="00DD7640" w:rsidP="00DD7640">
      <w:pPr>
        <w:pStyle w:val="2"/>
        <w:spacing w:after="0" w:line="360" w:lineRule="auto"/>
        <w:ind w:left="0"/>
        <w:jc w:val="both"/>
      </w:pPr>
      <w:r w:rsidRPr="00DD7640">
        <w:rPr>
          <w:lang w:eastAsia="ru-RU"/>
        </w:rPr>
        <w:t xml:space="preserve">            Снижение оборота оптовой и розничной торговли за 9 месяцев 2019 года по сравнению с аналогичным периодом 2018 года обусловлено изменением порядка предоставления статистической отчетности обособленными подразделениями организаций </w:t>
      </w:r>
      <w:r w:rsidRPr="00DD7640">
        <w:t xml:space="preserve">в 2019 году. Так, с 2019 года обособленные подразделения ООО «Комплекс-Ойл» предоставляют отчетность </w:t>
      </w:r>
      <w:r w:rsidRPr="00DD7640">
        <w:rPr>
          <w:lang w:eastAsia="ru-RU"/>
        </w:rPr>
        <w:t xml:space="preserve">в </w:t>
      </w:r>
      <w:r w:rsidRPr="00DD7640">
        <w:t xml:space="preserve">территориальные органы Росстата по месту нахождения. </w:t>
      </w:r>
    </w:p>
    <w:p w:rsidR="00DD7640" w:rsidRPr="00DD7640" w:rsidRDefault="00DD7640" w:rsidP="00DD7640">
      <w:pPr>
        <w:suppressAutoHyphens w:val="0"/>
        <w:spacing w:line="360" w:lineRule="auto"/>
        <w:jc w:val="both"/>
        <w:rPr>
          <w:rFonts w:eastAsia="Lucida Sans Unicode"/>
          <w:color w:val="0070C0"/>
          <w:sz w:val="24"/>
          <w:szCs w:val="24"/>
          <w:lang w:eastAsia="en-US"/>
        </w:rPr>
      </w:pPr>
      <w:r w:rsidRPr="00DD7640">
        <w:rPr>
          <w:sz w:val="24"/>
          <w:szCs w:val="24"/>
        </w:rPr>
        <w:lastRenderedPageBreak/>
        <w:t xml:space="preserve">         </w:t>
      </w:r>
      <w:r w:rsidRPr="00DD7640">
        <w:rPr>
          <w:rFonts w:eastAsia="Lucida Sans Unicode"/>
          <w:sz w:val="24"/>
          <w:szCs w:val="24"/>
          <w:lang w:eastAsia="en-US"/>
        </w:rPr>
        <w:t xml:space="preserve">  Населению городского округа Павловский Посад оказано </w:t>
      </w:r>
      <w:r w:rsidRPr="00DD7640">
        <w:rPr>
          <w:rFonts w:eastAsia="Lucida Sans Unicode"/>
          <w:b/>
          <w:sz w:val="24"/>
          <w:szCs w:val="24"/>
          <w:lang w:eastAsia="en-US"/>
        </w:rPr>
        <w:t>платных услуг</w:t>
      </w:r>
      <w:r w:rsidRPr="00DD7640">
        <w:rPr>
          <w:rFonts w:eastAsia="Lucida Sans Unicode"/>
          <w:sz w:val="24"/>
          <w:szCs w:val="24"/>
          <w:lang w:eastAsia="en-US"/>
        </w:rPr>
        <w:t xml:space="preserve"> на сумму 1,216 млрд. рублей. Наибольший удельный вес в общем объёме платных услуг имеют коммунальные услуги – 51,5%, услуги жилищного хозяйства – 23,9%, транспортные услуги – 9,3%, медицинские услуги – 2,6%. </w:t>
      </w:r>
    </w:p>
    <w:p w:rsidR="00DD7640" w:rsidRPr="00DD7640" w:rsidRDefault="00DD7640" w:rsidP="00DD7640">
      <w:pPr>
        <w:shd w:val="clear" w:color="auto" w:fill="FFFFFF"/>
        <w:suppressAutoHyphens w:val="0"/>
        <w:spacing w:line="360" w:lineRule="auto"/>
        <w:contextualSpacing/>
        <w:jc w:val="both"/>
        <w:rPr>
          <w:sz w:val="24"/>
          <w:szCs w:val="24"/>
        </w:rPr>
      </w:pPr>
      <w:r w:rsidRPr="00DD7640">
        <w:rPr>
          <w:b/>
          <w:bCs/>
          <w:sz w:val="24"/>
          <w:szCs w:val="24"/>
        </w:rPr>
        <w:t xml:space="preserve">            Общий объём инвестиций </w:t>
      </w:r>
      <w:r w:rsidRPr="00DD7640">
        <w:rPr>
          <w:bCs/>
          <w:sz w:val="24"/>
          <w:szCs w:val="24"/>
        </w:rPr>
        <w:t>в основной капитал за счет всех источников финансирования</w:t>
      </w:r>
      <w:r w:rsidRPr="00DD7640">
        <w:rPr>
          <w:b/>
          <w:bCs/>
          <w:sz w:val="24"/>
          <w:szCs w:val="24"/>
        </w:rPr>
        <w:t xml:space="preserve"> </w:t>
      </w:r>
      <w:r w:rsidRPr="00DD7640">
        <w:rPr>
          <w:sz w:val="24"/>
          <w:szCs w:val="24"/>
        </w:rPr>
        <w:t>в городском округе Павловский Посад за 9 месяцев 2019 года составил 2,165 млрд. рублей, что на 20,2 % выше соответствующего периода 2018 г.; без учета бюджетных инвестиций - 1,846 млрд. рублей.</w:t>
      </w:r>
    </w:p>
    <w:p w:rsidR="00DD7640" w:rsidRPr="00DD7640" w:rsidRDefault="00DD7640" w:rsidP="00DD7640">
      <w:pPr>
        <w:shd w:val="clear" w:color="auto" w:fill="FFFFFF"/>
        <w:suppressAutoHyphens w:val="0"/>
        <w:spacing w:line="360" w:lineRule="auto"/>
        <w:contextualSpacing/>
        <w:jc w:val="both"/>
        <w:rPr>
          <w:sz w:val="24"/>
          <w:szCs w:val="24"/>
        </w:rPr>
      </w:pPr>
      <w:r w:rsidRPr="00DD7640">
        <w:rPr>
          <w:sz w:val="24"/>
          <w:szCs w:val="24"/>
        </w:rPr>
        <w:t xml:space="preserve">            В 2019 году предприятия городского округа продолжают реализацию инвестиционных проектов:</w:t>
      </w:r>
    </w:p>
    <w:p w:rsidR="00DD7640" w:rsidRPr="00DD7640" w:rsidRDefault="00DD7640" w:rsidP="00DD7640">
      <w:pPr>
        <w:spacing w:line="360" w:lineRule="auto"/>
        <w:jc w:val="both"/>
        <w:rPr>
          <w:sz w:val="24"/>
          <w:szCs w:val="24"/>
        </w:rPr>
      </w:pPr>
      <w:r w:rsidRPr="00DD7640">
        <w:rPr>
          <w:sz w:val="24"/>
          <w:szCs w:val="24"/>
        </w:rPr>
        <w:t>1) Крестьянско-фермерское хозяйство "</w:t>
      </w:r>
      <w:proofErr w:type="spellStart"/>
      <w:r w:rsidRPr="00DD7640">
        <w:rPr>
          <w:sz w:val="24"/>
          <w:szCs w:val="24"/>
        </w:rPr>
        <w:t>Милк</w:t>
      </w:r>
      <w:proofErr w:type="spellEnd"/>
      <w:r w:rsidRPr="00DD7640">
        <w:rPr>
          <w:sz w:val="24"/>
          <w:szCs w:val="24"/>
        </w:rPr>
        <w:t>-Ферма" реализует на участке площадью более 100 га проект по развитию молочного животноводства. Объем инвестиций в 2019 году составит 3 млн. руб.</w:t>
      </w:r>
    </w:p>
    <w:p w:rsidR="00DD7640" w:rsidRPr="00DD7640" w:rsidRDefault="00DD7640" w:rsidP="00DD7640">
      <w:pPr>
        <w:spacing w:line="360" w:lineRule="auto"/>
        <w:jc w:val="both"/>
        <w:rPr>
          <w:sz w:val="24"/>
          <w:szCs w:val="24"/>
        </w:rPr>
      </w:pPr>
      <w:r w:rsidRPr="00DD7640">
        <w:rPr>
          <w:sz w:val="24"/>
          <w:szCs w:val="24"/>
        </w:rPr>
        <w:t>2) ООО "</w:t>
      </w:r>
      <w:proofErr w:type="spellStart"/>
      <w:r w:rsidRPr="00DD7640">
        <w:rPr>
          <w:sz w:val="24"/>
          <w:szCs w:val="24"/>
        </w:rPr>
        <w:t>Гавринская</w:t>
      </w:r>
      <w:proofErr w:type="spellEnd"/>
      <w:r w:rsidRPr="00DD7640">
        <w:rPr>
          <w:sz w:val="24"/>
          <w:szCs w:val="24"/>
        </w:rPr>
        <w:t xml:space="preserve"> пойма" разрабатывает проект строительства кролиководческой фермы на 17664 мест/клеток (д. </w:t>
      </w:r>
      <w:proofErr w:type="spellStart"/>
      <w:r w:rsidRPr="00DD7640">
        <w:rPr>
          <w:sz w:val="24"/>
          <w:szCs w:val="24"/>
        </w:rPr>
        <w:t>Гаврино</w:t>
      </w:r>
      <w:proofErr w:type="spellEnd"/>
      <w:r w:rsidRPr="00DD7640">
        <w:rPr>
          <w:sz w:val="24"/>
          <w:szCs w:val="24"/>
        </w:rPr>
        <w:t>). Планируемый комплекс включает 13 отдельно стоящих зданий. На месте будет организован цех переработки и магазин. Планируемый объем инвестиций 350 млн.руб.</w:t>
      </w:r>
    </w:p>
    <w:p w:rsidR="00DD7640" w:rsidRPr="00DD7640" w:rsidRDefault="00DD7640" w:rsidP="00DD7640">
      <w:pPr>
        <w:spacing w:line="360" w:lineRule="auto"/>
        <w:jc w:val="both"/>
        <w:rPr>
          <w:sz w:val="24"/>
          <w:szCs w:val="24"/>
        </w:rPr>
      </w:pPr>
      <w:r w:rsidRPr="00DD7640">
        <w:rPr>
          <w:sz w:val="24"/>
          <w:szCs w:val="24"/>
        </w:rPr>
        <w:t>3) На ООО "ТД Берег" продолжается модернизация производства - введение в эксплуатацию линии по производству текстильного рукава с двусторонним полимерным покрытием. Объем инвестиций 55,4 млн.руб.</w:t>
      </w:r>
    </w:p>
    <w:p w:rsidR="00DD7640" w:rsidRPr="00DD7640" w:rsidRDefault="00DD7640" w:rsidP="00DD7640">
      <w:pPr>
        <w:spacing w:line="360" w:lineRule="auto"/>
        <w:jc w:val="both"/>
        <w:rPr>
          <w:sz w:val="24"/>
          <w:szCs w:val="24"/>
        </w:rPr>
      </w:pPr>
      <w:r w:rsidRPr="00DD7640">
        <w:rPr>
          <w:sz w:val="24"/>
          <w:szCs w:val="24"/>
        </w:rPr>
        <w:t xml:space="preserve">4) В связи с увеличением потребности в складских площадях и расширении производства ООО "Павлово-Посадский </w:t>
      </w:r>
      <w:proofErr w:type="spellStart"/>
      <w:r w:rsidRPr="00DD7640">
        <w:rPr>
          <w:sz w:val="24"/>
          <w:szCs w:val="24"/>
        </w:rPr>
        <w:t>гофрокомбинат</w:t>
      </w:r>
      <w:proofErr w:type="spellEnd"/>
      <w:r w:rsidRPr="00DD7640">
        <w:rPr>
          <w:sz w:val="24"/>
          <w:szCs w:val="24"/>
        </w:rPr>
        <w:t xml:space="preserve">" продолжает строительство производственно-складского комплекса общей площадью 32 тыс.кв.м. Будет создано дополнительно более 600 рабочих мест. Объем инвестиций в 2019 году составит 1500 млн. руб. </w:t>
      </w:r>
    </w:p>
    <w:p w:rsidR="00DD7640" w:rsidRPr="00DD7640" w:rsidRDefault="00DD7640" w:rsidP="00DD7640">
      <w:pPr>
        <w:spacing w:line="360" w:lineRule="auto"/>
        <w:jc w:val="both"/>
        <w:rPr>
          <w:sz w:val="24"/>
          <w:szCs w:val="24"/>
        </w:rPr>
      </w:pPr>
      <w:r w:rsidRPr="00DD7640">
        <w:rPr>
          <w:sz w:val="24"/>
          <w:szCs w:val="24"/>
        </w:rPr>
        <w:t>5) ООО «</w:t>
      </w:r>
      <w:proofErr w:type="spellStart"/>
      <w:r w:rsidRPr="00DD7640">
        <w:rPr>
          <w:sz w:val="24"/>
          <w:szCs w:val="24"/>
        </w:rPr>
        <w:t>Слидек</w:t>
      </w:r>
      <w:proofErr w:type="spellEnd"/>
      <w:r w:rsidRPr="00DD7640">
        <w:rPr>
          <w:sz w:val="24"/>
          <w:szCs w:val="24"/>
        </w:rPr>
        <w:t xml:space="preserve">» реализует проект строительства производственно-складского корпуса № 2 со складом жидкого сырья, предназначенного для производства </w:t>
      </w:r>
      <w:proofErr w:type="spellStart"/>
      <w:r w:rsidRPr="00DD7640">
        <w:rPr>
          <w:sz w:val="24"/>
          <w:szCs w:val="24"/>
        </w:rPr>
        <w:t>органоразбавляемых</w:t>
      </w:r>
      <w:proofErr w:type="spellEnd"/>
      <w:r w:rsidRPr="00DD7640">
        <w:rPr>
          <w:sz w:val="24"/>
          <w:szCs w:val="24"/>
        </w:rPr>
        <w:t xml:space="preserve"> лакокрасочных материалов (эмалей, лаков, грунтовок и пр.). Проектная производственная мощность — 15-20 тыс. т/год ЛКМ.  Создаваемых рабочих мест-50. Объем инвестиций в 2019 г. 150 млн.руб.</w:t>
      </w:r>
    </w:p>
    <w:p w:rsidR="00DD7640" w:rsidRPr="00DD7640" w:rsidRDefault="00DD7640" w:rsidP="00DD7640">
      <w:pPr>
        <w:spacing w:line="360" w:lineRule="auto"/>
        <w:jc w:val="both"/>
        <w:rPr>
          <w:sz w:val="24"/>
          <w:szCs w:val="24"/>
        </w:rPr>
      </w:pPr>
      <w:r w:rsidRPr="00DD7640">
        <w:rPr>
          <w:sz w:val="24"/>
          <w:szCs w:val="24"/>
        </w:rPr>
        <w:t xml:space="preserve">6) В 2019 г. началось строительство завода ООО "БАСФ Строительные системы". Площадь производственно-складского комплекса по выпуску полимерных полов составит 3200 кв.м. Количество создаваемых рабочих мест - 25. Объем выпускаемой продукции - 1,5 млрд.рублей в год. Объем инвестиций в 2019 году составит 100 млн. руб. </w:t>
      </w:r>
    </w:p>
    <w:p w:rsidR="00DD7640" w:rsidRPr="00DD7640" w:rsidRDefault="00DD7640" w:rsidP="00DD7640">
      <w:pPr>
        <w:spacing w:line="360" w:lineRule="auto"/>
        <w:jc w:val="both"/>
        <w:rPr>
          <w:sz w:val="24"/>
          <w:szCs w:val="24"/>
        </w:rPr>
      </w:pPr>
      <w:r w:rsidRPr="00DD7640">
        <w:rPr>
          <w:sz w:val="24"/>
          <w:szCs w:val="24"/>
        </w:rPr>
        <w:t>7) Строительство производственно-складского комплекса ООО “KOLPA” планируется завершить в 2020 году. На земельном участке в составе создаваемого индустриального парка «</w:t>
      </w:r>
      <w:proofErr w:type="spellStart"/>
      <w:r w:rsidRPr="00DD7640">
        <w:rPr>
          <w:sz w:val="24"/>
          <w:szCs w:val="24"/>
        </w:rPr>
        <w:t>Интер</w:t>
      </w:r>
      <w:proofErr w:type="spellEnd"/>
      <w:r w:rsidRPr="00DD7640">
        <w:rPr>
          <w:sz w:val="24"/>
          <w:szCs w:val="24"/>
        </w:rPr>
        <w:t>» откроется новый завод по производству сантехнического оборудования и мебели из акрила. Создаваемых рабочих мест - 250. Объем инвестиций в 2019-2020 гг. составит 490 млн. руб.</w:t>
      </w:r>
    </w:p>
    <w:p w:rsidR="00DD7640" w:rsidRPr="00DD7640" w:rsidRDefault="00DD7640" w:rsidP="00DD7640">
      <w:pPr>
        <w:shd w:val="clear" w:color="auto" w:fill="FFFFFF"/>
        <w:spacing w:line="360" w:lineRule="auto"/>
        <w:jc w:val="both"/>
        <w:rPr>
          <w:sz w:val="24"/>
          <w:szCs w:val="24"/>
        </w:rPr>
      </w:pPr>
      <w:r w:rsidRPr="00DD7640">
        <w:rPr>
          <w:sz w:val="24"/>
          <w:szCs w:val="24"/>
        </w:rPr>
        <w:t xml:space="preserve">8) Реализуются проекты строительства торгово-выставочных комплексов. </w:t>
      </w:r>
    </w:p>
    <w:p w:rsidR="00DD7640" w:rsidRPr="00DD7640" w:rsidRDefault="00DD7640" w:rsidP="00DD7640">
      <w:pPr>
        <w:widowControl w:val="0"/>
        <w:numPr>
          <w:ilvl w:val="0"/>
          <w:numId w:val="11"/>
        </w:numPr>
        <w:shd w:val="clear" w:color="auto" w:fill="FFFFFF"/>
        <w:tabs>
          <w:tab w:val="left" w:pos="709"/>
        </w:tabs>
        <w:spacing w:line="360" w:lineRule="auto"/>
        <w:jc w:val="both"/>
        <w:rPr>
          <w:sz w:val="24"/>
          <w:szCs w:val="24"/>
        </w:rPr>
      </w:pPr>
      <w:r w:rsidRPr="00DD7640">
        <w:rPr>
          <w:sz w:val="24"/>
          <w:szCs w:val="24"/>
        </w:rPr>
        <w:lastRenderedPageBreak/>
        <w:t>Торговый комплекс ООО «</w:t>
      </w:r>
      <w:proofErr w:type="spellStart"/>
      <w:r w:rsidRPr="00DD7640">
        <w:rPr>
          <w:sz w:val="24"/>
          <w:szCs w:val="24"/>
        </w:rPr>
        <w:t>Перспектитва</w:t>
      </w:r>
      <w:proofErr w:type="spellEnd"/>
      <w:r w:rsidRPr="00DD7640">
        <w:rPr>
          <w:sz w:val="24"/>
          <w:szCs w:val="24"/>
        </w:rPr>
        <w:t xml:space="preserve">» общей площадью 8000 кв.м предполагает размещение встроенного предприятия общественного питания. Создаваемых рабочих мест 50. Объем инвестиций 45 млн. руб.  </w:t>
      </w:r>
    </w:p>
    <w:p w:rsidR="00DD7640" w:rsidRPr="00DD7640" w:rsidRDefault="00DD7640" w:rsidP="00DD7640">
      <w:pPr>
        <w:widowControl w:val="0"/>
        <w:numPr>
          <w:ilvl w:val="0"/>
          <w:numId w:val="11"/>
        </w:numPr>
        <w:shd w:val="clear" w:color="auto" w:fill="FFFFFF"/>
        <w:tabs>
          <w:tab w:val="left" w:pos="709"/>
        </w:tabs>
        <w:spacing w:line="360" w:lineRule="auto"/>
        <w:jc w:val="both"/>
        <w:rPr>
          <w:sz w:val="24"/>
          <w:szCs w:val="24"/>
        </w:rPr>
      </w:pPr>
      <w:r w:rsidRPr="00DD7640">
        <w:rPr>
          <w:sz w:val="24"/>
          <w:szCs w:val="24"/>
        </w:rPr>
        <w:t>ОАО «</w:t>
      </w:r>
      <w:proofErr w:type="spellStart"/>
      <w:r w:rsidRPr="00DD7640">
        <w:rPr>
          <w:sz w:val="24"/>
          <w:szCs w:val="24"/>
        </w:rPr>
        <w:t>Павловопосадская</w:t>
      </w:r>
      <w:proofErr w:type="spellEnd"/>
      <w:r w:rsidRPr="00DD7640">
        <w:rPr>
          <w:sz w:val="24"/>
          <w:szCs w:val="24"/>
        </w:rPr>
        <w:t xml:space="preserve"> платочная мануфактура» завершено строительство торгово-выставочного комплекса на базе предприятия народных художественных промыслов. Объём инвестиций в 2019 году - 150 млн. рублей. </w:t>
      </w:r>
    </w:p>
    <w:p w:rsidR="00DD7640" w:rsidRPr="00DD7640" w:rsidRDefault="00DD7640" w:rsidP="00DD7640">
      <w:pPr>
        <w:widowControl w:val="0"/>
        <w:numPr>
          <w:ilvl w:val="0"/>
          <w:numId w:val="11"/>
        </w:numPr>
        <w:shd w:val="clear" w:color="auto" w:fill="FFFFFF"/>
        <w:tabs>
          <w:tab w:val="left" w:pos="709"/>
        </w:tabs>
        <w:spacing w:line="360" w:lineRule="auto"/>
        <w:jc w:val="both"/>
        <w:rPr>
          <w:sz w:val="24"/>
          <w:szCs w:val="24"/>
        </w:rPr>
      </w:pPr>
      <w:r w:rsidRPr="00DD7640">
        <w:rPr>
          <w:sz w:val="24"/>
          <w:szCs w:val="24"/>
        </w:rPr>
        <w:t>Торгово-развлекательный комплекс ООО «Павловский пассаж» общей площадью 18 767 кв. м предполагает создание 1500 рабочих мест. В ТРК планируется разместить продуктовый гипермаркет, супермаркеты, магазин электроники, спорттоваров, детских товаров, и другие торговые точки. Объем инвестиций в 2019 году составит 600 млн.руб.</w:t>
      </w:r>
    </w:p>
    <w:p w:rsidR="00DD7640" w:rsidRPr="00DD7640" w:rsidRDefault="00DD7640" w:rsidP="00DD7640">
      <w:pPr>
        <w:shd w:val="clear" w:color="auto" w:fill="FFFFFF"/>
        <w:spacing w:line="360" w:lineRule="auto"/>
        <w:jc w:val="both"/>
        <w:rPr>
          <w:sz w:val="24"/>
          <w:szCs w:val="24"/>
        </w:rPr>
      </w:pPr>
      <w:r w:rsidRPr="00DD7640">
        <w:rPr>
          <w:sz w:val="24"/>
          <w:szCs w:val="24"/>
        </w:rPr>
        <w:t>9) Завершается строительство объектов рекреационного и лечебно-оздоровительного назначения – «База отдыха» включает в себя гостевые дома, административное здание, гостиничный корпус, ресторан, служебное и техническое здание, спортивные площадки. Создаваемых рабочих мест - 50.</w:t>
      </w:r>
    </w:p>
    <w:p w:rsidR="00DD7640" w:rsidRPr="00DD7640" w:rsidRDefault="00DD7640" w:rsidP="00DD7640">
      <w:pPr>
        <w:shd w:val="clear" w:color="auto" w:fill="FFFFFF"/>
        <w:spacing w:line="360" w:lineRule="auto"/>
        <w:jc w:val="both"/>
        <w:rPr>
          <w:sz w:val="24"/>
          <w:szCs w:val="24"/>
        </w:rPr>
      </w:pPr>
      <w:r w:rsidRPr="00DD7640">
        <w:rPr>
          <w:sz w:val="24"/>
          <w:szCs w:val="24"/>
        </w:rPr>
        <w:t>10) Ведется работа по созданию индустриальных парков на территории городского округа.</w:t>
      </w:r>
    </w:p>
    <w:p w:rsidR="00DD7640" w:rsidRPr="00DD7640" w:rsidRDefault="00DD7640" w:rsidP="00DD7640">
      <w:pPr>
        <w:widowControl w:val="0"/>
        <w:numPr>
          <w:ilvl w:val="0"/>
          <w:numId w:val="28"/>
        </w:numPr>
        <w:shd w:val="clear" w:color="auto" w:fill="FFFFFF"/>
        <w:tabs>
          <w:tab w:val="left" w:pos="709"/>
        </w:tabs>
        <w:spacing w:line="360" w:lineRule="auto"/>
        <w:jc w:val="both"/>
        <w:rPr>
          <w:sz w:val="24"/>
          <w:szCs w:val="24"/>
        </w:rPr>
      </w:pPr>
      <w:r w:rsidRPr="00DD7640">
        <w:rPr>
          <w:sz w:val="24"/>
          <w:szCs w:val="24"/>
        </w:rPr>
        <w:t>Индустриальный парк ООО «</w:t>
      </w:r>
      <w:proofErr w:type="spellStart"/>
      <w:r w:rsidRPr="00DD7640">
        <w:rPr>
          <w:sz w:val="24"/>
          <w:szCs w:val="24"/>
        </w:rPr>
        <w:t>Интер</w:t>
      </w:r>
      <w:proofErr w:type="spellEnd"/>
      <w:r w:rsidRPr="00DD7640">
        <w:rPr>
          <w:sz w:val="24"/>
          <w:szCs w:val="24"/>
        </w:rPr>
        <w:t>» создается на земельном участке площадью 10 га за счет частных инвестиций. Планируемые резиденты - предприятия различной отраслевой направленности. Объем инвестиций – 60 млн. руб.</w:t>
      </w:r>
    </w:p>
    <w:p w:rsidR="00DD7640" w:rsidRPr="00DD7640" w:rsidRDefault="00DD7640" w:rsidP="00DD7640">
      <w:pPr>
        <w:widowControl w:val="0"/>
        <w:numPr>
          <w:ilvl w:val="0"/>
          <w:numId w:val="28"/>
        </w:numPr>
        <w:shd w:val="clear" w:color="auto" w:fill="FFFFFF"/>
        <w:tabs>
          <w:tab w:val="left" w:pos="709"/>
        </w:tabs>
        <w:spacing w:line="360" w:lineRule="auto"/>
        <w:jc w:val="both"/>
        <w:rPr>
          <w:sz w:val="24"/>
          <w:szCs w:val="24"/>
        </w:rPr>
      </w:pPr>
      <w:r w:rsidRPr="00DD7640">
        <w:rPr>
          <w:sz w:val="24"/>
          <w:szCs w:val="24"/>
        </w:rPr>
        <w:t>Индустриальный парк «Дега-</w:t>
      </w:r>
      <w:proofErr w:type="spellStart"/>
      <w:r w:rsidRPr="00DD7640">
        <w:rPr>
          <w:sz w:val="24"/>
          <w:szCs w:val="24"/>
        </w:rPr>
        <w:t>Фатеево</w:t>
      </w:r>
      <w:proofErr w:type="spellEnd"/>
      <w:r w:rsidRPr="00DD7640">
        <w:rPr>
          <w:sz w:val="24"/>
          <w:szCs w:val="24"/>
        </w:rPr>
        <w:t>» создается на земельном участке площадью 152 га, находящемся в частной собственности. Предполагается размещение не менее 40 резидентов.</w:t>
      </w:r>
    </w:p>
    <w:p w:rsidR="00DD7640" w:rsidRPr="00DD7640" w:rsidRDefault="00DD7640" w:rsidP="00DD7640">
      <w:pPr>
        <w:spacing w:line="360" w:lineRule="auto"/>
        <w:ind w:firstLine="601"/>
        <w:contextualSpacing/>
        <w:jc w:val="both"/>
        <w:rPr>
          <w:sz w:val="24"/>
          <w:szCs w:val="24"/>
        </w:rPr>
      </w:pPr>
      <w:r w:rsidRPr="00DD7640">
        <w:rPr>
          <w:rFonts w:eastAsia="Calibri"/>
          <w:sz w:val="24"/>
          <w:szCs w:val="24"/>
          <w:lang w:eastAsia="en-US"/>
        </w:rPr>
        <w:t xml:space="preserve"> </w:t>
      </w:r>
      <w:r w:rsidRPr="00DD7640">
        <w:rPr>
          <w:sz w:val="24"/>
          <w:szCs w:val="24"/>
        </w:rPr>
        <w:t xml:space="preserve">За 9 месяцев 2019 г. в городском округе Павловский Посад </w:t>
      </w:r>
      <w:r w:rsidRPr="00DD7640">
        <w:rPr>
          <w:b/>
          <w:sz w:val="24"/>
          <w:szCs w:val="24"/>
        </w:rPr>
        <w:t>введено в эксплуатацию 39,4 кв.метров жилья</w:t>
      </w:r>
      <w:r w:rsidRPr="00DD7640">
        <w:rPr>
          <w:sz w:val="24"/>
          <w:szCs w:val="24"/>
        </w:rPr>
        <w:t>. В соответствии с муниципальной программой «Жилище», утвержденной постановлением Администрации Павлово-Посадского муниципального района Московской области от 14.11.2016 № 2426 (в ред. от 12.05.2017 № 1181, 10.07.2017 №400,03.08.2017 № 667, 15.09.2017 № 988,14.11.2017 № 1377, 12.02.2018 № 222, 27.03.2018 № 598, 16.05.2018 № 1048, 08.06.2018 № 1283, 02.07.2018 № 1404, от 24.08.2018 № 1729), подпрограммой 3 «Переселение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№1151/46 (с изменениями от 05.10.2016 №726/36, от 11.04.2017 №270/12, от 22.08.2017№677/30, от 10.10.2017 №842/37, от 27.02.2018 №132/8), ведутся  работы по возведению 3 этажного 4-х секционного жилого дома в пос. Большие Дворы в районе  улицы Спортивная организацией ООО «</w:t>
      </w:r>
      <w:proofErr w:type="spellStart"/>
      <w:r w:rsidRPr="00DD7640">
        <w:rPr>
          <w:sz w:val="24"/>
          <w:szCs w:val="24"/>
        </w:rPr>
        <w:t>Богородско-Глуховская</w:t>
      </w:r>
      <w:proofErr w:type="spellEnd"/>
      <w:r w:rsidRPr="00DD7640">
        <w:rPr>
          <w:sz w:val="24"/>
          <w:szCs w:val="24"/>
        </w:rPr>
        <w:t xml:space="preserve">  строительная  инвестиционная  компания». </w:t>
      </w:r>
    </w:p>
    <w:p w:rsidR="00DD7640" w:rsidRPr="00DD7640" w:rsidRDefault="00DD7640" w:rsidP="00DD7640">
      <w:pPr>
        <w:spacing w:line="360" w:lineRule="auto"/>
        <w:ind w:firstLine="601"/>
        <w:contextualSpacing/>
        <w:jc w:val="both"/>
        <w:rPr>
          <w:bCs/>
          <w:sz w:val="24"/>
          <w:szCs w:val="24"/>
        </w:rPr>
      </w:pPr>
      <w:r w:rsidRPr="00DD7640">
        <w:rPr>
          <w:sz w:val="24"/>
          <w:szCs w:val="24"/>
        </w:rPr>
        <w:t xml:space="preserve">В соответствии с Государственной программой Московской области «Образование Подмосковья» на 2017-2025 годы, утвержденной постановлением Правительства </w:t>
      </w:r>
      <w:r w:rsidRPr="00DD7640">
        <w:rPr>
          <w:sz w:val="24"/>
          <w:szCs w:val="24"/>
        </w:rPr>
        <w:lastRenderedPageBreak/>
        <w:t xml:space="preserve">Московской области от 25.10.2016 г. № 784/39 и Муниципальной программой Павлово-Посадского муниципального района Московской области «Образование Павлово-Посадского муниципального района на 2017-2021 годы», утвержденной постановлением Администрации Павлово-Посадского муниципального района Московской области от 14.02.2017 г. № 204, ведутся работы по </w:t>
      </w:r>
      <w:r w:rsidRPr="00DD7640">
        <w:rPr>
          <w:bCs/>
          <w:sz w:val="24"/>
          <w:szCs w:val="24"/>
        </w:rPr>
        <w:t>строительству объекта: «</w:t>
      </w:r>
      <w:r w:rsidRPr="00DD7640">
        <w:rPr>
          <w:sz w:val="24"/>
          <w:szCs w:val="24"/>
        </w:rPr>
        <w:t>Школа на 1100 мест по адресу: Московская область, г. Павловский Посад, ул. 1 Мая».</w:t>
      </w:r>
      <w:r w:rsidRPr="00DD7640">
        <w:rPr>
          <w:b/>
          <w:sz w:val="24"/>
          <w:szCs w:val="24"/>
        </w:rPr>
        <w:t xml:space="preserve"> </w:t>
      </w:r>
      <w:r w:rsidRPr="00DD7640">
        <w:rPr>
          <w:sz w:val="24"/>
          <w:szCs w:val="24"/>
        </w:rPr>
        <w:t>Генеральным подрядчиком является компания ООО «</w:t>
      </w:r>
      <w:proofErr w:type="spellStart"/>
      <w:r w:rsidRPr="00DD7640">
        <w:rPr>
          <w:sz w:val="24"/>
          <w:szCs w:val="24"/>
        </w:rPr>
        <w:t>Билд</w:t>
      </w:r>
      <w:proofErr w:type="spellEnd"/>
      <w:r w:rsidRPr="00DD7640">
        <w:rPr>
          <w:sz w:val="24"/>
          <w:szCs w:val="24"/>
        </w:rPr>
        <w:t xml:space="preserve">». Окончание строительства объекта </w:t>
      </w:r>
      <w:r w:rsidRPr="00DD7640">
        <w:rPr>
          <w:bCs/>
          <w:sz w:val="24"/>
          <w:szCs w:val="24"/>
        </w:rPr>
        <w:t>запланировано на 2021 год.</w:t>
      </w:r>
    </w:p>
    <w:p w:rsidR="00DD7640" w:rsidRPr="00DD7640" w:rsidRDefault="00DD7640" w:rsidP="00DD7640">
      <w:pPr>
        <w:pStyle w:val="a3"/>
        <w:spacing w:line="360" w:lineRule="auto"/>
        <w:contextualSpacing/>
        <w:jc w:val="both"/>
        <w:rPr>
          <w:color w:val="auto"/>
          <w:szCs w:val="24"/>
        </w:rPr>
      </w:pPr>
      <w:r w:rsidRPr="00DD7640">
        <w:rPr>
          <w:rFonts w:eastAsia="Lucida Sans Unicode" w:cs="Times New Roman"/>
          <w:b/>
          <w:i/>
          <w:color w:val="00B050"/>
          <w:szCs w:val="24"/>
          <w:lang w:eastAsia="en-US" w:bidi="ar-SA"/>
        </w:rPr>
        <w:t xml:space="preserve">         </w:t>
      </w:r>
      <w:r w:rsidRPr="00DD7640">
        <w:rPr>
          <w:rFonts w:cs="Times New Roman"/>
          <w:szCs w:val="24"/>
        </w:rPr>
        <w:t xml:space="preserve">Вопрос эффективного управления </w:t>
      </w:r>
      <w:r w:rsidRPr="00DD7640">
        <w:rPr>
          <w:rFonts w:cs="Times New Roman"/>
          <w:b/>
          <w:szCs w:val="24"/>
        </w:rPr>
        <w:t>муниципальной</w:t>
      </w:r>
      <w:r w:rsidRPr="00DD7640">
        <w:rPr>
          <w:rFonts w:cs="Times New Roman"/>
          <w:szCs w:val="24"/>
        </w:rPr>
        <w:t xml:space="preserve"> </w:t>
      </w:r>
      <w:r w:rsidRPr="00DD7640">
        <w:rPr>
          <w:rFonts w:cs="Times New Roman"/>
          <w:b/>
          <w:szCs w:val="24"/>
        </w:rPr>
        <w:t>собственностью</w:t>
      </w:r>
      <w:r w:rsidRPr="00DD7640">
        <w:rPr>
          <w:rFonts w:cs="Times New Roman"/>
          <w:szCs w:val="24"/>
        </w:rPr>
        <w:t xml:space="preserve"> является одним   из ключевых направлений деятельности Администрации городского округа Павловский Посад. </w:t>
      </w:r>
      <w:r w:rsidRPr="00DD7640">
        <w:rPr>
          <w:szCs w:val="24"/>
        </w:rPr>
        <w:t xml:space="preserve">В </w:t>
      </w:r>
      <w:r w:rsidRPr="00DD7640">
        <w:rPr>
          <w:b/>
          <w:szCs w:val="24"/>
        </w:rPr>
        <w:t>реестре собственности</w:t>
      </w:r>
      <w:r w:rsidRPr="00DD7640">
        <w:rPr>
          <w:szCs w:val="24"/>
        </w:rPr>
        <w:t xml:space="preserve"> городского округа Павловский Посад Московской области по состоянию на 01.10.2019г. находится:</w:t>
      </w:r>
    </w:p>
    <w:p w:rsidR="00DD7640" w:rsidRPr="00DD7640" w:rsidRDefault="00DD7640" w:rsidP="00DD7640">
      <w:pPr>
        <w:spacing w:line="360" w:lineRule="auto"/>
        <w:ind w:firstLine="540"/>
        <w:contextualSpacing/>
        <w:jc w:val="both"/>
        <w:rPr>
          <w:sz w:val="24"/>
          <w:szCs w:val="24"/>
        </w:rPr>
      </w:pPr>
      <w:r w:rsidRPr="00DD7640">
        <w:rPr>
          <w:sz w:val="24"/>
          <w:szCs w:val="24"/>
        </w:rPr>
        <w:t>-4 муниципальных унитарных предприятия, из них: МУП «ККБУ» находится в стадии банкротства (продлено конкурсное производство до 06.11.2019г.), МУП «Зеленый город» находится в стадии ликвидации (процедура ликвидации должна завершиться 29.11.2019г.);</w:t>
      </w:r>
    </w:p>
    <w:p w:rsidR="00DD7640" w:rsidRPr="00DD7640" w:rsidRDefault="00DD7640" w:rsidP="00DD7640">
      <w:pPr>
        <w:spacing w:line="360" w:lineRule="auto"/>
        <w:ind w:firstLine="567"/>
        <w:contextualSpacing/>
        <w:jc w:val="both"/>
        <w:rPr>
          <w:sz w:val="24"/>
          <w:szCs w:val="24"/>
        </w:rPr>
      </w:pPr>
      <w:r w:rsidRPr="00DD7640">
        <w:rPr>
          <w:sz w:val="24"/>
          <w:szCs w:val="24"/>
        </w:rPr>
        <w:t xml:space="preserve">- 87 муниципальных учреждений. </w:t>
      </w:r>
    </w:p>
    <w:p w:rsidR="00DD7640" w:rsidRPr="00DD7640" w:rsidRDefault="00DD7640" w:rsidP="00DD7640">
      <w:pPr>
        <w:pStyle w:val="af1"/>
        <w:spacing w:line="360" w:lineRule="auto"/>
        <w:ind w:firstLine="540"/>
        <w:contextualSpacing/>
        <w:rPr>
          <w:szCs w:val="24"/>
        </w:rPr>
      </w:pPr>
      <w:r w:rsidRPr="00DD7640">
        <w:rPr>
          <w:szCs w:val="24"/>
        </w:rPr>
        <w:t>За 9 месяцев 2019 года:</w:t>
      </w:r>
    </w:p>
    <w:p w:rsidR="00DD7640" w:rsidRPr="00DD7640" w:rsidRDefault="00DD7640" w:rsidP="00DD7640">
      <w:pPr>
        <w:pStyle w:val="af1"/>
        <w:spacing w:line="360" w:lineRule="auto"/>
        <w:ind w:firstLine="540"/>
        <w:contextualSpacing/>
        <w:jc w:val="both"/>
        <w:rPr>
          <w:szCs w:val="24"/>
        </w:rPr>
      </w:pPr>
      <w:r w:rsidRPr="00DD7640">
        <w:rPr>
          <w:szCs w:val="24"/>
        </w:rPr>
        <w:t>- реорганизовано и переименовано Муниципальное учреждение городского округа Павловский Посад Московской области «Центр экономического развития, потребительского рынка и ритуальных услуг» путем присоединения к нему Муниципального учреждения городского округа Павловский Посад Московской области «Ритуальные услуги»;</w:t>
      </w:r>
    </w:p>
    <w:p w:rsidR="00DD7640" w:rsidRPr="00DD7640" w:rsidRDefault="00DD7640" w:rsidP="00DD7640">
      <w:pPr>
        <w:pStyle w:val="af1"/>
        <w:spacing w:line="360" w:lineRule="auto"/>
        <w:ind w:firstLine="540"/>
        <w:contextualSpacing/>
        <w:jc w:val="both"/>
        <w:rPr>
          <w:szCs w:val="24"/>
        </w:rPr>
      </w:pPr>
      <w:r w:rsidRPr="00DD7640">
        <w:rPr>
          <w:szCs w:val="24"/>
        </w:rPr>
        <w:t>- реорганизовано Муниципальное дошкольное образовательное учреждение детский сад №27 «Родничок» городского округа Павловский Посад Московской области путем присоединения путем присоединения Муниципального дошкольного образовательного учреждения детский сад №28 с. Казанское городского округа Павловский Посад Московской;</w:t>
      </w:r>
    </w:p>
    <w:p w:rsidR="00DD7640" w:rsidRPr="00DD7640" w:rsidRDefault="00DD7640" w:rsidP="00DD7640">
      <w:pPr>
        <w:spacing w:line="360" w:lineRule="auto"/>
        <w:contextualSpacing/>
        <w:jc w:val="both"/>
        <w:rPr>
          <w:sz w:val="24"/>
          <w:szCs w:val="24"/>
        </w:rPr>
      </w:pPr>
      <w:r w:rsidRPr="00DD7640">
        <w:rPr>
          <w:sz w:val="24"/>
          <w:szCs w:val="24"/>
        </w:rPr>
        <w:t xml:space="preserve">- переименовано Муниципальное казенное общеобразовательное учреждение для детей-сирот и детей, оставшихся без попечения родителей </w:t>
      </w:r>
      <w:proofErr w:type="spellStart"/>
      <w:r w:rsidRPr="00DD7640">
        <w:rPr>
          <w:sz w:val="24"/>
          <w:szCs w:val="24"/>
        </w:rPr>
        <w:t>Ефимовская</w:t>
      </w:r>
      <w:proofErr w:type="spellEnd"/>
      <w:r w:rsidRPr="00DD7640">
        <w:rPr>
          <w:sz w:val="24"/>
          <w:szCs w:val="24"/>
        </w:rPr>
        <w:t xml:space="preserve"> общеобразовательная школа-интернат городского округа Павловский Посад Московской области в Муниципальное казенное учреждение дополнительного образования «Центр содействия семейному устройству детей, подготовки и сопровождения замещающих семей» городского округа Павловский Посад Московской области.</w:t>
      </w:r>
    </w:p>
    <w:p w:rsidR="00DD7640" w:rsidRPr="00DD7640" w:rsidRDefault="00DD7640" w:rsidP="00DD7640">
      <w:pPr>
        <w:pStyle w:val="af1"/>
        <w:spacing w:line="360" w:lineRule="auto"/>
        <w:ind w:firstLine="540"/>
        <w:contextualSpacing/>
        <w:jc w:val="both"/>
        <w:rPr>
          <w:szCs w:val="24"/>
        </w:rPr>
      </w:pPr>
      <w:r w:rsidRPr="00DD7640">
        <w:rPr>
          <w:szCs w:val="24"/>
        </w:rPr>
        <w:t xml:space="preserve">Реорганизация учреждений проводится в целях экономии бюджетных средств, оптимизации и совершенствования управления муниципальными учреждениями. </w:t>
      </w:r>
    </w:p>
    <w:p w:rsidR="00DD7640" w:rsidRPr="00DD7640" w:rsidRDefault="00DD7640" w:rsidP="00DD7640">
      <w:pPr>
        <w:pStyle w:val="af1"/>
        <w:spacing w:line="360" w:lineRule="auto"/>
        <w:ind w:firstLine="540"/>
        <w:contextualSpacing/>
        <w:jc w:val="both"/>
        <w:rPr>
          <w:bCs/>
          <w:szCs w:val="24"/>
        </w:rPr>
      </w:pPr>
      <w:r w:rsidRPr="00DD7640">
        <w:rPr>
          <w:szCs w:val="24"/>
        </w:rPr>
        <w:t xml:space="preserve">В 2019 году в соответствии с </w:t>
      </w:r>
      <w:r w:rsidRPr="00DD7640">
        <w:rPr>
          <w:bCs/>
          <w:szCs w:val="24"/>
        </w:rPr>
        <w:t xml:space="preserve">постановлением Правительства Московской области от 28.12.2016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w:t>
      </w:r>
      <w:r w:rsidRPr="00DD7640">
        <w:rPr>
          <w:bCs/>
          <w:szCs w:val="24"/>
        </w:rPr>
        <w:lastRenderedPageBreak/>
        <w:t xml:space="preserve">решения собственников (учредителей)» проведены балансовые комиссии </w:t>
      </w:r>
      <w:r w:rsidRPr="00DD7640">
        <w:rPr>
          <w:szCs w:val="24"/>
        </w:rPr>
        <w:t xml:space="preserve">по рассмотрению итогов финансово-хозяйственной деятельности предприятий и хозяйственных обществ за 2018 год, за 1 квартал 2019 г. и за 6 месяцев 2019г.,  а также утверждены  планы финансово-хозяйственной деятельности муниципальных унитарных предприятий на 2020 год и на период 2021-2022годы. </w:t>
      </w:r>
    </w:p>
    <w:p w:rsidR="00DD7640" w:rsidRPr="00DD7640" w:rsidRDefault="00DD7640" w:rsidP="00DD7640">
      <w:pPr>
        <w:pStyle w:val="af1"/>
        <w:spacing w:line="360" w:lineRule="auto"/>
        <w:ind w:firstLine="540"/>
        <w:contextualSpacing/>
        <w:jc w:val="both"/>
        <w:rPr>
          <w:szCs w:val="24"/>
        </w:rPr>
      </w:pPr>
      <w:r w:rsidRPr="00DD7640">
        <w:rPr>
          <w:szCs w:val="24"/>
        </w:rPr>
        <w:t>В местный бюджет перечислено чистой прибыли муниципальными унитарными предприятиями всего 59,9 тыс. рублей</w:t>
      </w:r>
      <w:r w:rsidRPr="00DD7640">
        <w:rPr>
          <w:b/>
          <w:szCs w:val="24"/>
        </w:rPr>
        <w:t xml:space="preserve">, </w:t>
      </w:r>
      <w:r w:rsidRPr="00DD7640">
        <w:rPr>
          <w:szCs w:val="24"/>
        </w:rPr>
        <w:t>так как муниципальные унитарные предприятия жилищно-коммунального комплекса освобождены от перечисления чистой прибыли в местный бюджет и используют данные средства на содержание бесхозяйных объектов ЖКХ.</w:t>
      </w:r>
    </w:p>
    <w:p w:rsidR="00DD7640" w:rsidRPr="00DD7640" w:rsidRDefault="00DD7640" w:rsidP="00DD7640">
      <w:pPr>
        <w:pStyle w:val="af1"/>
        <w:spacing w:line="360" w:lineRule="auto"/>
        <w:ind w:firstLine="540"/>
        <w:contextualSpacing/>
        <w:jc w:val="both"/>
        <w:rPr>
          <w:szCs w:val="24"/>
        </w:rPr>
      </w:pPr>
      <w:r w:rsidRPr="00DD7640">
        <w:rPr>
          <w:szCs w:val="24"/>
        </w:rPr>
        <w:t xml:space="preserve">Ежеквартально руководители муниципальных унитарных предприятий городского округа Павловский Посад Московской области представляют отчетность по установленным формам для оперативного принятия решений по эффективности деятельности предприятий.  </w:t>
      </w:r>
    </w:p>
    <w:p w:rsidR="00DD7640" w:rsidRPr="00DD7640" w:rsidRDefault="00DD7640" w:rsidP="00DD7640">
      <w:pPr>
        <w:pStyle w:val="af1"/>
        <w:spacing w:line="360" w:lineRule="auto"/>
        <w:ind w:firstLine="540"/>
        <w:contextualSpacing/>
        <w:jc w:val="both"/>
        <w:rPr>
          <w:b/>
          <w:bCs/>
          <w:szCs w:val="24"/>
        </w:rPr>
      </w:pPr>
      <w:r w:rsidRPr="00DD7640">
        <w:rPr>
          <w:bCs/>
          <w:szCs w:val="24"/>
        </w:rPr>
        <w:t xml:space="preserve">За 9 месяцев 2019г. подготовлены материалы и проведено 14 заседаний межведомственной комиссии по муниципальным организациям, </w:t>
      </w:r>
      <w:r w:rsidRPr="00DD7640">
        <w:rPr>
          <w:szCs w:val="24"/>
        </w:rPr>
        <w:t>на которых рассматривались следующие вопросы</w:t>
      </w:r>
      <w:r w:rsidRPr="00DD7640">
        <w:rPr>
          <w:b/>
          <w:bCs/>
          <w:szCs w:val="24"/>
        </w:rPr>
        <w:t xml:space="preserve">: </w:t>
      </w:r>
    </w:p>
    <w:p w:rsidR="00DD7640" w:rsidRPr="00DD7640" w:rsidRDefault="00DD7640" w:rsidP="00DD7640">
      <w:pPr>
        <w:pStyle w:val="af1"/>
        <w:spacing w:line="360" w:lineRule="auto"/>
        <w:contextualSpacing/>
        <w:jc w:val="both"/>
        <w:rPr>
          <w:bCs/>
          <w:szCs w:val="24"/>
        </w:rPr>
      </w:pPr>
      <w:r w:rsidRPr="00DD7640">
        <w:rPr>
          <w:bCs/>
          <w:szCs w:val="24"/>
        </w:rPr>
        <w:t>- рассмотрение и утверждение Положений об оплате труда работников муниципальных учреждений и предприятий,</w:t>
      </w:r>
    </w:p>
    <w:p w:rsidR="00DD7640" w:rsidRPr="00DD7640" w:rsidRDefault="00DD7640" w:rsidP="00DD7640">
      <w:pPr>
        <w:pStyle w:val="af1"/>
        <w:spacing w:line="360" w:lineRule="auto"/>
        <w:contextualSpacing/>
        <w:jc w:val="both"/>
        <w:rPr>
          <w:szCs w:val="24"/>
        </w:rPr>
      </w:pPr>
      <w:r w:rsidRPr="00DD7640">
        <w:rPr>
          <w:szCs w:val="24"/>
        </w:rPr>
        <w:t>-  назначение (освобождение) на должность руководителей муниципальных предприятий и учреждений, заключение трудовых договоров с руководителями муниципальных предприятий и учреждений, установление и пересмотр должностных окладов,</w:t>
      </w:r>
    </w:p>
    <w:p w:rsidR="00DD7640" w:rsidRPr="00DD7640" w:rsidRDefault="00DD7640" w:rsidP="00DD7640">
      <w:pPr>
        <w:pStyle w:val="af1"/>
        <w:spacing w:line="360" w:lineRule="auto"/>
        <w:contextualSpacing/>
        <w:jc w:val="both"/>
        <w:rPr>
          <w:szCs w:val="24"/>
        </w:rPr>
      </w:pPr>
      <w:r w:rsidRPr="00DD7640">
        <w:rPr>
          <w:szCs w:val="24"/>
        </w:rPr>
        <w:t>- установление руководителям предприятий доплат и надбавок за стаж, особые условия труда, достижение высоких показателей,</w:t>
      </w:r>
    </w:p>
    <w:p w:rsidR="00DD7640" w:rsidRPr="00DD7640" w:rsidRDefault="00DD7640" w:rsidP="00DD7640">
      <w:pPr>
        <w:pStyle w:val="af1"/>
        <w:spacing w:line="360" w:lineRule="auto"/>
        <w:contextualSpacing/>
        <w:jc w:val="both"/>
        <w:rPr>
          <w:szCs w:val="24"/>
        </w:rPr>
      </w:pPr>
      <w:r w:rsidRPr="00DD7640">
        <w:rPr>
          <w:szCs w:val="24"/>
        </w:rPr>
        <w:t xml:space="preserve">- начисление премий руководителям муниципальных унитарных предприятий по итогам их работы за месяц, квартал и год. </w:t>
      </w:r>
    </w:p>
    <w:p w:rsidR="00DD7640" w:rsidRPr="00DD7640" w:rsidRDefault="00DD7640" w:rsidP="00DD7640">
      <w:pPr>
        <w:spacing w:line="360" w:lineRule="auto"/>
        <w:ind w:firstLine="540"/>
        <w:contextualSpacing/>
        <w:jc w:val="both"/>
        <w:rPr>
          <w:bCs/>
          <w:sz w:val="24"/>
          <w:szCs w:val="24"/>
        </w:rPr>
      </w:pPr>
      <w:r w:rsidRPr="00DD7640">
        <w:rPr>
          <w:sz w:val="24"/>
          <w:szCs w:val="24"/>
        </w:rPr>
        <w:t xml:space="preserve">Сотрудниками отделов проверялись и подготавливались документы по списанию основных фондов с баланса муниципальных учреждений и предприятий в соответствии с Положением </w:t>
      </w:r>
      <w:r w:rsidRPr="00DD7640">
        <w:rPr>
          <w:bCs/>
          <w:sz w:val="24"/>
          <w:szCs w:val="24"/>
        </w:rPr>
        <w:t>о порядке списания основных средств (фондов), являющихся собственностью городского округа Павловский Посад Московской области.</w:t>
      </w:r>
    </w:p>
    <w:p w:rsidR="00DD7640" w:rsidRPr="00DD7640" w:rsidRDefault="00DD7640" w:rsidP="00DD7640">
      <w:pPr>
        <w:pStyle w:val="af1"/>
        <w:spacing w:line="360" w:lineRule="auto"/>
        <w:ind w:firstLine="540"/>
        <w:contextualSpacing/>
        <w:jc w:val="both"/>
        <w:rPr>
          <w:szCs w:val="24"/>
        </w:rPr>
      </w:pPr>
      <w:r w:rsidRPr="00DD7640">
        <w:rPr>
          <w:szCs w:val="24"/>
        </w:rPr>
        <w:t>В реестре собственности городского округа Павловский Посад на 01.09.2019г.  находятся акции трех акционерных обществ: АО «</w:t>
      </w:r>
      <w:proofErr w:type="spellStart"/>
      <w:r w:rsidRPr="00DD7640">
        <w:rPr>
          <w:szCs w:val="24"/>
        </w:rPr>
        <w:t>Жилсервис</w:t>
      </w:r>
      <w:proofErr w:type="spellEnd"/>
      <w:r w:rsidRPr="00DD7640">
        <w:rPr>
          <w:szCs w:val="24"/>
        </w:rPr>
        <w:t>-Посад», АО «УК «Жилой дом», АО «КШП».</w:t>
      </w:r>
    </w:p>
    <w:p w:rsidR="00DD7640" w:rsidRPr="00DD7640" w:rsidRDefault="00DD7640" w:rsidP="00DD7640">
      <w:pPr>
        <w:pStyle w:val="af1"/>
        <w:spacing w:line="360" w:lineRule="auto"/>
        <w:ind w:firstLine="540"/>
        <w:contextualSpacing/>
        <w:jc w:val="both"/>
        <w:rPr>
          <w:szCs w:val="24"/>
        </w:rPr>
      </w:pPr>
      <w:r w:rsidRPr="00DD7640">
        <w:rPr>
          <w:szCs w:val="24"/>
        </w:rPr>
        <w:t xml:space="preserve">В акционерных обществах проводились заседания Советов директоров, где рассматривались вопросы их перспективного развития, итоги финансово-хозяйственной деятельности, согласовывались крупные сделки, а также проведены общие годовые собрания акционеров, на которых избраны новые составы Совета директоров и ревизионных комиссий, намечены перспективы развития обществ. </w:t>
      </w:r>
    </w:p>
    <w:p w:rsidR="00DD7640" w:rsidRPr="00DD7640" w:rsidRDefault="00DD7640" w:rsidP="00DD7640">
      <w:pPr>
        <w:pStyle w:val="af1"/>
        <w:spacing w:line="360" w:lineRule="auto"/>
        <w:ind w:firstLine="540"/>
        <w:contextualSpacing/>
        <w:jc w:val="both"/>
        <w:rPr>
          <w:szCs w:val="24"/>
        </w:rPr>
      </w:pPr>
      <w:r w:rsidRPr="00DD7640">
        <w:rPr>
          <w:szCs w:val="24"/>
        </w:rPr>
        <w:t xml:space="preserve">По результатам финансово-хозяйственной деятельности акционерных обществ за 2019г. утверждена бухгалтерская отчетность, распределена чистая прибыль, часть которой </w:t>
      </w:r>
      <w:r w:rsidRPr="00DD7640">
        <w:rPr>
          <w:szCs w:val="24"/>
        </w:rPr>
        <w:lastRenderedPageBreak/>
        <w:t xml:space="preserve">направлена на выплату дивидендов. В результате в местный бюджет в 2019 году перечислено дивидендов 2,4 млн. рублей. </w:t>
      </w:r>
    </w:p>
    <w:p w:rsidR="00DD7640" w:rsidRPr="00DD7640" w:rsidRDefault="00DD7640" w:rsidP="00DD7640">
      <w:pPr>
        <w:spacing w:line="360" w:lineRule="auto"/>
        <w:ind w:firstLine="540"/>
        <w:contextualSpacing/>
        <w:jc w:val="both"/>
        <w:rPr>
          <w:sz w:val="24"/>
          <w:szCs w:val="24"/>
        </w:rPr>
      </w:pPr>
      <w:r w:rsidRPr="00DD7640">
        <w:rPr>
          <w:sz w:val="24"/>
          <w:szCs w:val="24"/>
        </w:rPr>
        <w:t>После завершения процедуры ликвидации ОАО «</w:t>
      </w:r>
      <w:proofErr w:type="spellStart"/>
      <w:r w:rsidRPr="00DD7640">
        <w:rPr>
          <w:sz w:val="24"/>
          <w:szCs w:val="24"/>
        </w:rPr>
        <w:t>Стройинвест</w:t>
      </w:r>
      <w:proofErr w:type="spellEnd"/>
      <w:r w:rsidRPr="00DD7640">
        <w:rPr>
          <w:sz w:val="24"/>
          <w:szCs w:val="24"/>
        </w:rPr>
        <w:t>» в бюджет городского округа Павловский Посад Московской области поступило 1,1 млн. рублей.</w:t>
      </w:r>
    </w:p>
    <w:p w:rsidR="00DD7640" w:rsidRPr="00DD7640" w:rsidRDefault="00DD7640" w:rsidP="00DD7640">
      <w:pPr>
        <w:spacing w:line="360" w:lineRule="auto"/>
        <w:ind w:firstLine="567"/>
        <w:contextualSpacing/>
        <w:jc w:val="both"/>
        <w:rPr>
          <w:sz w:val="24"/>
          <w:szCs w:val="24"/>
        </w:rPr>
      </w:pPr>
      <w:r w:rsidRPr="00DD7640">
        <w:rPr>
          <w:sz w:val="24"/>
          <w:szCs w:val="24"/>
        </w:rPr>
        <w:t>Принято решение о включении в прогнозный план приватизации на 2019 год продажу 20% пакета акций АО «КШП».</w:t>
      </w:r>
      <w:r w:rsidRPr="00DD7640">
        <w:rPr>
          <w:rFonts w:eastAsia="Lucida Sans Unicode"/>
          <w:sz w:val="24"/>
          <w:szCs w:val="24"/>
          <w:lang w:eastAsia="en-US"/>
        </w:rPr>
        <w:t xml:space="preserve">      </w:t>
      </w:r>
    </w:p>
    <w:p w:rsidR="00DD7640" w:rsidRPr="00DD7640" w:rsidRDefault="00DD7640" w:rsidP="00DD7640">
      <w:pPr>
        <w:spacing w:line="360" w:lineRule="auto"/>
        <w:contextualSpacing/>
        <w:jc w:val="both"/>
        <w:rPr>
          <w:sz w:val="24"/>
          <w:szCs w:val="24"/>
        </w:rPr>
      </w:pPr>
      <w:r w:rsidRPr="00DD7640">
        <w:rPr>
          <w:sz w:val="24"/>
          <w:szCs w:val="24"/>
        </w:rPr>
        <w:t xml:space="preserve">         Важнейшей задачей в области создания условий экономического развития городского округа Павловский Посад является </w:t>
      </w:r>
      <w:r w:rsidRPr="00DD7640">
        <w:rPr>
          <w:b/>
          <w:sz w:val="24"/>
          <w:szCs w:val="24"/>
        </w:rPr>
        <w:t xml:space="preserve">эффективное использование земельных ресурсов </w:t>
      </w:r>
      <w:r w:rsidRPr="00DD7640">
        <w:rPr>
          <w:sz w:val="24"/>
          <w:szCs w:val="24"/>
        </w:rPr>
        <w:t>для удовлетворения потребностей общества и граждан. Для достижения указанной цели необходимо формирование муниципальной собственности на землю – формирование земельных участков для целей налогообложения.</w:t>
      </w:r>
    </w:p>
    <w:p w:rsidR="00DD7640" w:rsidRPr="00DD7640" w:rsidRDefault="00DD7640" w:rsidP="00DD7640">
      <w:pPr>
        <w:spacing w:line="360" w:lineRule="auto"/>
        <w:ind w:firstLine="709"/>
        <w:contextualSpacing/>
        <w:jc w:val="both"/>
        <w:rPr>
          <w:sz w:val="24"/>
          <w:szCs w:val="24"/>
          <w:shd w:val="clear" w:color="auto" w:fill="FFFFFF"/>
        </w:rPr>
      </w:pPr>
      <w:r w:rsidRPr="00DD7640">
        <w:rPr>
          <w:rFonts w:eastAsia="Lucida Sans Unicode"/>
          <w:i/>
          <w:sz w:val="24"/>
          <w:szCs w:val="24"/>
          <w:lang w:eastAsia="en-US"/>
        </w:rPr>
        <w:t xml:space="preserve"> </w:t>
      </w:r>
      <w:r w:rsidRPr="00DD7640">
        <w:rPr>
          <w:sz w:val="24"/>
          <w:szCs w:val="24"/>
          <w:shd w:val="clear" w:color="auto" w:fill="FFFFFF"/>
        </w:rPr>
        <w:t>Главным направлением социальной политики государства всегда была и остается помощь многодетным семьям в осуществлении их конституционного права на жилье. Одним из видов такой социальной поддержки является закрепленная Федеральными Законами возможность многодетных семей получить бесплатно земельный участок.</w:t>
      </w:r>
    </w:p>
    <w:p w:rsidR="00DD7640" w:rsidRPr="00DD7640" w:rsidRDefault="00DD7640" w:rsidP="00DD7640">
      <w:pPr>
        <w:spacing w:line="360" w:lineRule="auto"/>
        <w:contextualSpacing/>
        <w:jc w:val="both"/>
        <w:rPr>
          <w:sz w:val="24"/>
          <w:szCs w:val="24"/>
        </w:rPr>
      </w:pPr>
      <w:r w:rsidRPr="00DD7640">
        <w:rPr>
          <w:sz w:val="24"/>
          <w:szCs w:val="24"/>
        </w:rPr>
        <w:t xml:space="preserve">          Для обеспечения многодетных семей земельными участками Администрацией городского округа Павловский Посад постоянно ведётся работа на предмет выявления на территории городского округа свободных земельных участков и возможного размещения на этих участках индивидуальной жилой застройки.</w:t>
      </w:r>
    </w:p>
    <w:p w:rsidR="00DD7640" w:rsidRPr="00DD7640" w:rsidRDefault="00DD7640" w:rsidP="00DD7640">
      <w:pPr>
        <w:spacing w:line="360" w:lineRule="auto"/>
        <w:contextualSpacing/>
        <w:jc w:val="both"/>
        <w:rPr>
          <w:sz w:val="24"/>
          <w:szCs w:val="24"/>
        </w:rPr>
      </w:pPr>
      <w:r w:rsidRPr="00DD7640">
        <w:rPr>
          <w:sz w:val="24"/>
          <w:szCs w:val="24"/>
        </w:rPr>
        <w:tab/>
        <w:t>15.05.2019 года Администрацией г.о. Павловский Посад Московской области в 8 раз в соответствии Законом Московской области от 01.06.2011 г. № 73/2011-ОЗ «О бесплатном предоставлении земельных участков многодетным семьям в Московской области» проведена процедура распределения земельных участков многодетным семьям г.о. Павловский Посад. 101 многодетная семья приняла участие в процедуре распределения земельных участков. 93 семьи стали собственниками земельных участков.</w:t>
      </w:r>
    </w:p>
    <w:p w:rsidR="00DD7640" w:rsidRPr="00DD7640" w:rsidRDefault="00DD7640" w:rsidP="00DD7640">
      <w:pPr>
        <w:autoSpaceDE w:val="0"/>
        <w:autoSpaceDN w:val="0"/>
        <w:adjustRightInd w:val="0"/>
        <w:spacing w:line="360" w:lineRule="auto"/>
        <w:ind w:firstLine="720"/>
        <w:contextualSpacing/>
        <w:jc w:val="both"/>
        <w:rPr>
          <w:sz w:val="24"/>
          <w:szCs w:val="24"/>
        </w:rPr>
      </w:pPr>
      <w:r w:rsidRPr="00DD7640">
        <w:rPr>
          <w:sz w:val="24"/>
          <w:szCs w:val="24"/>
        </w:rPr>
        <w:t xml:space="preserve">Всего за период с 2011 по 2019 гг. поставлено на учет 544 многодетных семьи, сформировано 557 земельных участков для предоставления многодетным семьям. На сегодняшний день 501 семья обеспечена земельными участками (92%). На </w:t>
      </w:r>
      <w:r w:rsidRPr="00DD7640">
        <w:rPr>
          <w:sz w:val="24"/>
          <w:szCs w:val="24"/>
          <w:lang w:val="en-US"/>
        </w:rPr>
        <w:t>IV</w:t>
      </w:r>
      <w:r w:rsidRPr="00DD7640">
        <w:rPr>
          <w:sz w:val="24"/>
          <w:szCs w:val="24"/>
        </w:rPr>
        <w:t xml:space="preserve"> квартал 2019 года запланировано проведение еще одной процедуры распределения земельных участков. По результатам проведенной процедуры Администрацией городского округа Павловский Посад Московской области все многодетные семьи будут обеспечены земельными участками.</w:t>
      </w:r>
    </w:p>
    <w:p w:rsidR="00DD7640" w:rsidRPr="00DD7640" w:rsidRDefault="00DD7640" w:rsidP="00DD7640">
      <w:pPr>
        <w:tabs>
          <w:tab w:val="left" w:pos="1140"/>
        </w:tabs>
        <w:spacing w:line="360" w:lineRule="auto"/>
        <w:ind w:firstLine="709"/>
        <w:jc w:val="both"/>
        <w:rPr>
          <w:rFonts w:ascii="Times New Roman CYR" w:hAnsi="Times New Roman CYR" w:cs="Times New Roman CYR"/>
          <w:sz w:val="24"/>
          <w:szCs w:val="24"/>
        </w:rPr>
      </w:pPr>
      <w:r w:rsidRPr="00DD7640">
        <w:rPr>
          <w:rFonts w:ascii="Times New Roman CYR" w:hAnsi="Times New Roman CYR" w:cs="Times New Roman CYR"/>
          <w:sz w:val="24"/>
          <w:szCs w:val="24"/>
        </w:rPr>
        <w:t>За 9 месяцев 2019 года проведено 175 проверок соблюдения земельного</w:t>
      </w:r>
      <w:r w:rsidRPr="00DD7640">
        <w:rPr>
          <w:rFonts w:ascii="Times New Roman CYR" w:hAnsi="Times New Roman CYR" w:cs="Times New Roman CYR"/>
          <w:b/>
          <w:sz w:val="24"/>
          <w:szCs w:val="24"/>
        </w:rPr>
        <w:t xml:space="preserve"> </w:t>
      </w:r>
      <w:r w:rsidRPr="00DD7640">
        <w:rPr>
          <w:rFonts w:ascii="Times New Roman CYR" w:hAnsi="Times New Roman CYR" w:cs="Times New Roman CYR"/>
          <w:sz w:val="24"/>
          <w:szCs w:val="24"/>
        </w:rPr>
        <w:t>законодательства</w:t>
      </w:r>
      <w:r w:rsidRPr="00DD7640">
        <w:rPr>
          <w:rFonts w:ascii="Times New Roman CYR" w:hAnsi="Times New Roman CYR" w:cs="Times New Roman CYR"/>
          <w:b/>
          <w:sz w:val="24"/>
          <w:szCs w:val="24"/>
        </w:rPr>
        <w:t xml:space="preserve"> </w:t>
      </w:r>
      <w:r w:rsidRPr="00DD7640">
        <w:rPr>
          <w:rFonts w:ascii="Times New Roman CYR" w:hAnsi="Times New Roman CYR" w:cs="Times New Roman CYR"/>
          <w:sz w:val="24"/>
          <w:szCs w:val="24"/>
        </w:rPr>
        <w:t xml:space="preserve">в отношении индивидуальных предпринимателей, юридических и физических и лиц.  Из 68 % проверок выявлены нарушения, выраженные в: </w:t>
      </w:r>
    </w:p>
    <w:p w:rsidR="00DD7640" w:rsidRPr="00DD7640" w:rsidRDefault="00DD7640" w:rsidP="00DD7640">
      <w:pPr>
        <w:tabs>
          <w:tab w:val="left" w:pos="993"/>
        </w:tabs>
        <w:autoSpaceDE w:val="0"/>
        <w:autoSpaceDN w:val="0"/>
        <w:adjustRightInd w:val="0"/>
        <w:spacing w:line="360" w:lineRule="auto"/>
        <w:jc w:val="both"/>
        <w:rPr>
          <w:rFonts w:ascii="Times New Roman CYR" w:hAnsi="Times New Roman CYR" w:cs="Times New Roman CYR"/>
          <w:sz w:val="24"/>
          <w:szCs w:val="24"/>
        </w:rPr>
      </w:pPr>
      <w:r w:rsidRPr="00DD7640">
        <w:rPr>
          <w:rFonts w:ascii="Times New Roman CYR" w:hAnsi="Times New Roman CYR" w:cs="Times New Roman CYR"/>
          <w:sz w:val="24"/>
          <w:szCs w:val="24"/>
        </w:rPr>
        <w:t>- использовании земельных участков не по целевому назначению, невыполнении обязанностей по приведению земель в состояние, пригодное для использования по целевому назначению;</w:t>
      </w:r>
    </w:p>
    <w:p w:rsidR="00DD7640" w:rsidRPr="00DD7640" w:rsidRDefault="00DD7640" w:rsidP="00DD7640">
      <w:pPr>
        <w:tabs>
          <w:tab w:val="left" w:pos="993"/>
        </w:tabs>
        <w:autoSpaceDE w:val="0"/>
        <w:autoSpaceDN w:val="0"/>
        <w:adjustRightInd w:val="0"/>
        <w:spacing w:line="360" w:lineRule="auto"/>
        <w:ind w:left="-142"/>
        <w:jc w:val="both"/>
        <w:rPr>
          <w:rFonts w:ascii="Times New Roman CYR" w:hAnsi="Times New Roman CYR" w:cs="Times New Roman CYR"/>
          <w:sz w:val="24"/>
          <w:szCs w:val="24"/>
        </w:rPr>
      </w:pPr>
      <w:r w:rsidRPr="00DD7640">
        <w:rPr>
          <w:rFonts w:ascii="Times New Roman CYR" w:hAnsi="Times New Roman CYR" w:cs="Times New Roman CYR"/>
          <w:sz w:val="24"/>
          <w:szCs w:val="24"/>
        </w:rPr>
        <w:lastRenderedPageBreak/>
        <w:t xml:space="preserve">   - невыполнении обязанностей по рекультивации земель, обязательных мероприятий по улучшению земель и охране почв;</w:t>
      </w:r>
    </w:p>
    <w:p w:rsidR="00DD7640" w:rsidRPr="00DD7640" w:rsidRDefault="00DD7640" w:rsidP="00DD7640">
      <w:pPr>
        <w:tabs>
          <w:tab w:val="left" w:pos="993"/>
        </w:tabs>
        <w:autoSpaceDE w:val="0"/>
        <w:autoSpaceDN w:val="0"/>
        <w:adjustRightInd w:val="0"/>
        <w:spacing w:line="360" w:lineRule="auto"/>
        <w:jc w:val="both"/>
        <w:rPr>
          <w:rFonts w:ascii="Times New Roman CYR" w:hAnsi="Times New Roman CYR" w:cs="Times New Roman CYR"/>
          <w:sz w:val="24"/>
          <w:szCs w:val="24"/>
        </w:rPr>
      </w:pPr>
      <w:r w:rsidRPr="00DD7640">
        <w:rPr>
          <w:rFonts w:ascii="Times New Roman CYR" w:hAnsi="Times New Roman CYR" w:cs="Times New Roman CYR"/>
          <w:sz w:val="24"/>
          <w:szCs w:val="24"/>
        </w:rPr>
        <w:t>- самовольном занятии земельного участка или части земельного участка, в том числе использовании земельного участка лицом, не имеющим предусмотренных законодательством Российской Федерации прав на указанный земельный участок;</w:t>
      </w:r>
    </w:p>
    <w:p w:rsidR="00DD7640" w:rsidRPr="00DD7640" w:rsidRDefault="00DD7640" w:rsidP="00DD7640">
      <w:pPr>
        <w:tabs>
          <w:tab w:val="left" w:pos="993"/>
        </w:tabs>
        <w:autoSpaceDE w:val="0"/>
        <w:autoSpaceDN w:val="0"/>
        <w:adjustRightInd w:val="0"/>
        <w:spacing w:line="360" w:lineRule="auto"/>
        <w:ind w:left="-142"/>
        <w:jc w:val="both"/>
        <w:rPr>
          <w:rFonts w:ascii="Times New Roman CYR" w:hAnsi="Times New Roman CYR" w:cs="Times New Roman CYR"/>
          <w:sz w:val="24"/>
          <w:szCs w:val="24"/>
        </w:rPr>
      </w:pPr>
      <w:r w:rsidRPr="00DD7640">
        <w:rPr>
          <w:rFonts w:ascii="Times New Roman CYR" w:hAnsi="Times New Roman CYR" w:cs="Times New Roman CYR"/>
          <w:sz w:val="24"/>
          <w:szCs w:val="24"/>
        </w:rPr>
        <w:t>- невыполнении ранее выданных предписаний об устранении нарушения земельного      законодательства.</w:t>
      </w:r>
    </w:p>
    <w:p w:rsidR="00DD7640" w:rsidRPr="00DD7640" w:rsidRDefault="00DD7640" w:rsidP="00DD7640">
      <w:pPr>
        <w:spacing w:line="360" w:lineRule="auto"/>
        <w:ind w:firstLine="709"/>
        <w:jc w:val="both"/>
        <w:rPr>
          <w:rFonts w:eastAsia="Lucida Sans Unicode"/>
          <w:kern w:val="24"/>
          <w:sz w:val="24"/>
          <w:szCs w:val="24"/>
        </w:rPr>
      </w:pPr>
      <w:r w:rsidRPr="00DD7640">
        <w:rPr>
          <w:rFonts w:ascii="Times New Roman CYR" w:hAnsi="Times New Roman CYR" w:cs="Times New Roman CYR"/>
          <w:sz w:val="24"/>
          <w:szCs w:val="24"/>
        </w:rPr>
        <w:t xml:space="preserve">Муниципальный земельный контроль проводился в отношении юридических лиц и индивидуальных предпринимателей в соответствии с требованиями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требованиями Постановления Правительства Московской области от 26.05.2016г. № 400/17 «Об утверждении Порядка осуществления муниципального земельного контроля на территории Московской области». </w:t>
      </w:r>
    </w:p>
    <w:p w:rsidR="00DD7640" w:rsidRPr="00DD7640" w:rsidRDefault="00DD7640" w:rsidP="00DD7640">
      <w:pPr>
        <w:autoSpaceDE w:val="0"/>
        <w:autoSpaceDN w:val="0"/>
        <w:adjustRightInd w:val="0"/>
        <w:spacing w:line="360" w:lineRule="auto"/>
        <w:ind w:left="-142" w:firstLine="283"/>
        <w:jc w:val="both"/>
        <w:rPr>
          <w:rFonts w:ascii="Times New Roman CYR" w:hAnsi="Times New Roman CYR" w:cs="Times New Roman CYR"/>
          <w:sz w:val="24"/>
          <w:szCs w:val="24"/>
        </w:rPr>
      </w:pPr>
      <w:r w:rsidRPr="00DD7640">
        <w:rPr>
          <w:rFonts w:ascii="Times New Roman CYR" w:hAnsi="Times New Roman CYR" w:cs="Times New Roman CYR"/>
          <w:sz w:val="24"/>
          <w:szCs w:val="24"/>
        </w:rPr>
        <w:t xml:space="preserve">      Большую долю проверок, направленных на предупреждение, выявление и пресечение нарушений земельного законодательства, составили проверки категории земель «земли населенных пунктов».</w:t>
      </w:r>
    </w:p>
    <w:p w:rsidR="00DD7640" w:rsidRPr="00DD7640" w:rsidRDefault="00DD7640" w:rsidP="00DD7640">
      <w:pPr>
        <w:autoSpaceDE w:val="0"/>
        <w:autoSpaceDN w:val="0"/>
        <w:adjustRightInd w:val="0"/>
        <w:spacing w:line="360" w:lineRule="auto"/>
        <w:ind w:left="-142"/>
        <w:jc w:val="both"/>
        <w:rPr>
          <w:rFonts w:ascii="Times New Roman CYR" w:hAnsi="Times New Roman CYR" w:cs="Times New Roman CYR"/>
          <w:sz w:val="24"/>
          <w:szCs w:val="24"/>
        </w:rPr>
      </w:pPr>
      <w:r w:rsidRPr="00DD7640">
        <w:rPr>
          <w:rFonts w:ascii="Times New Roman CYR" w:hAnsi="Times New Roman CYR" w:cs="Times New Roman CYR"/>
          <w:sz w:val="24"/>
          <w:szCs w:val="24"/>
        </w:rPr>
        <w:t xml:space="preserve">           Кроме того, за 9 месяцев 2019года были проведены плановые рейдовые осмотры 475 земельных участков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результате выявлены нарушения земельного законодательства в отношении 56% вышеуказанных земельных участков, приняты необходимые меры реагирования (расторгнуты договора аренды с арендаторами, проведены мероприятия по муниципальному земельному контролю, выданы предостережения о недопустимости нарушения обязательных требований).</w:t>
      </w:r>
    </w:p>
    <w:p w:rsidR="00DD7640" w:rsidRPr="00DD7640" w:rsidRDefault="00DD7640" w:rsidP="00DD7640">
      <w:pPr>
        <w:autoSpaceDE w:val="0"/>
        <w:autoSpaceDN w:val="0"/>
        <w:adjustRightInd w:val="0"/>
        <w:spacing w:line="360" w:lineRule="auto"/>
        <w:ind w:left="-142" w:firstLine="709"/>
        <w:jc w:val="both"/>
        <w:rPr>
          <w:sz w:val="24"/>
          <w:szCs w:val="24"/>
        </w:rPr>
      </w:pPr>
      <w:r w:rsidRPr="00DD7640">
        <w:rPr>
          <w:rFonts w:ascii="Times New Roman CYR" w:hAnsi="Times New Roman CYR" w:cs="Times New Roman CYR"/>
          <w:sz w:val="24"/>
          <w:szCs w:val="24"/>
        </w:rPr>
        <w:t>Следует отметить, что проведено 108 проверок соблюдения земельного законодательства (входят в состав 175 проверок соблюдения земельного законодательства) на основании ранее выданного предписания соблюдения земельного законодательства в отношении правообладателей земельных участков. В отношении 48 данных проверок выявлены нарушения земельного законодательства в соответствии с ч.1 ст.19.5 КоАП РФ, т.е. невыполнение в установленный срок законного предписания органа, осуществляющего муниципальный контроль, об устранении нарушений законодательства. В результате чего, составлены протоколы об административном правонарушении и данные материалы по делу</w:t>
      </w:r>
      <w:r w:rsidRPr="00DD7640">
        <w:rPr>
          <w:rFonts w:ascii="Times New Roman CYR" w:hAnsi="Times New Roman CYR" w:cs="Times New Roman CYR"/>
          <w:color w:val="0070C0"/>
          <w:sz w:val="24"/>
          <w:szCs w:val="24"/>
        </w:rPr>
        <w:t xml:space="preserve"> </w:t>
      </w:r>
      <w:r w:rsidRPr="00DD7640">
        <w:rPr>
          <w:rFonts w:ascii="Times New Roman CYR" w:hAnsi="Times New Roman CYR" w:cs="Times New Roman CYR"/>
          <w:sz w:val="24"/>
          <w:szCs w:val="24"/>
        </w:rPr>
        <w:t>об административном правонарушении направлены в адрес судебных участков для привлечения к административной ответственности, предусмотренной ч.1 ст.19.5 КоАП РФ.</w:t>
      </w:r>
    </w:p>
    <w:p w:rsidR="00DD7640" w:rsidRPr="00DD7640" w:rsidRDefault="00DD7640" w:rsidP="00DD7640">
      <w:pPr>
        <w:autoSpaceDE w:val="0"/>
        <w:autoSpaceDN w:val="0"/>
        <w:adjustRightInd w:val="0"/>
        <w:spacing w:line="360" w:lineRule="auto"/>
        <w:ind w:left="-142" w:firstLine="709"/>
        <w:jc w:val="both"/>
        <w:rPr>
          <w:sz w:val="24"/>
          <w:szCs w:val="24"/>
        </w:rPr>
      </w:pPr>
      <w:r w:rsidRPr="00DD7640">
        <w:rPr>
          <w:sz w:val="24"/>
          <w:szCs w:val="24"/>
        </w:rPr>
        <w:t xml:space="preserve">Одной из важнейших целей </w:t>
      </w:r>
      <w:r w:rsidRPr="00DD7640">
        <w:rPr>
          <w:b/>
          <w:sz w:val="24"/>
          <w:szCs w:val="24"/>
        </w:rPr>
        <w:t>экологической политики</w:t>
      </w:r>
      <w:r w:rsidRPr="00DD7640">
        <w:rPr>
          <w:sz w:val="24"/>
          <w:szCs w:val="24"/>
        </w:rPr>
        <w:t xml:space="preserve"> является достижение минимально вредного воздействия на окружающую среду и здоровье населения. </w:t>
      </w:r>
    </w:p>
    <w:p w:rsidR="00DD7640" w:rsidRPr="00DD7640" w:rsidRDefault="00DD7640" w:rsidP="00DD7640">
      <w:pPr>
        <w:autoSpaceDE w:val="0"/>
        <w:autoSpaceDN w:val="0"/>
        <w:adjustRightInd w:val="0"/>
        <w:spacing w:line="360" w:lineRule="auto"/>
        <w:ind w:left="-142" w:firstLine="709"/>
        <w:jc w:val="both"/>
        <w:rPr>
          <w:sz w:val="24"/>
          <w:szCs w:val="24"/>
        </w:rPr>
      </w:pPr>
      <w:r w:rsidRPr="00DD7640">
        <w:rPr>
          <w:sz w:val="24"/>
          <w:szCs w:val="24"/>
        </w:rPr>
        <w:t>В городском округе за отчётный период были проведены 14 из запланированных 15</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lastRenderedPageBreak/>
        <w:t>мероприятий по экологическому воспитанию и просвещению населения на территории городского округа Павловский Посад:</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единый эко-урок, посвящённый раздельному сбору мусора;</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районная социальная акция «Помоги зимующим птицам»;</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эко-урок «Разделяя отходы – сохраняешь природу»;</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«Час земли»;</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«Лес Победы»;</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«Шина»;</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«Субботник»;</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«Сдай макулатуру - спаси дерево»;</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«Мы - за чистое Подмосковье»;</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«Сделай мир чище»;</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Экологические викторина «Природа и мы!»;</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Экологические штабы;</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«Наш лес. Посади своё дерево»;</w:t>
      </w:r>
    </w:p>
    <w:p w:rsidR="00DD7640" w:rsidRPr="00DD7640" w:rsidRDefault="00DD7640" w:rsidP="00DD7640">
      <w:pPr>
        <w:autoSpaceDE w:val="0"/>
        <w:autoSpaceDN w:val="0"/>
        <w:adjustRightInd w:val="0"/>
        <w:spacing w:line="360" w:lineRule="auto"/>
        <w:ind w:left="-142"/>
        <w:jc w:val="both"/>
        <w:rPr>
          <w:sz w:val="24"/>
          <w:szCs w:val="24"/>
        </w:rPr>
      </w:pPr>
      <w:r w:rsidRPr="00DD7640">
        <w:rPr>
          <w:sz w:val="24"/>
          <w:szCs w:val="24"/>
        </w:rPr>
        <w:t>- «Береговой Десант» - субботник на пруду.</w:t>
      </w:r>
    </w:p>
    <w:p w:rsidR="00DD7640" w:rsidRPr="00DD7640" w:rsidRDefault="00DD7640" w:rsidP="00DD7640">
      <w:pPr>
        <w:suppressAutoHyphens w:val="0"/>
        <w:spacing w:line="360" w:lineRule="auto"/>
        <w:ind w:firstLine="709"/>
        <w:contextualSpacing/>
        <w:jc w:val="both"/>
        <w:outlineLvl w:val="0"/>
        <w:rPr>
          <w:rFonts w:eastAsia="MS Mincho"/>
          <w:bCs/>
          <w:sz w:val="24"/>
          <w:szCs w:val="24"/>
        </w:rPr>
      </w:pPr>
      <w:r w:rsidRPr="00DD7640">
        <w:rPr>
          <w:rFonts w:eastAsia="MS Mincho"/>
          <w:bCs/>
          <w:sz w:val="24"/>
          <w:szCs w:val="24"/>
        </w:rPr>
        <w:t>В рамках экологических акций проводилась работа по озеленению и благоустройству населённых пунктов, ликвидации несанкционированных свалок, санитарной очистке берегов рек, прудов.</w:t>
      </w:r>
    </w:p>
    <w:p w:rsidR="00DD7640" w:rsidRPr="00DD7640" w:rsidRDefault="00DD7640" w:rsidP="00DD7640">
      <w:pPr>
        <w:suppressAutoHyphens w:val="0"/>
        <w:spacing w:line="360" w:lineRule="auto"/>
        <w:ind w:firstLine="709"/>
        <w:contextualSpacing/>
        <w:jc w:val="both"/>
        <w:outlineLvl w:val="0"/>
        <w:rPr>
          <w:rFonts w:eastAsia="MS Mincho"/>
          <w:bCs/>
          <w:sz w:val="24"/>
          <w:szCs w:val="24"/>
        </w:rPr>
      </w:pPr>
      <w:r w:rsidRPr="00DD7640">
        <w:rPr>
          <w:rFonts w:eastAsia="MS Mincho"/>
          <w:bCs/>
          <w:sz w:val="24"/>
          <w:szCs w:val="24"/>
        </w:rPr>
        <w:t xml:space="preserve">В образовательных учреждениях, детских садах, библиотеках были организованы смотры, конкурсы и фестивали на экологическую тематику, среди молодого поколения проводились конференции и олимпиады. </w:t>
      </w:r>
    </w:p>
    <w:p w:rsidR="00DD7640" w:rsidRPr="00DD7640" w:rsidRDefault="00DD7640" w:rsidP="00DD7640">
      <w:pPr>
        <w:spacing w:line="360" w:lineRule="auto"/>
        <w:ind w:firstLine="567"/>
        <w:jc w:val="both"/>
        <w:rPr>
          <w:sz w:val="24"/>
          <w:szCs w:val="24"/>
        </w:rPr>
      </w:pPr>
      <w:r w:rsidRPr="00DD7640">
        <w:rPr>
          <w:sz w:val="24"/>
          <w:szCs w:val="24"/>
        </w:rPr>
        <w:t xml:space="preserve">Одной из наиболее острых проблем является проблема переработки, утилизации и хранения твердых бытовых и промышленных отходов. </w:t>
      </w:r>
    </w:p>
    <w:p w:rsidR="00DD7640" w:rsidRPr="00DD7640" w:rsidRDefault="00DD7640" w:rsidP="00DD7640">
      <w:pPr>
        <w:autoSpaceDE w:val="0"/>
        <w:autoSpaceDN w:val="0"/>
        <w:adjustRightInd w:val="0"/>
        <w:spacing w:line="360" w:lineRule="auto"/>
        <w:jc w:val="both"/>
        <w:rPr>
          <w:sz w:val="24"/>
          <w:szCs w:val="24"/>
        </w:rPr>
      </w:pPr>
      <w:r w:rsidRPr="00DD7640">
        <w:rPr>
          <w:sz w:val="24"/>
          <w:szCs w:val="24"/>
        </w:rPr>
        <w:t xml:space="preserve">          В городском округе проводятся работы по мероприятиям муниципальной программы «Экология и окружающая среда городского округа Павловский Посад», Администрации Павлово-Посадского муниципального района Московской области от 14.11.2016 № 2434 (в ред. от 26.03.2019 № 453).</w:t>
      </w:r>
    </w:p>
    <w:p w:rsidR="00DD7640" w:rsidRPr="00DD7640" w:rsidRDefault="00DD7640" w:rsidP="00DD7640">
      <w:pPr>
        <w:autoSpaceDE w:val="0"/>
        <w:autoSpaceDN w:val="0"/>
        <w:adjustRightInd w:val="0"/>
        <w:spacing w:line="360" w:lineRule="auto"/>
        <w:jc w:val="both"/>
        <w:rPr>
          <w:sz w:val="24"/>
          <w:szCs w:val="24"/>
        </w:rPr>
      </w:pPr>
      <w:r w:rsidRPr="00DD7640">
        <w:rPr>
          <w:sz w:val="24"/>
          <w:szCs w:val="24"/>
        </w:rPr>
        <w:t xml:space="preserve">          Биологическая рекультивация</w:t>
      </w:r>
      <w:r w:rsidRPr="00DD7640">
        <w:rPr>
          <w:bCs/>
          <w:sz w:val="24"/>
          <w:szCs w:val="24"/>
        </w:rPr>
        <w:t xml:space="preserve"> земель полигона ТБО «Быково»</w:t>
      </w:r>
      <w:r w:rsidRPr="00DD7640">
        <w:rPr>
          <w:sz w:val="24"/>
          <w:szCs w:val="24"/>
        </w:rPr>
        <w:t xml:space="preserve"> проводится после завершения технической рекультивации и включает комплекс работ по восстановлению плодородия земель, нарушенных деятельностью предприятия.</w:t>
      </w:r>
    </w:p>
    <w:p w:rsidR="00DD7640" w:rsidRPr="00DD7640" w:rsidRDefault="00DD7640" w:rsidP="00DD7640">
      <w:pPr>
        <w:autoSpaceDE w:val="0"/>
        <w:autoSpaceDN w:val="0"/>
        <w:adjustRightInd w:val="0"/>
        <w:spacing w:line="360" w:lineRule="auto"/>
        <w:jc w:val="both"/>
        <w:rPr>
          <w:sz w:val="24"/>
          <w:szCs w:val="24"/>
        </w:rPr>
      </w:pPr>
      <w:r w:rsidRPr="00DD7640">
        <w:rPr>
          <w:sz w:val="24"/>
          <w:szCs w:val="24"/>
        </w:rPr>
        <w:t xml:space="preserve">          В течение биологического этапа рекультивации производится выращивание многолетних трав (ежа сборная, клевер красный, мятлик луговой, овсяница красная, полевица белая, тимофеевка луговая, донник белый, мятлик луговой), производится их подкормка азотными удобрениями в весенний период, скашивание и подкормка полным минеральным удобрением с последующим поливом.</w:t>
      </w:r>
    </w:p>
    <w:p w:rsidR="00DD7640" w:rsidRPr="00DD7640" w:rsidRDefault="00DD7640" w:rsidP="00DD7640">
      <w:pPr>
        <w:spacing w:line="360" w:lineRule="auto"/>
        <w:ind w:firstLine="567"/>
        <w:contextualSpacing/>
        <w:jc w:val="both"/>
        <w:rPr>
          <w:sz w:val="24"/>
          <w:szCs w:val="24"/>
        </w:rPr>
      </w:pPr>
      <w:r w:rsidRPr="00DD7640">
        <w:rPr>
          <w:sz w:val="24"/>
          <w:szCs w:val="24"/>
        </w:rPr>
        <w:t xml:space="preserve">Согласно сметам и плану производственных работ по техническому этапу рекультивации, площадь </w:t>
      </w:r>
      <w:proofErr w:type="spellStart"/>
      <w:r w:rsidRPr="00DD7640">
        <w:rPr>
          <w:sz w:val="24"/>
          <w:szCs w:val="24"/>
        </w:rPr>
        <w:t>рекультивированного</w:t>
      </w:r>
      <w:proofErr w:type="spellEnd"/>
      <w:r w:rsidRPr="00DD7640">
        <w:rPr>
          <w:sz w:val="24"/>
          <w:szCs w:val="24"/>
        </w:rPr>
        <w:t xml:space="preserve"> полигона составляет 7,3 Га.  </w:t>
      </w:r>
    </w:p>
    <w:p w:rsidR="00DD7640" w:rsidRPr="00DD7640" w:rsidRDefault="00DD7640" w:rsidP="00DD7640">
      <w:pPr>
        <w:spacing w:line="360" w:lineRule="auto"/>
        <w:ind w:firstLine="567"/>
        <w:contextualSpacing/>
        <w:jc w:val="both"/>
        <w:rPr>
          <w:sz w:val="24"/>
          <w:szCs w:val="24"/>
        </w:rPr>
      </w:pPr>
      <w:r w:rsidRPr="00DD7640">
        <w:rPr>
          <w:sz w:val="24"/>
          <w:szCs w:val="24"/>
        </w:rPr>
        <w:lastRenderedPageBreak/>
        <w:t>Также на территории городского округа Павловский Посад проводится оборудование контейнерных площадок под раздельный сбор мусора. В связи с приходом регионального оператора оборудование контейнерных площадок обеспечивается ООО «Хартия».</w:t>
      </w:r>
    </w:p>
    <w:p w:rsidR="00DD7640" w:rsidRPr="00DD7640" w:rsidRDefault="00DD7640" w:rsidP="00DD7640">
      <w:pPr>
        <w:spacing w:line="360" w:lineRule="auto"/>
        <w:ind w:firstLine="851"/>
        <w:jc w:val="both"/>
        <w:rPr>
          <w:sz w:val="24"/>
          <w:szCs w:val="24"/>
        </w:rPr>
      </w:pPr>
      <w:r w:rsidRPr="00DD7640">
        <w:rPr>
          <w:sz w:val="24"/>
          <w:szCs w:val="24"/>
        </w:rPr>
        <w:t xml:space="preserve">Проблема </w:t>
      </w:r>
      <w:r w:rsidRPr="00DD7640">
        <w:rPr>
          <w:b/>
          <w:sz w:val="24"/>
          <w:szCs w:val="24"/>
        </w:rPr>
        <w:t>обеспечения жильем категорий граждан Российской Федерации</w:t>
      </w:r>
      <w:r w:rsidRPr="00DD7640">
        <w:rPr>
          <w:sz w:val="24"/>
          <w:szCs w:val="24"/>
        </w:rPr>
        <w:t>, перед которыми государство имеет обязательство по обеспечению жильем в соответствии с законодательством Российской Федерации, остается одной из наиболее острых   социальных проблем. Обеспечение жильем граждан за счет бюджетных средств на территории городского округа Павловский Посад осуществляется в соответствии с федеральным законодательством, а также в рамках муниципальной программы «Жилище городского округа Павловский Посад Московской области», утверждённой постановлением Администрации Павлово-Посадского муниципального района Московской области от 14.11.2016 № 2426, по следующим подпрограммам:</w:t>
      </w:r>
    </w:p>
    <w:p w:rsidR="00DD7640" w:rsidRPr="00DD7640" w:rsidRDefault="00DD7640" w:rsidP="00DD7640">
      <w:pPr>
        <w:spacing w:line="360" w:lineRule="auto"/>
        <w:ind w:firstLine="851"/>
        <w:jc w:val="both"/>
        <w:rPr>
          <w:sz w:val="24"/>
          <w:szCs w:val="24"/>
        </w:rPr>
      </w:pPr>
      <w:r w:rsidRPr="00DD7640">
        <w:rPr>
          <w:sz w:val="24"/>
          <w:szCs w:val="24"/>
        </w:rPr>
        <w:t xml:space="preserve">подпрограмма 1 «Комплексное освоение земельных участков в целях жилищного строительства и развития застроенных территорий». </w:t>
      </w:r>
    </w:p>
    <w:p w:rsidR="00DD7640" w:rsidRPr="00DD7640" w:rsidRDefault="00DD7640" w:rsidP="00DD7640">
      <w:pPr>
        <w:spacing w:line="360" w:lineRule="auto"/>
        <w:ind w:firstLine="851"/>
        <w:jc w:val="both"/>
        <w:rPr>
          <w:sz w:val="24"/>
          <w:szCs w:val="24"/>
        </w:rPr>
      </w:pPr>
      <w:r w:rsidRPr="00DD7640">
        <w:rPr>
          <w:sz w:val="24"/>
          <w:szCs w:val="24"/>
        </w:rPr>
        <w:t>подпрограмма 2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DD7640" w:rsidRPr="00DD7640" w:rsidRDefault="00DD7640" w:rsidP="00DD7640">
      <w:pPr>
        <w:spacing w:line="360" w:lineRule="auto"/>
        <w:ind w:firstLine="851"/>
        <w:jc w:val="both"/>
        <w:rPr>
          <w:sz w:val="24"/>
          <w:szCs w:val="24"/>
        </w:rPr>
      </w:pPr>
      <w:r w:rsidRPr="00DD7640">
        <w:rPr>
          <w:sz w:val="24"/>
          <w:szCs w:val="24"/>
        </w:rPr>
        <w:t xml:space="preserve"> подпрограмма 3 «Переселение граждан из многоквартирных жилых домов, признанных аварийными в установленном законодательством порядке». </w:t>
      </w:r>
    </w:p>
    <w:p w:rsidR="00DD7640" w:rsidRPr="00DD7640" w:rsidRDefault="00DD7640" w:rsidP="00DD7640">
      <w:pPr>
        <w:spacing w:line="360" w:lineRule="auto"/>
        <w:ind w:firstLine="851"/>
        <w:jc w:val="both"/>
        <w:rPr>
          <w:sz w:val="24"/>
          <w:szCs w:val="24"/>
        </w:rPr>
      </w:pPr>
      <w:r w:rsidRPr="00DD7640">
        <w:rPr>
          <w:sz w:val="24"/>
          <w:szCs w:val="24"/>
        </w:rPr>
        <w:t xml:space="preserve">подпрограмма 4 «Обеспечение жильем молодых семей». </w:t>
      </w:r>
    </w:p>
    <w:p w:rsidR="00DD7640" w:rsidRPr="00DD7640" w:rsidRDefault="00DD7640" w:rsidP="00DD7640">
      <w:pPr>
        <w:spacing w:line="360" w:lineRule="auto"/>
        <w:ind w:firstLine="851"/>
        <w:jc w:val="both"/>
        <w:rPr>
          <w:sz w:val="24"/>
          <w:szCs w:val="24"/>
        </w:rPr>
      </w:pPr>
      <w:r w:rsidRPr="00DD7640">
        <w:rPr>
          <w:sz w:val="24"/>
          <w:szCs w:val="24"/>
        </w:rPr>
        <w:t xml:space="preserve">подпрограмма 5 «Социальная ипотека». </w:t>
      </w:r>
    </w:p>
    <w:p w:rsidR="00DD7640" w:rsidRPr="00DD7640" w:rsidRDefault="00DD7640" w:rsidP="00DD7640">
      <w:pPr>
        <w:spacing w:line="360" w:lineRule="auto"/>
        <w:ind w:firstLine="851"/>
        <w:jc w:val="both"/>
        <w:rPr>
          <w:sz w:val="24"/>
          <w:szCs w:val="24"/>
        </w:rPr>
      </w:pPr>
      <w:r w:rsidRPr="00DD7640">
        <w:rPr>
          <w:sz w:val="24"/>
          <w:szCs w:val="24"/>
        </w:rPr>
        <w:t xml:space="preserve">подпрограмма 6 «Улучшение жилищных условий семей, имеющих семь и более детей». </w:t>
      </w:r>
    </w:p>
    <w:p w:rsidR="00DD7640" w:rsidRPr="00DD7640" w:rsidRDefault="00DD7640" w:rsidP="00DD7640">
      <w:pPr>
        <w:spacing w:line="360" w:lineRule="auto"/>
        <w:ind w:firstLine="851"/>
        <w:rPr>
          <w:sz w:val="24"/>
          <w:szCs w:val="24"/>
        </w:rPr>
      </w:pPr>
      <w:r w:rsidRPr="00DD7640">
        <w:rPr>
          <w:sz w:val="24"/>
          <w:szCs w:val="24"/>
        </w:rPr>
        <w:t xml:space="preserve">подпрограмма 7 «Обеспечение жильем отдельных категорий граждан, установленных федеральным законодательством». </w:t>
      </w:r>
    </w:p>
    <w:p w:rsidR="00DD7640" w:rsidRPr="00DD7640" w:rsidRDefault="00DD7640" w:rsidP="00DD7640">
      <w:pPr>
        <w:spacing w:line="360" w:lineRule="auto"/>
        <w:ind w:firstLine="851"/>
        <w:jc w:val="both"/>
        <w:rPr>
          <w:sz w:val="24"/>
          <w:szCs w:val="24"/>
        </w:rPr>
      </w:pPr>
      <w:r w:rsidRPr="00DD7640">
        <w:rPr>
          <w:sz w:val="24"/>
          <w:szCs w:val="24"/>
        </w:rPr>
        <w:t>подпрограмма 8 «Обеспечение жильем детей-сирот и детей, оставшихся без попечения родителей, лиц из числа детей-сирот и детей, оставшихся без попечения</w:t>
      </w:r>
      <w:r w:rsidRPr="00DD7640">
        <w:rPr>
          <w:color w:val="0070C0"/>
          <w:sz w:val="24"/>
          <w:szCs w:val="24"/>
        </w:rPr>
        <w:t xml:space="preserve"> </w:t>
      </w:r>
      <w:r w:rsidRPr="00DD7640">
        <w:rPr>
          <w:sz w:val="24"/>
          <w:szCs w:val="24"/>
        </w:rPr>
        <w:t>родителей».</w:t>
      </w:r>
    </w:p>
    <w:p w:rsidR="00DD7640" w:rsidRPr="00DD7640" w:rsidRDefault="00DD7640" w:rsidP="00DD7640">
      <w:pPr>
        <w:spacing w:line="360" w:lineRule="auto"/>
        <w:ind w:firstLine="851"/>
        <w:jc w:val="both"/>
        <w:rPr>
          <w:sz w:val="24"/>
          <w:szCs w:val="24"/>
        </w:rPr>
      </w:pPr>
      <w:r w:rsidRPr="00DD7640">
        <w:rPr>
          <w:sz w:val="24"/>
          <w:szCs w:val="24"/>
        </w:rPr>
        <w:t xml:space="preserve">1. Подпрограммой «Обеспечение жильем детей-сирот и детей, оставшихся без попечения родителей, лиц из числа детей-сирот и детей, оставшихся без попечения родителей» и в рамках  исполнения государственных полномочий, утвержденных  Законом Московской области от 29.12.2007г. №248/2007-ОЗ «О предоставлении полного государственного  обеспечения дополнительных гарантий по социальной поддержке детям-сиротам и детям, оставшимся без попечения родителей»,  в 2019 году городскому округу Павловский Посад предусмотрены субвенции бюджета Московской области в размере  18182,0 тыс. руб. на обеспечение отдельными жилыми помещениями 9 детей.  </w:t>
      </w:r>
    </w:p>
    <w:p w:rsidR="00DD7640" w:rsidRPr="00DD7640" w:rsidRDefault="00DD7640" w:rsidP="00DD7640">
      <w:pPr>
        <w:spacing w:line="360" w:lineRule="auto"/>
        <w:jc w:val="both"/>
        <w:rPr>
          <w:sz w:val="24"/>
          <w:szCs w:val="24"/>
        </w:rPr>
      </w:pPr>
      <w:r w:rsidRPr="00DD7640">
        <w:rPr>
          <w:sz w:val="24"/>
          <w:szCs w:val="24"/>
        </w:rPr>
        <w:tab/>
        <w:t xml:space="preserve">По состоянию на 01.10.2019 г. обеспечены жильем 5 детей-сирот. Использованы средства субвенций в размере 8829,0 тыс. руб. </w:t>
      </w:r>
    </w:p>
    <w:p w:rsidR="00DD7640" w:rsidRPr="00DD7640" w:rsidRDefault="00DD7640" w:rsidP="00DD7640">
      <w:pPr>
        <w:spacing w:line="360" w:lineRule="auto"/>
        <w:ind w:firstLine="708"/>
        <w:jc w:val="both"/>
        <w:rPr>
          <w:sz w:val="24"/>
          <w:szCs w:val="24"/>
        </w:rPr>
      </w:pPr>
      <w:r w:rsidRPr="00DD7640">
        <w:rPr>
          <w:sz w:val="24"/>
          <w:szCs w:val="24"/>
        </w:rPr>
        <w:lastRenderedPageBreak/>
        <w:t>В сентябре 2019 года заключены еще два муниципальных контракта на приобретение 2-х квартир, и по 2-м квартирам прошли аукционы, документы на оформлении.</w:t>
      </w:r>
    </w:p>
    <w:p w:rsidR="00DD7640" w:rsidRPr="00DD7640" w:rsidRDefault="00DD7640" w:rsidP="00DD7640">
      <w:pPr>
        <w:spacing w:line="360" w:lineRule="auto"/>
        <w:ind w:firstLine="708"/>
        <w:jc w:val="both"/>
        <w:rPr>
          <w:sz w:val="24"/>
          <w:szCs w:val="24"/>
        </w:rPr>
      </w:pPr>
      <w:r w:rsidRPr="00DD7640">
        <w:rPr>
          <w:sz w:val="24"/>
          <w:szCs w:val="24"/>
        </w:rPr>
        <w:t>Государственные полномочия по обеспечению жильем детей-сирот в 2019 году будут выполнены в полном объеме, все 9 детей будут обеспечены жильем.</w:t>
      </w:r>
    </w:p>
    <w:p w:rsidR="00DD7640" w:rsidRPr="00DD7640" w:rsidRDefault="00DD7640" w:rsidP="00DD7640">
      <w:pPr>
        <w:spacing w:line="360" w:lineRule="auto"/>
        <w:jc w:val="both"/>
        <w:rPr>
          <w:sz w:val="24"/>
          <w:szCs w:val="24"/>
        </w:rPr>
      </w:pPr>
      <w:r w:rsidRPr="00DD7640">
        <w:rPr>
          <w:sz w:val="24"/>
          <w:szCs w:val="24"/>
        </w:rPr>
        <w:tab/>
        <w:t xml:space="preserve"> 2. В рамках реализации подпрограммы «Улучшение жилищных условий семей, имеющих семь и более детей» предоставлена жилищная субсидия 3 многодетным семьям. За счет средств бюджета Московской области (17739,0 тыс. руб.) и средств бюджета городского округа (179,2 тыс. руб.) семьи улучшили свои жилищные условия. Показатели подпрограммы исполнены.</w:t>
      </w:r>
    </w:p>
    <w:p w:rsidR="00DD7640" w:rsidRPr="00DD7640" w:rsidRDefault="00DD7640" w:rsidP="00DD7640">
      <w:pPr>
        <w:spacing w:line="360" w:lineRule="auto"/>
        <w:jc w:val="both"/>
        <w:rPr>
          <w:sz w:val="24"/>
          <w:szCs w:val="24"/>
        </w:rPr>
      </w:pPr>
      <w:r w:rsidRPr="00DD7640">
        <w:rPr>
          <w:sz w:val="24"/>
          <w:szCs w:val="24"/>
        </w:rPr>
        <w:tab/>
        <w:t xml:space="preserve"> 3. Продолжено исполнение мероприятий подпрограммы «Обеспечение жильем молодых семей». Выданы Свидетельства на предоставление социальной выплаты 4 молодым семьям, за указанный период все молодые семьи использовали свидетельства и улучшили свои жилищные условия. </w:t>
      </w:r>
    </w:p>
    <w:p w:rsidR="00DD7640" w:rsidRPr="00DD7640" w:rsidRDefault="00DD7640" w:rsidP="00DD7640">
      <w:pPr>
        <w:spacing w:line="360" w:lineRule="auto"/>
        <w:ind w:firstLine="709"/>
        <w:jc w:val="both"/>
        <w:rPr>
          <w:sz w:val="24"/>
          <w:szCs w:val="24"/>
        </w:rPr>
      </w:pPr>
      <w:r w:rsidRPr="00DD7640">
        <w:rPr>
          <w:sz w:val="24"/>
          <w:szCs w:val="24"/>
        </w:rPr>
        <w:t>На данные цели использованы средства федерального бюджета – 731,3 тыс. руб., средства бюджета Московской области – 2727,3 тыс. руб., средства местного бюджета – 2726,88 тыс. руб. и дополнительные средства молодых семей (личные накопления, кредитные средства, материнский капитал) – 11486,0 тыс. руб. Показатели подпрограммы исполнены.</w:t>
      </w:r>
    </w:p>
    <w:p w:rsidR="00DD7640" w:rsidRPr="00DD7640" w:rsidRDefault="00DD7640" w:rsidP="00DD7640">
      <w:pPr>
        <w:spacing w:line="360" w:lineRule="auto"/>
        <w:jc w:val="both"/>
        <w:rPr>
          <w:sz w:val="24"/>
          <w:szCs w:val="24"/>
        </w:rPr>
      </w:pPr>
      <w:r w:rsidRPr="00DD7640">
        <w:rPr>
          <w:sz w:val="24"/>
          <w:szCs w:val="24"/>
        </w:rPr>
        <w:t xml:space="preserve">         </w:t>
      </w:r>
      <w:r w:rsidRPr="00DD7640">
        <w:rPr>
          <w:sz w:val="24"/>
          <w:szCs w:val="24"/>
        </w:rPr>
        <w:tab/>
        <w:t xml:space="preserve">  4. В рамках исполнения подпрограммы «Социальная ипотека» выдано Свидетельство на получении компенсации по ипотечному кредиту педагогу в размере 109,0 тыс. руб., в том числе средства бюджета Московской области – 107,9 тыс. руб., средства бюджета городского округа Павловский Посад – 1,1 тыс. руб. Оплата запланирована на декабрь 2019 г.</w:t>
      </w:r>
    </w:p>
    <w:p w:rsidR="00DD7640" w:rsidRPr="00DD7640" w:rsidRDefault="00DD7640" w:rsidP="00DD7640">
      <w:pPr>
        <w:spacing w:line="360" w:lineRule="auto"/>
        <w:jc w:val="both"/>
        <w:rPr>
          <w:sz w:val="24"/>
          <w:szCs w:val="24"/>
        </w:rPr>
      </w:pPr>
      <w:r w:rsidRPr="00DD7640">
        <w:rPr>
          <w:sz w:val="24"/>
          <w:szCs w:val="24"/>
        </w:rPr>
        <w:tab/>
        <w:t xml:space="preserve">5. В рамках подпрограммы «Обеспечение жильем отдельных категорий граждан, установленных федеральным законодательством» и в соответствии с Указом Президента РФ от 07.05.2008 №714 «Об обеспечении жильем ветеранов Великой Отечественной войны 1941-1945 годов» улучшены жилищные условия вдове ветерана Великой Отечественной войны. За счет средств федерального бюджета приобретена квартира. Показатели подпрограммы исполнены. </w:t>
      </w:r>
    </w:p>
    <w:p w:rsidR="00DD7640" w:rsidRPr="00DD7640" w:rsidRDefault="00DD7640" w:rsidP="00DD7640">
      <w:pPr>
        <w:spacing w:line="360" w:lineRule="auto"/>
        <w:jc w:val="both"/>
        <w:rPr>
          <w:sz w:val="24"/>
          <w:szCs w:val="24"/>
        </w:rPr>
      </w:pPr>
      <w:r w:rsidRPr="00DD7640">
        <w:rPr>
          <w:sz w:val="24"/>
          <w:szCs w:val="24"/>
        </w:rPr>
        <w:tab/>
        <w:t xml:space="preserve">6. Также в рамках реализации подпрограммы «Создание условий для оказания медицинской помощи» муниципальной программы городского округа Павловский Посад «Муниципальное управление городского округа Павловский Посад Московской области», утвержденной постановлением Администрации Павлово-Посадского муниципального района Московской области от 14.11.2016 №2431, продолжена работа по привлечению и закреплению врачебных кадров для работы в медицинских учреждениях. </w:t>
      </w:r>
    </w:p>
    <w:p w:rsidR="00DD7640" w:rsidRPr="00DD7640" w:rsidRDefault="00DD7640" w:rsidP="00DD7640">
      <w:pPr>
        <w:spacing w:line="360" w:lineRule="auto"/>
        <w:jc w:val="both"/>
        <w:rPr>
          <w:sz w:val="24"/>
          <w:szCs w:val="24"/>
        </w:rPr>
      </w:pPr>
      <w:r w:rsidRPr="00DD7640">
        <w:rPr>
          <w:sz w:val="24"/>
          <w:szCs w:val="24"/>
        </w:rPr>
        <w:tab/>
        <w:t>- предоставлена однокомнатная квартира врачу-терапевту, приглашенному из другого региона.</w:t>
      </w:r>
    </w:p>
    <w:p w:rsidR="00DD7640" w:rsidRPr="00DD7640" w:rsidRDefault="00DD7640" w:rsidP="00DD7640">
      <w:pPr>
        <w:spacing w:line="360" w:lineRule="auto"/>
        <w:jc w:val="both"/>
        <w:rPr>
          <w:sz w:val="24"/>
          <w:szCs w:val="24"/>
        </w:rPr>
      </w:pPr>
      <w:r w:rsidRPr="00DD7640">
        <w:rPr>
          <w:color w:val="0070C0"/>
          <w:sz w:val="24"/>
          <w:szCs w:val="24"/>
        </w:rPr>
        <w:lastRenderedPageBreak/>
        <w:tab/>
      </w:r>
      <w:r w:rsidRPr="00DD7640">
        <w:rPr>
          <w:sz w:val="24"/>
          <w:szCs w:val="24"/>
        </w:rPr>
        <w:t>-  бюджетом городского округа Павловский Посад в 2019 г. предусмотрены средства за наем жилых помещений врачам в размере 1700,0 тыс. руб.  За прошедший период 17 врачей получали компенсацию в размере 10,0 тыс.руб. ежемесячно.</w:t>
      </w:r>
    </w:p>
    <w:p w:rsidR="00DD7640" w:rsidRPr="00DD7640" w:rsidRDefault="00DD7640" w:rsidP="00DD7640">
      <w:pPr>
        <w:spacing w:line="360" w:lineRule="auto"/>
        <w:ind w:firstLine="851"/>
        <w:contextualSpacing/>
        <w:jc w:val="both"/>
        <w:rPr>
          <w:sz w:val="24"/>
          <w:szCs w:val="24"/>
        </w:rPr>
      </w:pPr>
      <w:r w:rsidRPr="00DD7640">
        <w:rPr>
          <w:b/>
          <w:sz w:val="24"/>
          <w:szCs w:val="24"/>
        </w:rPr>
        <w:t>Сельское хозяйство</w:t>
      </w:r>
      <w:r w:rsidRPr="00DD7640">
        <w:rPr>
          <w:sz w:val="24"/>
          <w:szCs w:val="24"/>
        </w:rPr>
        <w:t xml:space="preserve"> городского округа Павловский Посад имеет в своем составе крестьянско-фермерские хозяйства, личные подсобные хозяйства граждан, а также небольшие хозяйства, которые занимаются молочным и мясным животноводством, созданные на базе организаций ООО «Комплект-Сервис» и ОАО «Павлово-Посадский </w:t>
      </w:r>
      <w:proofErr w:type="spellStart"/>
      <w:r w:rsidRPr="00DD7640">
        <w:rPr>
          <w:sz w:val="24"/>
          <w:szCs w:val="24"/>
        </w:rPr>
        <w:t>камвольщик</w:t>
      </w:r>
      <w:proofErr w:type="spellEnd"/>
      <w:r w:rsidRPr="00DD7640">
        <w:rPr>
          <w:sz w:val="24"/>
          <w:szCs w:val="24"/>
        </w:rPr>
        <w:t>». Крупные сельскохозяйственные организации на территории городского округа Павловский Посад отсутствуют.</w:t>
      </w:r>
    </w:p>
    <w:p w:rsidR="00DD7640" w:rsidRPr="00DD7640" w:rsidRDefault="00DD7640" w:rsidP="00DD7640">
      <w:pPr>
        <w:spacing w:line="360" w:lineRule="auto"/>
        <w:ind w:firstLine="851"/>
        <w:contextualSpacing/>
        <w:jc w:val="both"/>
        <w:rPr>
          <w:sz w:val="24"/>
          <w:szCs w:val="24"/>
        </w:rPr>
      </w:pPr>
      <w:r w:rsidRPr="00DD7640">
        <w:rPr>
          <w:sz w:val="24"/>
          <w:szCs w:val="24"/>
        </w:rPr>
        <w:t xml:space="preserve">Наиболее эффективными в области растениеводства среди крестьянских (фермерских) хозяйств городского округа являются хозяйства Степаненко В.И. и Степаненко М.В. По итогам 9 месяцев в представленных хозяйствах убрано 750 </w:t>
      </w:r>
      <w:proofErr w:type="spellStart"/>
      <w:r w:rsidRPr="00DD7640">
        <w:rPr>
          <w:sz w:val="24"/>
          <w:szCs w:val="24"/>
        </w:rPr>
        <w:t>тн</w:t>
      </w:r>
      <w:proofErr w:type="spellEnd"/>
      <w:r w:rsidRPr="00DD7640">
        <w:rPr>
          <w:sz w:val="24"/>
          <w:szCs w:val="24"/>
        </w:rPr>
        <w:t xml:space="preserve"> картофеля и 70 </w:t>
      </w:r>
      <w:proofErr w:type="spellStart"/>
      <w:r w:rsidRPr="00DD7640">
        <w:rPr>
          <w:sz w:val="24"/>
          <w:szCs w:val="24"/>
        </w:rPr>
        <w:t>тн</w:t>
      </w:r>
      <w:proofErr w:type="spellEnd"/>
      <w:r w:rsidRPr="00DD7640">
        <w:rPr>
          <w:sz w:val="24"/>
          <w:szCs w:val="24"/>
        </w:rPr>
        <w:t xml:space="preserve"> капусты. </w:t>
      </w:r>
    </w:p>
    <w:p w:rsidR="00DD7640" w:rsidRPr="00DD7640" w:rsidRDefault="00DD7640" w:rsidP="00DD7640">
      <w:pPr>
        <w:spacing w:line="360" w:lineRule="auto"/>
        <w:ind w:firstLine="851"/>
        <w:contextualSpacing/>
        <w:jc w:val="both"/>
        <w:rPr>
          <w:sz w:val="24"/>
          <w:szCs w:val="24"/>
        </w:rPr>
      </w:pPr>
      <w:r w:rsidRPr="00DD7640">
        <w:rPr>
          <w:sz w:val="24"/>
          <w:szCs w:val="24"/>
        </w:rPr>
        <w:t>В области животноводства наиболее эффективную работу проводят КФХ «</w:t>
      </w:r>
      <w:proofErr w:type="spellStart"/>
      <w:r w:rsidRPr="00DD7640">
        <w:rPr>
          <w:sz w:val="24"/>
          <w:szCs w:val="24"/>
        </w:rPr>
        <w:t>Милк</w:t>
      </w:r>
      <w:proofErr w:type="spellEnd"/>
      <w:r w:rsidRPr="00DD7640">
        <w:rPr>
          <w:sz w:val="24"/>
          <w:szCs w:val="24"/>
        </w:rPr>
        <w:t>-Ферма» (Чебанов Максим Сергеевич) и КФХ «Демидовское Подворье» (Гришин Валерий Александрович).</w:t>
      </w:r>
    </w:p>
    <w:p w:rsidR="00DD7640" w:rsidRPr="00DD7640" w:rsidRDefault="00DD7640" w:rsidP="00DD7640">
      <w:pPr>
        <w:spacing w:line="360" w:lineRule="auto"/>
        <w:ind w:firstLine="851"/>
        <w:contextualSpacing/>
        <w:jc w:val="both"/>
        <w:rPr>
          <w:sz w:val="24"/>
          <w:szCs w:val="24"/>
        </w:rPr>
      </w:pPr>
      <w:r w:rsidRPr="00DD7640">
        <w:rPr>
          <w:sz w:val="24"/>
          <w:szCs w:val="24"/>
        </w:rPr>
        <w:t>За 9 месяцев 2019 года производство молока в данных хозяйствах составило около 125 тонн, скота и птицы на убой около 7 тонн.</w:t>
      </w:r>
    </w:p>
    <w:p w:rsidR="00DD7640" w:rsidRPr="00DD7640" w:rsidRDefault="00DD7640" w:rsidP="00DD7640">
      <w:pPr>
        <w:spacing w:line="360" w:lineRule="auto"/>
        <w:ind w:firstLine="851"/>
        <w:contextualSpacing/>
        <w:jc w:val="both"/>
        <w:rPr>
          <w:sz w:val="24"/>
          <w:szCs w:val="24"/>
        </w:rPr>
      </w:pPr>
      <w:r w:rsidRPr="00DD7640">
        <w:rPr>
          <w:sz w:val="24"/>
          <w:szCs w:val="24"/>
        </w:rPr>
        <w:t>Стоит отметить, что в 2018 году КФХ «</w:t>
      </w:r>
      <w:proofErr w:type="spellStart"/>
      <w:r w:rsidRPr="00DD7640">
        <w:rPr>
          <w:sz w:val="24"/>
          <w:szCs w:val="24"/>
        </w:rPr>
        <w:t>Милк</w:t>
      </w:r>
      <w:proofErr w:type="spellEnd"/>
      <w:r w:rsidRPr="00DD7640">
        <w:rPr>
          <w:sz w:val="24"/>
          <w:szCs w:val="24"/>
        </w:rPr>
        <w:t xml:space="preserve">-Ферма» запущен проект по реконструкции молочно-товарной фермы в д. </w:t>
      </w:r>
      <w:proofErr w:type="spellStart"/>
      <w:r w:rsidRPr="00DD7640">
        <w:rPr>
          <w:sz w:val="24"/>
          <w:szCs w:val="24"/>
        </w:rPr>
        <w:t>Алфёрово</w:t>
      </w:r>
      <w:proofErr w:type="spellEnd"/>
      <w:r w:rsidRPr="00DD7640">
        <w:rPr>
          <w:sz w:val="24"/>
          <w:szCs w:val="24"/>
        </w:rPr>
        <w:t>, который позволит создать дополнительные скотоместа и, как следствие, увеличить производство молока.</w:t>
      </w:r>
    </w:p>
    <w:p w:rsidR="00DD7640" w:rsidRPr="00DD7640" w:rsidRDefault="00DD7640" w:rsidP="00DD7640">
      <w:pPr>
        <w:spacing w:line="360" w:lineRule="auto"/>
        <w:ind w:firstLine="851"/>
        <w:contextualSpacing/>
        <w:jc w:val="both"/>
        <w:rPr>
          <w:sz w:val="24"/>
          <w:szCs w:val="24"/>
        </w:rPr>
      </w:pPr>
      <w:r w:rsidRPr="00DD7640">
        <w:rPr>
          <w:sz w:val="24"/>
          <w:szCs w:val="24"/>
        </w:rPr>
        <w:t xml:space="preserve">В отношении подсобных хозяйств, созданных на базе организаций ООО «Комплект-Сервис» и ОАО «Павлово-Посадский </w:t>
      </w:r>
      <w:proofErr w:type="spellStart"/>
      <w:r w:rsidRPr="00DD7640">
        <w:rPr>
          <w:sz w:val="24"/>
          <w:szCs w:val="24"/>
        </w:rPr>
        <w:t>камвольщик</w:t>
      </w:r>
      <w:proofErr w:type="spellEnd"/>
      <w:r w:rsidRPr="00DD7640">
        <w:rPr>
          <w:sz w:val="24"/>
          <w:szCs w:val="24"/>
        </w:rPr>
        <w:t xml:space="preserve">», по итогам 9 месяцев 2019 года производство скота и птицы на убой составило 6,6 тонн, производство молока – около 70 тонн. </w:t>
      </w:r>
    </w:p>
    <w:p w:rsidR="00DD7640" w:rsidRPr="00DD7640" w:rsidRDefault="00DD7640" w:rsidP="00DD7640">
      <w:pPr>
        <w:spacing w:line="360" w:lineRule="auto"/>
        <w:ind w:firstLine="851"/>
        <w:contextualSpacing/>
        <w:jc w:val="both"/>
        <w:rPr>
          <w:sz w:val="24"/>
          <w:szCs w:val="24"/>
        </w:rPr>
      </w:pPr>
      <w:r w:rsidRPr="00DD7640">
        <w:rPr>
          <w:sz w:val="24"/>
          <w:szCs w:val="24"/>
        </w:rPr>
        <w:t xml:space="preserve">Представленные цифры не учитывают продукцию растениеводства и животноводства личных подсобных хозяйств, работа которых также направлена на увеличение объемов продукции сельского хозяйства, производимой на территории городского округа Павловский Посад. </w:t>
      </w:r>
    </w:p>
    <w:p w:rsidR="00DD7640" w:rsidRPr="00DD7640" w:rsidRDefault="00DD7640" w:rsidP="00DD7640">
      <w:pPr>
        <w:spacing w:line="360" w:lineRule="auto"/>
        <w:ind w:firstLine="851"/>
        <w:contextualSpacing/>
        <w:jc w:val="both"/>
        <w:rPr>
          <w:sz w:val="24"/>
          <w:szCs w:val="24"/>
        </w:rPr>
      </w:pPr>
      <w:r w:rsidRPr="00DD7640">
        <w:rPr>
          <w:sz w:val="24"/>
          <w:szCs w:val="24"/>
        </w:rPr>
        <w:t xml:space="preserve">Основной массив земель сельскохозяйственного назначения находится в частной собственности. </w:t>
      </w:r>
    </w:p>
    <w:p w:rsidR="00DD7640" w:rsidRPr="00DD7640" w:rsidRDefault="00DD7640" w:rsidP="00DD7640">
      <w:pPr>
        <w:spacing w:line="360" w:lineRule="auto"/>
        <w:ind w:firstLine="851"/>
        <w:contextualSpacing/>
        <w:jc w:val="both"/>
        <w:rPr>
          <w:sz w:val="24"/>
          <w:szCs w:val="24"/>
        </w:rPr>
      </w:pPr>
      <w:r w:rsidRPr="00DD7640">
        <w:rPr>
          <w:sz w:val="24"/>
          <w:szCs w:val="24"/>
        </w:rPr>
        <w:t xml:space="preserve">Общая площадь пашни городского округа Павловский Посад насчитывает 10 681 га. Доля обрабатываемых земель сельхозугодий в настоящее время сравнительно небольшая – чуть меньше 65%, основная часть работ по вводу в оборот неиспользуемых земель сельскохозяйственного назначения за счет проведения </w:t>
      </w:r>
      <w:proofErr w:type="spellStart"/>
      <w:r w:rsidRPr="00DD7640">
        <w:rPr>
          <w:sz w:val="24"/>
          <w:szCs w:val="24"/>
        </w:rPr>
        <w:t>культуртехнических</w:t>
      </w:r>
      <w:proofErr w:type="spellEnd"/>
      <w:r w:rsidRPr="00DD7640">
        <w:rPr>
          <w:sz w:val="24"/>
          <w:szCs w:val="24"/>
        </w:rPr>
        <w:t xml:space="preserve"> работ запланирована на 4 квартал 2019 года.</w:t>
      </w:r>
    </w:p>
    <w:p w:rsidR="00DD7640" w:rsidRPr="00DD7640" w:rsidRDefault="00DD7640" w:rsidP="00DD7640">
      <w:pPr>
        <w:spacing w:line="360" w:lineRule="auto"/>
        <w:ind w:firstLine="851"/>
        <w:contextualSpacing/>
        <w:jc w:val="both"/>
        <w:rPr>
          <w:rFonts w:eastAsia="Lucida Sans Unicode"/>
          <w:kern w:val="24"/>
          <w:sz w:val="24"/>
          <w:szCs w:val="24"/>
        </w:rPr>
      </w:pPr>
      <w:r w:rsidRPr="00DD7640">
        <w:rPr>
          <w:sz w:val="24"/>
          <w:szCs w:val="24"/>
        </w:rPr>
        <w:t>Вместе с тем, процесс развития сельского хозяйства идет недостаточно быстро. На территории городского округа Павловский Посад отсутствуют предприятия агропромышленного комплекса. Поэтому пока жители</w:t>
      </w:r>
      <w:r w:rsidRPr="00DD7640">
        <w:rPr>
          <w:rFonts w:eastAsia="Lucida Sans Unicode"/>
          <w:kern w:val="24"/>
          <w:sz w:val="24"/>
          <w:szCs w:val="24"/>
        </w:rPr>
        <w:t xml:space="preserve"> городского округа не в полной мере </w:t>
      </w:r>
      <w:r w:rsidRPr="00DD7640">
        <w:rPr>
          <w:rFonts w:eastAsia="Lucida Sans Unicode"/>
          <w:kern w:val="24"/>
          <w:sz w:val="24"/>
          <w:szCs w:val="24"/>
        </w:rPr>
        <w:lastRenderedPageBreak/>
        <w:t>обеспечены основными продуктами питания, произведенными на территории городского округа. В первую очередь, это касается обеспечения населения цельным молоком собственного производства, мясной продукцией, яйцом и овощами.</w:t>
      </w:r>
    </w:p>
    <w:p w:rsidR="00DD7640" w:rsidRPr="00DD7640" w:rsidRDefault="00DD7640" w:rsidP="00DD7640">
      <w:pPr>
        <w:spacing w:line="360" w:lineRule="auto"/>
        <w:ind w:firstLine="851"/>
        <w:contextualSpacing/>
        <w:jc w:val="both"/>
        <w:rPr>
          <w:rFonts w:eastAsia="Lucida Sans Unicode"/>
          <w:kern w:val="24"/>
          <w:sz w:val="24"/>
          <w:szCs w:val="24"/>
        </w:rPr>
      </w:pPr>
      <w:r w:rsidRPr="00DD7640">
        <w:rPr>
          <w:rFonts w:eastAsia="Lucida Sans Unicode"/>
          <w:kern w:val="24"/>
          <w:sz w:val="24"/>
          <w:szCs w:val="24"/>
        </w:rPr>
        <w:t>Основными причинами медленного развития сельского хозяйства остаются:</w:t>
      </w:r>
    </w:p>
    <w:p w:rsidR="00DD7640" w:rsidRPr="00DD7640" w:rsidRDefault="00DD7640" w:rsidP="00DD7640">
      <w:pPr>
        <w:spacing w:line="360" w:lineRule="auto"/>
        <w:ind w:firstLine="851"/>
        <w:contextualSpacing/>
        <w:jc w:val="both"/>
        <w:rPr>
          <w:rFonts w:eastAsia="Lucida Sans Unicode"/>
          <w:kern w:val="24"/>
          <w:sz w:val="24"/>
          <w:szCs w:val="24"/>
        </w:rPr>
      </w:pPr>
      <w:r w:rsidRPr="00DD7640">
        <w:rPr>
          <w:rFonts w:eastAsia="Lucida Sans Unicode"/>
          <w:kern w:val="24"/>
          <w:sz w:val="24"/>
          <w:szCs w:val="24"/>
        </w:rPr>
        <w:t xml:space="preserve">- финансовая неустойчивость сельскохозяйственного производства, обусловленная      нестабильностью рынков сельскохозяйственной продукции, сырья и продовольствия; </w:t>
      </w:r>
    </w:p>
    <w:p w:rsidR="00DD7640" w:rsidRPr="00DD7640" w:rsidRDefault="00DD7640" w:rsidP="00DD7640">
      <w:pPr>
        <w:spacing w:line="360" w:lineRule="auto"/>
        <w:ind w:firstLine="851"/>
        <w:contextualSpacing/>
        <w:jc w:val="both"/>
        <w:rPr>
          <w:rFonts w:eastAsia="Lucida Sans Unicode"/>
          <w:kern w:val="24"/>
          <w:sz w:val="24"/>
          <w:szCs w:val="24"/>
        </w:rPr>
      </w:pPr>
      <w:r w:rsidRPr="00DD7640">
        <w:rPr>
          <w:rFonts w:eastAsia="Lucida Sans Unicode"/>
          <w:kern w:val="24"/>
          <w:sz w:val="24"/>
          <w:szCs w:val="24"/>
        </w:rPr>
        <w:t>- отсутствие частных инвестиций;</w:t>
      </w:r>
    </w:p>
    <w:p w:rsidR="00DD7640" w:rsidRPr="00DD7640" w:rsidRDefault="00DD7640" w:rsidP="00DD7640">
      <w:pPr>
        <w:spacing w:line="360" w:lineRule="auto"/>
        <w:ind w:firstLine="851"/>
        <w:contextualSpacing/>
        <w:jc w:val="both"/>
        <w:rPr>
          <w:rFonts w:eastAsia="Lucida Sans Unicode"/>
          <w:kern w:val="24"/>
          <w:sz w:val="24"/>
          <w:szCs w:val="24"/>
        </w:rPr>
      </w:pPr>
      <w:r w:rsidRPr="00DD7640">
        <w:rPr>
          <w:rFonts w:eastAsia="Lucida Sans Unicode"/>
          <w:kern w:val="24"/>
          <w:sz w:val="24"/>
          <w:szCs w:val="24"/>
        </w:rPr>
        <w:t>- перепрофилирование производства в сторону рентабельных видов деятельности.</w:t>
      </w:r>
    </w:p>
    <w:p w:rsidR="00DD7640" w:rsidRPr="00DD7640" w:rsidRDefault="00DD7640" w:rsidP="00DD7640">
      <w:pPr>
        <w:spacing w:line="360" w:lineRule="auto"/>
        <w:ind w:firstLine="851"/>
        <w:contextualSpacing/>
        <w:jc w:val="both"/>
        <w:rPr>
          <w:rFonts w:eastAsia="Lucida Sans Unicode"/>
          <w:kern w:val="24"/>
          <w:sz w:val="24"/>
          <w:szCs w:val="24"/>
        </w:rPr>
      </w:pPr>
      <w:r w:rsidRPr="00DD7640">
        <w:rPr>
          <w:sz w:val="24"/>
          <w:szCs w:val="24"/>
        </w:rPr>
        <w:t>Развитие сельского хозяйства городского округа Павловский Посад планируется за счет ввода в оборот земель сельскохозяйственного назначения и привлечения крупных инвесторов. Это и есть</w:t>
      </w:r>
      <w:r w:rsidRPr="00DD7640">
        <w:rPr>
          <w:rFonts w:eastAsia="Lucida Sans Unicode"/>
          <w:kern w:val="24"/>
          <w:sz w:val="24"/>
          <w:szCs w:val="24"/>
        </w:rPr>
        <w:t xml:space="preserve"> важнейшие задачи, в направлении которых в настоящее время ведется работа.</w:t>
      </w:r>
    </w:p>
    <w:p w:rsidR="00DD7640" w:rsidRPr="00DD7640" w:rsidRDefault="00DD7640" w:rsidP="00DD7640">
      <w:pPr>
        <w:spacing w:line="360" w:lineRule="auto"/>
        <w:ind w:firstLine="851"/>
        <w:contextualSpacing/>
        <w:jc w:val="both"/>
        <w:rPr>
          <w:rFonts w:eastAsia="Lucida Sans Unicode"/>
          <w:kern w:val="24"/>
          <w:sz w:val="24"/>
          <w:szCs w:val="24"/>
        </w:rPr>
      </w:pPr>
      <w:r w:rsidRPr="00DD7640">
        <w:rPr>
          <w:rFonts w:eastAsia="Lucida Sans Unicode"/>
          <w:kern w:val="24"/>
          <w:sz w:val="24"/>
          <w:szCs w:val="24"/>
        </w:rPr>
        <w:t xml:space="preserve">В городском округе Павловский Посад в 2018 году начата </w:t>
      </w:r>
      <w:r w:rsidRPr="00DD7640">
        <w:rPr>
          <w:rFonts w:eastAsia="Lucida Sans Unicode"/>
          <w:b/>
          <w:kern w:val="24"/>
          <w:sz w:val="24"/>
          <w:szCs w:val="24"/>
        </w:rPr>
        <w:t>работа по ликвидации борщевика</w:t>
      </w:r>
      <w:r w:rsidRPr="00DD7640">
        <w:rPr>
          <w:rFonts w:eastAsia="Lucida Sans Unicode"/>
          <w:kern w:val="24"/>
          <w:sz w:val="24"/>
          <w:szCs w:val="24"/>
        </w:rPr>
        <w:t xml:space="preserve"> Сосновского. По итогам работ за 9 месяцев 2019 года площадь земель, обработанных от борщевика Сосновского, составила 34,4 га. В рамках заключенного в 2019 году муниципального контракта на оказание услуг по обработке земельных участков, засоренных борщевиком Сосновского, расположенных на территории городского округа Павловский Посад Московской области, механическим и химическим способами обработано 100% запланированных к обработке площадей. Работы по ликвидации борщевика Сосновского будут также продолжены и в 2020 году.</w:t>
      </w:r>
    </w:p>
    <w:p w:rsidR="00DD7640" w:rsidRPr="00DD7640" w:rsidRDefault="00DD7640" w:rsidP="00DD7640">
      <w:pPr>
        <w:spacing w:line="360" w:lineRule="auto"/>
        <w:ind w:firstLine="709"/>
        <w:jc w:val="both"/>
        <w:rPr>
          <w:sz w:val="24"/>
          <w:szCs w:val="24"/>
        </w:rPr>
      </w:pPr>
      <w:r w:rsidRPr="00DD7640">
        <w:rPr>
          <w:sz w:val="24"/>
          <w:szCs w:val="24"/>
        </w:rPr>
        <w:t xml:space="preserve">Согласно Федерального закона от 06.10.2003 г. №131-ФЗ «Об общих принципах организации местного самоуправления в Российской Федерации», а также Законов Московской области от 24.07.2016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пределах переданных полномочий отделом </w:t>
      </w:r>
      <w:r w:rsidRPr="00DD7640">
        <w:rPr>
          <w:b/>
          <w:sz w:val="24"/>
          <w:szCs w:val="24"/>
        </w:rPr>
        <w:t>архитектуры и градостроительства</w:t>
      </w:r>
      <w:r w:rsidRPr="00DD7640">
        <w:rPr>
          <w:sz w:val="24"/>
          <w:szCs w:val="24"/>
        </w:rPr>
        <w:t xml:space="preserve"> управления архитектуры и строительства Администрации городского округа Павловский Посад Московской области за 2019 год оказаны следующие государственные и муниципальные услуги:</w:t>
      </w:r>
    </w:p>
    <w:tbl>
      <w:tblPr>
        <w:tblW w:w="9039" w:type="dxa"/>
        <w:tblLayout w:type="fixed"/>
        <w:tblLook w:val="04A0" w:firstRow="1" w:lastRow="0" w:firstColumn="1" w:lastColumn="0" w:noHBand="0" w:noVBand="1"/>
      </w:tblPr>
      <w:tblGrid>
        <w:gridCol w:w="690"/>
        <w:gridCol w:w="5494"/>
        <w:gridCol w:w="1437"/>
        <w:gridCol w:w="1418"/>
      </w:tblGrid>
      <w:tr w:rsidR="00DD7640" w:rsidRPr="00DD7640" w:rsidTr="005B1126">
        <w:trPr>
          <w:trHeight w:val="120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 xml:space="preserve">№ </w:t>
            </w:r>
            <w:proofErr w:type="spellStart"/>
            <w:r w:rsidRPr="00DD7640">
              <w:rPr>
                <w:color w:val="000000"/>
                <w:sz w:val="24"/>
                <w:szCs w:val="24"/>
              </w:rPr>
              <w:t>п.п</w:t>
            </w:r>
            <w:proofErr w:type="spellEnd"/>
          </w:p>
        </w:tc>
        <w:tc>
          <w:tcPr>
            <w:tcW w:w="5494" w:type="dxa"/>
            <w:tcBorders>
              <w:top w:val="single" w:sz="4" w:space="0" w:color="auto"/>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Наименование услуги</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 xml:space="preserve">Количество заявок в 2018 году, шт.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Количество заявок в 2019 году, шт.</w:t>
            </w:r>
          </w:p>
        </w:tc>
      </w:tr>
      <w:tr w:rsidR="00DD7640" w:rsidRPr="00DD7640" w:rsidTr="005B1126">
        <w:trPr>
          <w:trHeight w:val="1969"/>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1</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Pr="00DD7640">
              <w:rPr>
                <w:color w:val="000000"/>
                <w:sz w:val="24"/>
                <w:szCs w:val="24"/>
              </w:rPr>
              <w:lastRenderedPageBreak/>
              <w:t>индивидуального жилищного строительства или садового дома на земельном участке</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lastRenderedPageBreak/>
              <w:t>499</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1273</w:t>
            </w:r>
          </w:p>
        </w:tc>
      </w:tr>
      <w:tr w:rsidR="00DD7640" w:rsidRPr="00DD7640" w:rsidTr="005B1126">
        <w:trPr>
          <w:trHeight w:val="1969"/>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lastRenderedPageBreak/>
              <w:t>2</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Внесение изменений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68</w:t>
            </w:r>
          </w:p>
        </w:tc>
      </w:tr>
      <w:tr w:rsidR="00DD7640" w:rsidRPr="00DD7640" w:rsidTr="005B1126">
        <w:trPr>
          <w:trHeight w:val="1163"/>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3</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199</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sz w:val="24"/>
                <w:szCs w:val="24"/>
              </w:rPr>
            </w:pPr>
            <w:r w:rsidRPr="00DD7640">
              <w:rPr>
                <w:sz w:val="24"/>
                <w:szCs w:val="24"/>
              </w:rPr>
              <w:t>559</w:t>
            </w:r>
          </w:p>
        </w:tc>
      </w:tr>
      <w:tr w:rsidR="00DD7640" w:rsidRPr="00DD7640" w:rsidTr="005B1126">
        <w:trPr>
          <w:trHeight w:val="552"/>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4</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Присвоение, изменение и аннулирование адреса объекту недвижимости</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2276</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1255</w:t>
            </w:r>
          </w:p>
        </w:tc>
      </w:tr>
      <w:tr w:rsidR="00DD7640" w:rsidRPr="00DD7640" w:rsidTr="005B1126">
        <w:trPr>
          <w:trHeight w:val="1035"/>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5</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Присвоение и аннулирование адреса объекту индивидуального жилищного строительства по комплексной услуге "</w:t>
            </w:r>
            <w:proofErr w:type="spellStart"/>
            <w:r w:rsidRPr="00DD7640">
              <w:rPr>
                <w:color w:val="000000"/>
                <w:sz w:val="24"/>
                <w:szCs w:val="24"/>
              </w:rPr>
              <w:t>РС+Адресация</w:t>
            </w:r>
            <w:proofErr w:type="spellEnd"/>
            <w:r w:rsidRPr="00DD7640">
              <w:rPr>
                <w:color w:val="000000"/>
                <w:sz w:val="24"/>
                <w:szCs w:val="24"/>
              </w:rPr>
              <w:t>" (УГД)</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487</w:t>
            </w:r>
          </w:p>
        </w:tc>
      </w:tr>
      <w:tr w:rsidR="00DD7640" w:rsidRPr="00DD7640" w:rsidTr="005B1126">
        <w:trPr>
          <w:trHeight w:val="409"/>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6</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Согласование переустройства и перепланировки жилого помещения</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48</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45</w:t>
            </w:r>
          </w:p>
        </w:tc>
      </w:tr>
      <w:tr w:rsidR="00DD7640" w:rsidRPr="00DD7640" w:rsidTr="005B1126">
        <w:trPr>
          <w:trHeight w:val="338"/>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7</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Согласование переустройства и перепланировки нежилого помещения</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26</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18</w:t>
            </w:r>
          </w:p>
        </w:tc>
      </w:tr>
      <w:tr w:rsidR="00DD7640" w:rsidRPr="00DD7640" w:rsidTr="005B1126">
        <w:trPr>
          <w:trHeight w:val="383"/>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8</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Перевод жилого (нежилого) помещения в нежилое (жилое) помещение</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18</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32</w:t>
            </w:r>
          </w:p>
        </w:tc>
      </w:tr>
      <w:tr w:rsidR="00DD7640" w:rsidRPr="00DD7640" w:rsidTr="005B1126">
        <w:trPr>
          <w:trHeight w:val="60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9</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Признание садового дома жилым домом и жилого дома садовым дом</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38</w:t>
            </w:r>
          </w:p>
        </w:tc>
      </w:tr>
      <w:tr w:rsidR="00DD7640" w:rsidRPr="00DD7640" w:rsidTr="005B1126">
        <w:trPr>
          <w:trHeight w:val="60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10</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Уведомление о планируемом сносе/ о завершении строительства</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36</w:t>
            </w:r>
          </w:p>
        </w:tc>
      </w:tr>
      <w:tr w:rsidR="00DD7640" w:rsidRPr="00DD7640" w:rsidTr="005B1126">
        <w:trPr>
          <w:trHeight w:val="90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11</w:t>
            </w:r>
          </w:p>
        </w:tc>
        <w:tc>
          <w:tcPr>
            <w:tcW w:w="549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both"/>
              <w:rPr>
                <w:color w:val="000000"/>
                <w:sz w:val="24"/>
                <w:szCs w:val="24"/>
              </w:rPr>
            </w:pPr>
            <w:r w:rsidRPr="00DD7640">
              <w:rPr>
                <w:color w:val="000000"/>
                <w:sz w:val="24"/>
                <w:szCs w:val="24"/>
              </w:rPr>
              <w:t>Выдача акта освидетельствования проведения основных строительных работ по строительству/реконструкции, осуществляемого с привлечением средств материнского (семейного) капитала</w:t>
            </w:r>
          </w:p>
        </w:tc>
        <w:tc>
          <w:tcPr>
            <w:tcW w:w="143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26</w:t>
            </w:r>
          </w:p>
        </w:tc>
        <w:tc>
          <w:tcPr>
            <w:tcW w:w="1418"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jc w:val="center"/>
              <w:rPr>
                <w:color w:val="000000"/>
                <w:sz w:val="24"/>
                <w:szCs w:val="24"/>
              </w:rPr>
            </w:pPr>
            <w:r w:rsidRPr="00DD7640">
              <w:rPr>
                <w:color w:val="000000"/>
                <w:sz w:val="24"/>
                <w:szCs w:val="24"/>
              </w:rPr>
              <w:t>20</w:t>
            </w:r>
          </w:p>
        </w:tc>
      </w:tr>
    </w:tbl>
    <w:p w:rsidR="00DD7640" w:rsidRPr="00DD7640" w:rsidRDefault="00DD7640" w:rsidP="00DD7640">
      <w:pPr>
        <w:ind w:firstLine="709"/>
        <w:jc w:val="both"/>
        <w:rPr>
          <w:sz w:val="24"/>
          <w:szCs w:val="24"/>
        </w:rPr>
      </w:pPr>
    </w:p>
    <w:p w:rsidR="00DD7640" w:rsidRPr="00DD7640" w:rsidRDefault="00DD7640" w:rsidP="00DD7640">
      <w:pPr>
        <w:tabs>
          <w:tab w:val="left" w:pos="3386"/>
        </w:tabs>
        <w:spacing w:line="360" w:lineRule="auto"/>
        <w:ind w:firstLine="709"/>
        <w:contextualSpacing/>
        <w:jc w:val="both"/>
        <w:rPr>
          <w:sz w:val="24"/>
          <w:szCs w:val="24"/>
        </w:rPr>
      </w:pPr>
      <w:r w:rsidRPr="00DD7640">
        <w:rPr>
          <w:sz w:val="24"/>
          <w:szCs w:val="24"/>
        </w:rPr>
        <w:t xml:space="preserve">В соответствии с постановлением Главы городского округа Павловский Посад Московской области от 16.05.2019 г. №68 «О проведении публичных слушаний по проекту внесения изменений в правила землепользования и застройки территории (части территории) городского округа Павловский Посад Московской области» в период с 23.05.2019 г. по 05.07.2019 г. </w:t>
      </w:r>
      <w:r w:rsidRPr="00DD7640">
        <w:rPr>
          <w:rStyle w:val="FontStyle21"/>
          <w:sz w:val="24"/>
          <w:szCs w:val="24"/>
          <w:lang w:eastAsia="ar-SA"/>
        </w:rPr>
        <w:t xml:space="preserve">отделом архитектуры и градостроительства </w:t>
      </w:r>
      <w:r w:rsidRPr="00DD7640">
        <w:rPr>
          <w:sz w:val="24"/>
          <w:szCs w:val="24"/>
        </w:rPr>
        <w:t xml:space="preserve">проведены публичные слушания по рассмотрению проекта внесения изменений в Правила землепользования и застройки (ПЗЗ) территории (части территории) городского округа Павловский Посад Московской области в каждом населенном пункте городского округа Павловский Посад (63 публичных слушания). В настоящее время проект внесения </w:t>
      </w:r>
      <w:r w:rsidRPr="00DD7640">
        <w:rPr>
          <w:sz w:val="24"/>
          <w:szCs w:val="24"/>
        </w:rPr>
        <w:lastRenderedPageBreak/>
        <w:t>изменений в ПЗЗ проходит согласования в центральных исполнительных органах государственной власти. Утверждение проекта внесения изменений в ПЗЗ планируется в декабре 2019 года.</w:t>
      </w:r>
    </w:p>
    <w:p w:rsidR="00DD7640" w:rsidRPr="00DD7640" w:rsidRDefault="00DD7640" w:rsidP="00DD7640">
      <w:pPr>
        <w:tabs>
          <w:tab w:val="left" w:pos="3386"/>
        </w:tabs>
        <w:spacing w:line="360" w:lineRule="auto"/>
        <w:ind w:firstLine="709"/>
        <w:contextualSpacing/>
        <w:jc w:val="both"/>
        <w:rPr>
          <w:sz w:val="24"/>
          <w:szCs w:val="24"/>
        </w:rPr>
      </w:pPr>
      <w:r w:rsidRPr="00DD7640">
        <w:rPr>
          <w:sz w:val="24"/>
          <w:szCs w:val="24"/>
        </w:rPr>
        <w:t xml:space="preserve">В соответствии с постановлением Главы городского округа Павловский Посад Московской области от 17.09.2019 г. №128 «О проведении общественных обсуждений по проекту внесения изменений в генеральный план городского округа Павловский Посад Московской области» в период с 30.05.2019 по 23.10.2019г. </w:t>
      </w:r>
      <w:r w:rsidRPr="00DD7640">
        <w:rPr>
          <w:rStyle w:val="FontStyle21"/>
          <w:sz w:val="24"/>
          <w:szCs w:val="24"/>
          <w:lang w:eastAsia="ar-SA"/>
        </w:rPr>
        <w:t xml:space="preserve">отделом архитектуры и градостроительства </w:t>
      </w:r>
      <w:r w:rsidRPr="00DD7640">
        <w:rPr>
          <w:sz w:val="24"/>
          <w:szCs w:val="24"/>
        </w:rPr>
        <w:t>проводятся общественные обсуждения по рассмотрению проекта внесения изменений в генеральный план городского округа Павловский Посад Московской области.</w:t>
      </w:r>
    </w:p>
    <w:p w:rsidR="00DD7640" w:rsidRPr="00DD7640" w:rsidRDefault="00DD7640" w:rsidP="00DD7640">
      <w:pPr>
        <w:tabs>
          <w:tab w:val="left" w:pos="3386"/>
        </w:tabs>
        <w:spacing w:line="360" w:lineRule="auto"/>
        <w:ind w:firstLine="709"/>
        <w:contextualSpacing/>
        <w:jc w:val="both"/>
        <w:rPr>
          <w:sz w:val="24"/>
          <w:szCs w:val="24"/>
        </w:rPr>
      </w:pPr>
      <w:r w:rsidRPr="00DD7640">
        <w:rPr>
          <w:sz w:val="24"/>
          <w:szCs w:val="24"/>
        </w:rPr>
        <w:t>В рамках подготовки документов территориального планирования проведено заседание Комиссии, созданной в целях определения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D7640" w:rsidRPr="00DD7640" w:rsidRDefault="00DD7640" w:rsidP="00DD7640">
      <w:pPr>
        <w:tabs>
          <w:tab w:val="left" w:pos="3386"/>
        </w:tabs>
        <w:spacing w:line="360" w:lineRule="auto"/>
        <w:ind w:firstLine="709"/>
        <w:contextualSpacing/>
        <w:jc w:val="both"/>
        <w:rPr>
          <w:sz w:val="24"/>
          <w:szCs w:val="24"/>
        </w:rPr>
      </w:pPr>
      <w:r w:rsidRPr="00DD7640">
        <w:rPr>
          <w:sz w:val="24"/>
          <w:szCs w:val="24"/>
        </w:rPr>
        <w:t>Утверждение проекта внесения изменений в генеральный план городского округа Павловский Посад планируется в декабре 2019 года.</w:t>
      </w:r>
    </w:p>
    <w:p w:rsidR="00DD7640" w:rsidRPr="00DD7640" w:rsidRDefault="00DD7640" w:rsidP="00DD7640">
      <w:pPr>
        <w:spacing w:line="360" w:lineRule="auto"/>
        <w:ind w:firstLine="708"/>
        <w:jc w:val="both"/>
        <w:rPr>
          <w:sz w:val="24"/>
          <w:szCs w:val="24"/>
        </w:rPr>
      </w:pPr>
      <w:r w:rsidRPr="00DD7640">
        <w:rPr>
          <w:sz w:val="24"/>
          <w:szCs w:val="24"/>
        </w:rPr>
        <w:t xml:space="preserve">Во исполнение мероприятий подпрограммы 1 «Комфортная городская среда» муниципальной программы «Формирование современной комфортной городской среды» проводится корректировка проектно-сметной документаций по объекту «Родина </w:t>
      </w:r>
      <w:proofErr w:type="spellStart"/>
      <w:r w:rsidRPr="00DD7640">
        <w:rPr>
          <w:sz w:val="24"/>
          <w:szCs w:val="24"/>
        </w:rPr>
        <w:t>павловопосадского</w:t>
      </w:r>
      <w:proofErr w:type="spellEnd"/>
      <w:r w:rsidRPr="00DD7640">
        <w:rPr>
          <w:sz w:val="24"/>
          <w:szCs w:val="24"/>
        </w:rPr>
        <w:t xml:space="preserve"> платка» (ул. Герцена - ул. Кирова - ул. </w:t>
      </w:r>
      <w:proofErr w:type="spellStart"/>
      <w:r w:rsidRPr="00DD7640">
        <w:rPr>
          <w:sz w:val="24"/>
          <w:szCs w:val="24"/>
        </w:rPr>
        <w:t>Каляева</w:t>
      </w:r>
      <w:proofErr w:type="spellEnd"/>
      <w:r w:rsidRPr="00DD7640">
        <w:rPr>
          <w:sz w:val="24"/>
          <w:szCs w:val="24"/>
        </w:rPr>
        <w:t>-</w:t>
      </w:r>
      <w:proofErr w:type="spellStart"/>
      <w:r w:rsidRPr="00DD7640">
        <w:rPr>
          <w:sz w:val="24"/>
          <w:szCs w:val="24"/>
        </w:rPr>
        <w:t>пр</w:t>
      </w:r>
      <w:proofErr w:type="spellEnd"/>
      <w:r w:rsidRPr="00DD7640">
        <w:rPr>
          <w:sz w:val="24"/>
          <w:szCs w:val="24"/>
        </w:rPr>
        <w:t xml:space="preserve">-д </w:t>
      </w:r>
      <w:proofErr w:type="spellStart"/>
      <w:r w:rsidRPr="00DD7640">
        <w:rPr>
          <w:sz w:val="24"/>
          <w:szCs w:val="24"/>
        </w:rPr>
        <w:t>Каляева</w:t>
      </w:r>
      <w:proofErr w:type="spellEnd"/>
      <w:r w:rsidRPr="00DD7640">
        <w:rPr>
          <w:sz w:val="24"/>
          <w:szCs w:val="24"/>
        </w:rPr>
        <w:t xml:space="preserve"> - торгово-выставочный центр «Чудо-шаль»). В 2020 году планируется проведение строительных работ по благоустройству данной пешеходной зоны.</w:t>
      </w:r>
    </w:p>
    <w:p w:rsidR="00DD7640" w:rsidRPr="00DD7640" w:rsidRDefault="00DD7640" w:rsidP="00DD7640">
      <w:pPr>
        <w:spacing w:line="360" w:lineRule="auto"/>
        <w:ind w:firstLine="708"/>
        <w:jc w:val="both"/>
        <w:rPr>
          <w:sz w:val="24"/>
          <w:szCs w:val="24"/>
        </w:rPr>
      </w:pPr>
      <w:r w:rsidRPr="00DD7640">
        <w:rPr>
          <w:sz w:val="24"/>
          <w:szCs w:val="24"/>
        </w:rPr>
        <w:t>Отделом ведется работа по внесению адресных объектов в ФИАС. За 9 месяцев 2019 года внесено 2027 объектов.</w:t>
      </w:r>
    </w:p>
    <w:p w:rsidR="00DD7640" w:rsidRPr="00DD7640" w:rsidRDefault="00DD7640" w:rsidP="00DD7640">
      <w:pPr>
        <w:tabs>
          <w:tab w:val="left" w:pos="426"/>
          <w:tab w:val="left" w:pos="720"/>
        </w:tabs>
        <w:spacing w:line="360" w:lineRule="auto"/>
        <w:jc w:val="both"/>
        <w:rPr>
          <w:sz w:val="24"/>
          <w:szCs w:val="24"/>
        </w:rPr>
      </w:pPr>
      <w:r w:rsidRPr="00DD7640">
        <w:rPr>
          <w:sz w:val="24"/>
          <w:szCs w:val="24"/>
        </w:rPr>
        <w:t xml:space="preserve">          </w:t>
      </w:r>
      <w:r w:rsidRPr="00DD7640">
        <w:rPr>
          <w:b/>
          <w:sz w:val="24"/>
          <w:szCs w:val="24"/>
        </w:rPr>
        <w:t>Жилищно-коммунальное хозяйство</w:t>
      </w:r>
      <w:r w:rsidRPr="00DD7640">
        <w:rPr>
          <w:sz w:val="24"/>
          <w:szCs w:val="24"/>
        </w:rPr>
        <w:t xml:space="preserve"> – один из значимых секторов экономики городского округа Павловский Посад. В отчетном периоде (9 месяцев) 2019 года предприятия жилищно-коммунального комплекса обеспечивали устойчивое функционирование систем жизнеобеспечения городского округа Павловский Посад и не допустили возникновения серьезных аварийных ситуаций. </w:t>
      </w:r>
    </w:p>
    <w:p w:rsidR="00DD7640" w:rsidRPr="00DD7640" w:rsidRDefault="00DD7640" w:rsidP="00DD7640">
      <w:pPr>
        <w:tabs>
          <w:tab w:val="left" w:pos="720"/>
        </w:tabs>
        <w:spacing w:line="360" w:lineRule="auto"/>
        <w:jc w:val="both"/>
        <w:rPr>
          <w:sz w:val="24"/>
          <w:szCs w:val="24"/>
          <w:lang w:eastAsia="ar-SA"/>
        </w:rPr>
      </w:pPr>
      <w:r w:rsidRPr="00DD7640">
        <w:rPr>
          <w:sz w:val="24"/>
          <w:szCs w:val="24"/>
          <w:lang w:eastAsia="ar-SA"/>
        </w:rPr>
        <w:tab/>
        <w:t xml:space="preserve">На территории городского округа Павловский Посад общая площадь жилых помещений 2,2 млн.кв.м., в том числе 1,3 млн.кв.м. находятся в управлении 6 управляющих компаний (в т.ч. АО «УК «Жилой дом») и в непосредственном управлении граждан (это, как правило, дома, в которых не более 6 квартир).  На территории городского округа Павловский Посад создано: 20 ЖСК, ЖК в управлении которых находится 22 МКД; 10 ТСЖ, в управлении – 12 МКД. </w:t>
      </w:r>
    </w:p>
    <w:p w:rsidR="00DD7640" w:rsidRPr="00DD7640" w:rsidRDefault="00DD7640" w:rsidP="00DD7640">
      <w:pPr>
        <w:tabs>
          <w:tab w:val="left" w:pos="720"/>
        </w:tabs>
        <w:spacing w:line="360" w:lineRule="auto"/>
        <w:jc w:val="both"/>
        <w:rPr>
          <w:sz w:val="24"/>
          <w:szCs w:val="24"/>
          <w:lang w:eastAsia="ar-SA"/>
        </w:rPr>
      </w:pPr>
      <w:r w:rsidRPr="00DD7640">
        <w:rPr>
          <w:sz w:val="24"/>
          <w:szCs w:val="24"/>
          <w:lang w:eastAsia="ar-SA"/>
        </w:rPr>
        <w:tab/>
        <w:t xml:space="preserve">В рамках реализации муниципальной программы </w:t>
      </w:r>
      <w:r w:rsidRPr="00DD7640">
        <w:rPr>
          <w:sz w:val="24"/>
          <w:szCs w:val="24"/>
        </w:rPr>
        <w:t xml:space="preserve">«Формирование современной городской среды городского округа Павловский Посад Московской области», </w:t>
      </w:r>
      <w:r w:rsidRPr="00DD7640">
        <w:rPr>
          <w:sz w:val="24"/>
          <w:szCs w:val="24"/>
        </w:rPr>
        <w:lastRenderedPageBreak/>
        <w:t>утвержденной Постановлением Администрации городского округа Павловский Посад Московской области от 14.11.2017 №1381,</w:t>
      </w:r>
      <w:r w:rsidRPr="00DD7640">
        <w:rPr>
          <w:sz w:val="24"/>
          <w:szCs w:val="24"/>
          <w:lang w:eastAsia="ar-SA"/>
        </w:rPr>
        <w:t xml:space="preserve"> в 2019 году на поддержку муниципального жилья предусмотрено </w:t>
      </w:r>
      <w:r w:rsidRPr="00DD7640">
        <w:rPr>
          <w:sz w:val="24"/>
          <w:szCs w:val="24"/>
        </w:rPr>
        <w:t xml:space="preserve">118 351,58 </w:t>
      </w:r>
      <w:r w:rsidRPr="00DD7640">
        <w:rPr>
          <w:sz w:val="24"/>
          <w:szCs w:val="24"/>
          <w:lang w:eastAsia="ar-SA"/>
        </w:rPr>
        <w:t xml:space="preserve">тыс. рублей. В муниципальных жилых помещениях заменено 83 единицы газового оборудования, что составляет 100% от плана. </w:t>
      </w:r>
    </w:p>
    <w:p w:rsidR="00DD7640" w:rsidRPr="00DD7640" w:rsidRDefault="00DD7640" w:rsidP="00DD7640">
      <w:pPr>
        <w:tabs>
          <w:tab w:val="left" w:pos="720"/>
        </w:tabs>
        <w:spacing w:line="360" w:lineRule="auto"/>
        <w:jc w:val="both"/>
        <w:rPr>
          <w:sz w:val="24"/>
          <w:szCs w:val="24"/>
          <w:lang w:eastAsia="ar-SA"/>
        </w:rPr>
      </w:pPr>
      <w:r w:rsidRPr="00DD7640">
        <w:rPr>
          <w:sz w:val="24"/>
          <w:szCs w:val="24"/>
          <w:lang w:eastAsia="ar-SA"/>
        </w:rPr>
        <w:tab/>
        <w:t>Для организации оперативной работы и представления интересов собственников жилых помещений создано 513 Советов домов.</w:t>
      </w:r>
    </w:p>
    <w:p w:rsidR="00DD7640" w:rsidRPr="00DD7640" w:rsidRDefault="00DD7640" w:rsidP="00DD7640">
      <w:pPr>
        <w:tabs>
          <w:tab w:val="left" w:pos="720"/>
        </w:tabs>
        <w:spacing w:line="360" w:lineRule="auto"/>
        <w:ind w:firstLine="709"/>
        <w:jc w:val="both"/>
        <w:rPr>
          <w:sz w:val="24"/>
          <w:szCs w:val="24"/>
          <w:lang w:eastAsia="ar-SA"/>
        </w:rPr>
      </w:pPr>
      <w:r w:rsidRPr="00DD7640">
        <w:rPr>
          <w:sz w:val="24"/>
          <w:szCs w:val="24"/>
          <w:lang w:eastAsia="ar-SA"/>
        </w:rPr>
        <w:t xml:space="preserve">С 1 мая 2014 года у собственников помещений многоквартирных домов (далее -  МКД) появилась обязанность по уплате взноса на капитальный ремонт общего имущества МКД. Данный взнос отражается в платежном документе отдельной строкой и перечисляется на счет регионального оператора или специальный счет. В рамках реализации программы капитального ремонта общего имущества с января по настоящее время ведется работа по капитальному ремонту многоквартирных домов, на 2019 г. запланирован ремонт в 7 МКД. </w:t>
      </w:r>
    </w:p>
    <w:p w:rsidR="00DD7640" w:rsidRPr="00DD7640" w:rsidRDefault="00DD7640" w:rsidP="00DD7640">
      <w:pPr>
        <w:tabs>
          <w:tab w:val="left" w:pos="720"/>
        </w:tabs>
        <w:spacing w:line="360" w:lineRule="auto"/>
        <w:jc w:val="both"/>
        <w:rPr>
          <w:sz w:val="24"/>
          <w:szCs w:val="24"/>
          <w:lang w:eastAsia="ar-SA"/>
        </w:rPr>
      </w:pPr>
      <w:r w:rsidRPr="00DD7640">
        <w:rPr>
          <w:sz w:val="24"/>
          <w:szCs w:val="24"/>
          <w:lang w:eastAsia="ar-SA"/>
        </w:rPr>
        <w:tab/>
        <w:t>Уровень собираемости платежей за предоставленные жилищно-коммунальные услуги населению за 9 месяцев 2019 года составил 95,0%.</w:t>
      </w:r>
    </w:p>
    <w:p w:rsidR="00DD7640" w:rsidRPr="00DD7640" w:rsidRDefault="00DD7640" w:rsidP="00DD7640">
      <w:pPr>
        <w:tabs>
          <w:tab w:val="left" w:pos="720"/>
        </w:tabs>
        <w:spacing w:line="360" w:lineRule="auto"/>
        <w:jc w:val="both"/>
        <w:rPr>
          <w:sz w:val="24"/>
          <w:szCs w:val="24"/>
          <w:lang w:eastAsia="ar-SA"/>
        </w:rPr>
      </w:pPr>
      <w:r w:rsidRPr="00DD7640">
        <w:rPr>
          <w:sz w:val="24"/>
          <w:szCs w:val="24"/>
          <w:lang w:eastAsia="ar-SA"/>
        </w:rPr>
        <w:tab/>
        <w:t xml:space="preserve">На территории городского округа Павловский Посад с января 2019 года реализуется приоритетный проект - государственная программа </w:t>
      </w:r>
      <w:proofErr w:type="spellStart"/>
      <w:r w:rsidRPr="00DD7640">
        <w:rPr>
          <w:sz w:val="24"/>
          <w:szCs w:val="24"/>
          <w:lang w:eastAsia="ar-SA"/>
        </w:rPr>
        <w:t>софинансирования</w:t>
      </w:r>
      <w:proofErr w:type="spellEnd"/>
      <w:r w:rsidRPr="00DD7640">
        <w:rPr>
          <w:sz w:val="24"/>
          <w:szCs w:val="24"/>
          <w:lang w:eastAsia="ar-SA"/>
        </w:rPr>
        <w:t xml:space="preserve"> текущего ремонта подъездов многоквартирных домов «Мой Подъезд». В данной программе участвует АО «УК «Жилой дом».  Всего в 2019 году в городском округе Павловский Посад запланировано провести ремонт 145 подъездов, по состоянию на 01.10.2019 отремонтировано 98 подъездов. </w:t>
      </w:r>
    </w:p>
    <w:p w:rsidR="00DD7640" w:rsidRPr="00DD7640" w:rsidRDefault="00DD7640" w:rsidP="00DD7640">
      <w:pPr>
        <w:tabs>
          <w:tab w:val="left" w:pos="720"/>
        </w:tabs>
        <w:spacing w:line="360" w:lineRule="auto"/>
        <w:jc w:val="both"/>
        <w:rPr>
          <w:sz w:val="24"/>
          <w:szCs w:val="24"/>
          <w:shd w:val="clear" w:color="auto" w:fill="FFFFFF"/>
        </w:rPr>
      </w:pPr>
      <w:r w:rsidRPr="00DD7640">
        <w:rPr>
          <w:sz w:val="24"/>
          <w:szCs w:val="24"/>
          <w:lang w:eastAsia="ar-SA"/>
        </w:rPr>
        <w:t xml:space="preserve">            В ходе подготовки к отопительному сезону жилых домов АО «УК «Жилой дом»   выполнен текущий ремонт кровли  многоквартирных домов  </w:t>
      </w:r>
      <w:smartTag w:uri="urn:schemas-microsoft-com:office:smarttags" w:element="metricconverter">
        <w:smartTagPr>
          <w:attr w:name="ProductID" w:val="16515 кв. м"/>
        </w:smartTagPr>
        <w:r w:rsidRPr="00DD7640">
          <w:rPr>
            <w:sz w:val="24"/>
            <w:szCs w:val="24"/>
            <w:lang w:eastAsia="ar-SA"/>
          </w:rPr>
          <w:t>16515 кв. м</w:t>
        </w:r>
      </w:smartTag>
      <w:r w:rsidRPr="00DD7640">
        <w:rPr>
          <w:sz w:val="24"/>
          <w:szCs w:val="24"/>
          <w:lang w:eastAsia="ar-SA"/>
        </w:rPr>
        <w:t xml:space="preserve">., ремонт </w:t>
      </w:r>
      <w:proofErr w:type="spellStart"/>
      <w:r w:rsidRPr="00DD7640">
        <w:rPr>
          <w:sz w:val="24"/>
          <w:szCs w:val="24"/>
          <w:lang w:eastAsia="ar-SA"/>
        </w:rPr>
        <w:t>отмостки</w:t>
      </w:r>
      <w:proofErr w:type="spellEnd"/>
      <w:r w:rsidRPr="00DD7640">
        <w:rPr>
          <w:sz w:val="24"/>
          <w:szCs w:val="24"/>
          <w:lang w:eastAsia="ar-SA"/>
        </w:rPr>
        <w:t xml:space="preserve"> 1679 </w:t>
      </w:r>
      <w:proofErr w:type="spellStart"/>
      <w:r w:rsidRPr="00DD7640">
        <w:rPr>
          <w:sz w:val="24"/>
          <w:szCs w:val="24"/>
          <w:lang w:eastAsia="ar-SA"/>
        </w:rPr>
        <w:t>п.м</w:t>
      </w:r>
      <w:proofErr w:type="spellEnd"/>
      <w:r w:rsidRPr="00DD7640">
        <w:rPr>
          <w:sz w:val="24"/>
          <w:szCs w:val="24"/>
          <w:lang w:eastAsia="ar-SA"/>
        </w:rPr>
        <w:t xml:space="preserve">., произведен ремонт межпанельных швов 1791 п.м., произведен ремонт и замена отдельных участков горячего водоснабжения 334 п.м., ремонт и замена отдельных участков холодного водоснабжения 790 п.м., ремонт и замена отдельных участков центрального отопления 788 п.м., ремонт и замена системы канализации 414 п.м., осуществлена промывка системы центрального отопления и систем холодного водоснабжения. Произведены: ревизия тепловых узлов в количестве 349 шт., замена запорной арматуры - 1606 шт., ревизия запорной арматуры - 381 шт. Отремонтировано 21 дверной блок и 8 дверных полотен, 41 дверной блок и 13 полотен заменены полностью. Проведены работы по восстановлению размороженных регистров 10 шт. Произведено остекление оконных переплетов 91 кв.м., проведены работы по ремонту 15-ти   </w:t>
      </w:r>
      <w:proofErr w:type="spellStart"/>
      <w:r w:rsidRPr="00DD7640">
        <w:rPr>
          <w:sz w:val="24"/>
          <w:szCs w:val="24"/>
          <w:lang w:eastAsia="ar-SA"/>
        </w:rPr>
        <w:t>вентканалов</w:t>
      </w:r>
      <w:proofErr w:type="spellEnd"/>
      <w:r w:rsidRPr="00DD7640">
        <w:rPr>
          <w:sz w:val="24"/>
          <w:szCs w:val="24"/>
          <w:lang w:eastAsia="ar-SA"/>
        </w:rPr>
        <w:t>, 2-х дымовых каналов, ремонт оголовок 7-ми дымовых труб, ремонт штукатурки фасадов 214 кв.м.</w:t>
      </w:r>
      <w:r w:rsidRPr="00DD7640">
        <w:rPr>
          <w:sz w:val="24"/>
          <w:szCs w:val="24"/>
          <w:shd w:val="clear" w:color="auto" w:fill="FFFFFF"/>
        </w:rPr>
        <w:t xml:space="preserve"> и покраска фасадов 163 кв.м, ремонт штукатурки цоколя 236 кв.м и покраска цоколя 2394 кв.м , покрытий козырьков балконов и лоджий 103 кв.м, козырьков над подъездами 136 кв.м, произведена изоляция трубопроводов на чердачных помещениях 124 п.м, водосточных труб 16 п.м. Затраты  по данным мероприятиям составили 26,8 </w:t>
      </w:r>
      <w:r w:rsidRPr="00DD7640">
        <w:rPr>
          <w:rStyle w:val="apple-converted-space"/>
          <w:sz w:val="24"/>
          <w:szCs w:val="24"/>
          <w:shd w:val="clear" w:color="auto" w:fill="FFFFFF"/>
        </w:rPr>
        <w:t> </w:t>
      </w:r>
      <w:r w:rsidRPr="00DD7640">
        <w:rPr>
          <w:sz w:val="24"/>
          <w:szCs w:val="24"/>
          <w:shd w:val="clear" w:color="auto" w:fill="FFFFFF"/>
        </w:rPr>
        <w:t>млн. руб.</w:t>
      </w:r>
    </w:p>
    <w:p w:rsidR="00DD7640" w:rsidRPr="00DD7640" w:rsidRDefault="00DD7640" w:rsidP="00DD7640">
      <w:pPr>
        <w:tabs>
          <w:tab w:val="left" w:pos="720"/>
        </w:tabs>
        <w:spacing w:line="360" w:lineRule="auto"/>
        <w:jc w:val="both"/>
        <w:rPr>
          <w:rFonts w:eastAsia="Calibri"/>
          <w:sz w:val="24"/>
          <w:szCs w:val="24"/>
        </w:rPr>
      </w:pPr>
      <w:r w:rsidRPr="00DD7640">
        <w:rPr>
          <w:sz w:val="24"/>
          <w:szCs w:val="24"/>
          <w:lang w:eastAsia="ar-SA"/>
        </w:rPr>
        <w:lastRenderedPageBreak/>
        <w:tab/>
      </w:r>
      <w:r w:rsidRPr="00DD7640">
        <w:rPr>
          <w:rFonts w:eastAsia="Calibri"/>
          <w:sz w:val="24"/>
          <w:szCs w:val="24"/>
          <w:lang w:eastAsia="ar-SA"/>
        </w:rPr>
        <w:t>В соответствии с утвержденными комплексными планами мероприятия по подготовке объектов ЖКХ к отопительному сезону 2019-2020 гг. выполнены.</w:t>
      </w:r>
    </w:p>
    <w:p w:rsidR="00DD7640" w:rsidRPr="00DD7640" w:rsidRDefault="00DD7640" w:rsidP="00DD7640">
      <w:pPr>
        <w:spacing w:line="360" w:lineRule="auto"/>
        <w:ind w:firstLine="708"/>
        <w:jc w:val="both"/>
        <w:rPr>
          <w:rFonts w:eastAsia="Calibri"/>
          <w:sz w:val="24"/>
          <w:szCs w:val="24"/>
          <w:lang w:eastAsia="ar-SA"/>
        </w:rPr>
      </w:pPr>
      <w:r w:rsidRPr="00DD7640">
        <w:rPr>
          <w:rFonts w:eastAsia="Calibri"/>
          <w:sz w:val="24"/>
          <w:szCs w:val="24"/>
          <w:lang w:eastAsia="ar-SA"/>
        </w:rPr>
        <w:t xml:space="preserve">Все предприятия жилищно-коммунального комплекса, а также организации культуры, спорта и образования получили паспорта готовности к отопительному сезону. </w:t>
      </w:r>
    </w:p>
    <w:p w:rsidR="00DD7640" w:rsidRPr="00DD7640" w:rsidRDefault="00DD7640" w:rsidP="00DD7640">
      <w:pPr>
        <w:tabs>
          <w:tab w:val="left" w:pos="720"/>
        </w:tabs>
        <w:spacing w:line="360" w:lineRule="auto"/>
        <w:jc w:val="both"/>
        <w:rPr>
          <w:rFonts w:eastAsia="Calibri"/>
          <w:sz w:val="24"/>
          <w:szCs w:val="24"/>
          <w:lang w:eastAsia="ar-SA"/>
        </w:rPr>
      </w:pPr>
      <w:r w:rsidRPr="00DD7640">
        <w:rPr>
          <w:sz w:val="24"/>
          <w:szCs w:val="24"/>
          <w:lang w:eastAsia="ar-SA"/>
        </w:rPr>
        <w:tab/>
      </w:r>
      <w:r w:rsidRPr="00DD7640">
        <w:rPr>
          <w:rFonts w:eastAsia="Calibri"/>
          <w:sz w:val="24"/>
          <w:szCs w:val="24"/>
          <w:lang w:eastAsia="ar-SA"/>
        </w:rPr>
        <w:t xml:space="preserve">В городском округе Павловский Посад </w:t>
      </w:r>
      <w:r w:rsidRPr="00DD7640">
        <w:rPr>
          <w:rFonts w:eastAsia="Calibri"/>
          <w:b/>
          <w:sz w:val="24"/>
          <w:szCs w:val="24"/>
          <w:lang w:eastAsia="ar-SA"/>
        </w:rPr>
        <w:t>коммунальные услуги</w:t>
      </w:r>
      <w:r w:rsidRPr="00DD7640">
        <w:rPr>
          <w:rFonts w:eastAsia="Calibri"/>
          <w:sz w:val="24"/>
          <w:szCs w:val="24"/>
          <w:lang w:eastAsia="ar-SA"/>
        </w:rPr>
        <w:t xml:space="preserve"> оказывают 8 предприятий, из них – 1 муниципальное предприятие МУП «Энергетик», 2 предприятия государственной формы собственности (ГБПОУ МО «Павлово-Посадский техникум» и ГУП МО «</w:t>
      </w:r>
      <w:proofErr w:type="spellStart"/>
      <w:r w:rsidRPr="00DD7640">
        <w:rPr>
          <w:rFonts w:eastAsia="Calibri"/>
          <w:sz w:val="24"/>
          <w:szCs w:val="24"/>
          <w:lang w:eastAsia="ar-SA"/>
        </w:rPr>
        <w:t>Мострансавто</w:t>
      </w:r>
      <w:proofErr w:type="spellEnd"/>
      <w:r w:rsidRPr="00DD7640">
        <w:rPr>
          <w:rFonts w:eastAsia="Calibri"/>
          <w:sz w:val="24"/>
          <w:szCs w:val="24"/>
          <w:lang w:eastAsia="ar-SA"/>
        </w:rPr>
        <w:t>» Павлово-Посадское ПАТП), а также 5 организаций частной формы собственности.</w:t>
      </w:r>
    </w:p>
    <w:p w:rsidR="00DD7640" w:rsidRPr="00DD7640" w:rsidRDefault="00DD7640" w:rsidP="00DD7640">
      <w:pPr>
        <w:tabs>
          <w:tab w:val="left" w:pos="720"/>
        </w:tabs>
        <w:spacing w:line="360" w:lineRule="auto"/>
        <w:jc w:val="both"/>
        <w:rPr>
          <w:rFonts w:eastAsia="Calibri"/>
          <w:sz w:val="24"/>
          <w:szCs w:val="24"/>
          <w:lang w:eastAsia="ar-SA"/>
        </w:rPr>
      </w:pPr>
      <w:r w:rsidRPr="00DD7640">
        <w:rPr>
          <w:rFonts w:eastAsia="Calibri"/>
          <w:sz w:val="24"/>
          <w:szCs w:val="24"/>
          <w:lang w:eastAsia="ar-SA"/>
        </w:rPr>
        <w:tab/>
        <w:t>В ходе подготовки к отопительному периоду 2019-2020гг.</w:t>
      </w:r>
      <w:r w:rsidRPr="00DD7640">
        <w:rPr>
          <w:bCs/>
          <w:sz w:val="24"/>
          <w:szCs w:val="24"/>
        </w:rPr>
        <w:t xml:space="preserve"> МУП «Энергетик» </w:t>
      </w:r>
      <w:r w:rsidRPr="00DD7640">
        <w:rPr>
          <w:rFonts w:eastAsia="Calibri"/>
          <w:bCs/>
          <w:sz w:val="24"/>
          <w:szCs w:val="24"/>
        </w:rPr>
        <w:t xml:space="preserve">выполнены </w:t>
      </w:r>
      <w:r w:rsidRPr="00DD7640">
        <w:rPr>
          <w:rFonts w:eastAsia="Calibri"/>
          <w:sz w:val="24"/>
          <w:szCs w:val="24"/>
          <w:lang w:eastAsia="ar-SA"/>
        </w:rPr>
        <w:t xml:space="preserve">работы </w:t>
      </w:r>
      <w:r w:rsidRPr="00DD7640">
        <w:rPr>
          <w:sz w:val="24"/>
          <w:szCs w:val="24"/>
        </w:rPr>
        <w:t xml:space="preserve">по замене отдельных участков тепловых сетей ( </w:t>
      </w:r>
      <w:smartTag w:uri="urn:schemas-microsoft-com:office:smarttags" w:element="metricconverter">
        <w:smartTagPr>
          <w:attr w:name="ProductID" w:val="2,716 км"/>
        </w:smartTagPr>
        <w:r w:rsidRPr="00DD7640">
          <w:rPr>
            <w:sz w:val="24"/>
            <w:szCs w:val="24"/>
          </w:rPr>
          <w:t>2,716 км</w:t>
        </w:r>
      </w:smartTag>
      <w:r w:rsidRPr="00DD7640">
        <w:rPr>
          <w:sz w:val="24"/>
          <w:szCs w:val="24"/>
        </w:rPr>
        <w:t xml:space="preserve">  в двухтрубном исполнении), заменено 72 ед. запорной арматуры на тепловых сетях, отремонтировано 30 водопроводных и 29 канализационных колодцев, отремонтировано 21 пожарный гидрант, 21 водопроводная колонка, заменено канализационных сетей 461 п/м, выполнена очистка 2-х иловых карт на межрайонных очистных сооружениях, произведен капитальный ремонт всасывающих трубопроводов на КНС №1 по ул.Интернациональная, вторичного отстойника на межрайонных очистных сооружениях, здания котельной в </w:t>
      </w:r>
      <w:proofErr w:type="spellStart"/>
      <w:r w:rsidRPr="00DD7640">
        <w:rPr>
          <w:sz w:val="24"/>
          <w:szCs w:val="24"/>
        </w:rPr>
        <w:t>д.Алферово</w:t>
      </w:r>
      <w:proofErr w:type="spellEnd"/>
      <w:r w:rsidRPr="00DD7640">
        <w:rPr>
          <w:sz w:val="24"/>
          <w:szCs w:val="24"/>
        </w:rPr>
        <w:t xml:space="preserve">, выполнена механическая очистка внутренних поверхностей нагрева паровых котлов ДКВР-10/13 (3 шт.) котельной «Городок» и т.д. Проведены работы по ревизии и ремонту газового оборудования, систем </w:t>
      </w:r>
      <w:proofErr w:type="spellStart"/>
      <w:r w:rsidRPr="00DD7640">
        <w:rPr>
          <w:sz w:val="24"/>
          <w:szCs w:val="24"/>
        </w:rPr>
        <w:t>хим</w:t>
      </w:r>
      <w:proofErr w:type="spellEnd"/>
      <w:r w:rsidRPr="00DD7640">
        <w:rPr>
          <w:sz w:val="24"/>
          <w:szCs w:val="24"/>
        </w:rPr>
        <w:t xml:space="preserve">-водоподготовки, </w:t>
      </w:r>
      <w:proofErr w:type="spellStart"/>
      <w:r w:rsidRPr="00DD7640">
        <w:rPr>
          <w:sz w:val="24"/>
          <w:szCs w:val="24"/>
        </w:rPr>
        <w:t>водоподогревателей</w:t>
      </w:r>
      <w:proofErr w:type="spellEnd"/>
      <w:r w:rsidRPr="00DD7640">
        <w:rPr>
          <w:sz w:val="24"/>
          <w:szCs w:val="24"/>
        </w:rPr>
        <w:t>, запорной арматуры. Произведена экспертиза промышленной безопасности, очистка и ремонт газоходов и боровов, аккумуляторных баков. Завершается восстановление дорожных покрытий после ремонта инженерных сетей.</w:t>
      </w:r>
    </w:p>
    <w:p w:rsidR="00DD7640" w:rsidRPr="00DD7640" w:rsidRDefault="00DD7640" w:rsidP="00DD7640">
      <w:pPr>
        <w:tabs>
          <w:tab w:val="left" w:pos="720"/>
        </w:tabs>
        <w:spacing w:line="360" w:lineRule="auto"/>
        <w:jc w:val="both"/>
        <w:rPr>
          <w:sz w:val="24"/>
          <w:szCs w:val="24"/>
        </w:rPr>
      </w:pPr>
      <w:r w:rsidRPr="00DD7640">
        <w:rPr>
          <w:rFonts w:eastAsia="Calibri"/>
          <w:sz w:val="24"/>
          <w:szCs w:val="24"/>
          <w:lang w:eastAsia="ar-SA"/>
        </w:rPr>
        <w:tab/>
      </w:r>
      <w:r w:rsidRPr="00DD7640">
        <w:rPr>
          <w:sz w:val="24"/>
          <w:szCs w:val="24"/>
        </w:rPr>
        <w:t xml:space="preserve">В целях улучшения качества воды для потребителей МУП «Энергетик» выполнена замена части водопровода по ул. </w:t>
      </w:r>
      <w:proofErr w:type="spellStart"/>
      <w:r w:rsidRPr="00DD7640">
        <w:rPr>
          <w:sz w:val="24"/>
          <w:szCs w:val="24"/>
        </w:rPr>
        <w:t>Выставкина</w:t>
      </w:r>
      <w:proofErr w:type="spellEnd"/>
      <w:r w:rsidRPr="00DD7640">
        <w:rPr>
          <w:sz w:val="24"/>
          <w:szCs w:val="24"/>
        </w:rPr>
        <w:t>. В рамках подготовки к осенне-зимнему периоду 2019/2020гг. заменено 1,554п/м водопроводных сетей, отремонтирована 21 водопроводная колонка, ведутся работы по гидравлической промывке водопроводных сетей, заменено 119 ед. запорной арматуры на водопроводных сетях.</w:t>
      </w:r>
    </w:p>
    <w:p w:rsidR="00DD7640" w:rsidRPr="00DD7640" w:rsidRDefault="00DD7640" w:rsidP="00DD7640">
      <w:pPr>
        <w:tabs>
          <w:tab w:val="left" w:pos="720"/>
        </w:tabs>
        <w:spacing w:line="360" w:lineRule="auto"/>
        <w:jc w:val="both"/>
        <w:rPr>
          <w:rFonts w:eastAsia="Calibri"/>
          <w:sz w:val="24"/>
          <w:szCs w:val="24"/>
          <w:lang w:eastAsia="ar-SA"/>
        </w:rPr>
      </w:pPr>
      <w:r w:rsidRPr="00DD7640">
        <w:rPr>
          <w:sz w:val="24"/>
          <w:szCs w:val="24"/>
        </w:rPr>
        <w:tab/>
        <w:t xml:space="preserve">Объем выполненных работ составляет более 65,9 млн.руб.   </w:t>
      </w:r>
    </w:p>
    <w:p w:rsidR="00DD7640" w:rsidRPr="00DD7640" w:rsidRDefault="00DD7640" w:rsidP="00DD7640">
      <w:pPr>
        <w:spacing w:line="360" w:lineRule="auto"/>
        <w:ind w:firstLine="708"/>
        <w:jc w:val="both"/>
        <w:rPr>
          <w:sz w:val="24"/>
          <w:szCs w:val="24"/>
        </w:rPr>
      </w:pPr>
      <w:r w:rsidRPr="00DD7640">
        <w:rPr>
          <w:sz w:val="24"/>
          <w:szCs w:val="24"/>
        </w:rPr>
        <w:t xml:space="preserve">В соответствии с рабочей программой, утвержденной </w:t>
      </w:r>
      <w:proofErr w:type="spellStart"/>
      <w:r w:rsidRPr="00DD7640">
        <w:rPr>
          <w:sz w:val="24"/>
          <w:szCs w:val="24"/>
        </w:rPr>
        <w:t>Роспотребнадзором</w:t>
      </w:r>
      <w:proofErr w:type="spellEnd"/>
      <w:r w:rsidRPr="00DD7640">
        <w:rPr>
          <w:sz w:val="24"/>
          <w:szCs w:val="24"/>
        </w:rPr>
        <w:t xml:space="preserve">, лабораторией МУП «Энергетик» производится ежемесячный контроль качества холодного водоснабжения по утвержденным точкам. Дополнительно, ежемесячно проводится отбор проб лабораторией </w:t>
      </w:r>
      <w:proofErr w:type="spellStart"/>
      <w:r w:rsidRPr="00DD7640">
        <w:rPr>
          <w:sz w:val="24"/>
          <w:szCs w:val="24"/>
        </w:rPr>
        <w:t>Роспотребнадзора</w:t>
      </w:r>
      <w:proofErr w:type="spellEnd"/>
      <w:r w:rsidRPr="00DD7640">
        <w:rPr>
          <w:sz w:val="24"/>
          <w:szCs w:val="24"/>
        </w:rPr>
        <w:t xml:space="preserve">. При возникновении технических инцидентов всегда проводится промывка магистральных и внутридомовых водопроводных сетей. Контроль за качеством питьевой воды осуществляют лаборатории МУП «Энергетик» и </w:t>
      </w:r>
      <w:proofErr w:type="spellStart"/>
      <w:r w:rsidRPr="00DD7640">
        <w:rPr>
          <w:sz w:val="24"/>
          <w:szCs w:val="24"/>
        </w:rPr>
        <w:t>Роспотребнадзора</w:t>
      </w:r>
      <w:proofErr w:type="spellEnd"/>
      <w:r w:rsidRPr="00DD7640">
        <w:rPr>
          <w:sz w:val="24"/>
          <w:szCs w:val="24"/>
        </w:rPr>
        <w:t>.</w:t>
      </w:r>
    </w:p>
    <w:p w:rsidR="00DD7640" w:rsidRPr="00DD7640" w:rsidRDefault="00DD7640" w:rsidP="00DD7640">
      <w:pPr>
        <w:spacing w:line="360" w:lineRule="auto"/>
        <w:ind w:firstLine="709"/>
        <w:jc w:val="both"/>
        <w:rPr>
          <w:sz w:val="24"/>
          <w:szCs w:val="24"/>
        </w:rPr>
      </w:pPr>
      <w:r w:rsidRPr="00DD7640">
        <w:rPr>
          <w:rFonts w:eastAsia="Calibri"/>
          <w:sz w:val="24"/>
          <w:szCs w:val="24"/>
        </w:rPr>
        <w:t xml:space="preserve">Благодаря включению городского округа Павловский Посад в государственную программу Московской области «Развитие инженерной инфраструктуры и </w:t>
      </w:r>
      <w:proofErr w:type="spellStart"/>
      <w:r w:rsidRPr="00DD7640">
        <w:rPr>
          <w:rFonts w:eastAsia="Calibri"/>
          <w:sz w:val="24"/>
          <w:szCs w:val="24"/>
        </w:rPr>
        <w:t>энергоэффективности</w:t>
      </w:r>
      <w:proofErr w:type="spellEnd"/>
      <w:r w:rsidRPr="00DD7640">
        <w:rPr>
          <w:rFonts w:eastAsia="Calibri"/>
          <w:sz w:val="24"/>
          <w:szCs w:val="24"/>
        </w:rPr>
        <w:t xml:space="preserve">» на 2018–2022 годы </w:t>
      </w:r>
      <w:r w:rsidRPr="00DD7640">
        <w:rPr>
          <w:sz w:val="24"/>
          <w:szCs w:val="24"/>
        </w:rPr>
        <w:t xml:space="preserve">в рамках регионального проекта  «Оздоровление </w:t>
      </w:r>
      <w:r w:rsidRPr="00DD7640">
        <w:rPr>
          <w:sz w:val="24"/>
          <w:szCs w:val="24"/>
        </w:rPr>
        <w:lastRenderedPageBreak/>
        <w:t xml:space="preserve">Волги» национального проекта «Экология» в 2019 году начаты работы по разработке проектно-сметной документации по реконструкции очистных сооружений по адресу» г. Павловский Посад, пер. Интернациональный, 28Б. Мероприятия также включены в Муниципальную программу «Содержание и развитие инженерной инфраструктуры и </w:t>
      </w:r>
      <w:proofErr w:type="spellStart"/>
      <w:r w:rsidRPr="00DD7640">
        <w:rPr>
          <w:sz w:val="24"/>
          <w:szCs w:val="24"/>
        </w:rPr>
        <w:t>энергоэффективности</w:t>
      </w:r>
      <w:proofErr w:type="spellEnd"/>
      <w:r w:rsidRPr="00DD7640">
        <w:rPr>
          <w:sz w:val="24"/>
          <w:szCs w:val="24"/>
        </w:rPr>
        <w:t xml:space="preserve"> городского округа Павловский Посад Московской области». Реконструкция существующих очистных сооружений позволит не только привести в соответствие с нормами качество очистки сточных вод, но и существенно снизить эксплуатационные расходы благодаря применению современных технологий, энергосберегающего оборудования и грамотного проектирования, а также повысить уровень производительности за счет модернизации оборудования, повышения уровня автоматизации. Планируемый срок завершения </w:t>
      </w:r>
      <w:proofErr w:type="spellStart"/>
      <w:r w:rsidRPr="00DD7640">
        <w:rPr>
          <w:sz w:val="24"/>
          <w:szCs w:val="24"/>
        </w:rPr>
        <w:t>строительно</w:t>
      </w:r>
      <w:proofErr w:type="spellEnd"/>
      <w:r w:rsidRPr="00DD7640">
        <w:rPr>
          <w:sz w:val="24"/>
          <w:szCs w:val="24"/>
        </w:rPr>
        <w:t>–монтажных работ на объекте -  2023 год.</w:t>
      </w:r>
    </w:p>
    <w:p w:rsidR="00DD7640" w:rsidRPr="00DD7640" w:rsidRDefault="00DD7640" w:rsidP="00DD7640">
      <w:pPr>
        <w:spacing w:line="360" w:lineRule="auto"/>
        <w:jc w:val="both"/>
        <w:rPr>
          <w:rFonts w:eastAsia="Calibri"/>
          <w:sz w:val="24"/>
          <w:szCs w:val="24"/>
          <w:lang w:eastAsia="ar-SA"/>
        </w:rPr>
      </w:pPr>
      <w:r w:rsidRPr="00DD7640">
        <w:rPr>
          <w:rFonts w:eastAsia="Calibri"/>
          <w:sz w:val="24"/>
          <w:szCs w:val="24"/>
          <w:lang w:eastAsia="ar-SA"/>
        </w:rPr>
        <w:t xml:space="preserve">            С каждым годом увеличивается показатель объема отпуска коммунальных ресурсов потребителям по приборам учета. К сожалению, оборудовать весь жилищный фонд общедомовыми приборами учета не представляется возможным, т.к. 86% жилых домов построены до 1970 года, в 30% из них отсутствуют технические помещения (подвалы). </w:t>
      </w:r>
    </w:p>
    <w:p w:rsidR="00DD7640" w:rsidRPr="00DD7640" w:rsidRDefault="00DD7640" w:rsidP="00DD7640">
      <w:pPr>
        <w:autoSpaceDE w:val="0"/>
        <w:autoSpaceDN w:val="0"/>
        <w:spacing w:line="360" w:lineRule="auto"/>
        <w:ind w:firstLine="709"/>
        <w:jc w:val="both"/>
        <w:rPr>
          <w:rFonts w:eastAsia="Calibri"/>
          <w:sz w:val="24"/>
          <w:szCs w:val="24"/>
        </w:rPr>
      </w:pPr>
      <w:r w:rsidRPr="00DD7640">
        <w:rPr>
          <w:rFonts w:eastAsia="Calibri"/>
          <w:sz w:val="24"/>
          <w:szCs w:val="24"/>
        </w:rPr>
        <w:t>С 2016 года МУП «Энергетик» в соответствии с утвержденной дорожной картой ведется активная работа по установке общедомовых приборов учета (ОДПУ) в МКД.</w:t>
      </w:r>
    </w:p>
    <w:p w:rsidR="00DD7640" w:rsidRPr="00DD7640" w:rsidRDefault="00DD7640" w:rsidP="00DD7640">
      <w:pPr>
        <w:spacing w:line="360" w:lineRule="auto"/>
        <w:ind w:firstLine="708"/>
        <w:jc w:val="both"/>
        <w:rPr>
          <w:rFonts w:eastAsia="Calibri"/>
          <w:sz w:val="24"/>
          <w:szCs w:val="24"/>
          <w:lang w:eastAsia="ar-SA"/>
        </w:rPr>
      </w:pPr>
      <w:r w:rsidRPr="00DD7640">
        <w:rPr>
          <w:rFonts w:eastAsia="Calibri"/>
          <w:sz w:val="24"/>
          <w:szCs w:val="24"/>
          <w:lang w:eastAsia="ar-SA"/>
        </w:rPr>
        <w:t>В течение 2019 года смонтировано в общей сложности 48 общедомовых приборов учета энергоресурсов в 17 МКД. Оснащенность ОДПУ всего жилого фонда с наличием технической возможности установки на сегодняшний момент составляет 82,8%.</w:t>
      </w:r>
    </w:p>
    <w:p w:rsidR="00DD7640" w:rsidRPr="00DD7640" w:rsidRDefault="00DD7640" w:rsidP="00DD7640">
      <w:pPr>
        <w:autoSpaceDE w:val="0"/>
        <w:autoSpaceDN w:val="0"/>
        <w:spacing w:line="360" w:lineRule="auto"/>
        <w:ind w:firstLine="708"/>
        <w:jc w:val="both"/>
        <w:rPr>
          <w:rFonts w:eastAsia="Calibri"/>
          <w:sz w:val="24"/>
          <w:szCs w:val="24"/>
        </w:rPr>
      </w:pPr>
      <w:r w:rsidRPr="00DD7640">
        <w:rPr>
          <w:rFonts w:eastAsia="Calibri"/>
          <w:sz w:val="24"/>
          <w:szCs w:val="24"/>
        </w:rPr>
        <w:t>В рамках подпрограммы «Энергосбережение и повышение энергетической эффективности» проводятся мероприятия по установке индивидуальных приборов учета в муниципальных квартирах. В 2019 году заключены контракты на установку индивидуальных приборов учета (ИПУ) холодного /горячего водоснабжения на общую сумму 1 780,5 тыс. рублей. Установлено 80 ИПУ. Работы планируется завершить к концу 2019 года.</w:t>
      </w:r>
    </w:p>
    <w:p w:rsidR="00DD7640" w:rsidRPr="00DD7640" w:rsidRDefault="00DD7640" w:rsidP="00DD7640">
      <w:pPr>
        <w:spacing w:line="360" w:lineRule="auto"/>
        <w:ind w:firstLine="708"/>
        <w:jc w:val="both"/>
        <w:rPr>
          <w:rFonts w:eastAsia="Calibri"/>
          <w:sz w:val="24"/>
          <w:szCs w:val="24"/>
          <w:lang w:eastAsia="ar-SA"/>
        </w:rPr>
      </w:pPr>
      <w:r w:rsidRPr="00DD7640">
        <w:rPr>
          <w:rFonts w:eastAsia="Calibri"/>
          <w:sz w:val="24"/>
          <w:szCs w:val="24"/>
          <w:lang w:eastAsia="ar-SA"/>
        </w:rPr>
        <w:t xml:space="preserve">С целью повышения </w:t>
      </w:r>
      <w:proofErr w:type="spellStart"/>
      <w:r w:rsidRPr="00DD7640">
        <w:rPr>
          <w:rFonts w:eastAsia="Calibri"/>
          <w:sz w:val="24"/>
          <w:szCs w:val="24"/>
          <w:lang w:eastAsia="ar-SA"/>
        </w:rPr>
        <w:t>энергоэффективности</w:t>
      </w:r>
      <w:proofErr w:type="spellEnd"/>
      <w:r w:rsidRPr="00DD7640">
        <w:rPr>
          <w:rFonts w:eastAsia="Calibri"/>
          <w:sz w:val="24"/>
          <w:szCs w:val="24"/>
          <w:lang w:eastAsia="ar-SA"/>
        </w:rPr>
        <w:t xml:space="preserve"> согласно комплексного плана подготовки ЖКХ, энергетического хозяйства и социальной сферы к отопительному периоду 2019-2020 гг. на объектах АО «</w:t>
      </w:r>
      <w:proofErr w:type="spellStart"/>
      <w:r w:rsidRPr="00DD7640">
        <w:rPr>
          <w:rFonts w:eastAsia="Calibri"/>
          <w:sz w:val="24"/>
          <w:szCs w:val="24"/>
          <w:lang w:eastAsia="ar-SA"/>
        </w:rPr>
        <w:t>Мособлэнерго</w:t>
      </w:r>
      <w:proofErr w:type="spellEnd"/>
      <w:r w:rsidRPr="00DD7640">
        <w:rPr>
          <w:rFonts w:eastAsia="Calibri"/>
          <w:sz w:val="24"/>
          <w:szCs w:val="24"/>
          <w:lang w:eastAsia="ar-SA"/>
        </w:rPr>
        <w:t>» «Павлово-Посадские электрические сети» и ПАО «МОЭСК» выполнена подготовка 1438,49 км воздушных и кабельных электрических линий, что составляет 100% от общего количества (всего 1438,49 км) и 411 трансформаторных подстанций (100%) из 411.</w:t>
      </w:r>
    </w:p>
    <w:p w:rsidR="00DD7640" w:rsidRPr="00DD7640" w:rsidRDefault="00DD7640" w:rsidP="00DD7640">
      <w:pPr>
        <w:spacing w:line="360" w:lineRule="auto"/>
        <w:ind w:firstLine="708"/>
        <w:jc w:val="both"/>
        <w:rPr>
          <w:rFonts w:eastAsia="Calibri"/>
          <w:sz w:val="24"/>
          <w:szCs w:val="24"/>
          <w:lang w:eastAsia="ar-SA"/>
        </w:rPr>
      </w:pPr>
      <w:r w:rsidRPr="00DD7640">
        <w:rPr>
          <w:rFonts w:eastAsia="Calibri"/>
          <w:sz w:val="24"/>
          <w:szCs w:val="24"/>
          <w:lang w:eastAsia="ar-SA"/>
        </w:rPr>
        <w:t xml:space="preserve">Выполнены работы по капитальному ремонту ВЛ-0,4 кВ от ТП-23 пер. Орджоникидзе - 0,65 км   КЛ-6кВ   ЦРП 41 - КТП 224, ул. </w:t>
      </w:r>
      <w:proofErr w:type="spellStart"/>
      <w:r w:rsidRPr="00DD7640">
        <w:rPr>
          <w:rFonts w:eastAsia="Calibri"/>
          <w:sz w:val="24"/>
          <w:szCs w:val="24"/>
          <w:lang w:eastAsia="ar-SA"/>
        </w:rPr>
        <w:t>Городковская</w:t>
      </w:r>
      <w:proofErr w:type="spellEnd"/>
      <w:r w:rsidRPr="00DD7640">
        <w:rPr>
          <w:rFonts w:eastAsia="Calibri"/>
          <w:sz w:val="24"/>
          <w:szCs w:val="24"/>
          <w:lang w:eastAsia="ar-SA"/>
        </w:rPr>
        <w:t xml:space="preserve"> - 0,3 км.</w:t>
      </w:r>
    </w:p>
    <w:p w:rsidR="00DD7640" w:rsidRPr="00DD7640" w:rsidRDefault="00DD7640" w:rsidP="00DD7640">
      <w:pPr>
        <w:spacing w:line="360" w:lineRule="auto"/>
        <w:ind w:firstLine="708"/>
        <w:jc w:val="both"/>
        <w:rPr>
          <w:rFonts w:eastAsia="Calibri"/>
          <w:sz w:val="24"/>
          <w:szCs w:val="24"/>
          <w:lang w:eastAsia="ar-SA"/>
        </w:rPr>
      </w:pPr>
      <w:r w:rsidRPr="00DD7640">
        <w:rPr>
          <w:rFonts w:eastAsia="Calibri"/>
          <w:sz w:val="24"/>
          <w:szCs w:val="24"/>
          <w:lang w:eastAsia="ar-SA"/>
        </w:rPr>
        <w:t>Выполнены работы по расчистке 25,5 га от древесно-кустарниковой растительности в охранно-защитных зонах высоковольтных линий.</w:t>
      </w:r>
    </w:p>
    <w:p w:rsidR="00DD7640" w:rsidRPr="00DD7640" w:rsidRDefault="00DD7640" w:rsidP="00DD7640">
      <w:pPr>
        <w:spacing w:line="360" w:lineRule="auto"/>
        <w:ind w:firstLine="708"/>
        <w:jc w:val="both"/>
        <w:rPr>
          <w:rFonts w:eastAsia="Calibri"/>
          <w:sz w:val="24"/>
          <w:szCs w:val="24"/>
          <w:lang w:eastAsia="ar-SA"/>
        </w:rPr>
      </w:pPr>
      <w:r w:rsidRPr="00DD7640">
        <w:rPr>
          <w:rFonts w:eastAsia="Calibri"/>
          <w:sz w:val="24"/>
          <w:szCs w:val="24"/>
          <w:lang w:eastAsia="ar-SA"/>
        </w:rPr>
        <w:t>Проведены мероприятия по повышению надежности электропотребления, снижению потерь в электрических сетях.</w:t>
      </w:r>
    </w:p>
    <w:p w:rsidR="00DD7640" w:rsidRPr="00DD7640" w:rsidRDefault="00DD7640" w:rsidP="00DD7640">
      <w:pPr>
        <w:tabs>
          <w:tab w:val="left" w:pos="426"/>
        </w:tabs>
        <w:spacing w:line="360" w:lineRule="auto"/>
        <w:jc w:val="both"/>
        <w:rPr>
          <w:b/>
          <w:sz w:val="24"/>
          <w:szCs w:val="24"/>
          <w:shd w:val="clear" w:color="auto" w:fill="FFFFFF"/>
        </w:rPr>
      </w:pPr>
      <w:r w:rsidRPr="00DD7640">
        <w:rPr>
          <w:b/>
          <w:sz w:val="24"/>
          <w:szCs w:val="24"/>
          <w:shd w:val="clear" w:color="auto" w:fill="FFFFFF"/>
        </w:rPr>
        <w:lastRenderedPageBreak/>
        <w:t xml:space="preserve">  Благоустройство</w:t>
      </w:r>
    </w:p>
    <w:p w:rsidR="00DD7640" w:rsidRPr="00DD7640" w:rsidRDefault="00DD7640" w:rsidP="00DD7640">
      <w:pPr>
        <w:spacing w:line="360" w:lineRule="auto"/>
        <w:contextualSpacing/>
        <w:jc w:val="both"/>
        <w:rPr>
          <w:sz w:val="24"/>
          <w:szCs w:val="24"/>
          <w:shd w:val="clear" w:color="auto" w:fill="FFFFFF"/>
        </w:rPr>
      </w:pPr>
      <w:r w:rsidRPr="00DD7640">
        <w:rPr>
          <w:sz w:val="24"/>
          <w:szCs w:val="24"/>
          <w:shd w:val="clear" w:color="auto" w:fill="FFFFFF"/>
        </w:rPr>
        <w:t xml:space="preserve">           В соответствии с  муниципальной программой </w:t>
      </w:r>
      <w:r w:rsidRPr="00DD7640">
        <w:rPr>
          <w:sz w:val="24"/>
          <w:szCs w:val="24"/>
        </w:rPr>
        <w:t>«Формирование современной городской среды городского округа Павловский Посад Московской области», утвержденной Постановлением Администрации городского округа Павловский Посад Московской области от 14.11.2017 № 1381 (ред. от 29.10.2018 № 2193),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17.10.2017г. № 864/38 (в ред.  от 30.10.2017 №903/40), з</w:t>
      </w:r>
      <w:r w:rsidRPr="00DD7640">
        <w:rPr>
          <w:sz w:val="24"/>
          <w:szCs w:val="24"/>
          <w:shd w:val="clear" w:color="auto" w:fill="FFFFFF"/>
        </w:rPr>
        <w:t xml:space="preserve">а 9 месяцев 2019 года выполнено комплексное благоустройство 20 дворовых территорий городского округа Павловский Посад, в том числе: 15 дворов в г. Павловский Посад, 1 двор в селе Рахманово, 2 двора в пос. Большие Дворы, 1 двор в дер. Кузнецы, 1 двор в дер. </w:t>
      </w:r>
      <w:proofErr w:type="spellStart"/>
      <w:r w:rsidRPr="00DD7640">
        <w:rPr>
          <w:sz w:val="24"/>
          <w:szCs w:val="24"/>
          <w:shd w:val="clear" w:color="auto" w:fill="FFFFFF"/>
        </w:rPr>
        <w:t>Евсеево</w:t>
      </w:r>
      <w:proofErr w:type="spellEnd"/>
      <w:r w:rsidRPr="00DD7640">
        <w:rPr>
          <w:sz w:val="24"/>
          <w:szCs w:val="24"/>
          <w:shd w:val="clear" w:color="auto" w:fill="FFFFFF"/>
        </w:rPr>
        <w:t xml:space="preserve">.  Всего охват составил 48 многоквартирных домов с числом проживающих 4 414 человек. </w:t>
      </w:r>
    </w:p>
    <w:p w:rsidR="00DD7640" w:rsidRPr="00DD7640" w:rsidRDefault="00DD7640" w:rsidP="00DD7640">
      <w:pPr>
        <w:pStyle w:val="a4"/>
        <w:spacing w:line="360" w:lineRule="auto"/>
        <w:ind w:firstLine="720"/>
        <w:jc w:val="both"/>
        <w:rPr>
          <w:rFonts w:ascii="Times New Roman" w:hAnsi="Times New Roman"/>
          <w:sz w:val="24"/>
          <w:szCs w:val="24"/>
        </w:rPr>
      </w:pPr>
      <w:r w:rsidRPr="00DD7640">
        <w:rPr>
          <w:rFonts w:ascii="Times New Roman" w:hAnsi="Times New Roman"/>
          <w:sz w:val="24"/>
          <w:szCs w:val="24"/>
        </w:rPr>
        <w:t xml:space="preserve">В рамках исполнения программы Губернатора Московской области А.Ю. Воробьева «Наше Подмосковье» выполнена установка 2 (двух) детских игровых площадок: г.о. Павловский Посад, </w:t>
      </w:r>
      <w:proofErr w:type="spellStart"/>
      <w:r w:rsidRPr="00DD7640">
        <w:rPr>
          <w:rFonts w:ascii="Times New Roman" w:hAnsi="Times New Roman"/>
          <w:sz w:val="24"/>
          <w:szCs w:val="24"/>
        </w:rPr>
        <w:t>д.Евсеево</w:t>
      </w:r>
      <w:proofErr w:type="spellEnd"/>
      <w:r w:rsidRPr="00DD7640">
        <w:rPr>
          <w:rFonts w:ascii="Times New Roman" w:hAnsi="Times New Roman"/>
          <w:sz w:val="24"/>
          <w:szCs w:val="24"/>
        </w:rPr>
        <w:t>, д.5а, 7а, 8а, г.о. Павловский Посад, пос. Большие Дворы, ул.Текстильщиков, д.1/1, д.3.</w:t>
      </w:r>
    </w:p>
    <w:p w:rsidR="00DD7640" w:rsidRPr="00DD7640" w:rsidRDefault="00DD7640" w:rsidP="00DD7640">
      <w:pPr>
        <w:pStyle w:val="a4"/>
        <w:spacing w:line="360" w:lineRule="auto"/>
        <w:jc w:val="both"/>
        <w:rPr>
          <w:rFonts w:ascii="Times New Roman" w:hAnsi="Times New Roman"/>
          <w:sz w:val="24"/>
          <w:szCs w:val="24"/>
        </w:rPr>
      </w:pPr>
      <w:r w:rsidRPr="00DD7640">
        <w:rPr>
          <w:rFonts w:ascii="Times New Roman" w:hAnsi="Times New Roman"/>
          <w:sz w:val="24"/>
          <w:szCs w:val="24"/>
        </w:rPr>
        <w:tab/>
        <w:t>На основании Закона Московской области от 30.12.2014 № 191/2014 ОЗ «О благоустройстве в Московской области» в составе обязательного комплекса благоустроенных дворовых территорий вошли (исполнены) 8 элементов благоустройства: детская площадка, устройство парковочного пространства с ремонтом внутриквартальных проездов, освещение, озеленение, контейнерные площадки, лавочки, урны, информационный стенд.</w:t>
      </w:r>
    </w:p>
    <w:p w:rsidR="00DD7640" w:rsidRPr="00DD7640" w:rsidRDefault="00DD7640" w:rsidP="00DD7640">
      <w:pPr>
        <w:spacing w:line="360" w:lineRule="auto"/>
        <w:jc w:val="both"/>
        <w:rPr>
          <w:sz w:val="24"/>
          <w:szCs w:val="24"/>
        </w:rPr>
      </w:pPr>
      <w:r w:rsidRPr="00DD7640">
        <w:rPr>
          <w:b/>
          <w:sz w:val="24"/>
          <w:szCs w:val="24"/>
        </w:rPr>
        <w:t>Наружное освещение</w:t>
      </w:r>
      <w:r w:rsidRPr="00DD7640">
        <w:rPr>
          <w:sz w:val="24"/>
          <w:szCs w:val="24"/>
        </w:rPr>
        <w:t xml:space="preserve"> территории городского округа Павловский Посад является одним из важнейших факторов безопасности жителей. Также это касается архитектурных и дизайнерских нюансов, которые могут быть грамотно выполнены при правильном подходе. Такой тип наружного освещения помогает осветить: улицы для людей; дороги для автомобилей; жилые секторы; частные объекты или промышленные предприятия; бизнес-центры и торговые точки; учебные заведения.</w:t>
      </w:r>
    </w:p>
    <w:p w:rsidR="00DD7640" w:rsidRPr="00DD7640" w:rsidRDefault="00DD7640" w:rsidP="00DD7640">
      <w:pPr>
        <w:spacing w:line="360" w:lineRule="auto"/>
        <w:ind w:firstLine="709"/>
        <w:jc w:val="both"/>
        <w:rPr>
          <w:sz w:val="24"/>
          <w:szCs w:val="24"/>
        </w:rPr>
      </w:pPr>
      <w:r w:rsidRPr="00DD7640">
        <w:rPr>
          <w:sz w:val="24"/>
          <w:szCs w:val="24"/>
        </w:rPr>
        <w:t>За 9 месяцев 2019 года проведены работы по устранению обрыва самонесущих изолированных проводов (СИП); замене изоляторов, восстановлению Линий Уличного Освещения (ЛУО), опиловке деревьев; строительству и установке дополнительных линий наружного освещения, по модернизации уличного освещения, произведена замена 274 светильников, установлено новых светильников 82, построено 5 км новых линий уличного освещения.</w:t>
      </w:r>
    </w:p>
    <w:p w:rsidR="00DD7640" w:rsidRPr="00DD7640" w:rsidRDefault="00DD7640" w:rsidP="00DD7640">
      <w:pPr>
        <w:spacing w:line="360" w:lineRule="auto"/>
        <w:ind w:firstLine="709"/>
        <w:jc w:val="both"/>
        <w:rPr>
          <w:sz w:val="24"/>
          <w:szCs w:val="24"/>
        </w:rPr>
      </w:pPr>
      <w:r w:rsidRPr="00DD7640">
        <w:rPr>
          <w:sz w:val="24"/>
          <w:szCs w:val="24"/>
        </w:rPr>
        <w:t>В 2019 г. за счет средств бюджета г.о. Павловский Посад произведено освещение двадцати дворовых территорий, включенных в программу комплексного благоустройства. Общая протяженность новых линий наружного освещения составляет более 4 км, установлено более 80 опор и 150 светодиодных светильников на общую сумму более 6,5 млн. руб.</w:t>
      </w:r>
    </w:p>
    <w:p w:rsidR="00DD7640" w:rsidRPr="00DD7640" w:rsidRDefault="00DD7640" w:rsidP="00DD7640">
      <w:pPr>
        <w:spacing w:line="360" w:lineRule="auto"/>
        <w:ind w:firstLine="709"/>
        <w:jc w:val="both"/>
        <w:rPr>
          <w:sz w:val="24"/>
          <w:szCs w:val="24"/>
        </w:rPr>
      </w:pPr>
      <w:r w:rsidRPr="00DD7640">
        <w:rPr>
          <w:sz w:val="24"/>
          <w:szCs w:val="24"/>
        </w:rPr>
        <w:lastRenderedPageBreak/>
        <w:t>В 2019 году для нужд благоустройства территории г.о. Павловский Посад в рамках муниципального контракта № 85/4 от 10.09.2019г. будет приобретена комбинированная дорожная машина с навесным оборудованием на базе самосвала.</w:t>
      </w:r>
    </w:p>
    <w:p w:rsidR="00DD7640" w:rsidRPr="00DD7640" w:rsidRDefault="00DD7640" w:rsidP="00DD7640">
      <w:pPr>
        <w:spacing w:line="360" w:lineRule="auto"/>
        <w:jc w:val="both"/>
        <w:rPr>
          <w:b/>
          <w:sz w:val="24"/>
          <w:szCs w:val="24"/>
        </w:rPr>
      </w:pPr>
      <w:r w:rsidRPr="00DD7640">
        <w:rPr>
          <w:sz w:val="24"/>
          <w:szCs w:val="24"/>
        </w:rPr>
        <w:t xml:space="preserve">       </w:t>
      </w:r>
      <w:r w:rsidRPr="00DD7640">
        <w:rPr>
          <w:i/>
          <w:sz w:val="24"/>
          <w:szCs w:val="24"/>
        </w:rPr>
        <w:t xml:space="preserve">    </w:t>
      </w:r>
      <w:r w:rsidRPr="00DD7640">
        <w:rPr>
          <w:sz w:val="24"/>
          <w:szCs w:val="24"/>
        </w:rPr>
        <w:t xml:space="preserve">Создание комфортной среды для жителей городского округа Павловский Посад невозможно </w:t>
      </w:r>
      <w:r w:rsidRPr="00DD7640">
        <w:rPr>
          <w:b/>
          <w:sz w:val="24"/>
          <w:szCs w:val="24"/>
        </w:rPr>
        <w:t>без развития транспортного обслуживания населения.</w:t>
      </w:r>
    </w:p>
    <w:p w:rsidR="00DD7640" w:rsidRPr="00DD7640" w:rsidRDefault="00DD7640" w:rsidP="00DD7640">
      <w:pPr>
        <w:spacing w:line="360" w:lineRule="auto"/>
        <w:ind w:firstLine="708"/>
        <w:jc w:val="both"/>
        <w:rPr>
          <w:sz w:val="24"/>
          <w:szCs w:val="24"/>
        </w:rPr>
      </w:pPr>
      <w:r w:rsidRPr="00DD7640">
        <w:rPr>
          <w:sz w:val="24"/>
          <w:szCs w:val="24"/>
        </w:rPr>
        <w:t>В рамках ремонтных работ региональных автодорог в городском округе Павловский Посад в 2019 году отремонтированы следующие объекты дорожного хозяйства:</w:t>
      </w:r>
    </w:p>
    <w:p w:rsidR="00DD7640" w:rsidRPr="00DD7640" w:rsidRDefault="00DD7640" w:rsidP="00DD7640">
      <w:pPr>
        <w:widowControl w:val="0"/>
        <w:numPr>
          <w:ilvl w:val="0"/>
          <w:numId w:val="29"/>
        </w:numPr>
        <w:tabs>
          <w:tab w:val="left" w:pos="709"/>
        </w:tabs>
        <w:spacing w:line="360" w:lineRule="auto"/>
        <w:jc w:val="both"/>
        <w:rPr>
          <w:sz w:val="24"/>
          <w:szCs w:val="24"/>
        </w:rPr>
      </w:pPr>
      <w:r w:rsidRPr="00DD7640">
        <w:rPr>
          <w:sz w:val="24"/>
          <w:szCs w:val="24"/>
        </w:rPr>
        <w:t xml:space="preserve">"ММК - Ликино-Дулево" – </w:t>
      </w:r>
      <w:proofErr w:type="spellStart"/>
      <w:r w:rsidRPr="00DD7640">
        <w:rPr>
          <w:sz w:val="24"/>
          <w:szCs w:val="24"/>
        </w:rPr>
        <w:t>Грибаново</w:t>
      </w:r>
      <w:proofErr w:type="spellEnd"/>
      <w:r w:rsidRPr="00DD7640">
        <w:rPr>
          <w:sz w:val="24"/>
          <w:szCs w:val="24"/>
        </w:rPr>
        <w:t xml:space="preserve"> (участок от </w:t>
      </w:r>
      <w:proofErr w:type="spellStart"/>
      <w:r w:rsidRPr="00DD7640">
        <w:rPr>
          <w:sz w:val="24"/>
          <w:szCs w:val="24"/>
        </w:rPr>
        <w:t>Носовихинского</w:t>
      </w:r>
      <w:proofErr w:type="spellEnd"/>
      <w:r w:rsidRPr="00DD7640">
        <w:rPr>
          <w:sz w:val="24"/>
          <w:szCs w:val="24"/>
        </w:rPr>
        <w:t xml:space="preserve"> шоссе до д. 76 деревни </w:t>
      </w:r>
      <w:proofErr w:type="spellStart"/>
      <w:r w:rsidRPr="00DD7640">
        <w:rPr>
          <w:sz w:val="24"/>
          <w:szCs w:val="24"/>
        </w:rPr>
        <w:t>Грибаново</w:t>
      </w:r>
      <w:proofErr w:type="spellEnd"/>
      <w:r w:rsidRPr="00DD7640">
        <w:rPr>
          <w:sz w:val="24"/>
          <w:szCs w:val="24"/>
        </w:rPr>
        <w:t>, протяженностью 0,307 км);</w:t>
      </w:r>
    </w:p>
    <w:p w:rsidR="00DD7640" w:rsidRPr="00DD7640" w:rsidRDefault="00DD7640" w:rsidP="00DD7640">
      <w:pPr>
        <w:widowControl w:val="0"/>
        <w:numPr>
          <w:ilvl w:val="0"/>
          <w:numId w:val="29"/>
        </w:numPr>
        <w:tabs>
          <w:tab w:val="left" w:pos="709"/>
        </w:tabs>
        <w:spacing w:line="360" w:lineRule="auto"/>
        <w:jc w:val="both"/>
        <w:rPr>
          <w:sz w:val="24"/>
          <w:szCs w:val="24"/>
        </w:rPr>
      </w:pPr>
      <w:r w:rsidRPr="00DD7640">
        <w:rPr>
          <w:sz w:val="24"/>
          <w:szCs w:val="24"/>
        </w:rPr>
        <w:t>Павловский Посад - Аверкиево - Крупино – Данилово (участок от д. Ново-</w:t>
      </w:r>
      <w:proofErr w:type="spellStart"/>
      <w:r w:rsidRPr="00DD7640">
        <w:rPr>
          <w:sz w:val="24"/>
          <w:szCs w:val="24"/>
        </w:rPr>
        <w:t>Загарье</w:t>
      </w:r>
      <w:proofErr w:type="spellEnd"/>
      <w:r w:rsidRPr="00DD7640">
        <w:rPr>
          <w:sz w:val="24"/>
          <w:szCs w:val="24"/>
        </w:rPr>
        <w:t xml:space="preserve"> участка № 50 до поворота на водонапорную башню, протяженностью 0,675 км);</w:t>
      </w:r>
    </w:p>
    <w:p w:rsidR="00DD7640" w:rsidRPr="00DD7640" w:rsidRDefault="00DD7640" w:rsidP="00DD7640">
      <w:pPr>
        <w:widowControl w:val="0"/>
        <w:numPr>
          <w:ilvl w:val="0"/>
          <w:numId w:val="29"/>
        </w:numPr>
        <w:tabs>
          <w:tab w:val="left" w:pos="709"/>
        </w:tabs>
        <w:spacing w:line="360" w:lineRule="auto"/>
        <w:jc w:val="both"/>
        <w:rPr>
          <w:sz w:val="24"/>
          <w:szCs w:val="24"/>
        </w:rPr>
      </w:pPr>
      <w:r w:rsidRPr="00DD7640">
        <w:rPr>
          <w:sz w:val="24"/>
          <w:szCs w:val="24"/>
        </w:rPr>
        <w:t xml:space="preserve">Павловский Посад - Куровское (Павлово Посадский район) (участок от Т-образного перекрестка в районе д. </w:t>
      </w:r>
      <w:proofErr w:type="spellStart"/>
      <w:r w:rsidRPr="00DD7640">
        <w:rPr>
          <w:sz w:val="24"/>
          <w:szCs w:val="24"/>
        </w:rPr>
        <w:t>Улитино</w:t>
      </w:r>
      <w:proofErr w:type="spellEnd"/>
      <w:r w:rsidRPr="00DD7640">
        <w:rPr>
          <w:sz w:val="24"/>
          <w:szCs w:val="24"/>
        </w:rPr>
        <w:t xml:space="preserve"> до границ Павлово-Посадского района вблизи д. </w:t>
      </w:r>
      <w:proofErr w:type="spellStart"/>
      <w:r w:rsidRPr="00DD7640">
        <w:rPr>
          <w:sz w:val="24"/>
          <w:szCs w:val="24"/>
        </w:rPr>
        <w:t>Сумино</w:t>
      </w:r>
      <w:proofErr w:type="spellEnd"/>
      <w:r w:rsidRPr="00DD7640">
        <w:rPr>
          <w:sz w:val="24"/>
          <w:szCs w:val="24"/>
        </w:rPr>
        <w:t>, протяженностью 19 км);</w:t>
      </w:r>
    </w:p>
    <w:p w:rsidR="00DD7640" w:rsidRPr="00DD7640" w:rsidRDefault="00DD7640" w:rsidP="00DD7640">
      <w:pPr>
        <w:widowControl w:val="0"/>
        <w:numPr>
          <w:ilvl w:val="0"/>
          <w:numId w:val="29"/>
        </w:numPr>
        <w:tabs>
          <w:tab w:val="left" w:pos="709"/>
        </w:tabs>
        <w:spacing w:line="360" w:lineRule="auto"/>
        <w:jc w:val="both"/>
        <w:rPr>
          <w:sz w:val="24"/>
          <w:szCs w:val="24"/>
        </w:rPr>
      </w:pPr>
      <w:r w:rsidRPr="00DD7640">
        <w:rPr>
          <w:sz w:val="24"/>
          <w:szCs w:val="24"/>
        </w:rPr>
        <w:t xml:space="preserve">Павловский Посад – </w:t>
      </w:r>
      <w:proofErr w:type="spellStart"/>
      <w:r w:rsidRPr="00DD7640">
        <w:rPr>
          <w:sz w:val="24"/>
          <w:szCs w:val="24"/>
        </w:rPr>
        <w:t>Саурово</w:t>
      </w:r>
      <w:proofErr w:type="spellEnd"/>
      <w:r w:rsidRPr="00DD7640">
        <w:rPr>
          <w:sz w:val="24"/>
          <w:szCs w:val="24"/>
        </w:rPr>
        <w:t xml:space="preserve"> (участок от ж/д тоннеля до конца деревни </w:t>
      </w:r>
      <w:proofErr w:type="spellStart"/>
      <w:r w:rsidRPr="00DD7640">
        <w:rPr>
          <w:sz w:val="24"/>
          <w:szCs w:val="24"/>
        </w:rPr>
        <w:t>Саурово</w:t>
      </w:r>
      <w:proofErr w:type="spellEnd"/>
      <w:r w:rsidRPr="00DD7640">
        <w:rPr>
          <w:sz w:val="24"/>
          <w:szCs w:val="24"/>
        </w:rPr>
        <w:t>, протяженностью 3,29 км);</w:t>
      </w:r>
    </w:p>
    <w:p w:rsidR="00DD7640" w:rsidRPr="00DD7640" w:rsidRDefault="00DD7640" w:rsidP="00DD7640">
      <w:pPr>
        <w:widowControl w:val="0"/>
        <w:numPr>
          <w:ilvl w:val="0"/>
          <w:numId w:val="29"/>
        </w:numPr>
        <w:tabs>
          <w:tab w:val="left" w:pos="709"/>
        </w:tabs>
        <w:spacing w:line="360" w:lineRule="auto"/>
        <w:jc w:val="both"/>
        <w:rPr>
          <w:sz w:val="24"/>
          <w:szCs w:val="24"/>
        </w:rPr>
      </w:pPr>
      <w:r w:rsidRPr="00DD7640">
        <w:rPr>
          <w:sz w:val="24"/>
          <w:szCs w:val="24"/>
        </w:rPr>
        <w:t>Кузнецы - Павловский Посад (участок от федеральной трассы М-7 до поворота на пос. Большие Дворы, протяженностью 2,3 км);</w:t>
      </w:r>
    </w:p>
    <w:p w:rsidR="00DD7640" w:rsidRPr="00DD7640" w:rsidRDefault="00DD7640" w:rsidP="00DD7640">
      <w:pPr>
        <w:widowControl w:val="0"/>
        <w:numPr>
          <w:ilvl w:val="0"/>
          <w:numId w:val="29"/>
        </w:numPr>
        <w:tabs>
          <w:tab w:val="left" w:pos="709"/>
        </w:tabs>
        <w:spacing w:line="360" w:lineRule="auto"/>
        <w:jc w:val="both"/>
        <w:rPr>
          <w:sz w:val="24"/>
          <w:szCs w:val="24"/>
        </w:rPr>
      </w:pPr>
      <w:r w:rsidRPr="00DD7640">
        <w:rPr>
          <w:sz w:val="24"/>
          <w:szCs w:val="24"/>
        </w:rPr>
        <w:t xml:space="preserve">Кузнецы - </w:t>
      </w:r>
      <w:proofErr w:type="spellStart"/>
      <w:r w:rsidRPr="00DD7640">
        <w:rPr>
          <w:sz w:val="24"/>
          <w:szCs w:val="24"/>
        </w:rPr>
        <w:t>Тимково</w:t>
      </w:r>
      <w:proofErr w:type="spellEnd"/>
      <w:r w:rsidRPr="00DD7640">
        <w:rPr>
          <w:sz w:val="24"/>
          <w:szCs w:val="24"/>
        </w:rPr>
        <w:t xml:space="preserve"> – </w:t>
      </w:r>
      <w:proofErr w:type="spellStart"/>
      <w:r w:rsidRPr="00DD7640">
        <w:rPr>
          <w:sz w:val="24"/>
          <w:szCs w:val="24"/>
        </w:rPr>
        <w:t>Мамонтово</w:t>
      </w:r>
      <w:proofErr w:type="spellEnd"/>
      <w:r w:rsidRPr="00DD7640">
        <w:rPr>
          <w:sz w:val="24"/>
          <w:szCs w:val="24"/>
        </w:rPr>
        <w:t xml:space="preserve"> (участок от федеральной трассы М-7 до поворота на садовое товарищество «</w:t>
      </w:r>
      <w:proofErr w:type="spellStart"/>
      <w:r w:rsidRPr="00DD7640">
        <w:rPr>
          <w:sz w:val="24"/>
          <w:szCs w:val="24"/>
        </w:rPr>
        <w:t>Аргуновка</w:t>
      </w:r>
      <w:proofErr w:type="spellEnd"/>
      <w:r w:rsidRPr="00DD7640">
        <w:rPr>
          <w:sz w:val="24"/>
          <w:szCs w:val="24"/>
        </w:rPr>
        <w:t>» протяжностью 8,3 км);</w:t>
      </w:r>
    </w:p>
    <w:p w:rsidR="00DD7640" w:rsidRPr="00DD7640" w:rsidRDefault="00DD7640" w:rsidP="00DD7640">
      <w:pPr>
        <w:widowControl w:val="0"/>
        <w:numPr>
          <w:ilvl w:val="0"/>
          <w:numId w:val="29"/>
        </w:numPr>
        <w:tabs>
          <w:tab w:val="left" w:pos="709"/>
        </w:tabs>
        <w:spacing w:line="360" w:lineRule="auto"/>
        <w:jc w:val="both"/>
        <w:rPr>
          <w:sz w:val="24"/>
          <w:szCs w:val="24"/>
        </w:rPr>
      </w:pPr>
      <w:r w:rsidRPr="00DD7640">
        <w:rPr>
          <w:sz w:val="24"/>
          <w:szCs w:val="24"/>
        </w:rPr>
        <w:t xml:space="preserve">Павловский Посад – карьер </w:t>
      </w:r>
      <w:proofErr w:type="spellStart"/>
      <w:r w:rsidRPr="00DD7640">
        <w:rPr>
          <w:sz w:val="24"/>
          <w:szCs w:val="24"/>
        </w:rPr>
        <w:t>Саурово</w:t>
      </w:r>
      <w:proofErr w:type="spellEnd"/>
      <w:r w:rsidRPr="00DD7640">
        <w:rPr>
          <w:sz w:val="24"/>
          <w:szCs w:val="24"/>
        </w:rPr>
        <w:t xml:space="preserve"> (участок от остановочного пункта «Завод» протяженностью 1,35 км).</w:t>
      </w:r>
    </w:p>
    <w:p w:rsidR="00DD7640" w:rsidRPr="00DD7640" w:rsidRDefault="00DD7640" w:rsidP="00DD7640">
      <w:pPr>
        <w:spacing w:line="360" w:lineRule="auto"/>
        <w:ind w:firstLine="708"/>
        <w:jc w:val="both"/>
        <w:rPr>
          <w:sz w:val="24"/>
          <w:szCs w:val="24"/>
        </w:rPr>
      </w:pPr>
      <w:r w:rsidRPr="00DD7640">
        <w:rPr>
          <w:sz w:val="24"/>
          <w:szCs w:val="24"/>
        </w:rPr>
        <w:t xml:space="preserve">Общая протяженность ремонта составляет </w:t>
      </w:r>
      <w:r w:rsidRPr="00DD7640">
        <w:rPr>
          <w:b/>
          <w:sz w:val="24"/>
          <w:szCs w:val="24"/>
        </w:rPr>
        <w:t>35,2</w:t>
      </w:r>
      <w:r w:rsidRPr="00DD7640">
        <w:rPr>
          <w:sz w:val="24"/>
          <w:szCs w:val="24"/>
        </w:rPr>
        <w:t xml:space="preserve"> км.</w:t>
      </w:r>
    </w:p>
    <w:p w:rsidR="00DD7640" w:rsidRPr="00DD7640" w:rsidRDefault="00DD7640" w:rsidP="00DD7640">
      <w:pPr>
        <w:spacing w:line="360" w:lineRule="auto"/>
        <w:ind w:firstLine="708"/>
        <w:jc w:val="both"/>
        <w:rPr>
          <w:sz w:val="24"/>
          <w:szCs w:val="24"/>
        </w:rPr>
      </w:pPr>
      <w:r w:rsidRPr="00DD7640">
        <w:rPr>
          <w:sz w:val="24"/>
          <w:szCs w:val="24"/>
        </w:rPr>
        <w:t xml:space="preserve">В настоящее время </w:t>
      </w:r>
      <w:r w:rsidRPr="00DD7640">
        <w:rPr>
          <w:b/>
          <w:sz w:val="24"/>
          <w:szCs w:val="24"/>
        </w:rPr>
        <w:t>на территории городского округа Павловский Посад Московской области полностью завершены работы по всем объектам ремонта</w:t>
      </w:r>
      <w:r w:rsidRPr="00DD7640">
        <w:rPr>
          <w:sz w:val="24"/>
          <w:szCs w:val="24"/>
        </w:rPr>
        <w:t>.</w:t>
      </w:r>
    </w:p>
    <w:p w:rsidR="00DD7640" w:rsidRPr="00DD7640" w:rsidRDefault="00DD7640" w:rsidP="00DD7640">
      <w:pPr>
        <w:spacing w:line="360" w:lineRule="auto"/>
        <w:ind w:firstLine="708"/>
        <w:jc w:val="both"/>
        <w:rPr>
          <w:sz w:val="24"/>
          <w:szCs w:val="24"/>
        </w:rPr>
      </w:pPr>
      <w:r w:rsidRPr="00DD7640">
        <w:rPr>
          <w:sz w:val="24"/>
          <w:szCs w:val="24"/>
        </w:rPr>
        <w:t xml:space="preserve"> В рамках выполнения плана в 2019 году было отремонтировано 13 объектов дорожной инфраструктуры. Из них 8 автомобильных дорог (протяженностью </w:t>
      </w:r>
      <w:r w:rsidRPr="00DD7640">
        <w:rPr>
          <w:b/>
          <w:sz w:val="24"/>
          <w:szCs w:val="24"/>
        </w:rPr>
        <w:t>3,9 км</w:t>
      </w:r>
      <w:r w:rsidRPr="00DD7640">
        <w:rPr>
          <w:sz w:val="24"/>
          <w:szCs w:val="24"/>
        </w:rPr>
        <w:t xml:space="preserve">, площадью </w:t>
      </w:r>
      <w:r w:rsidRPr="00DD7640">
        <w:rPr>
          <w:b/>
          <w:sz w:val="24"/>
          <w:szCs w:val="24"/>
        </w:rPr>
        <w:t>23 769 м2</w:t>
      </w:r>
      <w:r w:rsidRPr="00DD7640">
        <w:rPr>
          <w:sz w:val="24"/>
          <w:szCs w:val="24"/>
        </w:rPr>
        <w:t>):</w:t>
      </w:r>
    </w:p>
    <w:p w:rsidR="00DD7640" w:rsidRPr="00DD7640" w:rsidRDefault="00DD7640" w:rsidP="00DD7640">
      <w:pPr>
        <w:widowControl w:val="0"/>
        <w:numPr>
          <w:ilvl w:val="0"/>
          <w:numId w:val="30"/>
        </w:numPr>
        <w:tabs>
          <w:tab w:val="left" w:pos="709"/>
        </w:tabs>
        <w:spacing w:line="360" w:lineRule="auto"/>
        <w:jc w:val="both"/>
        <w:rPr>
          <w:sz w:val="24"/>
          <w:szCs w:val="24"/>
        </w:rPr>
      </w:pPr>
      <w:r w:rsidRPr="00DD7640">
        <w:rPr>
          <w:sz w:val="24"/>
          <w:szCs w:val="24"/>
        </w:rPr>
        <w:t xml:space="preserve"> д. Данилово (к школе д.1к до 5к);</w:t>
      </w:r>
    </w:p>
    <w:p w:rsidR="00DD7640" w:rsidRPr="00DD7640" w:rsidRDefault="00DD7640" w:rsidP="00DD7640">
      <w:pPr>
        <w:widowControl w:val="0"/>
        <w:numPr>
          <w:ilvl w:val="0"/>
          <w:numId w:val="30"/>
        </w:numPr>
        <w:tabs>
          <w:tab w:val="left" w:pos="709"/>
        </w:tabs>
        <w:spacing w:line="360" w:lineRule="auto"/>
        <w:jc w:val="both"/>
        <w:rPr>
          <w:sz w:val="24"/>
          <w:szCs w:val="24"/>
        </w:rPr>
      </w:pPr>
      <w:r w:rsidRPr="00DD7640">
        <w:rPr>
          <w:sz w:val="24"/>
          <w:szCs w:val="24"/>
        </w:rPr>
        <w:t>подъезд к школе и д/саду д. Кузнецы;</w:t>
      </w:r>
    </w:p>
    <w:p w:rsidR="00DD7640" w:rsidRPr="00DD7640" w:rsidRDefault="00DD7640" w:rsidP="00DD7640">
      <w:pPr>
        <w:widowControl w:val="0"/>
        <w:numPr>
          <w:ilvl w:val="0"/>
          <w:numId w:val="30"/>
        </w:numPr>
        <w:tabs>
          <w:tab w:val="left" w:pos="709"/>
        </w:tabs>
        <w:spacing w:line="360" w:lineRule="auto"/>
        <w:jc w:val="both"/>
        <w:rPr>
          <w:sz w:val="24"/>
          <w:szCs w:val="24"/>
        </w:rPr>
      </w:pPr>
      <w:r w:rsidRPr="00DD7640">
        <w:rPr>
          <w:sz w:val="24"/>
          <w:szCs w:val="24"/>
        </w:rPr>
        <w:t>подъезд к поликлинике №1 с ул. 1-го Мая;</w:t>
      </w:r>
    </w:p>
    <w:p w:rsidR="00DD7640" w:rsidRPr="00DD7640" w:rsidRDefault="00DD7640" w:rsidP="00DD7640">
      <w:pPr>
        <w:widowControl w:val="0"/>
        <w:numPr>
          <w:ilvl w:val="0"/>
          <w:numId w:val="30"/>
        </w:numPr>
        <w:tabs>
          <w:tab w:val="left" w:pos="709"/>
        </w:tabs>
        <w:spacing w:line="360" w:lineRule="auto"/>
        <w:jc w:val="both"/>
        <w:rPr>
          <w:sz w:val="24"/>
          <w:szCs w:val="24"/>
        </w:rPr>
      </w:pPr>
      <w:r w:rsidRPr="00DD7640">
        <w:rPr>
          <w:sz w:val="24"/>
          <w:szCs w:val="24"/>
        </w:rPr>
        <w:t>ул. Орджоникидзе;</w:t>
      </w:r>
    </w:p>
    <w:p w:rsidR="00DD7640" w:rsidRPr="00DD7640" w:rsidRDefault="00DD7640" w:rsidP="00DD7640">
      <w:pPr>
        <w:widowControl w:val="0"/>
        <w:numPr>
          <w:ilvl w:val="0"/>
          <w:numId w:val="30"/>
        </w:numPr>
        <w:tabs>
          <w:tab w:val="left" w:pos="709"/>
        </w:tabs>
        <w:spacing w:line="360" w:lineRule="auto"/>
        <w:jc w:val="both"/>
        <w:rPr>
          <w:sz w:val="24"/>
          <w:szCs w:val="24"/>
        </w:rPr>
      </w:pPr>
      <w:r w:rsidRPr="00DD7640">
        <w:rPr>
          <w:sz w:val="24"/>
          <w:szCs w:val="24"/>
        </w:rPr>
        <w:t xml:space="preserve">ул. </w:t>
      </w:r>
      <w:proofErr w:type="spellStart"/>
      <w:r w:rsidRPr="00DD7640">
        <w:rPr>
          <w:sz w:val="24"/>
          <w:szCs w:val="24"/>
        </w:rPr>
        <w:t>Грибовская</w:t>
      </w:r>
      <w:proofErr w:type="spellEnd"/>
      <w:r w:rsidRPr="00DD7640">
        <w:rPr>
          <w:sz w:val="24"/>
          <w:szCs w:val="24"/>
        </w:rPr>
        <w:t>;</w:t>
      </w:r>
    </w:p>
    <w:p w:rsidR="00DD7640" w:rsidRPr="00DD7640" w:rsidRDefault="00DD7640" w:rsidP="00DD7640">
      <w:pPr>
        <w:widowControl w:val="0"/>
        <w:numPr>
          <w:ilvl w:val="0"/>
          <w:numId w:val="30"/>
        </w:numPr>
        <w:tabs>
          <w:tab w:val="left" w:pos="709"/>
        </w:tabs>
        <w:spacing w:line="360" w:lineRule="auto"/>
        <w:jc w:val="both"/>
        <w:rPr>
          <w:sz w:val="24"/>
          <w:szCs w:val="24"/>
        </w:rPr>
      </w:pPr>
      <w:r w:rsidRPr="00DD7640">
        <w:rPr>
          <w:sz w:val="24"/>
          <w:szCs w:val="24"/>
        </w:rPr>
        <w:t>ул. Шоссейная;</w:t>
      </w:r>
    </w:p>
    <w:p w:rsidR="00DD7640" w:rsidRPr="00DD7640" w:rsidRDefault="00DD7640" w:rsidP="00DD7640">
      <w:pPr>
        <w:widowControl w:val="0"/>
        <w:numPr>
          <w:ilvl w:val="0"/>
          <w:numId w:val="30"/>
        </w:numPr>
        <w:tabs>
          <w:tab w:val="left" w:pos="709"/>
        </w:tabs>
        <w:spacing w:line="360" w:lineRule="auto"/>
        <w:jc w:val="both"/>
        <w:rPr>
          <w:sz w:val="24"/>
          <w:szCs w:val="24"/>
        </w:rPr>
      </w:pPr>
      <w:r w:rsidRPr="00DD7640">
        <w:rPr>
          <w:sz w:val="24"/>
          <w:szCs w:val="24"/>
        </w:rPr>
        <w:t>ул. Рабочая;</w:t>
      </w:r>
    </w:p>
    <w:p w:rsidR="00DD7640" w:rsidRPr="00DD7640" w:rsidRDefault="00DD7640" w:rsidP="00DD7640">
      <w:pPr>
        <w:widowControl w:val="0"/>
        <w:numPr>
          <w:ilvl w:val="0"/>
          <w:numId w:val="30"/>
        </w:numPr>
        <w:tabs>
          <w:tab w:val="left" w:pos="709"/>
        </w:tabs>
        <w:spacing w:line="360" w:lineRule="auto"/>
        <w:jc w:val="both"/>
        <w:rPr>
          <w:sz w:val="24"/>
          <w:szCs w:val="24"/>
        </w:rPr>
      </w:pPr>
      <w:r w:rsidRPr="00DD7640">
        <w:rPr>
          <w:sz w:val="24"/>
          <w:szCs w:val="24"/>
        </w:rPr>
        <w:t>ул. Урицкого.</w:t>
      </w:r>
    </w:p>
    <w:p w:rsidR="00DD7640" w:rsidRPr="00DD7640" w:rsidRDefault="00DD7640" w:rsidP="00DD7640">
      <w:pPr>
        <w:spacing w:line="360" w:lineRule="auto"/>
        <w:ind w:firstLine="708"/>
        <w:jc w:val="both"/>
        <w:rPr>
          <w:sz w:val="24"/>
          <w:szCs w:val="24"/>
        </w:rPr>
      </w:pPr>
      <w:r w:rsidRPr="00DD7640">
        <w:rPr>
          <w:sz w:val="24"/>
          <w:szCs w:val="24"/>
        </w:rPr>
        <w:t xml:space="preserve">Также отремонтировано 5 тротуаров (протяженностью </w:t>
      </w:r>
      <w:r w:rsidRPr="00DD7640">
        <w:rPr>
          <w:b/>
          <w:sz w:val="24"/>
          <w:szCs w:val="24"/>
        </w:rPr>
        <w:t>2,7 км</w:t>
      </w:r>
      <w:r w:rsidRPr="00DD7640">
        <w:rPr>
          <w:sz w:val="24"/>
          <w:szCs w:val="24"/>
        </w:rPr>
        <w:t xml:space="preserve">, площадью </w:t>
      </w:r>
      <w:r w:rsidRPr="00DD7640">
        <w:rPr>
          <w:b/>
          <w:sz w:val="24"/>
          <w:szCs w:val="24"/>
        </w:rPr>
        <w:t>5 962 м2</w:t>
      </w:r>
      <w:r w:rsidRPr="00DD7640">
        <w:rPr>
          <w:sz w:val="24"/>
          <w:szCs w:val="24"/>
        </w:rPr>
        <w:t xml:space="preserve">), из них к социально значимым объектам по ул. Щорса у детского сада № 9 «Малыш» и </w:t>
      </w:r>
      <w:r w:rsidRPr="00DD7640">
        <w:rPr>
          <w:sz w:val="24"/>
          <w:szCs w:val="24"/>
        </w:rPr>
        <w:lastRenderedPageBreak/>
        <w:t xml:space="preserve">детский сад № 10 «Ладушки», по ул. Крупская в пос. Большие Дворы у детского сада №24 «Колобок», ул. Воровского и ул. Кропоткина. </w:t>
      </w:r>
    </w:p>
    <w:p w:rsidR="00DD7640" w:rsidRPr="00DD7640" w:rsidRDefault="00DD7640" w:rsidP="00DD7640">
      <w:pPr>
        <w:spacing w:line="360" w:lineRule="auto"/>
        <w:ind w:firstLine="708"/>
        <w:jc w:val="both"/>
        <w:rPr>
          <w:sz w:val="24"/>
          <w:szCs w:val="24"/>
        </w:rPr>
      </w:pPr>
      <w:r w:rsidRPr="00DD7640">
        <w:rPr>
          <w:sz w:val="24"/>
          <w:szCs w:val="24"/>
        </w:rPr>
        <w:t xml:space="preserve">Общая стоимость ремонтных работ составила </w:t>
      </w:r>
      <w:r w:rsidRPr="00DD7640">
        <w:rPr>
          <w:b/>
          <w:sz w:val="24"/>
          <w:szCs w:val="24"/>
        </w:rPr>
        <w:t>49 388 тыс. руб</w:t>
      </w:r>
      <w:r w:rsidRPr="00DD7640">
        <w:rPr>
          <w:sz w:val="24"/>
          <w:szCs w:val="24"/>
        </w:rPr>
        <w:t>.</w:t>
      </w:r>
    </w:p>
    <w:p w:rsidR="00DD7640" w:rsidRPr="00DD7640" w:rsidRDefault="00DD7640" w:rsidP="00DD7640">
      <w:pPr>
        <w:spacing w:line="360" w:lineRule="auto"/>
        <w:jc w:val="both"/>
        <w:rPr>
          <w:sz w:val="24"/>
          <w:szCs w:val="24"/>
        </w:rPr>
      </w:pPr>
      <w:r w:rsidRPr="00DD7640">
        <w:rPr>
          <w:sz w:val="24"/>
          <w:szCs w:val="24"/>
        </w:rPr>
        <w:t xml:space="preserve">С целью приведения в порядок </w:t>
      </w:r>
      <w:r w:rsidRPr="00DD7640">
        <w:rPr>
          <w:b/>
          <w:sz w:val="24"/>
          <w:szCs w:val="24"/>
        </w:rPr>
        <w:t>внешнего облика фасадов зданий, объектов</w:t>
      </w:r>
      <w:r w:rsidRPr="00DD7640">
        <w:rPr>
          <w:sz w:val="24"/>
          <w:szCs w:val="24"/>
        </w:rPr>
        <w:t xml:space="preserve"> стационарной торговли и ограждений отдел рекламы проводит работу по </w:t>
      </w:r>
      <w:proofErr w:type="spellStart"/>
      <w:r w:rsidRPr="00DD7640">
        <w:rPr>
          <w:sz w:val="24"/>
          <w:szCs w:val="24"/>
        </w:rPr>
        <w:t>вылетным</w:t>
      </w:r>
      <w:proofErr w:type="spellEnd"/>
      <w:r w:rsidRPr="00DD7640">
        <w:rPr>
          <w:sz w:val="24"/>
          <w:szCs w:val="24"/>
        </w:rPr>
        <w:t xml:space="preserve"> магистралям: Горьковское, </w:t>
      </w:r>
      <w:proofErr w:type="spellStart"/>
      <w:r w:rsidRPr="00DD7640">
        <w:rPr>
          <w:sz w:val="24"/>
          <w:szCs w:val="24"/>
        </w:rPr>
        <w:t>Носовихинское</w:t>
      </w:r>
      <w:proofErr w:type="spellEnd"/>
      <w:r w:rsidRPr="00DD7640">
        <w:rPr>
          <w:sz w:val="24"/>
          <w:szCs w:val="24"/>
        </w:rPr>
        <w:t xml:space="preserve"> шоссе и главным улицам города (ул. Кирова, ул. Герцена, ул. Привокзальная, БЖД проезд, ул. Чапаева, ул. Тихонова, ул. Свердлова, ул. Большая Покровская). </w:t>
      </w:r>
    </w:p>
    <w:p w:rsidR="00DD7640" w:rsidRPr="00DD7640" w:rsidRDefault="00DD7640" w:rsidP="00DD7640">
      <w:pPr>
        <w:autoSpaceDE w:val="0"/>
        <w:autoSpaceDN w:val="0"/>
        <w:adjustRightInd w:val="0"/>
        <w:spacing w:line="360" w:lineRule="auto"/>
        <w:ind w:firstLine="709"/>
        <w:contextualSpacing/>
        <w:jc w:val="both"/>
        <w:rPr>
          <w:sz w:val="24"/>
          <w:szCs w:val="24"/>
        </w:rPr>
      </w:pPr>
      <w:r w:rsidRPr="00DD7640">
        <w:rPr>
          <w:sz w:val="24"/>
          <w:szCs w:val="24"/>
        </w:rPr>
        <w:t>За 9 месяцев 2019 года из 75 выявленных некондиционных объектов (272 конструкции) приведено в надлежащий вид 61 объект (225 конструкций) - 83%. Подготовлено и направленно 196 предписаний «</w:t>
      </w:r>
      <w:r w:rsidRPr="00DD7640">
        <w:rPr>
          <w:rFonts w:eastAsia="Calibri"/>
          <w:sz w:val="24"/>
          <w:szCs w:val="24"/>
          <w:lang w:eastAsia="en-US"/>
        </w:rPr>
        <w:t>О демонтаже незаконно установленного и эксплуатируемого объекта наружной рекламы и средства размещения информации размещенного на зданиях, сооружениях и объектах благоустройства».</w:t>
      </w:r>
    </w:p>
    <w:p w:rsidR="00DD7640" w:rsidRPr="00DD7640" w:rsidRDefault="00DD7640" w:rsidP="00DD7640">
      <w:pPr>
        <w:pStyle w:val="af1"/>
        <w:spacing w:after="0" w:line="360" w:lineRule="auto"/>
        <w:ind w:firstLine="709"/>
        <w:contextualSpacing/>
        <w:jc w:val="both"/>
        <w:rPr>
          <w:color w:val="auto"/>
          <w:szCs w:val="24"/>
        </w:rPr>
      </w:pPr>
      <w:r w:rsidRPr="00DD7640">
        <w:rPr>
          <w:color w:val="auto"/>
          <w:szCs w:val="24"/>
        </w:rPr>
        <w:t>Совместно с Главным управлением по информационной политике проводится инвентаризация схемы размещения рекламных конструкций на территории городского округа Павловский Посад, из 215 утвержденных ед. в схеме планируется оставить 143.</w:t>
      </w:r>
    </w:p>
    <w:p w:rsidR="00DD7640" w:rsidRPr="00DD7640" w:rsidRDefault="00DD7640" w:rsidP="00DD7640">
      <w:pPr>
        <w:pStyle w:val="af1"/>
        <w:spacing w:after="0" w:line="360" w:lineRule="auto"/>
        <w:ind w:firstLine="709"/>
        <w:contextualSpacing/>
        <w:jc w:val="both"/>
        <w:rPr>
          <w:color w:val="auto"/>
          <w:szCs w:val="24"/>
        </w:rPr>
      </w:pPr>
      <w:r w:rsidRPr="00DD7640">
        <w:rPr>
          <w:color w:val="auto"/>
          <w:szCs w:val="24"/>
        </w:rPr>
        <w:t xml:space="preserve">В ходе работ по устранению </w:t>
      </w:r>
      <w:r w:rsidRPr="00DD7640">
        <w:rPr>
          <w:bCs/>
          <w:color w:val="auto"/>
          <w:kern w:val="24"/>
          <w:szCs w:val="24"/>
        </w:rPr>
        <w:t xml:space="preserve">незаконно установленных рекламных конструкций на территории городского округа Павловский Посад демонтировано </w:t>
      </w:r>
      <w:r w:rsidRPr="00DD7640">
        <w:rPr>
          <w:color w:val="auto"/>
          <w:szCs w:val="24"/>
        </w:rPr>
        <w:t>4 конструкции (опоры перетяжек). На данный момент наличие незаконных рекламных конструкций составляет 12ед. (5,31%).</w:t>
      </w:r>
    </w:p>
    <w:p w:rsidR="00DD7640" w:rsidRPr="00DD7640" w:rsidRDefault="00DD7640" w:rsidP="00DD7640">
      <w:pPr>
        <w:pStyle w:val="af1"/>
        <w:spacing w:after="0" w:line="360" w:lineRule="auto"/>
        <w:ind w:firstLine="709"/>
        <w:contextualSpacing/>
        <w:jc w:val="both"/>
        <w:rPr>
          <w:color w:val="auto"/>
          <w:szCs w:val="24"/>
        </w:rPr>
      </w:pPr>
      <w:r w:rsidRPr="00DD7640">
        <w:rPr>
          <w:color w:val="auto"/>
          <w:szCs w:val="24"/>
        </w:rPr>
        <w:t>05.11.2019 г. будет проведен открытый аукциона в электронной форме на право заключения договоров на установку и эксплуатацию рекламных конструкций. В аукционе участвует 3 лота, 11 ед.</w:t>
      </w:r>
    </w:p>
    <w:p w:rsidR="00DD7640" w:rsidRPr="00DD7640" w:rsidRDefault="00DD7640" w:rsidP="00DD7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eastAsia="Calibri"/>
          <w:sz w:val="24"/>
          <w:szCs w:val="24"/>
          <w:lang w:eastAsia="en-US"/>
        </w:rPr>
      </w:pPr>
      <w:r w:rsidRPr="00DD7640">
        <w:rPr>
          <w:sz w:val="24"/>
          <w:szCs w:val="24"/>
        </w:rPr>
        <w:t>На территории городского округа Павловский Посад осуществляется предоставление муниципальных услуг:</w:t>
      </w:r>
    </w:p>
    <w:p w:rsidR="00DD7640" w:rsidRPr="00DD7640" w:rsidRDefault="00DD7640" w:rsidP="00DD7640">
      <w:pPr>
        <w:pStyle w:val="ConsPlusNormal"/>
        <w:spacing w:line="360" w:lineRule="auto"/>
        <w:ind w:firstLine="709"/>
        <w:contextualSpacing/>
        <w:jc w:val="both"/>
        <w:rPr>
          <w:rFonts w:ascii="Times New Roman" w:hAnsi="Times New Roman" w:cs="Times New Roman"/>
          <w:sz w:val="24"/>
          <w:szCs w:val="24"/>
        </w:rPr>
      </w:pPr>
      <w:r w:rsidRPr="00DD7640">
        <w:rPr>
          <w:rFonts w:ascii="Times New Roman" w:hAnsi="Times New Roman" w:cs="Times New Roman"/>
          <w:sz w:val="24"/>
          <w:szCs w:val="24"/>
        </w:rPr>
        <w:t xml:space="preserve">- </w:t>
      </w:r>
      <w:r w:rsidRPr="00DD7640">
        <w:rPr>
          <w:rFonts w:ascii="Times New Roman" w:hAnsi="Times New Roman" w:cs="Times New Roman"/>
          <w:b/>
          <w:sz w:val="24"/>
          <w:szCs w:val="24"/>
        </w:rPr>
        <w:t>«</w:t>
      </w:r>
      <w:r w:rsidRPr="00DD7640">
        <w:rPr>
          <w:rFonts w:ascii="Times New Roman" w:eastAsia="PMingLiU" w:hAnsi="Times New Roman" w:cs="Times New Roman"/>
          <w:bCs/>
          <w:sz w:val="24"/>
          <w:szCs w:val="24"/>
        </w:rPr>
        <w:t xml:space="preserve">Согласование установки средства размещения информации на территории городского округа Павловский Посад </w:t>
      </w:r>
      <w:r w:rsidRPr="00DD7640">
        <w:rPr>
          <w:rFonts w:ascii="Times New Roman" w:hAnsi="Times New Roman" w:cs="Times New Roman"/>
          <w:sz w:val="24"/>
          <w:szCs w:val="24"/>
        </w:rPr>
        <w:t>Московской</w:t>
      </w:r>
      <w:r w:rsidRPr="00DD7640">
        <w:rPr>
          <w:rFonts w:ascii="Times New Roman" w:eastAsia="PMingLiU" w:hAnsi="Times New Roman" w:cs="Times New Roman"/>
          <w:bCs/>
          <w:sz w:val="24"/>
          <w:szCs w:val="24"/>
        </w:rPr>
        <w:t xml:space="preserve"> области</w:t>
      </w:r>
      <w:r w:rsidRPr="00DD7640">
        <w:rPr>
          <w:rFonts w:ascii="Times New Roman" w:hAnsi="Times New Roman" w:cs="Times New Roman"/>
          <w:sz w:val="24"/>
          <w:szCs w:val="24"/>
        </w:rPr>
        <w:t>", по состоянию на 01.10.2019 предоставлено 230 согласований;</w:t>
      </w:r>
    </w:p>
    <w:p w:rsidR="00DD7640" w:rsidRPr="00DD7640" w:rsidRDefault="00DD7640" w:rsidP="00DD7640">
      <w:pPr>
        <w:pStyle w:val="ConsPlusNormal"/>
        <w:spacing w:line="360" w:lineRule="auto"/>
        <w:ind w:firstLine="709"/>
        <w:contextualSpacing/>
        <w:jc w:val="both"/>
        <w:rPr>
          <w:rFonts w:ascii="Times New Roman" w:hAnsi="Times New Roman" w:cs="Times New Roman"/>
          <w:sz w:val="24"/>
          <w:szCs w:val="24"/>
        </w:rPr>
      </w:pPr>
      <w:r w:rsidRPr="00DD7640">
        <w:rPr>
          <w:rFonts w:ascii="Times New Roman" w:hAnsi="Times New Roman" w:cs="Times New Roman"/>
          <w:sz w:val="24"/>
          <w:szCs w:val="24"/>
        </w:rPr>
        <w:t>- «Выдача разрешений на установку и эксплуатацию рекламных конструкций, аннулирование ранее выданных разрешений», выдано 7 разрешений.</w:t>
      </w:r>
    </w:p>
    <w:p w:rsidR="00DD7640" w:rsidRPr="00DD7640" w:rsidRDefault="00DD7640" w:rsidP="00DD7640">
      <w:pPr>
        <w:pStyle w:val="ConsPlusNormal"/>
        <w:spacing w:line="360" w:lineRule="auto"/>
        <w:ind w:firstLine="709"/>
        <w:contextualSpacing/>
        <w:jc w:val="both"/>
        <w:rPr>
          <w:rFonts w:ascii="Times New Roman" w:hAnsi="Times New Roman" w:cs="Times New Roman"/>
          <w:sz w:val="24"/>
          <w:szCs w:val="24"/>
        </w:rPr>
      </w:pPr>
      <w:r w:rsidRPr="00DD7640">
        <w:rPr>
          <w:rFonts w:ascii="Times New Roman" w:hAnsi="Times New Roman" w:cs="Times New Roman"/>
          <w:sz w:val="24"/>
          <w:szCs w:val="24"/>
        </w:rPr>
        <w:t xml:space="preserve"> Отделом рекламы р</w:t>
      </w:r>
      <w:r w:rsidRPr="00DD7640">
        <w:rPr>
          <w:rFonts w:ascii="Times New Roman" w:hAnsi="Times New Roman"/>
          <w:sz w:val="24"/>
          <w:szCs w:val="24"/>
        </w:rPr>
        <w:t>егулярно проводится работа по размещению социальной рекламы праздничного</w:t>
      </w:r>
      <w:r w:rsidRPr="00DD7640">
        <w:rPr>
          <w:rFonts w:ascii="Times New Roman" w:hAnsi="Times New Roman" w:cs="Times New Roman"/>
          <w:sz w:val="24"/>
          <w:szCs w:val="24"/>
        </w:rPr>
        <w:t xml:space="preserve">, тематического и светового оформления на территории городского округа Павловский Посад Московской области </w:t>
      </w:r>
      <w:r w:rsidRPr="00DD7640">
        <w:rPr>
          <w:rFonts w:ascii="Times New Roman" w:hAnsi="Times New Roman"/>
          <w:sz w:val="24"/>
          <w:szCs w:val="24"/>
        </w:rPr>
        <w:t>согласно проекта</w:t>
      </w:r>
      <w:r w:rsidRPr="00DD7640">
        <w:rPr>
          <w:rFonts w:ascii="Times New Roman" w:hAnsi="Times New Roman" w:cs="Times New Roman"/>
          <w:sz w:val="24"/>
          <w:szCs w:val="24"/>
        </w:rPr>
        <w:t xml:space="preserve">, утвержденного Главным управлением по информационной политике. На 01.10.2019г. размещено 65 баннеров социальной рекламы. </w:t>
      </w:r>
    </w:p>
    <w:p w:rsidR="00DD7640" w:rsidRPr="00DD7640" w:rsidRDefault="00DD7640" w:rsidP="00DD7640">
      <w:pPr>
        <w:spacing w:line="360" w:lineRule="auto"/>
        <w:ind w:firstLine="851"/>
        <w:contextualSpacing/>
        <w:jc w:val="both"/>
        <w:rPr>
          <w:sz w:val="24"/>
          <w:szCs w:val="24"/>
        </w:rPr>
      </w:pPr>
      <w:r w:rsidRPr="00DD7640">
        <w:rPr>
          <w:b/>
          <w:sz w:val="24"/>
          <w:szCs w:val="24"/>
        </w:rPr>
        <w:t>В сфере здравоохранения</w:t>
      </w:r>
      <w:r w:rsidRPr="00DD7640">
        <w:rPr>
          <w:sz w:val="24"/>
          <w:szCs w:val="24"/>
        </w:rPr>
        <w:t xml:space="preserve"> - в состав Государственного бюджетного учреждения здравоохранения Московской области «Павлово-Посадская центральная районная больница» (ГБУЗ МО «Павлово-Посадская ЦРБ») входят 9 структурных подразделений:</w:t>
      </w:r>
    </w:p>
    <w:p w:rsidR="00DD7640" w:rsidRPr="00DD7640" w:rsidRDefault="00DD7640" w:rsidP="00DD7640">
      <w:pPr>
        <w:widowControl w:val="0"/>
        <w:numPr>
          <w:ilvl w:val="0"/>
          <w:numId w:val="7"/>
        </w:numPr>
        <w:shd w:val="clear" w:color="auto" w:fill="FFFFFF"/>
        <w:suppressAutoHyphens w:val="0"/>
        <w:autoSpaceDE w:val="0"/>
        <w:autoSpaceDN w:val="0"/>
        <w:adjustRightInd w:val="0"/>
        <w:spacing w:line="360" w:lineRule="auto"/>
        <w:contextualSpacing/>
        <w:jc w:val="both"/>
        <w:rPr>
          <w:i/>
          <w:iCs/>
          <w:sz w:val="24"/>
          <w:szCs w:val="24"/>
        </w:rPr>
      </w:pPr>
      <w:r w:rsidRPr="00DD7640">
        <w:rPr>
          <w:sz w:val="24"/>
          <w:szCs w:val="24"/>
        </w:rPr>
        <w:t xml:space="preserve">Стационар; </w:t>
      </w:r>
    </w:p>
    <w:p w:rsidR="00DD7640" w:rsidRPr="00DD7640" w:rsidRDefault="00DD7640" w:rsidP="00DD7640">
      <w:pPr>
        <w:widowControl w:val="0"/>
        <w:numPr>
          <w:ilvl w:val="0"/>
          <w:numId w:val="7"/>
        </w:numPr>
        <w:shd w:val="clear" w:color="auto" w:fill="FFFFFF"/>
        <w:suppressAutoHyphens w:val="0"/>
        <w:autoSpaceDE w:val="0"/>
        <w:autoSpaceDN w:val="0"/>
        <w:adjustRightInd w:val="0"/>
        <w:spacing w:line="360" w:lineRule="auto"/>
        <w:contextualSpacing/>
        <w:jc w:val="both"/>
        <w:rPr>
          <w:i/>
          <w:iCs/>
          <w:sz w:val="24"/>
          <w:szCs w:val="24"/>
        </w:rPr>
      </w:pPr>
      <w:r w:rsidRPr="00DD7640">
        <w:rPr>
          <w:sz w:val="24"/>
          <w:szCs w:val="24"/>
        </w:rPr>
        <w:lastRenderedPageBreak/>
        <w:t>Поликлиника;</w:t>
      </w:r>
    </w:p>
    <w:p w:rsidR="00DD7640" w:rsidRPr="00DD7640" w:rsidRDefault="00DD7640" w:rsidP="00DD7640">
      <w:pPr>
        <w:widowControl w:val="0"/>
        <w:numPr>
          <w:ilvl w:val="0"/>
          <w:numId w:val="7"/>
        </w:numPr>
        <w:shd w:val="clear" w:color="auto" w:fill="FFFFFF"/>
        <w:suppressAutoHyphens w:val="0"/>
        <w:autoSpaceDE w:val="0"/>
        <w:autoSpaceDN w:val="0"/>
        <w:adjustRightInd w:val="0"/>
        <w:spacing w:line="360" w:lineRule="auto"/>
        <w:contextualSpacing/>
        <w:jc w:val="both"/>
        <w:rPr>
          <w:i/>
          <w:iCs/>
          <w:sz w:val="24"/>
          <w:szCs w:val="24"/>
        </w:rPr>
      </w:pPr>
      <w:r w:rsidRPr="00DD7640">
        <w:rPr>
          <w:sz w:val="24"/>
          <w:szCs w:val="24"/>
        </w:rPr>
        <w:t>Детское поликлиническое отделение;</w:t>
      </w:r>
    </w:p>
    <w:p w:rsidR="00DD7640" w:rsidRPr="00DD7640" w:rsidRDefault="00DD7640" w:rsidP="00DD7640">
      <w:pPr>
        <w:widowControl w:val="0"/>
        <w:numPr>
          <w:ilvl w:val="0"/>
          <w:numId w:val="7"/>
        </w:numPr>
        <w:shd w:val="clear" w:color="auto" w:fill="FFFFFF"/>
        <w:suppressAutoHyphens w:val="0"/>
        <w:autoSpaceDE w:val="0"/>
        <w:autoSpaceDN w:val="0"/>
        <w:adjustRightInd w:val="0"/>
        <w:spacing w:line="360" w:lineRule="auto"/>
        <w:contextualSpacing/>
        <w:jc w:val="both"/>
        <w:rPr>
          <w:sz w:val="24"/>
          <w:szCs w:val="24"/>
        </w:rPr>
      </w:pPr>
      <w:r w:rsidRPr="00DD7640">
        <w:rPr>
          <w:sz w:val="24"/>
          <w:szCs w:val="24"/>
        </w:rPr>
        <w:t>Женская консультация;</w:t>
      </w:r>
      <w:r w:rsidRPr="00DD7640">
        <w:rPr>
          <w:i/>
          <w:iCs/>
          <w:sz w:val="24"/>
          <w:szCs w:val="24"/>
        </w:rPr>
        <w:t xml:space="preserve"> </w:t>
      </w:r>
    </w:p>
    <w:p w:rsidR="00DD7640" w:rsidRPr="00DD7640" w:rsidRDefault="00DD7640" w:rsidP="00DD7640">
      <w:pPr>
        <w:widowControl w:val="0"/>
        <w:numPr>
          <w:ilvl w:val="0"/>
          <w:numId w:val="7"/>
        </w:numPr>
        <w:shd w:val="clear" w:color="auto" w:fill="FFFFFF"/>
        <w:suppressAutoHyphens w:val="0"/>
        <w:autoSpaceDE w:val="0"/>
        <w:autoSpaceDN w:val="0"/>
        <w:adjustRightInd w:val="0"/>
        <w:spacing w:line="360" w:lineRule="auto"/>
        <w:contextualSpacing/>
        <w:jc w:val="both"/>
        <w:rPr>
          <w:sz w:val="24"/>
          <w:szCs w:val="24"/>
        </w:rPr>
      </w:pPr>
      <w:proofErr w:type="spellStart"/>
      <w:r w:rsidRPr="00DD7640">
        <w:rPr>
          <w:sz w:val="24"/>
          <w:szCs w:val="24"/>
        </w:rPr>
        <w:t>Большедворская</w:t>
      </w:r>
      <w:proofErr w:type="spellEnd"/>
      <w:r w:rsidRPr="00DD7640">
        <w:rPr>
          <w:sz w:val="24"/>
          <w:szCs w:val="24"/>
        </w:rPr>
        <w:t xml:space="preserve"> поликлиника (в состав  входят 2 </w:t>
      </w:r>
      <w:proofErr w:type="spellStart"/>
      <w:r w:rsidRPr="00DD7640">
        <w:rPr>
          <w:sz w:val="24"/>
          <w:szCs w:val="24"/>
        </w:rPr>
        <w:t>ФАПа</w:t>
      </w:r>
      <w:proofErr w:type="spellEnd"/>
      <w:r w:rsidRPr="00DD7640">
        <w:rPr>
          <w:sz w:val="24"/>
          <w:szCs w:val="24"/>
        </w:rPr>
        <w:t>);</w:t>
      </w:r>
    </w:p>
    <w:p w:rsidR="00DD7640" w:rsidRPr="00DD7640" w:rsidRDefault="00DD7640" w:rsidP="00DD7640">
      <w:pPr>
        <w:widowControl w:val="0"/>
        <w:numPr>
          <w:ilvl w:val="0"/>
          <w:numId w:val="7"/>
        </w:numPr>
        <w:shd w:val="clear" w:color="auto" w:fill="FFFFFF"/>
        <w:suppressAutoHyphens w:val="0"/>
        <w:autoSpaceDE w:val="0"/>
        <w:autoSpaceDN w:val="0"/>
        <w:adjustRightInd w:val="0"/>
        <w:spacing w:line="360" w:lineRule="auto"/>
        <w:contextualSpacing/>
        <w:jc w:val="both"/>
        <w:rPr>
          <w:i/>
          <w:iCs/>
          <w:sz w:val="24"/>
          <w:szCs w:val="24"/>
        </w:rPr>
      </w:pPr>
      <w:r w:rsidRPr="00DD7640">
        <w:rPr>
          <w:sz w:val="24"/>
          <w:szCs w:val="24"/>
        </w:rPr>
        <w:t xml:space="preserve">Рахмановская амбулатория (в состав  входит 1 ФАП); </w:t>
      </w:r>
    </w:p>
    <w:p w:rsidR="00DD7640" w:rsidRPr="00DD7640" w:rsidRDefault="00DD7640" w:rsidP="00DD7640">
      <w:pPr>
        <w:widowControl w:val="0"/>
        <w:numPr>
          <w:ilvl w:val="0"/>
          <w:numId w:val="7"/>
        </w:numPr>
        <w:shd w:val="clear" w:color="auto" w:fill="FFFFFF"/>
        <w:suppressAutoHyphens w:val="0"/>
        <w:autoSpaceDE w:val="0"/>
        <w:autoSpaceDN w:val="0"/>
        <w:adjustRightInd w:val="0"/>
        <w:spacing w:line="360" w:lineRule="auto"/>
        <w:contextualSpacing/>
        <w:jc w:val="both"/>
        <w:rPr>
          <w:sz w:val="24"/>
          <w:szCs w:val="24"/>
        </w:rPr>
      </w:pPr>
      <w:r w:rsidRPr="00DD7640">
        <w:rPr>
          <w:sz w:val="24"/>
          <w:szCs w:val="24"/>
        </w:rPr>
        <w:t>Ново-</w:t>
      </w:r>
      <w:proofErr w:type="spellStart"/>
      <w:r w:rsidRPr="00DD7640">
        <w:rPr>
          <w:sz w:val="24"/>
          <w:szCs w:val="24"/>
        </w:rPr>
        <w:t>Загарская</w:t>
      </w:r>
      <w:proofErr w:type="spellEnd"/>
      <w:r w:rsidRPr="00DD7640">
        <w:rPr>
          <w:sz w:val="24"/>
          <w:szCs w:val="24"/>
        </w:rPr>
        <w:t xml:space="preserve"> амбулатория (в состав входят 2 </w:t>
      </w:r>
      <w:proofErr w:type="spellStart"/>
      <w:r w:rsidRPr="00DD7640">
        <w:rPr>
          <w:sz w:val="24"/>
          <w:szCs w:val="24"/>
        </w:rPr>
        <w:t>ФАПа</w:t>
      </w:r>
      <w:proofErr w:type="spellEnd"/>
      <w:r w:rsidRPr="00DD7640">
        <w:rPr>
          <w:sz w:val="24"/>
          <w:szCs w:val="24"/>
        </w:rPr>
        <w:t>);</w:t>
      </w:r>
    </w:p>
    <w:p w:rsidR="00DD7640" w:rsidRPr="00DD7640" w:rsidRDefault="00DD7640" w:rsidP="00DD7640">
      <w:pPr>
        <w:widowControl w:val="0"/>
        <w:numPr>
          <w:ilvl w:val="0"/>
          <w:numId w:val="7"/>
        </w:numPr>
        <w:shd w:val="clear" w:color="auto" w:fill="FFFFFF"/>
        <w:suppressAutoHyphens w:val="0"/>
        <w:autoSpaceDE w:val="0"/>
        <w:autoSpaceDN w:val="0"/>
        <w:adjustRightInd w:val="0"/>
        <w:spacing w:line="360" w:lineRule="auto"/>
        <w:contextualSpacing/>
        <w:jc w:val="both"/>
        <w:rPr>
          <w:sz w:val="24"/>
          <w:szCs w:val="24"/>
        </w:rPr>
      </w:pPr>
      <w:proofErr w:type="spellStart"/>
      <w:r w:rsidRPr="00DD7640">
        <w:rPr>
          <w:sz w:val="24"/>
          <w:szCs w:val="24"/>
        </w:rPr>
        <w:t>Ефимовская</w:t>
      </w:r>
      <w:proofErr w:type="spellEnd"/>
      <w:r w:rsidRPr="00DD7640">
        <w:rPr>
          <w:sz w:val="24"/>
          <w:szCs w:val="24"/>
        </w:rPr>
        <w:t xml:space="preserve"> амбулатория;</w:t>
      </w:r>
    </w:p>
    <w:p w:rsidR="00DD7640" w:rsidRPr="00DD7640" w:rsidRDefault="00DD7640" w:rsidP="00DD7640">
      <w:pPr>
        <w:spacing w:line="360" w:lineRule="auto"/>
        <w:ind w:firstLine="720"/>
        <w:contextualSpacing/>
        <w:jc w:val="both"/>
        <w:rPr>
          <w:sz w:val="24"/>
          <w:szCs w:val="24"/>
        </w:rPr>
      </w:pPr>
      <w:r w:rsidRPr="00DD7640">
        <w:rPr>
          <w:sz w:val="24"/>
          <w:szCs w:val="24"/>
        </w:rPr>
        <w:t xml:space="preserve">Количество прикрепленного населения составляет: 83049 человек, из них взрослого-67671, детского–15378. Коечный фонд составляет–470 коек круглосуточного пребывания; 105 </w:t>
      </w:r>
      <w:proofErr w:type="spellStart"/>
      <w:r w:rsidRPr="00DD7640">
        <w:rPr>
          <w:sz w:val="24"/>
          <w:szCs w:val="24"/>
        </w:rPr>
        <w:t>пациенто</w:t>
      </w:r>
      <w:proofErr w:type="spellEnd"/>
      <w:r w:rsidRPr="00DD7640">
        <w:rPr>
          <w:sz w:val="24"/>
          <w:szCs w:val="24"/>
        </w:rPr>
        <w:t xml:space="preserve">-мест дневного пребывания при стационаре, 61 </w:t>
      </w:r>
      <w:proofErr w:type="spellStart"/>
      <w:r w:rsidRPr="00DD7640">
        <w:rPr>
          <w:sz w:val="24"/>
          <w:szCs w:val="24"/>
        </w:rPr>
        <w:t>пациенто</w:t>
      </w:r>
      <w:proofErr w:type="spellEnd"/>
      <w:r w:rsidRPr="00DD7640">
        <w:rPr>
          <w:sz w:val="24"/>
          <w:szCs w:val="24"/>
        </w:rPr>
        <w:t>-место дневного пребывания при амбулаторно-поликлинических учреждениях Мощность амбулаторно-поликлинических структурных подразделений - 1245.</w:t>
      </w:r>
    </w:p>
    <w:p w:rsidR="00DD7640" w:rsidRPr="00DD7640" w:rsidRDefault="00DD7640" w:rsidP="00DD7640">
      <w:pPr>
        <w:spacing w:line="360" w:lineRule="auto"/>
        <w:ind w:firstLine="720"/>
        <w:contextualSpacing/>
        <w:jc w:val="both"/>
        <w:rPr>
          <w:sz w:val="24"/>
          <w:szCs w:val="24"/>
        </w:rPr>
      </w:pPr>
      <w:r w:rsidRPr="00DD7640">
        <w:rPr>
          <w:sz w:val="24"/>
          <w:szCs w:val="24"/>
        </w:rPr>
        <w:t xml:space="preserve">Оказание медицинской помощи в амбулаторных условиях за 9 месяцев 2019 года: всего 395689 посещений, из них к терапевтам–116035, к педиатрам–58145, к врачам общей практики–34003, количество посещений на </w:t>
      </w:r>
      <w:proofErr w:type="spellStart"/>
      <w:r w:rsidRPr="00DD7640">
        <w:rPr>
          <w:sz w:val="24"/>
          <w:szCs w:val="24"/>
        </w:rPr>
        <w:t>ФАПах</w:t>
      </w:r>
      <w:proofErr w:type="spellEnd"/>
      <w:r w:rsidRPr="00DD7640">
        <w:rPr>
          <w:sz w:val="24"/>
          <w:szCs w:val="24"/>
        </w:rPr>
        <w:t>–5248. План выполнения посещений в поликлинике за 9 месяцев составляет 95%.</w:t>
      </w:r>
    </w:p>
    <w:p w:rsidR="00DD7640" w:rsidRPr="00DD7640" w:rsidRDefault="00DD7640" w:rsidP="00DD7640">
      <w:pPr>
        <w:spacing w:line="360" w:lineRule="auto"/>
        <w:ind w:firstLine="709"/>
        <w:contextualSpacing/>
        <w:jc w:val="both"/>
        <w:rPr>
          <w:sz w:val="24"/>
          <w:szCs w:val="24"/>
        </w:rPr>
      </w:pPr>
      <w:r w:rsidRPr="00DD7640">
        <w:rPr>
          <w:sz w:val="24"/>
          <w:szCs w:val="24"/>
        </w:rPr>
        <w:t>План по диспансеризации и профилактическим осмотрам взрослого населения на 2019 год составляет 25471 человек, за 9 месяцев 2019 года план выполнен на 74,2 %.</w:t>
      </w:r>
    </w:p>
    <w:p w:rsidR="00DD7640" w:rsidRPr="00DD7640" w:rsidRDefault="00DD7640" w:rsidP="00DD7640">
      <w:pPr>
        <w:spacing w:line="360" w:lineRule="auto"/>
        <w:ind w:firstLine="709"/>
        <w:contextualSpacing/>
        <w:jc w:val="both"/>
        <w:rPr>
          <w:sz w:val="24"/>
          <w:szCs w:val="24"/>
        </w:rPr>
      </w:pPr>
      <w:r w:rsidRPr="00DD7640">
        <w:rPr>
          <w:sz w:val="24"/>
          <w:szCs w:val="24"/>
        </w:rPr>
        <w:t>План иммунизации против гриппа населения городского округа Павловский Посад по состоянию на 07.10.2019г. выполнен на 42,4% (начало иммунизации против гриппа – 18 сентября 2019 года).</w:t>
      </w:r>
    </w:p>
    <w:p w:rsidR="00DD7640" w:rsidRPr="00DD7640" w:rsidRDefault="00DD7640" w:rsidP="00DD7640">
      <w:pPr>
        <w:spacing w:line="360" w:lineRule="auto"/>
        <w:ind w:firstLine="708"/>
        <w:contextualSpacing/>
        <w:jc w:val="both"/>
        <w:rPr>
          <w:sz w:val="24"/>
          <w:szCs w:val="24"/>
        </w:rPr>
      </w:pPr>
      <w:r w:rsidRPr="00DD7640">
        <w:rPr>
          <w:sz w:val="24"/>
          <w:szCs w:val="24"/>
        </w:rPr>
        <w:t xml:space="preserve">В соответствии с Федеральным законом от 17.07.1999г. № 178-ФЗ «О государственной социальной помощи» в целях совершенствования льготного лекарственного обеспечения граждан, имеющих право на получение государственной социальной помощи в виде набора социальных услуг, обеспечения необходимыми лекарственными средствами отдельных категорий граждан, имеющих право на получение мер социальной поддержки, за 9 мес. 2018 года было отпущено лекарственных средств: </w:t>
      </w:r>
    </w:p>
    <w:p w:rsidR="00DD7640" w:rsidRPr="00DD7640" w:rsidRDefault="00DD7640" w:rsidP="00DD7640">
      <w:pPr>
        <w:spacing w:line="360" w:lineRule="auto"/>
        <w:ind w:firstLine="708"/>
        <w:contextualSpacing/>
        <w:jc w:val="both"/>
        <w:rPr>
          <w:sz w:val="24"/>
          <w:szCs w:val="24"/>
        </w:rPr>
      </w:pPr>
      <w:r w:rsidRPr="00DD7640">
        <w:rPr>
          <w:sz w:val="24"/>
          <w:szCs w:val="24"/>
        </w:rPr>
        <w:t xml:space="preserve">- федеральным льготникам – 13428 рецептов на общую сумму 23,4 млн. рублей, </w:t>
      </w:r>
    </w:p>
    <w:p w:rsidR="00DD7640" w:rsidRPr="00DD7640" w:rsidRDefault="00DD7640" w:rsidP="00DD7640">
      <w:pPr>
        <w:spacing w:line="360" w:lineRule="auto"/>
        <w:ind w:left="708" w:firstLine="1"/>
        <w:contextualSpacing/>
        <w:jc w:val="both"/>
        <w:rPr>
          <w:sz w:val="24"/>
          <w:szCs w:val="24"/>
        </w:rPr>
      </w:pPr>
      <w:r w:rsidRPr="00DD7640">
        <w:rPr>
          <w:sz w:val="24"/>
          <w:szCs w:val="24"/>
        </w:rPr>
        <w:t xml:space="preserve">- региональным льготникам – 33814 рецептов на общую сумму 56,5млн. рублей, </w:t>
      </w:r>
      <w:r w:rsidRPr="00DD7640">
        <w:rPr>
          <w:sz w:val="24"/>
          <w:szCs w:val="24"/>
        </w:rPr>
        <w:br/>
        <w:t>- по программе «7 нозологий» – 451 рецепт на общую сумму 11,8 млн. рублей,</w:t>
      </w:r>
    </w:p>
    <w:p w:rsidR="00DD7640" w:rsidRPr="00DD7640" w:rsidRDefault="00DD7640" w:rsidP="00DD7640">
      <w:pPr>
        <w:spacing w:line="360" w:lineRule="auto"/>
        <w:ind w:left="708" w:firstLine="1"/>
        <w:contextualSpacing/>
        <w:jc w:val="both"/>
        <w:rPr>
          <w:sz w:val="24"/>
          <w:szCs w:val="24"/>
        </w:rPr>
      </w:pPr>
      <w:r w:rsidRPr="00DD7640">
        <w:rPr>
          <w:sz w:val="24"/>
          <w:szCs w:val="24"/>
        </w:rPr>
        <w:t xml:space="preserve">- </w:t>
      </w:r>
      <w:proofErr w:type="spellStart"/>
      <w:r w:rsidRPr="00DD7640">
        <w:rPr>
          <w:sz w:val="24"/>
          <w:szCs w:val="24"/>
        </w:rPr>
        <w:t>орфанные</w:t>
      </w:r>
      <w:proofErr w:type="spellEnd"/>
      <w:r w:rsidRPr="00DD7640">
        <w:rPr>
          <w:sz w:val="24"/>
          <w:szCs w:val="24"/>
        </w:rPr>
        <w:t xml:space="preserve"> препараты – 36 рецептов на общую сумму 21,9 млн.руб.</w:t>
      </w:r>
    </w:p>
    <w:p w:rsidR="00DD7640" w:rsidRPr="00DD7640" w:rsidRDefault="00DD7640" w:rsidP="00DD7640">
      <w:pPr>
        <w:spacing w:line="360" w:lineRule="auto"/>
        <w:ind w:firstLine="708"/>
        <w:contextualSpacing/>
        <w:jc w:val="both"/>
        <w:rPr>
          <w:sz w:val="24"/>
          <w:szCs w:val="24"/>
        </w:rPr>
      </w:pPr>
      <w:r w:rsidRPr="00DD7640">
        <w:rPr>
          <w:sz w:val="24"/>
          <w:szCs w:val="24"/>
        </w:rPr>
        <w:t>В 2019 году проведена замена асфальтового покрытия прилегающей территории поликлинического отделения № 1 (ул. 1 Мая), общей площадью 360 квадратных метра на сумму 432,000 тыс. руб. согласно плана по ремонту муниципальных автомобильных дорог на территории г.о. Павловский Посад на 2019 год.</w:t>
      </w:r>
    </w:p>
    <w:p w:rsidR="00DD7640" w:rsidRPr="00DD7640" w:rsidRDefault="00DD7640" w:rsidP="00DD7640">
      <w:pPr>
        <w:spacing w:line="360" w:lineRule="auto"/>
        <w:ind w:firstLine="708"/>
        <w:contextualSpacing/>
        <w:jc w:val="both"/>
        <w:rPr>
          <w:sz w:val="24"/>
          <w:szCs w:val="24"/>
        </w:rPr>
      </w:pPr>
      <w:r w:rsidRPr="00DD7640">
        <w:rPr>
          <w:sz w:val="24"/>
          <w:szCs w:val="24"/>
        </w:rPr>
        <w:t xml:space="preserve"> В настоящее время ведется процедура по размещению и определению подрядчика о проведении текущего ремонта по аварийно-восстановительным и непредвиденным работам на следующих объектах:</w:t>
      </w:r>
    </w:p>
    <w:p w:rsidR="00DD7640" w:rsidRPr="00DD7640" w:rsidRDefault="00DD7640" w:rsidP="00DD7640">
      <w:pPr>
        <w:pStyle w:val="af"/>
        <w:widowControl/>
        <w:numPr>
          <w:ilvl w:val="0"/>
          <w:numId w:val="27"/>
        </w:numPr>
        <w:tabs>
          <w:tab w:val="clear" w:pos="709"/>
        </w:tabs>
        <w:suppressAutoHyphens w:val="0"/>
        <w:spacing w:after="160" w:line="360" w:lineRule="auto"/>
        <w:jc w:val="both"/>
      </w:pPr>
      <w:r w:rsidRPr="00DD7640">
        <w:lastRenderedPageBreak/>
        <w:t>Поликлиническое отделение № 1 - ремонт кровли рентген-кабинета, обустройство входа и освещения в поликлинику.</w:t>
      </w:r>
    </w:p>
    <w:p w:rsidR="00DD7640" w:rsidRPr="00DD7640" w:rsidRDefault="00DD7640" w:rsidP="00DD7640">
      <w:pPr>
        <w:pStyle w:val="af"/>
        <w:widowControl/>
        <w:numPr>
          <w:ilvl w:val="0"/>
          <w:numId w:val="27"/>
        </w:numPr>
        <w:tabs>
          <w:tab w:val="clear" w:pos="709"/>
        </w:tabs>
        <w:suppressAutoHyphens w:val="0"/>
        <w:spacing w:after="160" w:line="360" w:lineRule="auto"/>
        <w:jc w:val="both"/>
      </w:pPr>
      <w:proofErr w:type="spellStart"/>
      <w:r w:rsidRPr="00DD7640">
        <w:t>Ефимовская</w:t>
      </w:r>
      <w:proofErr w:type="spellEnd"/>
      <w:r w:rsidRPr="00DD7640">
        <w:t xml:space="preserve"> амбулатория - ремонт кровли и обустройство входа.</w:t>
      </w:r>
    </w:p>
    <w:p w:rsidR="00DD7640" w:rsidRPr="00DD7640" w:rsidRDefault="00DD7640" w:rsidP="00DD7640">
      <w:pPr>
        <w:pStyle w:val="af"/>
        <w:widowControl/>
        <w:numPr>
          <w:ilvl w:val="0"/>
          <w:numId w:val="27"/>
        </w:numPr>
        <w:tabs>
          <w:tab w:val="clear" w:pos="709"/>
        </w:tabs>
        <w:suppressAutoHyphens w:val="0"/>
        <w:spacing w:line="360" w:lineRule="auto"/>
        <w:jc w:val="both"/>
      </w:pPr>
      <w:r w:rsidRPr="00DD7640">
        <w:t xml:space="preserve">Поликлиническое отделение № 3 - ремонт дорожного покрытия и обустройство ограждения по периметру поликлиники. </w:t>
      </w:r>
    </w:p>
    <w:p w:rsidR="00DD7640" w:rsidRPr="00DD7640" w:rsidRDefault="00DD7640" w:rsidP="00DD7640">
      <w:pPr>
        <w:spacing w:line="360" w:lineRule="auto"/>
        <w:contextualSpacing/>
        <w:jc w:val="both"/>
        <w:rPr>
          <w:sz w:val="24"/>
          <w:szCs w:val="24"/>
        </w:rPr>
      </w:pPr>
      <w:r w:rsidRPr="00DD7640">
        <w:rPr>
          <w:sz w:val="24"/>
          <w:szCs w:val="24"/>
        </w:rPr>
        <w:t>В октябре 2019 г. в стационаре ГБУЗ МО «Павлово-Посадская ЦРБ» приступили к капитальному ремонту рентген-кабинета и проявочной. По окончании работ будет поставка тяжелого оборудования, рентгенологического аппарата на 3 рабочих места.</w:t>
      </w:r>
    </w:p>
    <w:p w:rsidR="00DD7640" w:rsidRPr="00DD7640" w:rsidRDefault="00DD7640" w:rsidP="00DD7640">
      <w:pPr>
        <w:spacing w:line="360" w:lineRule="auto"/>
        <w:ind w:firstLine="709"/>
        <w:contextualSpacing/>
        <w:jc w:val="both"/>
        <w:rPr>
          <w:sz w:val="24"/>
          <w:szCs w:val="24"/>
        </w:rPr>
      </w:pPr>
      <w:r w:rsidRPr="00DD7640">
        <w:rPr>
          <w:sz w:val="24"/>
          <w:szCs w:val="24"/>
        </w:rPr>
        <w:t xml:space="preserve">С целью сокращения дефицита врачебных кадров администрацией ГБУЗ МО «Павлово-Посадская ЦРБ» проводится системная работа по постоянному привлечению на работу врачей-специалистов и специалистов среднего звена. Информация о вакансиях размещена на официальном сайте учреждения, в социальных сетях, на сайтах кадровых вакансий </w:t>
      </w:r>
      <w:r w:rsidRPr="00DD7640">
        <w:rPr>
          <w:sz w:val="24"/>
          <w:szCs w:val="24"/>
          <w:lang w:val="en-US"/>
        </w:rPr>
        <w:t>job</w:t>
      </w:r>
      <w:r w:rsidRPr="00DD7640">
        <w:rPr>
          <w:sz w:val="24"/>
          <w:szCs w:val="24"/>
        </w:rPr>
        <w:t>.</w:t>
      </w:r>
      <w:proofErr w:type="spellStart"/>
      <w:r w:rsidRPr="00DD7640">
        <w:rPr>
          <w:sz w:val="24"/>
          <w:szCs w:val="24"/>
          <w:lang w:val="en-US"/>
        </w:rPr>
        <w:t>hh</w:t>
      </w:r>
      <w:proofErr w:type="spellEnd"/>
      <w:r w:rsidRPr="00DD7640">
        <w:rPr>
          <w:sz w:val="24"/>
          <w:szCs w:val="24"/>
        </w:rPr>
        <w:t>.</w:t>
      </w:r>
      <w:proofErr w:type="spellStart"/>
      <w:r w:rsidRPr="00DD7640">
        <w:rPr>
          <w:sz w:val="24"/>
          <w:szCs w:val="24"/>
          <w:lang w:val="en-US"/>
        </w:rPr>
        <w:t>ru</w:t>
      </w:r>
      <w:proofErr w:type="spellEnd"/>
      <w:r w:rsidRPr="00DD7640">
        <w:rPr>
          <w:sz w:val="24"/>
          <w:szCs w:val="24"/>
        </w:rPr>
        <w:t>, в общероссийской базе вакансий «Работа в России». Работники кадровой службы и руководители лечебных структурных подразделений ГБУЗ МО «Павлово-Посадская ЦРБ» регулярно участвуют в «ярмарках вакансий».</w:t>
      </w:r>
    </w:p>
    <w:p w:rsidR="00DD7640" w:rsidRPr="00DD7640" w:rsidRDefault="00DD7640" w:rsidP="00DD7640">
      <w:pPr>
        <w:spacing w:line="360" w:lineRule="auto"/>
        <w:ind w:firstLine="709"/>
        <w:contextualSpacing/>
        <w:jc w:val="both"/>
        <w:rPr>
          <w:sz w:val="24"/>
          <w:szCs w:val="24"/>
        </w:rPr>
      </w:pPr>
      <w:r w:rsidRPr="00DD7640">
        <w:rPr>
          <w:sz w:val="24"/>
          <w:szCs w:val="24"/>
        </w:rPr>
        <w:t xml:space="preserve">За 9 месяцев 2019 года принято на работу 15 врачей (6 врачей – молодые специалисты), из них 3 - участковые терапевты. Также за этот период принято на работу 18 средних медицинских работников. </w:t>
      </w:r>
    </w:p>
    <w:p w:rsidR="00DD7640" w:rsidRPr="00DD7640" w:rsidRDefault="00DD7640" w:rsidP="00DD7640">
      <w:pPr>
        <w:spacing w:line="360" w:lineRule="auto"/>
        <w:ind w:firstLine="709"/>
        <w:contextualSpacing/>
        <w:jc w:val="both"/>
        <w:rPr>
          <w:sz w:val="24"/>
          <w:szCs w:val="24"/>
        </w:rPr>
      </w:pPr>
      <w:r w:rsidRPr="00DD7640">
        <w:rPr>
          <w:rFonts w:eastAsia="Calibri"/>
          <w:sz w:val="24"/>
          <w:szCs w:val="24"/>
        </w:rPr>
        <w:t>ГБУЗ МО «Павлово-Посадская ЦРБ» участвует в реализации муниципальной программы городского округа Павловский Посад Московской области «Муниципальное управление городского округа Павловский Посад на 2019-2024 годы»</w:t>
      </w:r>
      <w:r w:rsidRPr="00DD7640">
        <w:rPr>
          <w:sz w:val="24"/>
          <w:szCs w:val="24"/>
        </w:rPr>
        <w:t xml:space="preserve"> (подпрограмма</w:t>
      </w:r>
      <w:r w:rsidRPr="00DD7640">
        <w:rPr>
          <w:rFonts w:eastAsia="Calibri"/>
          <w:sz w:val="24"/>
          <w:szCs w:val="24"/>
        </w:rPr>
        <w:t xml:space="preserve"> 3 </w:t>
      </w:r>
      <w:r w:rsidRPr="00DD7640">
        <w:rPr>
          <w:rFonts w:eastAsia="Calibri"/>
          <w:color w:val="000000"/>
          <w:sz w:val="24"/>
          <w:szCs w:val="24"/>
        </w:rPr>
        <w:t>«Создание условий для оказания медицинской помощи</w:t>
      </w:r>
      <w:r w:rsidRPr="00DD7640">
        <w:rPr>
          <w:rFonts w:eastAsia="Calibri"/>
          <w:sz w:val="24"/>
          <w:szCs w:val="24"/>
        </w:rPr>
        <w:t>»).</w:t>
      </w:r>
      <w:r w:rsidRPr="00DD7640">
        <w:rPr>
          <w:sz w:val="24"/>
          <w:szCs w:val="24"/>
        </w:rPr>
        <w:t xml:space="preserve"> Благодаря этой программе у </w:t>
      </w:r>
      <w:r w:rsidRPr="00DD7640">
        <w:rPr>
          <w:rFonts w:eastAsia="Calibri"/>
          <w:sz w:val="24"/>
          <w:szCs w:val="24"/>
        </w:rPr>
        <w:t xml:space="preserve">врачей, </w:t>
      </w:r>
      <w:r w:rsidRPr="00DD7640">
        <w:rPr>
          <w:sz w:val="24"/>
          <w:szCs w:val="24"/>
        </w:rPr>
        <w:t>приглашенных на работу в ГБУЗ МО «Павлово-Посадская ЦРБ» из других регионов,</w:t>
      </w:r>
      <w:r w:rsidRPr="00DD7640">
        <w:rPr>
          <w:rFonts w:eastAsia="Calibri"/>
          <w:sz w:val="24"/>
          <w:szCs w:val="24"/>
        </w:rPr>
        <w:t xml:space="preserve"> есть возможность получать компенсацию</w:t>
      </w:r>
      <w:r w:rsidRPr="00DD7640">
        <w:rPr>
          <w:sz w:val="24"/>
          <w:szCs w:val="24"/>
        </w:rPr>
        <w:t xml:space="preserve"> за наем жилых помещений за счет средств бюджета городского округа Павловский Посад.</w:t>
      </w:r>
    </w:p>
    <w:p w:rsidR="00DD7640" w:rsidRPr="00DD7640" w:rsidRDefault="00DD7640" w:rsidP="00DD7640">
      <w:pPr>
        <w:spacing w:line="360" w:lineRule="auto"/>
        <w:ind w:firstLine="708"/>
        <w:contextualSpacing/>
        <w:jc w:val="both"/>
        <w:rPr>
          <w:sz w:val="24"/>
          <w:szCs w:val="24"/>
        </w:rPr>
      </w:pPr>
      <w:r w:rsidRPr="00DD7640">
        <w:rPr>
          <w:rFonts w:eastAsia="Calibri"/>
          <w:sz w:val="24"/>
          <w:szCs w:val="24"/>
        </w:rPr>
        <w:t>За 9 месяцев 2019 года компенсация за наем служебного помещения выплачивалась для 17 врачей за счет средств бюджета городского округа Павловский Посад Московской области, приглашенных на работу в ГБУЗ МО «Павлово-Посадская ЦРБ» из других регионов,</w:t>
      </w:r>
      <w:r w:rsidRPr="00DD7640">
        <w:rPr>
          <w:sz w:val="24"/>
          <w:szCs w:val="24"/>
        </w:rPr>
        <w:t xml:space="preserve"> 1 врач получил служебную квартиру.</w:t>
      </w:r>
    </w:p>
    <w:p w:rsidR="00DD7640" w:rsidRPr="00DD7640" w:rsidRDefault="00DD7640" w:rsidP="00DD7640">
      <w:pPr>
        <w:spacing w:line="360" w:lineRule="auto"/>
        <w:ind w:firstLine="708"/>
        <w:contextualSpacing/>
        <w:jc w:val="both"/>
        <w:rPr>
          <w:rFonts w:eastAsia="Calibri"/>
          <w:bCs/>
          <w:sz w:val="24"/>
          <w:szCs w:val="24"/>
        </w:rPr>
      </w:pPr>
      <w:r w:rsidRPr="00DD7640">
        <w:rPr>
          <w:rFonts w:eastAsia="Calibri"/>
          <w:bCs/>
          <w:sz w:val="24"/>
          <w:szCs w:val="24"/>
        </w:rPr>
        <w:t xml:space="preserve">В городском округе ведется постоянная работа с выпускниками школ Павловского Посада по оформлению и выдаче целевых направлений в медицинские ВУЗы и колледжи и заключению договоров для дальнейшего трудоустройства в </w:t>
      </w:r>
      <w:r w:rsidRPr="00DD7640">
        <w:rPr>
          <w:bCs/>
          <w:sz w:val="24"/>
          <w:szCs w:val="24"/>
        </w:rPr>
        <w:t>ГБ</w:t>
      </w:r>
      <w:r w:rsidRPr="00DD7640">
        <w:rPr>
          <w:rFonts w:eastAsia="Calibri"/>
          <w:bCs/>
          <w:sz w:val="24"/>
          <w:szCs w:val="24"/>
        </w:rPr>
        <w:t>УЗ</w:t>
      </w:r>
      <w:r w:rsidRPr="00DD7640">
        <w:rPr>
          <w:bCs/>
          <w:sz w:val="24"/>
          <w:szCs w:val="24"/>
        </w:rPr>
        <w:t xml:space="preserve"> МО</w:t>
      </w:r>
      <w:r w:rsidRPr="00DD7640">
        <w:rPr>
          <w:rFonts w:eastAsia="Calibri"/>
          <w:bCs/>
          <w:sz w:val="24"/>
          <w:szCs w:val="24"/>
        </w:rPr>
        <w:t xml:space="preserve"> «Павлово-Посадская ЦРБ».</w:t>
      </w:r>
    </w:p>
    <w:p w:rsidR="00DD7640" w:rsidRPr="00DD7640" w:rsidRDefault="00DD7640" w:rsidP="00DD7640">
      <w:pPr>
        <w:spacing w:line="360" w:lineRule="auto"/>
        <w:ind w:firstLine="708"/>
        <w:contextualSpacing/>
        <w:jc w:val="both"/>
        <w:rPr>
          <w:bCs/>
          <w:sz w:val="24"/>
          <w:szCs w:val="24"/>
        </w:rPr>
      </w:pPr>
      <w:r w:rsidRPr="00DD7640">
        <w:rPr>
          <w:rFonts w:eastAsia="Calibri"/>
          <w:bCs/>
          <w:sz w:val="24"/>
          <w:szCs w:val="24"/>
        </w:rPr>
        <w:t>В 2019 году поступили по целевому направлению 3 человека в ВУЗы и 1 чел. в ординатуру.</w:t>
      </w:r>
    </w:p>
    <w:p w:rsidR="00DD7640" w:rsidRPr="00DD7640" w:rsidRDefault="00DD7640" w:rsidP="00DD7640">
      <w:pPr>
        <w:spacing w:line="360" w:lineRule="auto"/>
        <w:ind w:firstLine="709"/>
        <w:contextualSpacing/>
        <w:jc w:val="both"/>
        <w:rPr>
          <w:sz w:val="24"/>
          <w:szCs w:val="24"/>
        </w:rPr>
      </w:pPr>
      <w:r w:rsidRPr="00DD7640">
        <w:rPr>
          <w:sz w:val="24"/>
          <w:szCs w:val="24"/>
        </w:rPr>
        <w:t>Кроме того, проводится планомерная работа по внедрению современных информационных технологий в систему здравоохранения городского округа:</w:t>
      </w:r>
    </w:p>
    <w:p w:rsidR="00DD7640" w:rsidRPr="00DD7640" w:rsidRDefault="00DD7640" w:rsidP="00DD7640">
      <w:pPr>
        <w:widowControl w:val="0"/>
        <w:numPr>
          <w:ilvl w:val="0"/>
          <w:numId w:val="11"/>
        </w:numPr>
        <w:tabs>
          <w:tab w:val="left" w:pos="709"/>
        </w:tabs>
        <w:spacing w:line="360" w:lineRule="auto"/>
        <w:contextualSpacing/>
        <w:jc w:val="both"/>
        <w:rPr>
          <w:sz w:val="24"/>
          <w:szCs w:val="24"/>
        </w:rPr>
      </w:pPr>
      <w:r w:rsidRPr="00DD7640">
        <w:rPr>
          <w:sz w:val="24"/>
          <w:szCs w:val="24"/>
        </w:rPr>
        <w:t xml:space="preserve">В ГБУЗ МО «Павлово-Посадская ЦРБ» внедрена «Электронная регистратура» - это система дистанционной записи на прием к врачу и управления потоками пациентов в </w:t>
      </w:r>
      <w:r w:rsidRPr="00DD7640">
        <w:rPr>
          <w:sz w:val="24"/>
          <w:szCs w:val="24"/>
        </w:rPr>
        <w:lastRenderedPageBreak/>
        <w:t>режиме реального времени. Ведение «Электронной регистратуры» позволяет перевести в электронный вид одну из приоритетных государственных услуг «Прием заявок (запись) на прием к врачу».</w:t>
      </w:r>
    </w:p>
    <w:p w:rsidR="00DD7640" w:rsidRPr="00DD7640" w:rsidRDefault="00DD7640" w:rsidP="00DD7640">
      <w:pPr>
        <w:widowControl w:val="0"/>
        <w:numPr>
          <w:ilvl w:val="0"/>
          <w:numId w:val="11"/>
        </w:numPr>
        <w:tabs>
          <w:tab w:val="left" w:pos="709"/>
        </w:tabs>
        <w:spacing w:line="360" w:lineRule="auto"/>
        <w:contextualSpacing/>
        <w:jc w:val="both"/>
        <w:rPr>
          <w:sz w:val="24"/>
          <w:szCs w:val="24"/>
        </w:rPr>
      </w:pPr>
      <w:r w:rsidRPr="00DD7640">
        <w:rPr>
          <w:sz w:val="24"/>
          <w:szCs w:val="24"/>
        </w:rPr>
        <w:t xml:space="preserve">Продолжается работа по внедрению электронной медицинской карты пациента в поликлинических отделениях ГБУЗ МО «Павлово-Посадская ЦРБ». Электронная карта дает полную информацию о состоянии здоровья пациента, систематизирует данные об уже назначенной терапии и существенно облегчает врачу принятие решений о дальнейшем лечении. </w:t>
      </w:r>
    </w:p>
    <w:p w:rsidR="00DD7640" w:rsidRPr="00DD7640" w:rsidRDefault="00DD7640" w:rsidP="00DD7640">
      <w:pPr>
        <w:widowControl w:val="0"/>
        <w:numPr>
          <w:ilvl w:val="0"/>
          <w:numId w:val="11"/>
        </w:numPr>
        <w:tabs>
          <w:tab w:val="left" w:pos="709"/>
        </w:tabs>
        <w:spacing w:line="360" w:lineRule="auto"/>
        <w:contextualSpacing/>
        <w:jc w:val="both"/>
        <w:rPr>
          <w:sz w:val="24"/>
          <w:szCs w:val="24"/>
        </w:rPr>
      </w:pPr>
      <w:r w:rsidRPr="00DD7640">
        <w:rPr>
          <w:sz w:val="24"/>
          <w:szCs w:val="24"/>
        </w:rPr>
        <w:t>Ведется регистр пациентов, направленных на оказание высокотехнологичной медицинской помощи.</w:t>
      </w:r>
    </w:p>
    <w:p w:rsidR="00DD7640" w:rsidRPr="00DD7640" w:rsidRDefault="00DD7640" w:rsidP="00DD7640">
      <w:pPr>
        <w:widowControl w:val="0"/>
        <w:numPr>
          <w:ilvl w:val="0"/>
          <w:numId w:val="11"/>
        </w:numPr>
        <w:tabs>
          <w:tab w:val="left" w:pos="709"/>
        </w:tabs>
        <w:spacing w:line="360" w:lineRule="auto"/>
        <w:contextualSpacing/>
        <w:jc w:val="both"/>
        <w:rPr>
          <w:sz w:val="24"/>
          <w:szCs w:val="24"/>
        </w:rPr>
      </w:pPr>
      <w:r w:rsidRPr="00DD7640">
        <w:rPr>
          <w:sz w:val="24"/>
          <w:szCs w:val="24"/>
        </w:rPr>
        <w:t>Формирование в электронном виде направлений на МРТ, КТ, флюорографические исследования, рентгенологические исследования.</w:t>
      </w:r>
    </w:p>
    <w:p w:rsidR="00DD7640" w:rsidRPr="00DD7640" w:rsidRDefault="00DD7640" w:rsidP="00DD7640">
      <w:pPr>
        <w:widowControl w:val="0"/>
        <w:numPr>
          <w:ilvl w:val="0"/>
          <w:numId w:val="11"/>
        </w:numPr>
        <w:tabs>
          <w:tab w:val="left" w:pos="709"/>
        </w:tabs>
        <w:spacing w:line="360" w:lineRule="auto"/>
        <w:contextualSpacing/>
        <w:jc w:val="both"/>
        <w:rPr>
          <w:sz w:val="24"/>
          <w:szCs w:val="24"/>
        </w:rPr>
      </w:pPr>
      <w:r w:rsidRPr="00DD7640">
        <w:rPr>
          <w:sz w:val="24"/>
          <w:szCs w:val="24"/>
        </w:rPr>
        <w:t>Формирование в электронном виде направлений на госпитализацию во все стационары Московской области, в том числе в стационар ГБУЗ МО «Павлово-Посадская ЦРБ».</w:t>
      </w:r>
    </w:p>
    <w:p w:rsidR="00DD7640" w:rsidRPr="00DD7640" w:rsidRDefault="00DD7640" w:rsidP="00DD7640">
      <w:pPr>
        <w:widowControl w:val="0"/>
        <w:numPr>
          <w:ilvl w:val="0"/>
          <w:numId w:val="11"/>
        </w:numPr>
        <w:tabs>
          <w:tab w:val="left" w:pos="709"/>
        </w:tabs>
        <w:spacing w:line="360" w:lineRule="auto"/>
        <w:contextualSpacing/>
        <w:jc w:val="both"/>
        <w:rPr>
          <w:sz w:val="24"/>
          <w:szCs w:val="24"/>
        </w:rPr>
      </w:pPr>
      <w:r w:rsidRPr="00DD7640">
        <w:rPr>
          <w:sz w:val="24"/>
          <w:szCs w:val="24"/>
        </w:rPr>
        <w:t>Введены электронные листы ожидания, по которым регулируется прием пациентов.</w:t>
      </w:r>
    </w:p>
    <w:p w:rsidR="00DD7640" w:rsidRPr="00DD7640" w:rsidRDefault="00DD7640" w:rsidP="00DD7640">
      <w:pPr>
        <w:widowControl w:val="0"/>
        <w:numPr>
          <w:ilvl w:val="0"/>
          <w:numId w:val="11"/>
        </w:numPr>
        <w:tabs>
          <w:tab w:val="left" w:pos="709"/>
        </w:tabs>
        <w:spacing w:line="360" w:lineRule="auto"/>
        <w:contextualSpacing/>
        <w:jc w:val="both"/>
        <w:rPr>
          <w:sz w:val="24"/>
          <w:szCs w:val="24"/>
        </w:rPr>
      </w:pPr>
      <w:r w:rsidRPr="00DD7640">
        <w:rPr>
          <w:sz w:val="24"/>
          <w:szCs w:val="24"/>
        </w:rPr>
        <w:t>Организован колл-центр, через который можно вызвать врача на дом, отменить или перенести запись, узнать дополнительную информацию о работе учреждений здравоохранения региона.</w:t>
      </w:r>
    </w:p>
    <w:p w:rsidR="00DD7640" w:rsidRPr="00DD7640" w:rsidRDefault="00DD7640" w:rsidP="00DD7640">
      <w:pPr>
        <w:widowControl w:val="0"/>
        <w:numPr>
          <w:ilvl w:val="0"/>
          <w:numId w:val="11"/>
        </w:numPr>
        <w:tabs>
          <w:tab w:val="left" w:pos="709"/>
        </w:tabs>
        <w:spacing w:line="360" w:lineRule="auto"/>
        <w:contextualSpacing/>
        <w:jc w:val="both"/>
        <w:rPr>
          <w:sz w:val="24"/>
          <w:szCs w:val="24"/>
        </w:rPr>
      </w:pPr>
      <w:r w:rsidRPr="00DD7640">
        <w:rPr>
          <w:sz w:val="24"/>
          <w:szCs w:val="24"/>
        </w:rPr>
        <w:t>Внедрение электронных направлений на получение полноценного питания для беременных, кормящих матерей и детей от 0 до 3-х лет.</w:t>
      </w:r>
    </w:p>
    <w:p w:rsidR="00DD7640" w:rsidRPr="00DD7640" w:rsidRDefault="00DD7640" w:rsidP="00DD7640">
      <w:pPr>
        <w:widowControl w:val="0"/>
        <w:numPr>
          <w:ilvl w:val="0"/>
          <w:numId w:val="11"/>
        </w:numPr>
        <w:tabs>
          <w:tab w:val="left" w:pos="709"/>
        </w:tabs>
        <w:spacing w:line="360" w:lineRule="auto"/>
        <w:contextualSpacing/>
        <w:jc w:val="both"/>
        <w:rPr>
          <w:sz w:val="24"/>
          <w:szCs w:val="24"/>
        </w:rPr>
      </w:pPr>
      <w:r w:rsidRPr="00DD7640">
        <w:rPr>
          <w:sz w:val="24"/>
          <w:szCs w:val="24"/>
        </w:rPr>
        <w:t>Введение прикрепления населения к лечебно-профилактическим учреждениям в электронном виде.</w:t>
      </w:r>
    </w:p>
    <w:p w:rsidR="00DD7640" w:rsidRPr="00DD7640" w:rsidRDefault="00DD7640" w:rsidP="00DD7640">
      <w:pPr>
        <w:spacing w:line="360" w:lineRule="auto"/>
        <w:ind w:firstLine="709"/>
        <w:contextualSpacing/>
        <w:jc w:val="both"/>
        <w:rPr>
          <w:kern w:val="2"/>
          <w:sz w:val="24"/>
          <w:szCs w:val="24"/>
        </w:rPr>
      </w:pPr>
      <w:r w:rsidRPr="00DD7640">
        <w:rPr>
          <w:b/>
          <w:sz w:val="24"/>
          <w:szCs w:val="24"/>
        </w:rPr>
        <w:t xml:space="preserve">Система общего образования </w:t>
      </w:r>
      <w:r w:rsidRPr="00DD7640">
        <w:rPr>
          <w:sz w:val="24"/>
          <w:szCs w:val="24"/>
        </w:rPr>
        <w:t xml:space="preserve">включает в себя 20 общеобразовательных учреждений с общей численностью 8924 учащихся (по данным на 01.10.2019г.). </w:t>
      </w:r>
    </w:p>
    <w:p w:rsidR="00DD7640" w:rsidRPr="00DD7640" w:rsidRDefault="00DD7640" w:rsidP="00DD7640">
      <w:pPr>
        <w:pStyle w:val="a6"/>
        <w:spacing w:after="0" w:line="360" w:lineRule="auto"/>
        <w:ind w:left="0"/>
        <w:contextualSpacing/>
        <w:jc w:val="both"/>
        <w:rPr>
          <w:color w:val="auto"/>
          <w:szCs w:val="24"/>
        </w:rPr>
      </w:pPr>
      <w:r w:rsidRPr="00DD7640">
        <w:rPr>
          <w:color w:val="auto"/>
          <w:szCs w:val="24"/>
        </w:rPr>
        <w:t xml:space="preserve">           Дополнительным образованием охвачено 4428 детей в 4 учреждениях дополнительного образования детей («Эколого-биологический  центр», «Детско-юношеская   спортивная  школа»,  «Станция  юных  техников», «Дом  детского  творчества»).</w:t>
      </w:r>
    </w:p>
    <w:p w:rsidR="00DD7640" w:rsidRPr="00DD7640" w:rsidRDefault="00DD7640" w:rsidP="00DD7640">
      <w:pPr>
        <w:suppressAutoHyphens w:val="0"/>
        <w:spacing w:line="360" w:lineRule="auto"/>
        <w:contextualSpacing/>
        <w:jc w:val="both"/>
        <w:rPr>
          <w:color w:val="000000"/>
          <w:sz w:val="24"/>
          <w:szCs w:val="24"/>
        </w:rPr>
      </w:pPr>
      <w:r w:rsidRPr="00DD7640">
        <w:rPr>
          <w:color w:val="000000"/>
          <w:sz w:val="24"/>
          <w:szCs w:val="24"/>
        </w:rPr>
        <w:tab/>
        <w:t>В городском округе Павловский Посад функционируют 27 дошкольных образовательных учреждений. В сентябре 2019 года завершена процедура реорганизации МДОУ детского сада № 27 «Родничок» городского округа Павловский Посад Московской области в форме присоединения к нему МДОУ детского сада № 28 с.Казанское городского округа Павловский Посад Московской области.</w:t>
      </w:r>
    </w:p>
    <w:p w:rsidR="00DD7640" w:rsidRPr="00DD7640" w:rsidRDefault="00DD7640" w:rsidP="00DD7640">
      <w:pPr>
        <w:suppressAutoHyphens w:val="0"/>
        <w:spacing w:line="360" w:lineRule="auto"/>
        <w:contextualSpacing/>
        <w:jc w:val="both"/>
        <w:rPr>
          <w:color w:val="000000"/>
          <w:sz w:val="24"/>
          <w:szCs w:val="24"/>
        </w:rPr>
      </w:pPr>
      <w:r w:rsidRPr="00DD7640">
        <w:rPr>
          <w:color w:val="000000"/>
          <w:sz w:val="24"/>
          <w:szCs w:val="24"/>
        </w:rPr>
        <w:t xml:space="preserve">           Детские сады посещают 4298 детей. Очерёдность в дошкольные учреждения на 01.10.2019 г. составляет 1116 человек, это дети от 0 до 3 лет. Очередность от 3-х до 7 лет ликвидирована.</w:t>
      </w:r>
    </w:p>
    <w:p w:rsidR="00DD7640" w:rsidRPr="00DD7640" w:rsidRDefault="00DD7640" w:rsidP="00DD7640">
      <w:pPr>
        <w:suppressAutoHyphens w:val="0"/>
        <w:spacing w:line="360" w:lineRule="auto"/>
        <w:contextualSpacing/>
        <w:jc w:val="both"/>
        <w:rPr>
          <w:color w:val="000000"/>
          <w:sz w:val="24"/>
          <w:szCs w:val="24"/>
        </w:rPr>
      </w:pPr>
      <w:r w:rsidRPr="00DD7640">
        <w:rPr>
          <w:color w:val="000000"/>
          <w:sz w:val="24"/>
          <w:szCs w:val="24"/>
        </w:rPr>
        <w:t xml:space="preserve">           С 1 января 2019 г. родительская плата в дошкольных образовательных учреждениях городского округа Павловский Посад составляет: для детей раннего возраста -154 </w:t>
      </w:r>
      <w:r w:rsidRPr="00DD7640">
        <w:rPr>
          <w:color w:val="000000"/>
          <w:sz w:val="24"/>
          <w:szCs w:val="24"/>
        </w:rPr>
        <w:lastRenderedPageBreak/>
        <w:t>руб./день, для детей дошкольного возраста -171 руб./день, посещающих круглосуточную группу - 187 руб./день.</w:t>
      </w:r>
    </w:p>
    <w:p w:rsidR="00DD7640" w:rsidRPr="00DD7640" w:rsidRDefault="00DD7640" w:rsidP="00DD7640">
      <w:pPr>
        <w:spacing w:line="360" w:lineRule="auto"/>
        <w:contextualSpacing/>
        <w:jc w:val="both"/>
        <w:rPr>
          <w:color w:val="000000"/>
          <w:sz w:val="24"/>
          <w:szCs w:val="24"/>
        </w:rPr>
      </w:pPr>
      <w:r w:rsidRPr="00DD7640">
        <w:rPr>
          <w:b/>
          <w:sz w:val="24"/>
          <w:szCs w:val="24"/>
        </w:rPr>
        <w:t xml:space="preserve">        </w:t>
      </w:r>
      <w:r w:rsidRPr="00DD7640">
        <w:rPr>
          <w:sz w:val="24"/>
          <w:szCs w:val="24"/>
        </w:rPr>
        <w:tab/>
      </w:r>
      <w:r w:rsidRPr="00DD7640">
        <w:rPr>
          <w:color w:val="000000"/>
          <w:sz w:val="24"/>
          <w:szCs w:val="24"/>
        </w:rPr>
        <w:t>Для улучшения материально-технической базы учреждений Министерство образования МО в рамках государственной программы «Образование Подмосковья» на 2017-2025 годы выделяет субсидию для проведения капитальных ремонтов в образовательных организациях. В 2019 году в программу вошли МОУ СОШ №2, МОУ СОШ №13, МДОУ №20 «</w:t>
      </w:r>
      <w:proofErr w:type="spellStart"/>
      <w:r w:rsidRPr="00DD7640">
        <w:rPr>
          <w:color w:val="000000"/>
          <w:sz w:val="24"/>
          <w:szCs w:val="24"/>
        </w:rPr>
        <w:t>Журавушка</w:t>
      </w:r>
      <w:proofErr w:type="spellEnd"/>
      <w:r w:rsidRPr="00DD7640">
        <w:rPr>
          <w:color w:val="000000"/>
          <w:sz w:val="24"/>
          <w:szCs w:val="24"/>
        </w:rPr>
        <w:t>», год постройки которых до 1965 года (один из критериев).</w:t>
      </w:r>
    </w:p>
    <w:p w:rsidR="00DD7640" w:rsidRPr="00DD7640" w:rsidRDefault="00DD7640" w:rsidP="00DD7640">
      <w:pPr>
        <w:spacing w:line="360" w:lineRule="auto"/>
        <w:contextualSpacing/>
        <w:jc w:val="both"/>
        <w:rPr>
          <w:color w:val="000000"/>
          <w:sz w:val="24"/>
          <w:szCs w:val="24"/>
        </w:rPr>
      </w:pPr>
      <w:r w:rsidRPr="00DD7640">
        <w:rPr>
          <w:color w:val="000000"/>
          <w:sz w:val="24"/>
          <w:szCs w:val="24"/>
        </w:rPr>
        <w:tab/>
        <w:t>С 1 марта 2019 года подрядные организации приступили непосредственно к ремонтам. Около 50 млн выделено на проведение ремонтных работ и приобретение мебели в каждой школе. С 1 сентября учащиеся приступили к обучению в своих школах.</w:t>
      </w:r>
    </w:p>
    <w:p w:rsidR="00DD7640" w:rsidRPr="00DD7640" w:rsidRDefault="00DD7640" w:rsidP="00DD7640">
      <w:pPr>
        <w:pStyle w:val="af"/>
        <w:spacing w:line="360" w:lineRule="auto"/>
        <w:ind w:left="0"/>
        <w:jc w:val="both"/>
        <w:rPr>
          <w:color w:val="000000"/>
          <w:lang w:eastAsia="ru-RU"/>
        </w:rPr>
      </w:pPr>
      <w:r w:rsidRPr="00DD7640">
        <w:rPr>
          <w:color w:val="000000"/>
          <w:lang w:eastAsia="ru-RU"/>
        </w:rPr>
        <w:tab/>
        <w:t>В этом году более 30 млн выделено на проведение капитального ремонта в МДОУ №20 «</w:t>
      </w:r>
      <w:proofErr w:type="spellStart"/>
      <w:r w:rsidRPr="00DD7640">
        <w:rPr>
          <w:color w:val="000000"/>
          <w:lang w:eastAsia="ru-RU"/>
        </w:rPr>
        <w:t>Журавушка</w:t>
      </w:r>
      <w:proofErr w:type="spellEnd"/>
      <w:r w:rsidRPr="00DD7640">
        <w:rPr>
          <w:color w:val="000000"/>
          <w:lang w:eastAsia="ru-RU"/>
        </w:rPr>
        <w:t>», который будет проведен до 1 ноября 2019г.</w:t>
      </w:r>
    </w:p>
    <w:p w:rsidR="00DD7640" w:rsidRPr="00DD7640" w:rsidRDefault="00DD7640" w:rsidP="00DD7640">
      <w:pPr>
        <w:pStyle w:val="af"/>
        <w:spacing w:line="360" w:lineRule="auto"/>
        <w:ind w:left="0"/>
        <w:jc w:val="both"/>
      </w:pPr>
      <w:r w:rsidRPr="00DD7640">
        <w:tab/>
        <w:t xml:space="preserve">В </w:t>
      </w:r>
      <w:r w:rsidRPr="00DD7640">
        <w:rPr>
          <w:color w:val="000000"/>
        </w:rPr>
        <w:t xml:space="preserve">рамках реализации в 2019 году мероприятий </w:t>
      </w:r>
      <w:r w:rsidRPr="00DD7640">
        <w:t xml:space="preserve">федерального проекта «Современная школа» национального проекта «Образование» по обновлению материально-технической базы для формирования у обучающихся современных технологических и гуманитарных навыков в округе с 1 сентября открыты 2 центра образования цифрового и гуманитарного профилей в МОУ </w:t>
      </w:r>
      <w:proofErr w:type="spellStart"/>
      <w:r w:rsidRPr="00DD7640">
        <w:t>Евсеевской</w:t>
      </w:r>
      <w:proofErr w:type="spellEnd"/>
      <w:r w:rsidRPr="00DD7640">
        <w:t xml:space="preserve"> и МОУ Рахмановской школах. Средства трех бюджетов на приобретение оборудования составили 1 645 239,49 рублей на каждый центр. Также около 1 млн рублей выделено на проведение ремонтных работ и приобретение мебели.</w:t>
      </w:r>
    </w:p>
    <w:p w:rsidR="00DD7640" w:rsidRPr="00DD7640" w:rsidRDefault="00DD7640" w:rsidP="00DD7640">
      <w:pPr>
        <w:pStyle w:val="af"/>
        <w:spacing w:line="360" w:lineRule="auto"/>
        <w:ind w:left="0"/>
        <w:jc w:val="both"/>
        <w:rPr>
          <w:color w:val="auto"/>
          <w:lang w:eastAsia="ru-RU"/>
        </w:rPr>
      </w:pPr>
      <w:r w:rsidRPr="00DD7640">
        <w:rPr>
          <w:color w:val="000000"/>
          <w:lang w:eastAsia="ru-RU"/>
        </w:rPr>
        <w:tab/>
        <w:t>С</w:t>
      </w:r>
      <w:r w:rsidRPr="00DD7640">
        <w:t xml:space="preserve"> целью обеспечения доступности школьного образования в 4 образовательных учреждениях округа имеются школьные автобусы, которыми</w:t>
      </w:r>
      <w:r w:rsidRPr="00DD7640">
        <w:rPr>
          <w:color w:val="545454"/>
          <w:lang w:eastAsia="ru-RU"/>
        </w:rPr>
        <w:t xml:space="preserve"> </w:t>
      </w:r>
      <w:r w:rsidRPr="00DD7640">
        <w:rPr>
          <w:color w:val="auto"/>
          <w:lang w:eastAsia="ru-RU"/>
        </w:rPr>
        <w:t xml:space="preserve">осуществляется подвоз обучающихся в МОУ </w:t>
      </w:r>
      <w:proofErr w:type="spellStart"/>
      <w:r w:rsidRPr="00DD7640">
        <w:rPr>
          <w:color w:val="auto"/>
          <w:lang w:eastAsia="ru-RU"/>
        </w:rPr>
        <w:t>Крупинскую</w:t>
      </w:r>
      <w:proofErr w:type="spellEnd"/>
      <w:r w:rsidRPr="00DD7640">
        <w:rPr>
          <w:color w:val="auto"/>
          <w:lang w:eastAsia="ru-RU"/>
        </w:rPr>
        <w:t xml:space="preserve"> СОШ, МОУ </w:t>
      </w:r>
      <w:proofErr w:type="spellStart"/>
      <w:r w:rsidRPr="00DD7640">
        <w:rPr>
          <w:color w:val="auto"/>
          <w:lang w:eastAsia="ru-RU"/>
        </w:rPr>
        <w:t>Кузнецовскую</w:t>
      </w:r>
      <w:proofErr w:type="spellEnd"/>
      <w:r w:rsidRPr="00DD7640">
        <w:rPr>
          <w:color w:val="auto"/>
          <w:lang w:eastAsia="ru-RU"/>
        </w:rPr>
        <w:t xml:space="preserve"> ООШ, МОУ </w:t>
      </w:r>
      <w:proofErr w:type="spellStart"/>
      <w:r w:rsidRPr="00DD7640">
        <w:rPr>
          <w:color w:val="auto"/>
          <w:lang w:eastAsia="ru-RU"/>
        </w:rPr>
        <w:t>Евсеевскую</w:t>
      </w:r>
      <w:proofErr w:type="spellEnd"/>
      <w:r w:rsidRPr="00DD7640">
        <w:rPr>
          <w:color w:val="auto"/>
          <w:lang w:eastAsia="ru-RU"/>
        </w:rPr>
        <w:t xml:space="preserve"> СОШ, МОУ Рахмановская СОШ</w:t>
      </w:r>
      <w:r w:rsidRPr="00DD7640">
        <w:rPr>
          <w:color w:val="auto"/>
        </w:rPr>
        <w:t xml:space="preserve">. Ежедневно к месту учебы осуществляется подвоз 137 детей. </w:t>
      </w:r>
      <w:r w:rsidRPr="00DD7640">
        <w:rPr>
          <w:color w:val="auto"/>
          <w:lang w:eastAsia="ru-RU"/>
        </w:rPr>
        <w:t xml:space="preserve">Обслуживание и содержание одного автобуса в год составляет почти 2 млн рублей. </w:t>
      </w:r>
    </w:p>
    <w:p w:rsidR="00DD7640" w:rsidRPr="00DD7640" w:rsidRDefault="00DD7640" w:rsidP="00DD7640">
      <w:pPr>
        <w:spacing w:line="360" w:lineRule="auto"/>
        <w:ind w:firstLine="708"/>
        <w:contextualSpacing/>
        <w:rPr>
          <w:sz w:val="24"/>
          <w:szCs w:val="24"/>
        </w:rPr>
      </w:pPr>
      <w:r w:rsidRPr="00DD7640">
        <w:rPr>
          <w:sz w:val="24"/>
          <w:szCs w:val="24"/>
        </w:rPr>
        <w:t>В рамках подготовки учреждений к новому учебному году, выполняя предписания надзорных органов, за счет средств бюджета округа заменены оконные рамы в СОШ №6 на 1,5 млн рублей</w:t>
      </w:r>
    </w:p>
    <w:p w:rsidR="00DD7640" w:rsidRPr="00DD7640" w:rsidRDefault="00DD7640" w:rsidP="00DD7640">
      <w:pPr>
        <w:shd w:val="clear" w:color="auto" w:fill="FFFFFF"/>
        <w:spacing w:line="360" w:lineRule="auto"/>
        <w:ind w:firstLine="708"/>
        <w:contextualSpacing/>
        <w:jc w:val="both"/>
        <w:rPr>
          <w:sz w:val="24"/>
          <w:szCs w:val="24"/>
        </w:rPr>
      </w:pPr>
      <w:r w:rsidRPr="00DD7640">
        <w:rPr>
          <w:sz w:val="24"/>
          <w:szCs w:val="24"/>
        </w:rPr>
        <w:t xml:space="preserve">С целью формирования практических навыков безопасного участия в дорожном движении у учащихся и воспитанников образовательных организаций на территории гимназии к новому учебному году открыт </w:t>
      </w:r>
      <w:proofErr w:type="spellStart"/>
      <w:r w:rsidRPr="00DD7640">
        <w:rPr>
          <w:sz w:val="24"/>
          <w:szCs w:val="24"/>
        </w:rPr>
        <w:t>автогородок</w:t>
      </w:r>
      <w:proofErr w:type="spellEnd"/>
      <w:r w:rsidRPr="00DD7640">
        <w:rPr>
          <w:sz w:val="24"/>
          <w:szCs w:val="24"/>
        </w:rPr>
        <w:t xml:space="preserve"> стоимостью 5 млн рублей.</w:t>
      </w:r>
    </w:p>
    <w:p w:rsidR="00DD7640" w:rsidRPr="00DD7640" w:rsidRDefault="00DD7640" w:rsidP="00DD7640">
      <w:pPr>
        <w:pStyle w:val="paragraph"/>
        <w:shd w:val="clear" w:color="auto" w:fill="FFFFFF"/>
        <w:spacing w:before="0" w:beforeAutospacing="0" w:after="0" w:afterAutospacing="0" w:line="360" w:lineRule="auto"/>
        <w:contextualSpacing/>
        <w:jc w:val="both"/>
        <w:textAlignment w:val="baseline"/>
        <w:rPr>
          <w:color w:val="000000"/>
        </w:rPr>
      </w:pPr>
      <w:r w:rsidRPr="00DD7640">
        <w:rPr>
          <w:rStyle w:val="normaltextrun"/>
          <w:color w:val="000000"/>
        </w:rPr>
        <w:tab/>
        <w:t xml:space="preserve">С целью повышения эффективности использования бюджетных средств и минимизации управленческих затрат, а также с обязательностью соблюдения образовательными организациями лицензионных требований при осуществлении образовательной деятельности  в  августе 2019 года началась процедура реорганизации МОУ </w:t>
      </w:r>
      <w:proofErr w:type="spellStart"/>
      <w:r w:rsidRPr="00DD7640">
        <w:rPr>
          <w:rStyle w:val="normaltextrun"/>
          <w:color w:val="000000"/>
        </w:rPr>
        <w:t>Ефимовской</w:t>
      </w:r>
      <w:proofErr w:type="spellEnd"/>
      <w:r w:rsidRPr="00DD7640">
        <w:rPr>
          <w:rStyle w:val="normaltextrun"/>
          <w:color w:val="000000"/>
        </w:rPr>
        <w:t xml:space="preserve"> основной общеобразовательной школы в форме присоединения к нему МДОУ детского сада № 21 «Василек», т.е. ДОУ №21 будет ликвидировано как юридическое лицо, а на базе </w:t>
      </w:r>
      <w:proofErr w:type="spellStart"/>
      <w:r w:rsidRPr="00DD7640">
        <w:rPr>
          <w:rStyle w:val="normaltextrun"/>
          <w:color w:val="000000"/>
        </w:rPr>
        <w:t>Ефимовской</w:t>
      </w:r>
      <w:proofErr w:type="spellEnd"/>
      <w:r w:rsidRPr="00DD7640">
        <w:rPr>
          <w:rStyle w:val="normaltextrun"/>
          <w:color w:val="000000"/>
        </w:rPr>
        <w:t xml:space="preserve"> основной школы будет открыто дошкольное отделение.</w:t>
      </w:r>
      <w:r w:rsidRPr="00DD7640">
        <w:rPr>
          <w:rStyle w:val="eop"/>
          <w:color w:val="000000"/>
        </w:rPr>
        <w:t> </w:t>
      </w:r>
    </w:p>
    <w:p w:rsidR="00DD7640" w:rsidRPr="00DD7640" w:rsidRDefault="00DD7640" w:rsidP="00DD7640">
      <w:pPr>
        <w:pStyle w:val="paragraph"/>
        <w:shd w:val="clear" w:color="auto" w:fill="FFFFFF"/>
        <w:spacing w:before="0" w:beforeAutospacing="0" w:after="0" w:afterAutospacing="0" w:line="360" w:lineRule="auto"/>
        <w:ind w:firstLine="604"/>
        <w:contextualSpacing/>
        <w:jc w:val="both"/>
        <w:textAlignment w:val="baseline"/>
        <w:rPr>
          <w:color w:val="000000"/>
        </w:rPr>
      </w:pPr>
      <w:r w:rsidRPr="00DD7640">
        <w:rPr>
          <w:rStyle w:val="normaltextrun"/>
          <w:color w:val="000000"/>
        </w:rPr>
        <w:lastRenderedPageBreak/>
        <w:t>С 01 сентября 2019 г. изменен тип Муниципального казенного общеобразовательного учреждения для детей-сирот и детей, оставшихся без попечения</w:t>
      </w:r>
      <w:r w:rsidRPr="00DD7640">
        <w:rPr>
          <w:rStyle w:val="eop"/>
          <w:color w:val="000000"/>
        </w:rPr>
        <w:t> </w:t>
      </w:r>
      <w:r w:rsidRPr="00DD7640">
        <w:rPr>
          <w:rStyle w:val="normaltextrun"/>
          <w:color w:val="000000"/>
        </w:rPr>
        <w:t xml:space="preserve">родителей </w:t>
      </w:r>
      <w:proofErr w:type="spellStart"/>
      <w:r w:rsidRPr="00DD7640">
        <w:rPr>
          <w:rStyle w:val="normaltextrun"/>
          <w:color w:val="000000"/>
        </w:rPr>
        <w:t>Ефимовской</w:t>
      </w:r>
      <w:proofErr w:type="spellEnd"/>
      <w:r w:rsidRPr="00DD7640">
        <w:rPr>
          <w:rStyle w:val="normaltextrun"/>
          <w:color w:val="000000"/>
        </w:rPr>
        <w:t xml:space="preserve"> общеобразовательной школы-интерната. Наименование организации изменилось на Муниципальное бюджетное учреждение дополнительного образования «Центр содействия семейному устройству детей, подготовки и сопровождения замещающих семей».</w:t>
      </w:r>
      <w:r w:rsidRPr="00DD7640">
        <w:rPr>
          <w:rStyle w:val="eop"/>
          <w:color w:val="000000"/>
        </w:rPr>
        <w:t> </w:t>
      </w:r>
      <w:r w:rsidRPr="00DD7640">
        <w:rPr>
          <w:rStyle w:val="normaltextrun"/>
          <w:color w:val="000000"/>
        </w:rPr>
        <w:t>Изменился статус учреждения: из общеобразовательной организации данное учреждение стало организацией дополнительного образования, осуществляющей содействие семейному устройству детей, подготовке и сопровождению замещающих семей.</w:t>
      </w:r>
      <w:r w:rsidRPr="00DD7640">
        <w:rPr>
          <w:rStyle w:val="eop"/>
          <w:color w:val="000000"/>
        </w:rPr>
        <w:t> </w:t>
      </w:r>
    </w:p>
    <w:p w:rsidR="00DD7640" w:rsidRPr="00DD7640" w:rsidRDefault="00DD7640" w:rsidP="00DD7640">
      <w:pPr>
        <w:pStyle w:val="paragraph"/>
        <w:shd w:val="clear" w:color="auto" w:fill="FFFFFF"/>
        <w:spacing w:before="0" w:beforeAutospacing="0" w:after="0" w:afterAutospacing="0" w:line="360" w:lineRule="auto"/>
        <w:ind w:firstLine="604"/>
        <w:contextualSpacing/>
        <w:jc w:val="both"/>
        <w:textAlignment w:val="baseline"/>
        <w:rPr>
          <w:color w:val="000000"/>
        </w:rPr>
      </w:pPr>
      <w:r w:rsidRPr="00DD7640">
        <w:rPr>
          <w:rStyle w:val="normaltextrun"/>
          <w:bCs/>
        </w:rPr>
        <w:t>Закончена</w:t>
      </w:r>
      <w:r w:rsidRPr="00DD7640">
        <w:rPr>
          <w:rStyle w:val="normaltextrun"/>
        </w:rPr>
        <w:t xml:space="preserve"> </w:t>
      </w:r>
      <w:r w:rsidRPr="00DD7640">
        <w:rPr>
          <w:rStyle w:val="normaltextrun"/>
          <w:color w:val="000000"/>
        </w:rPr>
        <w:t>реорганизация дошкольной образовательной организации № 28 села Казанское, путем присоединения к дошкольной образовательной организации № 27 «Родничок» села Рахманово.</w:t>
      </w:r>
      <w:r w:rsidRPr="00DD7640">
        <w:rPr>
          <w:rStyle w:val="eop"/>
          <w:color w:val="000000"/>
        </w:rPr>
        <w:t> </w:t>
      </w:r>
      <w:r w:rsidRPr="00DD7640">
        <w:rPr>
          <w:rStyle w:val="normaltextrun"/>
          <w:color w:val="000000"/>
        </w:rPr>
        <w:t xml:space="preserve"> </w:t>
      </w:r>
    </w:p>
    <w:p w:rsidR="00DD7640" w:rsidRPr="00DD7640" w:rsidRDefault="00DD7640" w:rsidP="00DD7640">
      <w:pPr>
        <w:pStyle w:val="a3"/>
        <w:spacing w:line="360" w:lineRule="auto"/>
        <w:contextualSpacing/>
        <w:jc w:val="both"/>
        <w:rPr>
          <w:color w:val="000000"/>
          <w:szCs w:val="24"/>
        </w:rPr>
      </w:pPr>
      <w:r w:rsidRPr="00DD7640">
        <w:rPr>
          <w:color w:val="000000"/>
          <w:szCs w:val="24"/>
        </w:rPr>
        <w:tab/>
        <w:t>На основании Указа Президента Российской Федерации «О мероприятиях по реализации государственной социальной политики» от 07.05.2012 № 597:</w:t>
      </w:r>
    </w:p>
    <w:p w:rsidR="00DD7640" w:rsidRPr="00DD7640" w:rsidRDefault="00DD7640" w:rsidP="00DD7640">
      <w:pPr>
        <w:pStyle w:val="a3"/>
        <w:spacing w:line="360" w:lineRule="auto"/>
        <w:contextualSpacing/>
        <w:jc w:val="both"/>
        <w:rPr>
          <w:color w:val="000000"/>
          <w:szCs w:val="24"/>
        </w:rPr>
      </w:pPr>
      <w:r w:rsidRPr="00DD7640">
        <w:rPr>
          <w:color w:val="000000"/>
          <w:szCs w:val="24"/>
        </w:rPr>
        <w:t xml:space="preserve">- отношение средней заработной платы педагогических работников общеобразовательных организаций к средней заработной плате по Московской области в 2019 году должна составлять 100 %. По данным </w:t>
      </w:r>
      <w:proofErr w:type="spellStart"/>
      <w:r w:rsidRPr="00DD7640">
        <w:rPr>
          <w:color w:val="000000"/>
          <w:szCs w:val="24"/>
        </w:rPr>
        <w:t>Мособлстата</w:t>
      </w:r>
      <w:proofErr w:type="spellEnd"/>
      <w:r w:rsidRPr="00DD7640">
        <w:rPr>
          <w:color w:val="000000"/>
          <w:szCs w:val="24"/>
        </w:rPr>
        <w:t xml:space="preserve"> за 9 месяцев 2019 года средняя заработная плата по Московской области составила 54096,20 руб., в городском округе средняя заработная плата педагогов за 9 месяцев составила 54056,74 рублей, что составляет 99,93%.</w:t>
      </w:r>
    </w:p>
    <w:p w:rsidR="00DD7640" w:rsidRPr="00DD7640" w:rsidRDefault="00DD7640" w:rsidP="00DD7640">
      <w:pPr>
        <w:pStyle w:val="a3"/>
        <w:spacing w:line="360" w:lineRule="auto"/>
        <w:contextualSpacing/>
        <w:jc w:val="both"/>
        <w:rPr>
          <w:color w:val="000000"/>
          <w:szCs w:val="24"/>
        </w:rPr>
      </w:pPr>
      <w:r w:rsidRPr="00DD7640">
        <w:rPr>
          <w:color w:val="000000"/>
          <w:szCs w:val="24"/>
        </w:rPr>
        <w:t>- в городском округе Павловский Посад средняя заработная плата педагогов в ДОУ за 9 месяцев составила 48631,16 рублей, что составляет 94,38 % от средней заработной платы в сфере общего образования по Московской области</w:t>
      </w:r>
    </w:p>
    <w:p w:rsidR="00DD7640" w:rsidRPr="00DD7640" w:rsidRDefault="00DD7640" w:rsidP="00DD7640">
      <w:pPr>
        <w:pStyle w:val="a3"/>
        <w:spacing w:line="360" w:lineRule="auto"/>
        <w:contextualSpacing/>
        <w:jc w:val="both"/>
        <w:rPr>
          <w:color w:val="000000"/>
          <w:szCs w:val="24"/>
        </w:rPr>
      </w:pPr>
      <w:r w:rsidRPr="00DD7640">
        <w:rPr>
          <w:color w:val="000000"/>
          <w:szCs w:val="24"/>
        </w:rPr>
        <w:t>- в городском округе Павловский Посад средняя заработная плата педагогов по дополнительному образованию (без учреждений культуры) за 9 месяцев составила 58632,79 рублей, отношение средней заработной платы педагогических работников общеобразовательных организаций дополнительного образования детей к среднемесячной заработной плате учителей в Московской области в 2019 году составила 98,88%. С учреждениями культуры за 9 месяцев средняя заработная плата составила 58269,75 рублей, отношение средней заработной платы педагогических работников общеобразовательных организаций дополнительного образования детей к среднемесячной заработной плате учителей в Московской области в 2019 году составила 98,27%</w:t>
      </w:r>
    </w:p>
    <w:p w:rsidR="00DD7640" w:rsidRPr="00DD7640" w:rsidRDefault="00DD7640" w:rsidP="00DD7640">
      <w:pPr>
        <w:autoSpaceDE w:val="0"/>
        <w:autoSpaceDN w:val="0"/>
        <w:adjustRightInd w:val="0"/>
        <w:spacing w:line="360" w:lineRule="auto"/>
        <w:ind w:firstLine="851"/>
        <w:contextualSpacing/>
        <w:jc w:val="both"/>
        <w:rPr>
          <w:sz w:val="24"/>
          <w:szCs w:val="24"/>
          <w:lang w:eastAsia="ar-SA"/>
        </w:rPr>
      </w:pPr>
      <w:r w:rsidRPr="00DD7640">
        <w:rPr>
          <w:sz w:val="24"/>
          <w:szCs w:val="24"/>
          <w:lang w:eastAsia="ar-SA"/>
        </w:rPr>
        <w:t>Выполнение программных показателей на 2019 год соответствует плановым.</w:t>
      </w:r>
    </w:p>
    <w:p w:rsidR="00DD7640" w:rsidRPr="00DD7640" w:rsidRDefault="00DD7640" w:rsidP="00DD7640">
      <w:pPr>
        <w:pStyle w:val="a4"/>
        <w:spacing w:line="360" w:lineRule="auto"/>
        <w:ind w:firstLine="851"/>
        <w:jc w:val="both"/>
        <w:rPr>
          <w:rFonts w:ascii="Times New Roman" w:hAnsi="Times New Roman"/>
          <w:sz w:val="24"/>
          <w:szCs w:val="24"/>
        </w:rPr>
      </w:pPr>
      <w:r w:rsidRPr="00DD7640">
        <w:rPr>
          <w:rFonts w:ascii="Times New Roman" w:hAnsi="Times New Roman"/>
          <w:b/>
          <w:sz w:val="24"/>
          <w:szCs w:val="24"/>
        </w:rPr>
        <w:t>Реализация государственной политики в сфере культуры</w:t>
      </w:r>
      <w:r w:rsidRPr="00DD7640">
        <w:rPr>
          <w:rFonts w:ascii="Times New Roman" w:hAnsi="Times New Roman"/>
          <w:sz w:val="24"/>
          <w:szCs w:val="24"/>
        </w:rPr>
        <w:t xml:space="preserve"> на территории городского округа осуществляется в соответствии с муниципальной программой «Культура городского округа Павловский Посад Московской области» на 2017-2021 годы, утвержденной постановлением Администрации Павлово-Посадского муниципального района Московской области от 14.11.2016 №2427 (в редакции постановления от 26.09.2019 №1702).</w:t>
      </w:r>
    </w:p>
    <w:p w:rsidR="00DD7640" w:rsidRPr="00DD7640" w:rsidRDefault="00DD7640" w:rsidP="00DD7640">
      <w:pPr>
        <w:pStyle w:val="a4"/>
        <w:spacing w:line="360" w:lineRule="auto"/>
        <w:jc w:val="both"/>
        <w:rPr>
          <w:rFonts w:ascii="Times New Roman" w:hAnsi="Times New Roman"/>
          <w:sz w:val="24"/>
          <w:szCs w:val="24"/>
        </w:rPr>
      </w:pPr>
      <w:r w:rsidRPr="00DD7640">
        <w:rPr>
          <w:rFonts w:ascii="Times New Roman" w:hAnsi="Times New Roman"/>
          <w:color w:val="FF0000"/>
          <w:sz w:val="24"/>
          <w:szCs w:val="24"/>
        </w:rPr>
        <w:lastRenderedPageBreak/>
        <w:tab/>
      </w:r>
      <w:r w:rsidRPr="00DD7640">
        <w:rPr>
          <w:rFonts w:ascii="Times New Roman" w:hAnsi="Times New Roman"/>
          <w:sz w:val="24"/>
          <w:szCs w:val="24"/>
        </w:rPr>
        <w:t xml:space="preserve">  В 2019 году на реализацию муниципальной программы запланировано финансирование в размере 455,5 млн. руб., в том числе из средств бюджета Московской области – 93 млн.руб., из средств бюджета городского округа Павловский Посад – 362, 5 млн.руб.</w:t>
      </w:r>
      <w:r w:rsidRPr="00DD7640">
        <w:rPr>
          <w:rFonts w:ascii="Times New Roman" w:hAnsi="Times New Roman"/>
          <w:color w:val="FF0000"/>
          <w:sz w:val="24"/>
          <w:szCs w:val="24"/>
        </w:rPr>
        <w:t xml:space="preserve"> </w:t>
      </w:r>
      <w:r w:rsidRPr="00DD7640">
        <w:rPr>
          <w:rFonts w:ascii="Times New Roman" w:hAnsi="Times New Roman"/>
          <w:sz w:val="24"/>
          <w:szCs w:val="24"/>
        </w:rPr>
        <w:t>За 9 месяцев 2019 года профинансировано 223,4 млн.руб. из средств бюджета городского округа Павловский Посад.</w:t>
      </w:r>
    </w:p>
    <w:p w:rsidR="00DD7640" w:rsidRPr="00DD7640" w:rsidRDefault="00DD7640" w:rsidP="00DD7640">
      <w:pPr>
        <w:pStyle w:val="a4"/>
        <w:spacing w:line="360" w:lineRule="auto"/>
        <w:jc w:val="both"/>
        <w:rPr>
          <w:rFonts w:ascii="Times New Roman" w:hAnsi="Times New Roman"/>
          <w:sz w:val="24"/>
          <w:szCs w:val="24"/>
        </w:rPr>
      </w:pPr>
      <w:r w:rsidRPr="00DD7640">
        <w:rPr>
          <w:rFonts w:ascii="Times New Roman" w:hAnsi="Times New Roman"/>
          <w:color w:val="FF0000"/>
          <w:sz w:val="24"/>
          <w:szCs w:val="24"/>
        </w:rPr>
        <w:tab/>
      </w:r>
      <w:r w:rsidRPr="00DD7640">
        <w:rPr>
          <w:rFonts w:ascii="Times New Roman" w:hAnsi="Times New Roman"/>
          <w:sz w:val="24"/>
          <w:szCs w:val="24"/>
        </w:rPr>
        <w:t xml:space="preserve">Сеть учреждений культуры городского округа Павловский Посад на 01.10.2019г. состоит из 42 учреждений (сетевых единиц) просветительного, досугового и образовательного направлений, объединенных в 17 муниципальных учреждений культуры, имеющих статус юридических лиц. </w:t>
      </w:r>
    </w:p>
    <w:p w:rsidR="00DD7640" w:rsidRPr="00DD7640" w:rsidRDefault="00DD7640" w:rsidP="00DD7640">
      <w:pPr>
        <w:spacing w:line="360" w:lineRule="auto"/>
        <w:jc w:val="both"/>
        <w:rPr>
          <w:color w:val="FF0000"/>
          <w:sz w:val="24"/>
          <w:szCs w:val="24"/>
        </w:rPr>
      </w:pPr>
      <w:r w:rsidRPr="00DD7640">
        <w:rPr>
          <w:color w:val="FF0000"/>
          <w:sz w:val="24"/>
          <w:szCs w:val="24"/>
        </w:rPr>
        <w:tab/>
      </w:r>
      <w:r w:rsidRPr="00DD7640">
        <w:rPr>
          <w:sz w:val="24"/>
          <w:szCs w:val="24"/>
        </w:rPr>
        <w:t>На 01.10.2019 года в МУК «Централизованная библиотечная система» функционирует 12 сетевых единиц и 3 пункта книговыдачи.</w:t>
      </w:r>
    </w:p>
    <w:p w:rsidR="00DD7640" w:rsidRPr="00DD7640" w:rsidRDefault="00DD7640" w:rsidP="00DD7640">
      <w:pPr>
        <w:pStyle w:val="a4"/>
        <w:spacing w:line="360" w:lineRule="auto"/>
        <w:jc w:val="both"/>
        <w:rPr>
          <w:rFonts w:ascii="Times New Roman" w:hAnsi="Times New Roman"/>
          <w:sz w:val="24"/>
          <w:szCs w:val="24"/>
        </w:rPr>
      </w:pPr>
      <w:r w:rsidRPr="00DD7640">
        <w:rPr>
          <w:rFonts w:ascii="Times New Roman" w:hAnsi="Times New Roman"/>
          <w:sz w:val="24"/>
          <w:szCs w:val="24"/>
        </w:rPr>
        <w:tab/>
        <w:t xml:space="preserve">На базе 23 учреждений культурно-досугового типа городского округа Павловский Посад в отчетном периоде действует 249 культурно-досуговых формирований с числом участников в них 4,6 тысячи человек. Из них формирований самодеятельно-художественного народного творчества - 173 с числом участников в них 3,2 тысяч человек. </w:t>
      </w:r>
    </w:p>
    <w:p w:rsidR="00DD7640" w:rsidRPr="00DD7640" w:rsidRDefault="00DD7640" w:rsidP="00DD7640">
      <w:pPr>
        <w:pStyle w:val="a4"/>
        <w:spacing w:line="360" w:lineRule="auto"/>
        <w:jc w:val="both"/>
        <w:rPr>
          <w:rFonts w:ascii="Times New Roman" w:hAnsi="Times New Roman"/>
          <w:sz w:val="24"/>
          <w:szCs w:val="24"/>
        </w:rPr>
      </w:pPr>
      <w:r w:rsidRPr="00DD7640">
        <w:rPr>
          <w:rFonts w:ascii="Times New Roman" w:hAnsi="Times New Roman"/>
          <w:color w:val="FF0000"/>
          <w:sz w:val="24"/>
          <w:szCs w:val="24"/>
        </w:rPr>
        <w:t xml:space="preserve"> </w:t>
      </w:r>
      <w:r w:rsidRPr="00DD7640">
        <w:rPr>
          <w:rFonts w:ascii="Times New Roman" w:hAnsi="Times New Roman"/>
          <w:color w:val="FF0000"/>
          <w:sz w:val="24"/>
          <w:szCs w:val="24"/>
        </w:rPr>
        <w:tab/>
      </w:r>
      <w:r w:rsidRPr="00DD7640">
        <w:rPr>
          <w:rFonts w:ascii="Times New Roman" w:hAnsi="Times New Roman"/>
          <w:sz w:val="24"/>
          <w:szCs w:val="24"/>
        </w:rPr>
        <w:t>10 творческих коллективов учреждений культуры городского округа имеют звания «Народный» и «Образцовый» коллективы. Результатом работы творческих коллективов является активное участие и победы в конкурсах и фестивалях областного, всероссийского и международного уровней.</w:t>
      </w:r>
    </w:p>
    <w:p w:rsidR="00DD7640" w:rsidRPr="00DD7640" w:rsidRDefault="00DD7640" w:rsidP="00DD7640">
      <w:pPr>
        <w:pStyle w:val="a4"/>
        <w:spacing w:line="360" w:lineRule="auto"/>
        <w:jc w:val="both"/>
        <w:rPr>
          <w:rFonts w:ascii="Times New Roman" w:hAnsi="Times New Roman"/>
          <w:color w:val="FF0000"/>
          <w:sz w:val="24"/>
          <w:szCs w:val="24"/>
        </w:rPr>
      </w:pPr>
      <w:r w:rsidRPr="00DD7640">
        <w:rPr>
          <w:rFonts w:ascii="Times New Roman" w:hAnsi="Times New Roman"/>
          <w:color w:val="FF0000"/>
          <w:sz w:val="24"/>
          <w:szCs w:val="24"/>
        </w:rPr>
        <w:tab/>
      </w:r>
      <w:r w:rsidRPr="00DD7640">
        <w:rPr>
          <w:rFonts w:ascii="Times New Roman" w:hAnsi="Times New Roman"/>
          <w:sz w:val="24"/>
          <w:szCs w:val="24"/>
        </w:rPr>
        <w:t>В учреждениях дополнительного образования по предпрофессиональным и общеразвивающим программам на начало 2019-2020 учебного года обучаются</w:t>
      </w:r>
      <w:r w:rsidRPr="00DD7640">
        <w:rPr>
          <w:rFonts w:ascii="Times New Roman" w:hAnsi="Times New Roman"/>
          <w:color w:val="FF0000"/>
          <w:sz w:val="24"/>
          <w:szCs w:val="24"/>
        </w:rPr>
        <w:t xml:space="preserve"> </w:t>
      </w:r>
      <w:r w:rsidRPr="00DD7640">
        <w:rPr>
          <w:rFonts w:ascii="Times New Roman" w:hAnsi="Times New Roman"/>
          <w:sz w:val="24"/>
          <w:szCs w:val="24"/>
        </w:rPr>
        <w:t>1081 человек.</w:t>
      </w:r>
      <w:r w:rsidRPr="00DD7640">
        <w:rPr>
          <w:rFonts w:ascii="Times New Roman" w:hAnsi="Times New Roman"/>
          <w:color w:val="FF0000"/>
          <w:sz w:val="24"/>
          <w:szCs w:val="24"/>
        </w:rPr>
        <w:t xml:space="preserve"> </w:t>
      </w:r>
    </w:p>
    <w:p w:rsidR="00DD7640" w:rsidRPr="00DD7640" w:rsidRDefault="00DD7640" w:rsidP="00DD7640">
      <w:pPr>
        <w:pStyle w:val="a4"/>
        <w:spacing w:line="360" w:lineRule="auto"/>
        <w:jc w:val="both"/>
        <w:rPr>
          <w:rFonts w:ascii="Times New Roman" w:hAnsi="Times New Roman"/>
          <w:color w:val="FF0000"/>
          <w:sz w:val="24"/>
          <w:szCs w:val="24"/>
        </w:rPr>
      </w:pPr>
      <w:r w:rsidRPr="00DD7640">
        <w:rPr>
          <w:rFonts w:ascii="Times New Roman" w:hAnsi="Times New Roman"/>
          <w:color w:val="FF0000"/>
          <w:sz w:val="24"/>
          <w:szCs w:val="24"/>
        </w:rPr>
        <w:t xml:space="preserve">           </w:t>
      </w:r>
      <w:r w:rsidRPr="00DD7640">
        <w:rPr>
          <w:rFonts w:ascii="Times New Roman" w:hAnsi="Times New Roman"/>
          <w:sz w:val="24"/>
          <w:szCs w:val="24"/>
        </w:rPr>
        <w:t>Музеи и выставочный зал за отчетный период посетило более</w:t>
      </w:r>
      <w:r w:rsidRPr="00DD7640">
        <w:rPr>
          <w:rFonts w:ascii="Times New Roman" w:hAnsi="Times New Roman"/>
          <w:color w:val="FF0000"/>
          <w:sz w:val="24"/>
          <w:szCs w:val="24"/>
        </w:rPr>
        <w:t xml:space="preserve"> </w:t>
      </w:r>
      <w:r w:rsidRPr="00DD7640">
        <w:rPr>
          <w:rFonts w:ascii="Times New Roman" w:hAnsi="Times New Roman"/>
          <w:sz w:val="24"/>
          <w:szCs w:val="24"/>
        </w:rPr>
        <w:t>49,9 тысяч человек.</w:t>
      </w:r>
    </w:p>
    <w:p w:rsidR="00DD7640" w:rsidRPr="00DD7640" w:rsidRDefault="00DD7640" w:rsidP="00DD7640">
      <w:pPr>
        <w:spacing w:line="360" w:lineRule="auto"/>
        <w:ind w:firstLine="708"/>
        <w:jc w:val="both"/>
        <w:rPr>
          <w:sz w:val="24"/>
          <w:szCs w:val="24"/>
        </w:rPr>
      </w:pPr>
      <w:r w:rsidRPr="00DD7640">
        <w:rPr>
          <w:color w:val="FF0000"/>
          <w:sz w:val="24"/>
          <w:szCs w:val="24"/>
        </w:rPr>
        <w:tab/>
      </w:r>
      <w:r w:rsidRPr="00DD7640">
        <w:rPr>
          <w:sz w:val="24"/>
          <w:szCs w:val="24"/>
        </w:rPr>
        <w:t xml:space="preserve">За 9 месяцев 2019 года в городском округе Павловский Посад прошло множество масштабных мероприятий. Это концерты, конкурсы и фестивали, праздники, посвященные историческим и календарным датам, профессиональные праздники, народные гулянья, а также новые проекты деятельности музеев и библиотек района, учреждений дополнительного образования в сфере культуры. В летний период творческие коллективы учреждений культуры городского округа Павловский Посад принимали активное участие проведении праздников деревень, в концертных программах Международного фестиваля кузнечного искусства в д. </w:t>
      </w:r>
      <w:proofErr w:type="spellStart"/>
      <w:r w:rsidRPr="00DD7640">
        <w:rPr>
          <w:sz w:val="24"/>
          <w:szCs w:val="24"/>
        </w:rPr>
        <w:t>Бывалино</w:t>
      </w:r>
      <w:proofErr w:type="spellEnd"/>
      <w:r w:rsidRPr="00DD7640">
        <w:rPr>
          <w:sz w:val="24"/>
          <w:szCs w:val="24"/>
        </w:rPr>
        <w:t>, Фестиваля искусства колокольного звона в д. Аверкиево.</w:t>
      </w:r>
    </w:p>
    <w:p w:rsidR="00DD7640" w:rsidRPr="00DD7640" w:rsidRDefault="00DD7640" w:rsidP="00DD7640">
      <w:pPr>
        <w:spacing w:line="360" w:lineRule="auto"/>
        <w:jc w:val="both"/>
        <w:rPr>
          <w:sz w:val="24"/>
          <w:szCs w:val="24"/>
        </w:rPr>
      </w:pPr>
      <w:r w:rsidRPr="00DD7640">
        <w:rPr>
          <w:color w:val="FF0000"/>
          <w:sz w:val="24"/>
          <w:szCs w:val="24"/>
        </w:rPr>
        <w:tab/>
      </w:r>
      <w:r w:rsidRPr="00DD7640">
        <w:rPr>
          <w:sz w:val="24"/>
          <w:szCs w:val="24"/>
        </w:rPr>
        <w:t xml:space="preserve">В рамках реализации муниципальной программы «Культура городского округа Павловский Посад Московской области» в 2019 году были организованы городские праздники, посвященные памятным и календарным датам (встреча Нового года и Рождество, Международный женский день, Проводы русской зимы, День Победы, День защиты детей, Юбилейный день города, профессиональные праздники – День работника культуры, День библиотекаря, День музеев и др.); проведены городские и отборочные </w:t>
      </w:r>
      <w:r w:rsidRPr="00DD7640">
        <w:rPr>
          <w:sz w:val="24"/>
          <w:szCs w:val="24"/>
        </w:rPr>
        <w:lastRenderedPageBreak/>
        <w:t xml:space="preserve">смотры-конкурсы и фестивали самодеятельно-художественного творчества (вокального искусства, сольного пения, хореографических коллективов). </w:t>
      </w:r>
    </w:p>
    <w:p w:rsidR="00DD7640" w:rsidRPr="00DD7640" w:rsidRDefault="00DD7640" w:rsidP="00DD7640">
      <w:pPr>
        <w:spacing w:line="360" w:lineRule="auto"/>
        <w:jc w:val="both"/>
        <w:rPr>
          <w:sz w:val="24"/>
          <w:szCs w:val="24"/>
        </w:rPr>
      </w:pPr>
      <w:r w:rsidRPr="00DD7640">
        <w:rPr>
          <w:color w:val="FF0000"/>
          <w:sz w:val="24"/>
          <w:szCs w:val="24"/>
        </w:rPr>
        <w:tab/>
      </w:r>
      <w:r w:rsidRPr="00DD7640">
        <w:rPr>
          <w:sz w:val="24"/>
          <w:szCs w:val="24"/>
        </w:rPr>
        <w:t xml:space="preserve">На базе МУ ДО «Детская художественная экспериментальная школа» и МУК «Павлово-Посадский выставочный зал «Дом Широкова» в 2019 году прошел 20-ый ежегодный Московский областной конкурс «Роспись ткани». </w:t>
      </w:r>
    </w:p>
    <w:p w:rsidR="00DD7640" w:rsidRPr="00DD7640" w:rsidRDefault="00DD7640" w:rsidP="00DD7640">
      <w:pPr>
        <w:spacing w:line="360" w:lineRule="auto"/>
        <w:jc w:val="both"/>
        <w:rPr>
          <w:sz w:val="24"/>
          <w:szCs w:val="24"/>
        </w:rPr>
      </w:pPr>
      <w:r w:rsidRPr="00DD7640">
        <w:rPr>
          <w:color w:val="FF0000"/>
          <w:sz w:val="24"/>
          <w:szCs w:val="24"/>
        </w:rPr>
        <w:tab/>
      </w:r>
      <w:r w:rsidRPr="00DD7640">
        <w:rPr>
          <w:sz w:val="24"/>
          <w:szCs w:val="24"/>
        </w:rPr>
        <w:t xml:space="preserve">С 6 по 10 февраля 2019 года в Павловском Посаде состоялся </w:t>
      </w:r>
      <w:r w:rsidRPr="00DD7640">
        <w:rPr>
          <w:sz w:val="24"/>
          <w:szCs w:val="24"/>
          <w:lang w:val="en-US"/>
        </w:rPr>
        <w:t>II</w:t>
      </w:r>
      <w:r w:rsidRPr="00DD7640">
        <w:rPr>
          <w:sz w:val="24"/>
          <w:szCs w:val="24"/>
        </w:rPr>
        <w:t>-ой Московской областной кинофестиваль «Семнадцать мгновений…» им. В.Тихонова, организаторами которого выступили фонд Вячеслава Тихонова по патриотическому и духовно-нравственному воспитанию, администрация городского округа Павловский Посад при поддержке Министерства культуры Московской области и участии Союза кинематографистов РФ, Госфильмофонда РФ, киноцентра «Мосфильм», киностудии им. М. Горького, гильдии актёров кино России. В рамках кинофестиваля были организованы мероприятия с участием звезд российского кино и эстрады, конкурсные показы фильмов, мастер-классы для детей под руководством профессиональных мультипликаторов, творческие вечера и праздничные концерты, открыта фотовыставка, посвященная жизни и творчеству знаменитого актера.</w:t>
      </w:r>
    </w:p>
    <w:p w:rsidR="00DD7640" w:rsidRPr="00DD7640" w:rsidRDefault="00DD7640" w:rsidP="00DD7640">
      <w:pPr>
        <w:spacing w:line="360" w:lineRule="auto"/>
        <w:jc w:val="both"/>
        <w:rPr>
          <w:sz w:val="24"/>
          <w:szCs w:val="24"/>
        </w:rPr>
      </w:pPr>
      <w:r w:rsidRPr="00DD7640">
        <w:rPr>
          <w:sz w:val="24"/>
          <w:szCs w:val="24"/>
        </w:rPr>
        <w:t xml:space="preserve">           С 01 января 2019 года 3 музея городского округа (Музейно-выставочный комплекс «Княжий Двор», Павлово-Посадский историко-художественный музей и Дом-музей Вячеслава Тихонова) были объединены в одно юридическое лицо МУК «Павлово-Посадский музейно-выставочный комплекс».</w:t>
      </w:r>
    </w:p>
    <w:p w:rsidR="00DD7640" w:rsidRPr="00DD7640" w:rsidRDefault="00DD7640" w:rsidP="00DD7640">
      <w:pPr>
        <w:spacing w:line="360" w:lineRule="auto"/>
        <w:jc w:val="both"/>
        <w:rPr>
          <w:sz w:val="24"/>
          <w:szCs w:val="24"/>
        </w:rPr>
      </w:pPr>
      <w:r w:rsidRPr="00DD7640">
        <w:rPr>
          <w:color w:val="FF0000"/>
          <w:sz w:val="24"/>
          <w:szCs w:val="24"/>
        </w:rPr>
        <w:t xml:space="preserve">          </w:t>
      </w:r>
      <w:r w:rsidRPr="00DD7640">
        <w:rPr>
          <w:sz w:val="24"/>
          <w:szCs w:val="24"/>
        </w:rPr>
        <w:tab/>
        <w:t xml:space="preserve">01 июня 2019 года в городском округе прошли праздничные мероприятия, посвященные 175-ой годовщине со дня образования города Павловский Посад.  Праздничный концерт на Площади Революции с выступлением профессиональных исполнителей завершился праздничным фейерверком. Впервые на улицах города прошел Фестиваль уличных музыкантов. </w:t>
      </w:r>
    </w:p>
    <w:p w:rsidR="00DD7640" w:rsidRPr="00DD7640" w:rsidRDefault="00DD7640" w:rsidP="00DD7640">
      <w:pPr>
        <w:shd w:val="clear" w:color="auto" w:fill="FFFFFF"/>
        <w:autoSpaceDE w:val="0"/>
        <w:spacing w:line="360" w:lineRule="auto"/>
        <w:ind w:right="7"/>
        <w:jc w:val="both"/>
        <w:rPr>
          <w:sz w:val="24"/>
          <w:szCs w:val="24"/>
        </w:rPr>
      </w:pPr>
      <w:r w:rsidRPr="00DD7640">
        <w:rPr>
          <w:color w:val="FF0000"/>
          <w:sz w:val="24"/>
          <w:szCs w:val="24"/>
        </w:rPr>
        <w:tab/>
      </w:r>
      <w:r w:rsidRPr="00DD7640">
        <w:rPr>
          <w:sz w:val="24"/>
          <w:szCs w:val="24"/>
        </w:rPr>
        <w:t xml:space="preserve">На территории городского округа проводится большая работа по развитию </w:t>
      </w:r>
      <w:r w:rsidRPr="00DD7640">
        <w:rPr>
          <w:b/>
          <w:sz w:val="24"/>
          <w:szCs w:val="24"/>
        </w:rPr>
        <w:t>туризма.</w:t>
      </w:r>
      <w:r w:rsidRPr="00DD7640">
        <w:rPr>
          <w:sz w:val="24"/>
          <w:szCs w:val="24"/>
        </w:rPr>
        <w:t xml:space="preserve"> За 9 месяцев 2019 года количество посетителей массовых туристских мероприятий и объектов туристского показа составило</w:t>
      </w:r>
      <w:r w:rsidRPr="00DD7640">
        <w:rPr>
          <w:color w:val="FF0000"/>
          <w:sz w:val="24"/>
          <w:szCs w:val="24"/>
        </w:rPr>
        <w:t xml:space="preserve"> </w:t>
      </w:r>
      <w:r w:rsidRPr="00DD7640">
        <w:rPr>
          <w:sz w:val="24"/>
          <w:szCs w:val="24"/>
        </w:rPr>
        <w:t>19,3 тысяч человек.</w:t>
      </w:r>
      <w:r w:rsidRPr="00DD7640">
        <w:rPr>
          <w:color w:val="FF0000"/>
          <w:sz w:val="24"/>
          <w:szCs w:val="24"/>
        </w:rPr>
        <w:t xml:space="preserve"> </w:t>
      </w:r>
      <w:r w:rsidRPr="00DD7640">
        <w:rPr>
          <w:sz w:val="24"/>
          <w:szCs w:val="24"/>
        </w:rPr>
        <w:t>Из них наиболее масштабными мероприятиями стали:</w:t>
      </w:r>
    </w:p>
    <w:p w:rsidR="00DD7640" w:rsidRPr="00DD7640" w:rsidRDefault="00DD7640" w:rsidP="00DD7640">
      <w:pPr>
        <w:shd w:val="clear" w:color="auto" w:fill="FFFFFF"/>
        <w:autoSpaceDE w:val="0"/>
        <w:spacing w:line="360" w:lineRule="auto"/>
        <w:ind w:right="7"/>
        <w:jc w:val="both"/>
        <w:rPr>
          <w:sz w:val="24"/>
          <w:szCs w:val="24"/>
        </w:rPr>
      </w:pPr>
      <w:r w:rsidRPr="00DD7640">
        <w:rPr>
          <w:sz w:val="24"/>
          <w:szCs w:val="24"/>
        </w:rPr>
        <w:t xml:space="preserve">          - Реконструкция </w:t>
      </w:r>
      <w:proofErr w:type="spellStart"/>
      <w:r w:rsidRPr="00DD7640">
        <w:rPr>
          <w:sz w:val="24"/>
          <w:szCs w:val="24"/>
        </w:rPr>
        <w:t>Вохонского</w:t>
      </w:r>
      <w:proofErr w:type="spellEnd"/>
      <w:r w:rsidRPr="00DD7640">
        <w:rPr>
          <w:sz w:val="24"/>
          <w:szCs w:val="24"/>
        </w:rPr>
        <w:t xml:space="preserve"> сражения «Бой при реке </w:t>
      </w:r>
      <w:proofErr w:type="spellStart"/>
      <w:r w:rsidRPr="00DD7640">
        <w:rPr>
          <w:sz w:val="24"/>
          <w:szCs w:val="24"/>
        </w:rPr>
        <w:t>Вохна</w:t>
      </w:r>
      <w:proofErr w:type="spellEnd"/>
      <w:r w:rsidRPr="00DD7640">
        <w:rPr>
          <w:sz w:val="24"/>
          <w:szCs w:val="24"/>
        </w:rPr>
        <w:t>»</w:t>
      </w:r>
    </w:p>
    <w:p w:rsidR="00DD7640" w:rsidRPr="00DD7640" w:rsidRDefault="00DD7640" w:rsidP="00DD7640">
      <w:pPr>
        <w:shd w:val="clear" w:color="auto" w:fill="FFFFFF"/>
        <w:autoSpaceDE w:val="0"/>
        <w:spacing w:line="360" w:lineRule="auto"/>
        <w:ind w:right="7" w:firstLine="567"/>
        <w:jc w:val="both"/>
        <w:rPr>
          <w:sz w:val="24"/>
          <w:szCs w:val="24"/>
        </w:rPr>
      </w:pPr>
      <w:r w:rsidRPr="00DD7640">
        <w:rPr>
          <w:sz w:val="24"/>
          <w:szCs w:val="24"/>
        </w:rPr>
        <w:t xml:space="preserve">- гастрономический фестиваль «Русский холодец», </w:t>
      </w:r>
    </w:p>
    <w:p w:rsidR="00DD7640" w:rsidRPr="00DD7640" w:rsidRDefault="00DD7640" w:rsidP="00DD7640">
      <w:pPr>
        <w:shd w:val="clear" w:color="auto" w:fill="FFFFFF"/>
        <w:autoSpaceDE w:val="0"/>
        <w:spacing w:line="360" w:lineRule="auto"/>
        <w:ind w:right="7" w:firstLine="567"/>
        <w:jc w:val="both"/>
        <w:rPr>
          <w:sz w:val="24"/>
          <w:szCs w:val="24"/>
        </w:rPr>
      </w:pPr>
      <w:r w:rsidRPr="00DD7640">
        <w:rPr>
          <w:sz w:val="24"/>
          <w:szCs w:val="24"/>
        </w:rPr>
        <w:t xml:space="preserve">- фестиваль русских традиций «День пареной репы», </w:t>
      </w:r>
    </w:p>
    <w:p w:rsidR="00DD7640" w:rsidRPr="00DD7640" w:rsidRDefault="00DD7640" w:rsidP="00DD7640">
      <w:pPr>
        <w:shd w:val="clear" w:color="auto" w:fill="FFFFFF"/>
        <w:autoSpaceDE w:val="0"/>
        <w:spacing w:line="360" w:lineRule="auto"/>
        <w:ind w:right="7" w:firstLine="567"/>
        <w:jc w:val="both"/>
        <w:rPr>
          <w:sz w:val="24"/>
          <w:szCs w:val="24"/>
        </w:rPr>
      </w:pPr>
      <w:r w:rsidRPr="00DD7640">
        <w:rPr>
          <w:sz w:val="24"/>
          <w:szCs w:val="24"/>
        </w:rPr>
        <w:t>- ежегодный региональный семейный фестиваль «</w:t>
      </w:r>
      <w:proofErr w:type="spellStart"/>
      <w:r w:rsidRPr="00DD7640">
        <w:rPr>
          <w:sz w:val="24"/>
          <w:szCs w:val="24"/>
        </w:rPr>
        <w:t>Семьяфест</w:t>
      </w:r>
      <w:proofErr w:type="spellEnd"/>
      <w:r w:rsidRPr="00DD7640">
        <w:rPr>
          <w:sz w:val="24"/>
          <w:szCs w:val="24"/>
        </w:rPr>
        <w:t xml:space="preserve">», </w:t>
      </w:r>
    </w:p>
    <w:p w:rsidR="00DD7640" w:rsidRPr="00DD7640" w:rsidRDefault="00DD7640" w:rsidP="00DD7640">
      <w:pPr>
        <w:shd w:val="clear" w:color="auto" w:fill="FFFFFF"/>
        <w:autoSpaceDE w:val="0"/>
        <w:spacing w:line="360" w:lineRule="auto"/>
        <w:ind w:right="7" w:firstLine="567"/>
        <w:jc w:val="both"/>
        <w:rPr>
          <w:sz w:val="24"/>
          <w:szCs w:val="24"/>
        </w:rPr>
      </w:pPr>
      <w:r w:rsidRPr="00DD7640">
        <w:rPr>
          <w:sz w:val="24"/>
          <w:szCs w:val="24"/>
        </w:rPr>
        <w:t xml:space="preserve">- Международный православный </w:t>
      </w:r>
      <w:proofErr w:type="spellStart"/>
      <w:r w:rsidRPr="00DD7640">
        <w:rPr>
          <w:sz w:val="24"/>
          <w:szCs w:val="24"/>
        </w:rPr>
        <w:t>Бывалинский</w:t>
      </w:r>
      <w:proofErr w:type="spellEnd"/>
      <w:r w:rsidRPr="00DD7640">
        <w:rPr>
          <w:sz w:val="24"/>
          <w:szCs w:val="24"/>
        </w:rPr>
        <w:t xml:space="preserve"> фестиваль кузнечного искусства;</w:t>
      </w:r>
    </w:p>
    <w:p w:rsidR="00DD7640" w:rsidRPr="00DD7640" w:rsidRDefault="00DD7640" w:rsidP="00DD7640">
      <w:pPr>
        <w:shd w:val="clear" w:color="auto" w:fill="FFFFFF"/>
        <w:autoSpaceDE w:val="0"/>
        <w:spacing w:line="360" w:lineRule="auto"/>
        <w:ind w:right="7" w:firstLine="567"/>
        <w:jc w:val="both"/>
        <w:rPr>
          <w:sz w:val="24"/>
          <w:szCs w:val="24"/>
        </w:rPr>
      </w:pPr>
      <w:r w:rsidRPr="00DD7640">
        <w:rPr>
          <w:sz w:val="24"/>
          <w:szCs w:val="24"/>
        </w:rPr>
        <w:t>- гастрономический фестиваль «</w:t>
      </w:r>
      <w:proofErr w:type="spellStart"/>
      <w:r w:rsidRPr="00DD7640">
        <w:rPr>
          <w:sz w:val="24"/>
          <w:szCs w:val="24"/>
        </w:rPr>
        <w:t>Яйцефест</w:t>
      </w:r>
      <w:proofErr w:type="spellEnd"/>
      <w:r w:rsidRPr="00DD7640">
        <w:rPr>
          <w:sz w:val="24"/>
          <w:szCs w:val="24"/>
        </w:rPr>
        <w:t xml:space="preserve">», </w:t>
      </w:r>
    </w:p>
    <w:p w:rsidR="00DD7640" w:rsidRPr="00DD7640" w:rsidRDefault="00DD7640" w:rsidP="00DD7640">
      <w:pPr>
        <w:shd w:val="clear" w:color="auto" w:fill="FFFFFF"/>
        <w:autoSpaceDE w:val="0"/>
        <w:spacing w:line="360" w:lineRule="auto"/>
        <w:ind w:right="7" w:firstLine="567"/>
        <w:jc w:val="both"/>
        <w:rPr>
          <w:sz w:val="24"/>
          <w:szCs w:val="24"/>
        </w:rPr>
      </w:pPr>
      <w:r w:rsidRPr="00DD7640">
        <w:rPr>
          <w:sz w:val="24"/>
          <w:szCs w:val="24"/>
        </w:rPr>
        <w:t>- Выставка – ярмарка художественных ремесел и туризма «</w:t>
      </w:r>
      <w:proofErr w:type="spellStart"/>
      <w:r w:rsidRPr="00DD7640">
        <w:rPr>
          <w:sz w:val="24"/>
          <w:szCs w:val="24"/>
        </w:rPr>
        <w:t>МастерОК</w:t>
      </w:r>
      <w:proofErr w:type="spellEnd"/>
      <w:r w:rsidRPr="00DD7640">
        <w:rPr>
          <w:sz w:val="24"/>
          <w:szCs w:val="24"/>
        </w:rPr>
        <w:t>»,</w:t>
      </w:r>
    </w:p>
    <w:p w:rsidR="00DD7640" w:rsidRPr="00DD7640" w:rsidRDefault="00DD7640" w:rsidP="00DD7640">
      <w:pPr>
        <w:shd w:val="clear" w:color="auto" w:fill="FFFFFF"/>
        <w:autoSpaceDE w:val="0"/>
        <w:spacing w:line="360" w:lineRule="auto"/>
        <w:ind w:right="7" w:firstLine="567"/>
        <w:jc w:val="both"/>
        <w:rPr>
          <w:sz w:val="24"/>
          <w:szCs w:val="24"/>
        </w:rPr>
      </w:pPr>
      <w:r w:rsidRPr="00DD7640">
        <w:rPr>
          <w:sz w:val="24"/>
          <w:szCs w:val="24"/>
        </w:rPr>
        <w:t>- Фестиваль граффити «Стоп Кадр».</w:t>
      </w:r>
    </w:p>
    <w:p w:rsidR="00DD7640" w:rsidRPr="00DD7640" w:rsidRDefault="00DD7640" w:rsidP="00DD7640">
      <w:pPr>
        <w:shd w:val="clear" w:color="auto" w:fill="FFFFFF"/>
        <w:autoSpaceDE w:val="0"/>
        <w:spacing w:line="360" w:lineRule="auto"/>
        <w:ind w:right="7" w:firstLine="567"/>
        <w:jc w:val="both"/>
        <w:rPr>
          <w:sz w:val="24"/>
          <w:szCs w:val="24"/>
        </w:rPr>
      </w:pPr>
      <w:r w:rsidRPr="00DD7640">
        <w:rPr>
          <w:sz w:val="24"/>
          <w:szCs w:val="24"/>
        </w:rPr>
        <w:t xml:space="preserve">-  </w:t>
      </w:r>
      <w:r w:rsidRPr="00DD7640">
        <w:rPr>
          <w:sz w:val="24"/>
          <w:szCs w:val="24"/>
          <w:lang w:val="en-US"/>
        </w:rPr>
        <w:t>XIII</w:t>
      </w:r>
      <w:r w:rsidRPr="00DD7640">
        <w:rPr>
          <w:sz w:val="24"/>
          <w:szCs w:val="24"/>
        </w:rPr>
        <w:t xml:space="preserve"> </w:t>
      </w:r>
      <w:proofErr w:type="gramStart"/>
      <w:r w:rsidRPr="00DD7640">
        <w:rPr>
          <w:sz w:val="24"/>
          <w:szCs w:val="24"/>
        </w:rPr>
        <w:t>этно-культурный</w:t>
      </w:r>
      <w:proofErr w:type="gramEnd"/>
      <w:r w:rsidRPr="00DD7640">
        <w:rPr>
          <w:sz w:val="24"/>
          <w:szCs w:val="24"/>
        </w:rPr>
        <w:t xml:space="preserve"> фестиваль колокольного звона «</w:t>
      </w:r>
      <w:proofErr w:type="spellStart"/>
      <w:r w:rsidRPr="00DD7640">
        <w:rPr>
          <w:sz w:val="24"/>
          <w:szCs w:val="24"/>
        </w:rPr>
        <w:t>Аверкиевские</w:t>
      </w:r>
      <w:proofErr w:type="spellEnd"/>
      <w:r w:rsidRPr="00DD7640">
        <w:rPr>
          <w:sz w:val="24"/>
          <w:szCs w:val="24"/>
        </w:rPr>
        <w:t xml:space="preserve"> перезвоны».</w:t>
      </w:r>
    </w:p>
    <w:p w:rsidR="00DD7640" w:rsidRPr="00DD7640" w:rsidRDefault="00DD7640" w:rsidP="00DD7640">
      <w:pPr>
        <w:shd w:val="clear" w:color="auto" w:fill="FFFFFF"/>
        <w:autoSpaceDE w:val="0"/>
        <w:spacing w:line="360" w:lineRule="auto"/>
        <w:ind w:firstLine="550"/>
        <w:jc w:val="both"/>
        <w:rPr>
          <w:color w:val="FF0000"/>
          <w:sz w:val="24"/>
          <w:szCs w:val="24"/>
        </w:rPr>
      </w:pPr>
      <w:r w:rsidRPr="00DD7640">
        <w:rPr>
          <w:sz w:val="24"/>
          <w:szCs w:val="24"/>
        </w:rPr>
        <w:lastRenderedPageBreak/>
        <w:t>Новыми реализованными проектами стали</w:t>
      </w:r>
      <w:r w:rsidRPr="00DD7640">
        <w:rPr>
          <w:color w:val="FF0000"/>
          <w:sz w:val="24"/>
          <w:szCs w:val="24"/>
        </w:rPr>
        <w:t xml:space="preserve"> </w:t>
      </w:r>
      <w:r w:rsidRPr="00DD7640">
        <w:rPr>
          <w:sz w:val="24"/>
          <w:szCs w:val="24"/>
        </w:rPr>
        <w:t>фестиваль исторического костюма «Посадская краса - 2019», фестиваль граффити «Стоп Кадр» и выставка–ярмарка художественных ремесел и туризма «</w:t>
      </w:r>
      <w:proofErr w:type="spellStart"/>
      <w:r w:rsidRPr="00DD7640">
        <w:rPr>
          <w:sz w:val="24"/>
          <w:szCs w:val="24"/>
        </w:rPr>
        <w:t>МастерОК</w:t>
      </w:r>
      <w:proofErr w:type="spellEnd"/>
      <w:r w:rsidRPr="00DD7640">
        <w:rPr>
          <w:sz w:val="24"/>
          <w:szCs w:val="24"/>
        </w:rPr>
        <w:t>». Выставка–ярмарка художественных ремесел и туризма «</w:t>
      </w:r>
      <w:proofErr w:type="spellStart"/>
      <w:r w:rsidRPr="00DD7640">
        <w:rPr>
          <w:sz w:val="24"/>
          <w:szCs w:val="24"/>
        </w:rPr>
        <w:t>МастерОК</w:t>
      </w:r>
      <w:proofErr w:type="spellEnd"/>
      <w:r w:rsidRPr="00DD7640">
        <w:rPr>
          <w:sz w:val="24"/>
          <w:szCs w:val="24"/>
        </w:rPr>
        <w:t>»</w:t>
      </w:r>
      <w:r w:rsidRPr="00DD7640">
        <w:rPr>
          <w:color w:val="FF0000"/>
          <w:sz w:val="24"/>
          <w:szCs w:val="24"/>
        </w:rPr>
        <w:t xml:space="preserve"> </w:t>
      </w:r>
      <w:r w:rsidRPr="00DD7640">
        <w:rPr>
          <w:rFonts w:eastAsia="Calibri"/>
          <w:sz w:val="24"/>
          <w:szCs w:val="24"/>
          <w:lang w:eastAsia="en-US"/>
        </w:rPr>
        <w:t xml:space="preserve">была включена </w:t>
      </w:r>
      <w:r w:rsidRPr="00DD7640">
        <w:rPr>
          <w:sz w:val="24"/>
          <w:szCs w:val="24"/>
          <w:shd w:val="clear" w:color="auto" w:fill="F9F9F9"/>
        </w:rPr>
        <w:t xml:space="preserve">в топ-3 лучших </w:t>
      </w:r>
      <w:proofErr w:type="spellStart"/>
      <w:r w:rsidRPr="00DD7640">
        <w:rPr>
          <w:sz w:val="24"/>
          <w:szCs w:val="24"/>
          <w:shd w:val="clear" w:color="auto" w:fill="F9F9F9"/>
        </w:rPr>
        <w:t>этнофестивалей</w:t>
      </w:r>
      <w:proofErr w:type="spellEnd"/>
      <w:r w:rsidRPr="00DD7640">
        <w:rPr>
          <w:sz w:val="24"/>
          <w:szCs w:val="24"/>
          <w:shd w:val="clear" w:color="auto" w:fill="F9F9F9"/>
        </w:rPr>
        <w:t xml:space="preserve"> музыки, художественных ремесел и народных промыслов в </w:t>
      </w:r>
      <w:r w:rsidRPr="00DD7640">
        <w:rPr>
          <w:rStyle w:val="hl-obj"/>
          <w:sz w:val="24"/>
          <w:szCs w:val="24"/>
          <w:bdr w:val="none" w:sz="0" w:space="0" w:color="auto" w:frame="1"/>
        </w:rPr>
        <w:t>России</w:t>
      </w:r>
      <w:r w:rsidRPr="00DD7640">
        <w:rPr>
          <w:sz w:val="24"/>
          <w:szCs w:val="24"/>
          <w:shd w:val="clear" w:color="auto" w:fill="F9F9F9"/>
        </w:rPr>
        <w:t> в сентябре.</w:t>
      </w:r>
      <w:r w:rsidRPr="00DD7640">
        <w:rPr>
          <w:color w:val="333333"/>
          <w:sz w:val="24"/>
          <w:szCs w:val="24"/>
          <w:shd w:val="clear" w:color="auto" w:fill="F9F9F9"/>
        </w:rPr>
        <w:t xml:space="preserve"> </w:t>
      </w:r>
      <w:r w:rsidRPr="00DD7640">
        <w:rPr>
          <w:sz w:val="24"/>
          <w:szCs w:val="24"/>
        </w:rPr>
        <w:t xml:space="preserve">Впервые на уличном городском фестивале в самом сердце города на одной площадке собрались ремесленники с разных уголков Московской области, Владимирской, Нижегородской, Рязанской и других областей. В рамках мероприятия был приглашён спикер </w:t>
      </w:r>
      <w:proofErr w:type="spellStart"/>
      <w:r w:rsidRPr="00DD7640">
        <w:rPr>
          <w:sz w:val="24"/>
          <w:szCs w:val="24"/>
        </w:rPr>
        <w:t>Тращеева</w:t>
      </w:r>
      <w:proofErr w:type="spellEnd"/>
      <w:r w:rsidRPr="00DD7640">
        <w:rPr>
          <w:sz w:val="24"/>
          <w:szCs w:val="24"/>
        </w:rPr>
        <w:t xml:space="preserve"> Алла Олеговна-куратор фестиваля городской культуры «</w:t>
      </w:r>
      <w:proofErr w:type="spellStart"/>
      <w:r w:rsidRPr="00DD7640">
        <w:rPr>
          <w:sz w:val="24"/>
          <w:szCs w:val="24"/>
          <w:lang w:val="en-US"/>
        </w:rPr>
        <w:t>ARTemoff</w:t>
      </w:r>
      <w:proofErr w:type="spellEnd"/>
      <w:r w:rsidRPr="00DD7640">
        <w:rPr>
          <w:sz w:val="24"/>
          <w:szCs w:val="24"/>
        </w:rPr>
        <w:t xml:space="preserve">» в г. Урюпинск, и проведен обучающий семинар для приглашённых на фестиваль туристско-информационных центров из разных муниципалитетов Подмосковья на тему «Городские культурные мероприятия: работа с местным сообществом и привлечение туристов». </w:t>
      </w:r>
    </w:p>
    <w:p w:rsidR="00DD7640" w:rsidRPr="00DD7640" w:rsidRDefault="00DD7640" w:rsidP="00DD7640">
      <w:pPr>
        <w:spacing w:line="360" w:lineRule="auto"/>
        <w:jc w:val="both"/>
        <w:rPr>
          <w:sz w:val="24"/>
          <w:szCs w:val="24"/>
        </w:rPr>
      </w:pPr>
      <w:r w:rsidRPr="00DD7640">
        <w:rPr>
          <w:sz w:val="24"/>
          <w:szCs w:val="24"/>
        </w:rPr>
        <w:tab/>
        <w:t xml:space="preserve">Активно внедряются и находят спрос у жителей и гостей округа новые формы работы </w:t>
      </w:r>
      <w:proofErr w:type="spellStart"/>
      <w:r w:rsidRPr="00DD7640">
        <w:rPr>
          <w:sz w:val="24"/>
          <w:szCs w:val="24"/>
        </w:rPr>
        <w:t>ТИЦа</w:t>
      </w:r>
      <w:proofErr w:type="spellEnd"/>
      <w:r w:rsidRPr="00DD7640">
        <w:rPr>
          <w:sz w:val="24"/>
          <w:szCs w:val="24"/>
        </w:rPr>
        <w:t xml:space="preserve"> - популяризация историко-культурного наследия через проведение </w:t>
      </w:r>
      <w:proofErr w:type="spellStart"/>
      <w:r w:rsidRPr="00DD7640">
        <w:rPr>
          <w:sz w:val="24"/>
          <w:szCs w:val="24"/>
        </w:rPr>
        <w:t>велоэкскурсий</w:t>
      </w:r>
      <w:proofErr w:type="spellEnd"/>
      <w:r w:rsidRPr="00DD7640">
        <w:rPr>
          <w:sz w:val="24"/>
          <w:szCs w:val="24"/>
        </w:rPr>
        <w:t>, разработанных и отмеченных призовым местом на Всероссийской туристской премии «Маршрут года» в 2018 году (в теплый сезон, с мая по сентябрь 2019 года экскурсию посетило более 200 человек); в октябре 2019 года на базе выставочного зала «Дом Широкова» туристско-информационным центром открыта «Школа экскурсовода», программа которой состоит из курса тематических лекций для желающих освоить профессию экскурсовода с включением в неё практических занятий и создание собственного краеведческого проекта участника.</w:t>
      </w:r>
    </w:p>
    <w:p w:rsidR="00DD7640" w:rsidRPr="00DD7640" w:rsidRDefault="00DD7640" w:rsidP="00DD7640">
      <w:pPr>
        <w:spacing w:line="360" w:lineRule="auto"/>
        <w:jc w:val="both"/>
        <w:rPr>
          <w:sz w:val="24"/>
          <w:szCs w:val="24"/>
        </w:rPr>
      </w:pPr>
      <w:r w:rsidRPr="00DD7640">
        <w:rPr>
          <w:sz w:val="24"/>
          <w:szCs w:val="24"/>
        </w:rPr>
        <w:tab/>
      </w:r>
      <w:r w:rsidRPr="00DD7640">
        <w:rPr>
          <w:sz w:val="24"/>
          <w:szCs w:val="24"/>
          <w:shd w:val="clear" w:color="auto" w:fill="FFFFFF"/>
        </w:rPr>
        <w:t xml:space="preserve">В 2019 году ТИЦ вышел в </w:t>
      </w:r>
      <w:r w:rsidRPr="00DD7640">
        <w:rPr>
          <w:sz w:val="24"/>
          <w:szCs w:val="24"/>
        </w:rPr>
        <w:t>финал регионального конкурса</w:t>
      </w:r>
      <w:r w:rsidRPr="00DD7640">
        <w:rPr>
          <w:sz w:val="24"/>
          <w:szCs w:val="24"/>
          <w:shd w:val="clear" w:color="auto" w:fill="FFFFFF"/>
        </w:rPr>
        <w:t xml:space="preserve"> </w:t>
      </w:r>
      <w:r w:rsidRPr="00DD7640">
        <w:rPr>
          <w:sz w:val="24"/>
          <w:szCs w:val="24"/>
        </w:rPr>
        <w:t>Национальной премии в области событийного туризма «</w:t>
      </w:r>
      <w:proofErr w:type="spellStart"/>
      <w:r w:rsidRPr="00DD7640">
        <w:rPr>
          <w:sz w:val="24"/>
          <w:szCs w:val="24"/>
        </w:rPr>
        <w:t>Russian</w:t>
      </w:r>
      <w:proofErr w:type="spellEnd"/>
      <w:r w:rsidRPr="00DD7640">
        <w:rPr>
          <w:sz w:val="24"/>
          <w:szCs w:val="24"/>
        </w:rPr>
        <w:t xml:space="preserve"> </w:t>
      </w:r>
      <w:proofErr w:type="spellStart"/>
      <w:r w:rsidRPr="00DD7640">
        <w:rPr>
          <w:sz w:val="24"/>
          <w:szCs w:val="24"/>
        </w:rPr>
        <w:t>Event</w:t>
      </w:r>
      <w:proofErr w:type="spellEnd"/>
      <w:r w:rsidRPr="00DD7640">
        <w:rPr>
          <w:sz w:val="24"/>
          <w:szCs w:val="24"/>
        </w:rPr>
        <w:t xml:space="preserve"> </w:t>
      </w:r>
      <w:proofErr w:type="spellStart"/>
      <w:r w:rsidRPr="00DD7640">
        <w:rPr>
          <w:sz w:val="24"/>
          <w:szCs w:val="24"/>
        </w:rPr>
        <w:t>Awards</w:t>
      </w:r>
      <w:proofErr w:type="spellEnd"/>
      <w:r w:rsidRPr="00DD7640">
        <w:rPr>
          <w:sz w:val="24"/>
          <w:szCs w:val="24"/>
        </w:rPr>
        <w:t xml:space="preserve">» среди </w:t>
      </w:r>
      <w:r w:rsidRPr="00DD7640">
        <w:rPr>
          <w:rStyle w:val="a5"/>
          <w:b w:val="0"/>
          <w:sz w:val="24"/>
          <w:szCs w:val="24"/>
          <w:bdr w:val="none" w:sz="0" w:space="0" w:color="auto" w:frame="1"/>
          <w:shd w:val="clear" w:color="auto" w:fill="FFFFFF"/>
        </w:rPr>
        <w:t xml:space="preserve">Северо-Западного, Центрального, Южного и </w:t>
      </w:r>
      <w:proofErr w:type="gramStart"/>
      <w:r w:rsidRPr="00DD7640">
        <w:rPr>
          <w:rStyle w:val="a5"/>
          <w:b w:val="0"/>
          <w:sz w:val="24"/>
          <w:szCs w:val="24"/>
          <w:bdr w:val="none" w:sz="0" w:space="0" w:color="auto" w:frame="1"/>
          <w:shd w:val="clear" w:color="auto" w:fill="FFFFFF"/>
        </w:rPr>
        <w:t>Северо-Кавказского</w:t>
      </w:r>
      <w:proofErr w:type="gramEnd"/>
      <w:r w:rsidRPr="00DD7640">
        <w:rPr>
          <w:rStyle w:val="a5"/>
          <w:b w:val="0"/>
          <w:sz w:val="24"/>
          <w:szCs w:val="24"/>
          <w:bdr w:val="none" w:sz="0" w:space="0" w:color="auto" w:frame="1"/>
          <w:shd w:val="clear" w:color="auto" w:fill="FFFFFF"/>
        </w:rPr>
        <w:t xml:space="preserve"> федеральных округов</w:t>
      </w:r>
      <w:r w:rsidRPr="00DD7640">
        <w:rPr>
          <w:b/>
          <w:sz w:val="24"/>
          <w:szCs w:val="24"/>
        </w:rPr>
        <w:t xml:space="preserve"> </w:t>
      </w:r>
      <w:r w:rsidRPr="00DD7640">
        <w:rPr>
          <w:sz w:val="24"/>
          <w:szCs w:val="24"/>
        </w:rPr>
        <w:t xml:space="preserve">в номинации «Лучший муниципальный ТИЦ - организатор </w:t>
      </w:r>
      <w:proofErr w:type="spellStart"/>
      <w:r w:rsidRPr="00DD7640">
        <w:rPr>
          <w:sz w:val="24"/>
          <w:szCs w:val="24"/>
        </w:rPr>
        <w:t>турсобытий</w:t>
      </w:r>
      <w:proofErr w:type="spellEnd"/>
      <w:r w:rsidRPr="00DD7640">
        <w:rPr>
          <w:sz w:val="24"/>
          <w:szCs w:val="24"/>
        </w:rPr>
        <w:t xml:space="preserve">», публичные презентации проектов которого пройдут 17 и 18 октября 2020 года в г. Москва, в Общественной палате РФ. Также два экскурсионных маршрута ТИЦ стали </w:t>
      </w:r>
      <w:r w:rsidRPr="00DD7640">
        <w:rPr>
          <w:color w:val="000000"/>
          <w:sz w:val="24"/>
          <w:szCs w:val="24"/>
          <w:shd w:val="clear" w:color="auto" w:fill="FFFFFF"/>
        </w:rPr>
        <w:t xml:space="preserve">финалистами Всероссийской туристской премии «Маршрут года – 2019» (всего из Московской области в финал вышло 4 проекта). Финальные мероприятия пройдут 27 – 28 октября в Ижевске, где ТИЦ защитит маршруты: «Павловский Посад мануфактурный» и </w:t>
      </w:r>
      <w:proofErr w:type="spellStart"/>
      <w:r w:rsidRPr="00DD7640">
        <w:rPr>
          <w:color w:val="000000"/>
          <w:sz w:val="24"/>
          <w:szCs w:val="24"/>
          <w:shd w:val="clear" w:color="auto" w:fill="FFFFFF"/>
        </w:rPr>
        <w:t>Велоэкскурсию</w:t>
      </w:r>
      <w:proofErr w:type="spellEnd"/>
      <w:r w:rsidRPr="00DD7640">
        <w:rPr>
          <w:color w:val="000000"/>
          <w:sz w:val="24"/>
          <w:szCs w:val="24"/>
          <w:shd w:val="clear" w:color="auto" w:fill="FFFFFF"/>
        </w:rPr>
        <w:t xml:space="preserve"> «Исторический Павловский Посад».</w:t>
      </w:r>
    </w:p>
    <w:p w:rsidR="00DD7640" w:rsidRPr="00DD7640" w:rsidRDefault="00DD7640" w:rsidP="00DD7640">
      <w:pPr>
        <w:spacing w:line="360" w:lineRule="auto"/>
        <w:jc w:val="both"/>
        <w:rPr>
          <w:sz w:val="24"/>
          <w:szCs w:val="24"/>
        </w:rPr>
      </w:pPr>
      <w:r w:rsidRPr="00DD7640">
        <w:rPr>
          <w:sz w:val="24"/>
          <w:szCs w:val="24"/>
        </w:rPr>
        <w:tab/>
        <w:t>В городском округе Павловский Посад продолжается работа, направленная на сохранение исторического и культурного наследия городского округа и развитие туризма. В рамках дальнейшей реализации концепции «Павловский Посад–музей под открытым небом» проводится работа по обустройству скверов, пешеходных зон, разрабатываются новые туристические маршруты и туристическая навигация, продолжается строительство торгово-выставочного центра народных промыслов ОАО «</w:t>
      </w:r>
      <w:proofErr w:type="spellStart"/>
      <w:r w:rsidRPr="00DD7640">
        <w:rPr>
          <w:sz w:val="24"/>
          <w:szCs w:val="24"/>
        </w:rPr>
        <w:t>Павловопосадская</w:t>
      </w:r>
      <w:proofErr w:type="spellEnd"/>
      <w:r w:rsidRPr="00DD7640">
        <w:rPr>
          <w:sz w:val="24"/>
          <w:szCs w:val="24"/>
        </w:rPr>
        <w:t xml:space="preserve"> платочная мануфактура», в состав которого будут входить экспозиционно-выставочные залы, </w:t>
      </w:r>
      <w:r w:rsidRPr="00DD7640">
        <w:rPr>
          <w:sz w:val="24"/>
          <w:szCs w:val="24"/>
        </w:rPr>
        <w:lastRenderedPageBreak/>
        <w:t>помещения мастер-классов сувенирной печати, видеозал, галерея тематических выставок, кафе.</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 xml:space="preserve">Организация </w:t>
      </w:r>
      <w:r w:rsidRPr="00DD7640">
        <w:rPr>
          <w:rFonts w:ascii="Times New Roman" w:hAnsi="Times New Roman"/>
          <w:b/>
          <w:sz w:val="24"/>
          <w:szCs w:val="24"/>
        </w:rPr>
        <w:t>работы с молодежью</w:t>
      </w:r>
      <w:r w:rsidRPr="00DD7640">
        <w:rPr>
          <w:rFonts w:ascii="Times New Roman" w:hAnsi="Times New Roman"/>
          <w:sz w:val="24"/>
          <w:szCs w:val="24"/>
        </w:rPr>
        <w:t xml:space="preserve"> на территории городского округа Павловский Посад осуществляется в отношении 16 тысяч молодых граждан в возрасте от 14 до 30 лет.</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Работа с молодежью в январе-сентябре 2019 года проводилась в соответствии с муниципальной программой, утвержденной постановлением Администрации Павлово-Посадского муниципального района Московской области от 14.11.2016 № 2430 (в ред. с изменениями) «Молодое поколение городского округа Павловский Посад Московской области» (далее - программа).</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Запланированный объем финансирования программы на 2019 год составляет                    10420,4</w:t>
      </w:r>
      <w:r w:rsidRPr="00DD7640">
        <w:rPr>
          <w:rFonts w:ascii="Times New Roman" w:hAnsi="Times New Roman"/>
          <w:b/>
          <w:sz w:val="24"/>
          <w:szCs w:val="24"/>
        </w:rPr>
        <w:t xml:space="preserve"> </w:t>
      </w:r>
      <w:r w:rsidRPr="00DD7640">
        <w:rPr>
          <w:rFonts w:ascii="Times New Roman" w:hAnsi="Times New Roman"/>
          <w:sz w:val="24"/>
          <w:szCs w:val="24"/>
        </w:rPr>
        <w:t>тыс.руб., из них средств бюджета городского округа Павловский Посад –                  9069,0 тыс.руб., внебюджетные источники – 711,2 тыс.руб. Фактический объем финансирования программы в январе-сентябре 2019 года составил 7728,8 тыс.руб. за счет средств бюджета городского округа Павловский Посад; средства внебюджетных средств -  711,2 тыс.руб.</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 xml:space="preserve">В рамках реализации Основного мероприятия 1 «Организация и проведение мероприятий по гражданско-патриотическому и духовно-нравственному воспитанию молодежи» </w:t>
      </w:r>
      <w:r w:rsidRPr="00DD7640">
        <w:rPr>
          <w:rFonts w:ascii="Times New Roman" w:hAnsi="Times New Roman"/>
          <w:bCs/>
          <w:sz w:val="24"/>
          <w:szCs w:val="24"/>
        </w:rPr>
        <w:t xml:space="preserve">программы </w:t>
      </w:r>
      <w:r w:rsidRPr="00DD7640">
        <w:rPr>
          <w:rFonts w:ascii="Times New Roman" w:hAnsi="Times New Roman"/>
          <w:sz w:val="24"/>
          <w:szCs w:val="24"/>
        </w:rPr>
        <w:t xml:space="preserve">«Молодое поколение городского округа Павловский Посад» </w:t>
      </w:r>
      <w:r w:rsidRPr="00DD7640">
        <w:rPr>
          <w:rFonts w:ascii="Times New Roman" w:hAnsi="Times New Roman"/>
          <w:bCs/>
          <w:sz w:val="24"/>
          <w:szCs w:val="24"/>
        </w:rPr>
        <w:t xml:space="preserve">в январе-сентябре 2019 года было </w:t>
      </w:r>
      <w:r w:rsidRPr="00DD7640">
        <w:rPr>
          <w:rFonts w:ascii="Times New Roman" w:hAnsi="Times New Roman"/>
          <w:sz w:val="24"/>
          <w:szCs w:val="24"/>
          <w:lang w:eastAsia="ru-RU"/>
        </w:rPr>
        <w:t>организовано и проведено 39 мероприятий, основные из которых: конкурсный концерт патриотической песни «С чего начинается Родина…»; форум православной молодежи; митинги, посвященные выводу войск из Афганистана, Дню Защитника Отечества; Т</w:t>
      </w:r>
      <w:r w:rsidRPr="00DD7640">
        <w:rPr>
          <w:rFonts w:ascii="Times New Roman" w:hAnsi="Times New Roman"/>
          <w:sz w:val="24"/>
          <w:szCs w:val="24"/>
        </w:rPr>
        <w:t xml:space="preserve">оржественные проводы призывников весеннего призыва в Вооруженные силы Российской Федерации; акция «Сделай свой выбор»; </w:t>
      </w:r>
      <w:r w:rsidRPr="00DD7640">
        <w:rPr>
          <w:rFonts w:ascii="Times New Roman" w:hAnsi="Times New Roman"/>
          <w:sz w:val="24"/>
          <w:szCs w:val="24"/>
          <w:lang w:eastAsia="ru-RU"/>
        </w:rPr>
        <w:t>акции «Георгиевская ленточка», «Бессмертный полк», «</w:t>
      </w:r>
      <w:proofErr w:type="spellStart"/>
      <w:r w:rsidRPr="00DD7640">
        <w:rPr>
          <w:rFonts w:ascii="Times New Roman" w:hAnsi="Times New Roman"/>
          <w:sz w:val="24"/>
          <w:szCs w:val="24"/>
          <w:lang w:eastAsia="ru-RU"/>
        </w:rPr>
        <w:t>Триколор</w:t>
      </w:r>
      <w:proofErr w:type="spellEnd"/>
      <w:r w:rsidRPr="00DD7640">
        <w:rPr>
          <w:rFonts w:ascii="Times New Roman" w:hAnsi="Times New Roman"/>
          <w:sz w:val="24"/>
          <w:szCs w:val="24"/>
          <w:lang w:eastAsia="ru-RU"/>
        </w:rPr>
        <w:t>»,</w:t>
      </w:r>
      <w:r w:rsidRPr="00DD7640">
        <w:rPr>
          <w:rFonts w:ascii="Times New Roman" w:hAnsi="Times New Roman"/>
          <w:sz w:val="24"/>
          <w:szCs w:val="24"/>
        </w:rPr>
        <w:t xml:space="preserve"> «Свеча памяти»;  военно-спортивная игра «Зарница–2019»;</w:t>
      </w:r>
      <w:r w:rsidRPr="00DD7640">
        <w:rPr>
          <w:rFonts w:ascii="Times New Roman" w:hAnsi="Times New Roman"/>
          <w:sz w:val="24"/>
          <w:szCs w:val="24"/>
          <w:lang w:eastAsia="ru-RU"/>
        </w:rPr>
        <w:t xml:space="preserve"> участие в акциях</w:t>
      </w:r>
      <w:r w:rsidRPr="00DD7640">
        <w:rPr>
          <w:rFonts w:ascii="Times New Roman" w:hAnsi="Times New Roman"/>
          <w:sz w:val="24"/>
          <w:szCs w:val="24"/>
        </w:rPr>
        <w:t xml:space="preserve"> «Лес Победы» и «Посади свое дерево», встречи с ветеранами (КВВН-клуб ветеранов веселых и находчивых, День военно-морского флота), автопробег по мемориальным местам и др.</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Молодежь приняла участие во Всероссийских и областных мероприятиях: день православной молодежи Московской области; Концерт, посвященный Дню России; в Московском областном патриотическом форуме «Наследники Победы». Команда</w:t>
      </w:r>
      <w:r w:rsidRPr="00DD7640">
        <w:rPr>
          <w:rFonts w:ascii="Times New Roman" w:hAnsi="Times New Roman"/>
          <w:color w:val="0070C0"/>
          <w:sz w:val="24"/>
          <w:szCs w:val="24"/>
        </w:rPr>
        <w:t xml:space="preserve"> </w:t>
      </w:r>
      <w:r w:rsidRPr="00DD7640">
        <w:rPr>
          <w:rFonts w:ascii="Times New Roman" w:hAnsi="Times New Roman"/>
          <w:sz w:val="24"/>
          <w:szCs w:val="24"/>
        </w:rPr>
        <w:t>«Беркут» городского округа Павловский Посад - победитель военно-спортивной игры «Зарница-2019» - приняла участие в межрегиональной военно-патриотической игре «Бастионы мужества».</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 xml:space="preserve">Объем финансирования составил 563,0 тыс.руб. </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 xml:space="preserve">В рамках реализации </w:t>
      </w:r>
      <w:r w:rsidRPr="00DD7640">
        <w:rPr>
          <w:rFonts w:ascii="Times New Roman" w:hAnsi="Times New Roman"/>
          <w:bCs/>
          <w:sz w:val="24"/>
          <w:szCs w:val="24"/>
        </w:rPr>
        <w:t xml:space="preserve">Основного мероприятия 2 «Организация и проведение мероприятий по профориентации и реализации трудового и творческого потенциала молодежи» программы </w:t>
      </w:r>
      <w:r w:rsidRPr="00DD7640">
        <w:rPr>
          <w:rFonts w:ascii="Times New Roman" w:hAnsi="Times New Roman"/>
          <w:sz w:val="24"/>
          <w:szCs w:val="24"/>
        </w:rPr>
        <w:t xml:space="preserve">«Молодое поколение городского округа Павловский Посад» </w:t>
      </w:r>
      <w:r w:rsidRPr="00DD7640">
        <w:rPr>
          <w:rFonts w:ascii="Times New Roman" w:hAnsi="Times New Roman"/>
          <w:bCs/>
          <w:sz w:val="24"/>
          <w:szCs w:val="24"/>
        </w:rPr>
        <w:t xml:space="preserve">в январе-сентябре 2019 года были </w:t>
      </w:r>
      <w:r w:rsidRPr="00DD7640">
        <w:rPr>
          <w:rFonts w:ascii="Times New Roman" w:hAnsi="Times New Roman"/>
          <w:sz w:val="24"/>
          <w:szCs w:val="24"/>
          <w:lang w:eastAsia="ru-RU"/>
        </w:rPr>
        <w:t xml:space="preserve">организованы и </w:t>
      </w:r>
      <w:r w:rsidRPr="00DD7640">
        <w:rPr>
          <w:rFonts w:ascii="Times New Roman" w:hAnsi="Times New Roman"/>
          <w:bCs/>
          <w:sz w:val="24"/>
          <w:szCs w:val="24"/>
        </w:rPr>
        <w:t xml:space="preserve"> проведены 16 мероприятий, основные из которых: </w:t>
      </w:r>
      <w:r w:rsidRPr="00DD7640">
        <w:rPr>
          <w:rFonts w:ascii="Times New Roman" w:hAnsi="Times New Roman"/>
          <w:sz w:val="24"/>
          <w:szCs w:val="24"/>
        </w:rPr>
        <w:t xml:space="preserve">рождественская дискотека на льду; </w:t>
      </w:r>
      <w:proofErr w:type="spellStart"/>
      <w:r w:rsidRPr="00DD7640">
        <w:rPr>
          <w:rFonts w:ascii="Times New Roman" w:hAnsi="Times New Roman"/>
          <w:sz w:val="24"/>
          <w:szCs w:val="24"/>
        </w:rPr>
        <w:t>Брейн</w:t>
      </w:r>
      <w:proofErr w:type="spellEnd"/>
      <w:r w:rsidRPr="00DD7640">
        <w:rPr>
          <w:rFonts w:ascii="Times New Roman" w:hAnsi="Times New Roman"/>
          <w:sz w:val="24"/>
          <w:szCs w:val="24"/>
        </w:rPr>
        <w:t xml:space="preserve">-ринг, посвященный Дню студента; </w:t>
      </w:r>
      <w:r w:rsidRPr="00DD7640">
        <w:rPr>
          <w:rFonts w:ascii="Times New Roman" w:hAnsi="Times New Roman"/>
          <w:sz w:val="24"/>
          <w:szCs w:val="24"/>
        </w:rPr>
        <w:lastRenderedPageBreak/>
        <w:t>конкурс водительского мастерства «Автоледи-2019»; фестиваль молодежного творчества «Алло, мы ищем таланты!», финал Чемпионата городского округа Павловский Посад по интеллектуальным играм сезона 2018-2019гг., конкурс граффити «Стоп-кадр»; праздник «День молодежи 2019»; Конкурс «Мисс и Мистер Павловский Посад – 2019».</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Молодежь приняла участие во Всероссийских и областных мероприятиях, из них: финал Чемпионата Московской области по игре «Что? Где? Когда?» сезона 2018-2019гг</w:t>
      </w:r>
      <w:r w:rsidRPr="00DD7640">
        <w:rPr>
          <w:rFonts w:ascii="Times New Roman" w:hAnsi="Times New Roman"/>
          <w:bCs/>
          <w:sz w:val="24"/>
          <w:szCs w:val="24"/>
        </w:rPr>
        <w:t>.;</w:t>
      </w:r>
      <w:r w:rsidRPr="00DD7640">
        <w:rPr>
          <w:rFonts w:ascii="Times New Roman" w:hAnsi="Times New Roman"/>
          <w:sz w:val="24"/>
          <w:szCs w:val="24"/>
        </w:rPr>
        <w:t xml:space="preserve"> областной фестиваль интеллектуальных игр «Коломенские горизонты»; Кубок Московской области по интеллектуальным играм; областной Фестиваль молодежного творчества.</w:t>
      </w:r>
    </w:p>
    <w:p w:rsidR="00DD7640" w:rsidRPr="00DD7640" w:rsidRDefault="00DD7640" w:rsidP="00DD7640">
      <w:pPr>
        <w:pStyle w:val="a4"/>
        <w:spacing w:line="360" w:lineRule="auto"/>
        <w:ind w:firstLine="708"/>
        <w:jc w:val="both"/>
        <w:rPr>
          <w:rFonts w:ascii="Times New Roman" w:hAnsi="Times New Roman"/>
          <w:bCs/>
          <w:sz w:val="24"/>
          <w:szCs w:val="24"/>
        </w:rPr>
      </w:pPr>
      <w:r w:rsidRPr="00DD7640">
        <w:rPr>
          <w:rFonts w:ascii="Times New Roman" w:hAnsi="Times New Roman"/>
          <w:bCs/>
          <w:sz w:val="24"/>
          <w:szCs w:val="24"/>
        </w:rPr>
        <w:t xml:space="preserve">Объем финансирования составил 206,5 тыс. руб. </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 xml:space="preserve">В рамках реализации </w:t>
      </w:r>
      <w:r w:rsidRPr="00DD7640">
        <w:rPr>
          <w:rFonts w:ascii="Times New Roman" w:hAnsi="Times New Roman"/>
          <w:bCs/>
          <w:sz w:val="24"/>
          <w:szCs w:val="24"/>
        </w:rPr>
        <w:t xml:space="preserve">Основного мероприятия 3 «Организация мероприятий по развитию молодежных общественных организаций и добровольческой деятельности» программы </w:t>
      </w:r>
      <w:r w:rsidRPr="00DD7640">
        <w:rPr>
          <w:rFonts w:ascii="Times New Roman" w:hAnsi="Times New Roman"/>
          <w:sz w:val="24"/>
          <w:szCs w:val="24"/>
        </w:rPr>
        <w:t xml:space="preserve">«Молодое поколение городского округа Павловский Посад» </w:t>
      </w:r>
      <w:r w:rsidRPr="00DD7640">
        <w:rPr>
          <w:rFonts w:ascii="Times New Roman" w:hAnsi="Times New Roman"/>
          <w:bCs/>
          <w:sz w:val="24"/>
          <w:szCs w:val="24"/>
        </w:rPr>
        <w:t xml:space="preserve">в январе-сентябре 2019 года были </w:t>
      </w:r>
      <w:r w:rsidRPr="00DD7640">
        <w:rPr>
          <w:rFonts w:ascii="Times New Roman" w:hAnsi="Times New Roman"/>
          <w:sz w:val="24"/>
          <w:szCs w:val="24"/>
          <w:lang w:eastAsia="ru-RU"/>
        </w:rPr>
        <w:t xml:space="preserve">организованы и </w:t>
      </w:r>
      <w:r w:rsidRPr="00DD7640">
        <w:rPr>
          <w:rFonts w:ascii="Times New Roman" w:hAnsi="Times New Roman"/>
          <w:bCs/>
          <w:sz w:val="24"/>
          <w:szCs w:val="24"/>
        </w:rPr>
        <w:t xml:space="preserve">проведены 15 мероприятий, основные из которых: </w:t>
      </w:r>
      <w:r w:rsidRPr="00DD7640">
        <w:rPr>
          <w:rFonts w:ascii="Times New Roman" w:hAnsi="Times New Roman"/>
          <w:sz w:val="24"/>
          <w:szCs w:val="24"/>
        </w:rPr>
        <w:t>акции «Молодежь Авангарда – детям»; конкурс костюмов со светоотражающими элементами; фестиваль Добра и друзей «</w:t>
      </w:r>
      <w:proofErr w:type="spellStart"/>
      <w:r w:rsidRPr="00DD7640">
        <w:rPr>
          <w:rFonts w:ascii="Times New Roman" w:hAnsi="Times New Roman"/>
          <w:sz w:val="24"/>
          <w:szCs w:val="24"/>
        </w:rPr>
        <w:t>ДоброДело</w:t>
      </w:r>
      <w:proofErr w:type="spellEnd"/>
      <w:r w:rsidRPr="00DD7640">
        <w:rPr>
          <w:rFonts w:ascii="Times New Roman" w:hAnsi="Times New Roman"/>
          <w:sz w:val="24"/>
          <w:szCs w:val="24"/>
        </w:rPr>
        <w:t xml:space="preserve">»; акция «День добрых дел» и др. </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Молодежь приняла участие во Всероссийских и областных мероприятиях, из них: областной образовательный форум «Я–гражданин Подмосковья» (5 смен); всероссийский форум «ТАВРИДА АРТ».</w:t>
      </w:r>
    </w:p>
    <w:p w:rsidR="00DD7640" w:rsidRPr="00DD7640" w:rsidRDefault="00DD7640" w:rsidP="00DD7640">
      <w:pPr>
        <w:pStyle w:val="a4"/>
        <w:spacing w:line="360" w:lineRule="auto"/>
        <w:ind w:firstLine="708"/>
        <w:jc w:val="both"/>
        <w:rPr>
          <w:rFonts w:ascii="Times New Roman" w:hAnsi="Times New Roman"/>
          <w:sz w:val="24"/>
          <w:szCs w:val="24"/>
          <w:lang w:eastAsia="ru-RU"/>
        </w:rPr>
      </w:pPr>
      <w:r w:rsidRPr="00DD7640">
        <w:rPr>
          <w:rFonts w:ascii="Times New Roman" w:hAnsi="Times New Roman"/>
          <w:bCs/>
          <w:sz w:val="24"/>
          <w:szCs w:val="24"/>
        </w:rPr>
        <w:t xml:space="preserve">Объем финансирования составил 45,0 тыс. руб. </w:t>
      </w:r>
    </w:p>
    <w:p w:rsidR="00DD7640" w:rsidRPr="00DD7640" w:rsidRDefault="00DD7640" w:rsidP="00DD7640">
      <w:pPr>
        <w:pStyle w:val="a4"/>
        <w:spacing w:line="360" w:lineRule="auto"/>
        <w:ind w:firstLine="708"/>
        <w:jc w:val="both"/>
        <w:rPr>
          <w:rFonts w:ascii="Times New Roman" w:hAnsi="Times New Roman"/>
          <w:bCs/>
          <w:sz w:val="24"/>
          <w:szCs w:val="24"/>
        </w:rPr>
      </w:pPr>
      <w:r w:rsidRPr="00DD7640">
        <w:rPr>
          <w:rFonts w:ascii="Times New Roman" w:hAnsi="Times New Roman"/>
          <w:bCs/>
          <w:sz w:val="24"/>
          <w:szCs w:val="24"/>
        </w:rPr>
        <w:t xml:space="preserve">Общий объем финансирования из бюджета городского округа Павловский Посад по обеспечению деятельности подведомственного муниципального учреждения по работе с молодежью «Молодежный центр «Авангард» составил </w:t>
      </w:r>
      <w:r w:rsidRPr="00DD7640">
        <w:rPr>
          <w:rFonts w:ascii="Times New Roman" w:hAnsi="Times New Roman"/>
          <w:sz w:val="24"/>
          <w:szCs w:val="24"/>
        </w:rPr>
        <w:t xml:space="preserve">6080,7 </w:t>
      </w:r>
      <w:r w:rsidRPr="00DD7640">
        <w:rPr>
          <w:rFonts w:ascii="Times New Roman" w:hAnsi="Times New Roman"/>
          <w:bCs/>
          <w:sz w:val="24"/>
          <w:szCs w:val="24"/>
        </w:rPr>
        <w:t>тыс.руб. Из внебюджетных средств на организацию деятельности трудовых бригад «Трудовой десант» профинансировано 711,2 тыс. руб. В период летних каникул 2019 года в трудовых бригадах «Трудовой десант» было трудоустроено 81 подросток в возрасте от 14 до 17 лет включительно.</w:t>
      </w:r>
    </w:p>
    <w:p w:rsidR="00DD7640" w:rsidRPr="00DD7640" w:rsidRDefault="00DD7640" w:rsidP="00DD7640">
      <w:pPr>
        <w:pStyle w:val="a4"/>
        <w:spacing w:line="360" w:lineRule="auto"/>
        <w:ind w:firstLine="708"/>
        <w:jc w:val="both"/>
        <w:rPr>
          <w:rFonts w:ascii="Times New Roman" w:hAnsi="Times New Roman"/>
          <w:bCs/>
          <w:sz w:val="24"/>
          <w:szCs w:val="24"/>
        </w:rPr>
      </w:pPr>
      <w:r w:rsidRPr="00DD7640">
        <w:rPr>
          <w:rFonts w:ascii="Times New Roman" w:hAnsi="Times New Roman"/>
          <w:bCs/>
          <w:sz w:val="24"/>
          <w:szCs w:val="24"/>
        </w:rPr>
        <w:t>Целевые показатели, запланированные на январь-сентябрь 2019 года, выполнены в полном объеме.</w:t>
      </w:r>
    </w:p>
    <w:p w:rsidR="00DD7640" w:rsidRPr="00DD7640" w:rsidRDefault="00DD7640" w:rsidP="00DD7640">
      <w:pPr>
        <w:pStyle w:val="a4"/>
        <w:spacing w:line="360" w:lineRule="auto"/>
        <w:ind w:firstLine="708"/>
        <w:jc w:val="both"/>
        <w:rPr>
          <w:rFonts w:ascii="Times New Roman" w:hAnsi="Times New Roman"/>
          <w:sz w:val="24"/>
          <w:szCs w:val="24"/>
        </w:rPr>
      </w:pPr>
      <w:r w:rsidRPr="00DD7640">
        <w:rPr>
          <w:rFonts w:ascii="Times New Roman" w:hAnsi="Times New Roman"/>
          <w:sz w:val="24"/>
          <w:szCs w:val="24"/>
        </w:rPr>
        <w:t>В перспективе, до конца года планируется проведение следующих мероприятий: антинаркотический фестиваль «Другой взгляд», Торжественные проводы призывников г.о. Павловский Посад осеннего призыва в Вооруженные силы Российской Федерации; конкурс молодых семей г.о. Павловский Посад «</w:t>
      </w:r>
      <w:proofErr w:type="spellStart"/>
      <w:r w:rsidRPr="00DD7640">
        <w:rPr>
          <w:rFonts w:ascii="Times New Roman" w:hAnsi="Times New Roman"/>
          <w:sz w:val="24"/>
          <w:szCs w:val="24"/>
        </w:rPr>
        <w:t>Семь+Я</w:t>
      </w:r>
      <w:proofErr w:type="spellEnd"/>
      <w:r w:rsidRPr="00DD7640">
        <w:rPr>
          <w:rFonts w:ascii="Times New Roman" w:hAnsi="Times New Roman"/>
          <w:sz w:val="24"/>
          <w:szCs w:val="24"/>
        </w:rPr>
        <w:t>»; Торжественное вручение паспортов 14-летним гражданам; волонтерский форум г.о. Павловский Посад; Новогодний «Брейн-ринг-2019»; Новогодний КВН-капустник. Участие в областных конкурсах и мероприятиях: Московский областной фестиваль-конкурс патриотической песни «С чего начинается Родина…»; конкурс</w:t>
      </w:r>
      <w:r w:rsidRPr="00DD7640">
        <w:rPr>
          <w:rFonts w:ascii="Times New Roman" w:hAnsi="Times New Roman"/>
          <w:color w:val="0070C0"/>
          <w:sz w:val="24"/>
          <w:szCs w:val="24"/>
        </w:rPr>
        <w:t xml:space="preserve"> </w:t>
      </w:r>
      <w:r w:rsidRPr="00DD7640">
        <w:rPr>
          <w:rFonts w:ascii="Times New Roman" w:hAnsi="Times New Roman"/>
          <w:sz w:val="24"/>
          <w:szCs w:val="24"/>
        </w:rPr>
        <w:t>молодых семей «</w:t>
      </w:r>
      <w:proofErr w:type="spellStart"/>
      <w:r w:rsidRPr="00DD7640">
        <w:rPr>
          <w:rFonts w:ascii="Times New Roman" w:hAnsi="Times New Roman"/>
          <w:sz w:val="24"/>
          <w:szCs w:val="24"/>
        </w:rPr>
        <w:t>Семь+Я</w:t>
      </w:r>
      <w:proofErr w:type="spellEnd"/>
      <w:r w:rsidRPr="00DD7640">
        <w:rPr>
          <w:rFonts w:ascii="Times New Roman" w:hAnsi="Times New Roman"/>
          <w:sz w:val="24"/>
          <w:szCs w:val="24"/>
        </w:rPr>
        <w:t>»; День призывника Московской области и др.</w:t>
      </w:r>
    </w:p>
    <w:p w:rsidR="00DD7640" w:rsidRPr="00DD7640" w:rsidRDefault="00DD7640" w:rsidP="00DD7640">
      <w:pPr>
        <w:spacing w:line="360" w:lineRule="auto"/>
        <w:jc w:val="both"/>
        <w:rPr>
          <w:b/>
          <w:sz w:val="24"/>
          <w:szCs w:val="24"/>
        </w:rPr>
      </w:pPr>
      <w:r w:rsidRPr="00DD7640">
        <w:rPr>
          <w:b/>
          <w:sz w:val="24"/>
          <w:szCs w:val="24"/>
        </w:rPr>
        <w:t>Спорт</w:t>
      </w:r>
    </w:p>
    <w:p w:rsidR="00DD7640" w:rsidRPr="00DD7640" w:rsidRDefault="00DD7640" w:rsidP="00DD7640">
      <w:pPr>
        <w:spacing w:line="360" w:lineRule="auto"/>
        <w:ind w:firstLine="851"/>
        <w:jc w:val="both"/>
        <w:rPr>
          <w:color w:val="FF0000"/>
          <w:sz w:val="24"/>
          <w:szCs w:val="24"/>
        </w:rPr>
      </w:pPr>
      <w:r w:rsidRPr="00DD7640">
        <w:rPr>
          <w:sz w:val="24"/>
          <w:szCs w:val="24"/>
        </w:rPr>
        <w:t xml:space="preserve">На территории городского округа Павловский Посад функционируют 112 спортивных сооружений, в том числе: 4 стадиона с трибунами; 62 плоскостных спортивных </w:t>
      </w:r>
      <w:r w:rsidRPr="00DD7640">
        <w:rPr>
          <w:sz w:val="24"/>
          <w:szCs w:val="24"/>
        </w:rPr>
        <w:lastRenderedPageBreak/>
        <w:t xml:space="preserve">сооружения, 35 спортивных залов, 1 физкультурно-оздоровительный комплекс с крытым катком; 2 25-метровых плавательных бассейна, 1 манеж для пожарно-прикладного спорта и другие. Объём финансирования на развитие физической культуры и спорта в городском округе Павловский Посад за 9 месяцев 2019 года составил 77139,5 тыс. рублей, израсходовано 68393,7 тыс. </w:t>
      </w:r>
    </w:p>
    <w:p w:rsidR="00DD7640" w:rsidRPr="00DD7640" w:rsidRDefault="00DD7640" w:rsidP="00DD7640">
      <w:pPr>
        <w:spacing w:line="360" w:lineRule="auto"/>
        <w:jc w:val="both"/>
        <w:rPr>
          <w:sz w:val="24"/>
          <w:szCs w:val="24"/>
        </w:rPr>
      </w:pPr>
      <w:r w:rsidRPr="00DD7640">
        <w:rPr>
          <w:sz w:val="24"/>
          <w:szCs w:val="24"/>
        </w:rPr>
        <w:t xml:space="preserve">             Подведомственными муниципальными учреждениями спорта (МУ «Стадион «</w:t>
      </w:r>
      <w:proofErr w:type="spellStart"/>
      <w:r w:rsidRPr="00DD7640">
        <w:rPr>
          <w:sz w:val="24"/>
          <w:szCs w:val="24"/>
        </w:rPr>
        <w:t>Старопавловский</w:t>
      </w:r>
      <w:proofErr w:type="spellEnd"/>
      <w:r w:rsidRPr="00DD7640">
        <w:rPr>
          <w:sz w:val="24"/>
          <w:szCs w:val="24"/>
        </w:rPr>
        <w:t>», МУ «Физкультурно- оздоровительный клуб инвалидов», МУ «Дворец спорта «Надежда», МУ «Стадион «</w:t>
      </w:r>
      <w:proofErr w:type="spellStart"/>
      <w:r w:rsidRPr="00DD7640">
        <w:rPr>
          <w:sz w:val="24"/>
          <w:szCs w:val="24"/>
        </w:rPr>
        <w:t>Большедворский</w:t>
      </w:r>
      <w:proofErr w:type="spellEnd"/>
      <w:r w:rsidRPr="00DD7640">
        <w:rPr>
          <w:sz w:val="24"/>
          <w:szCs w:val="24"/>
        </w:rPr>
        <w:t>») выполнены работы по укреплению материально-технической базы спортивных сооружений и объектов:</w:t>
      </w:r>
    </w:p>
    <w:p w:rsidR="00DD7640" w:rsidRPr="00DD7640" w:rsidRDefault="00DD7640" w:rsidP="00DD7640">
      <w:pPr>
        <w:spacing w:line="360" w:lineRule="auto"/>
        <w:jc w:val="both"/>
        <w:rPr>
          <w:sz w:val="24"/>
          <w:szCs w:val="24"/>
        </w:rPr>
      </w:pPr>
      <w:r w:rsidRPr="00DD7640">
        <w:rPr>
          <w:sz w:val="24"/>
          <w:szCs w:val="24"/>
        </w:rPr>
        <w:t xml:space="preserve">                -</w:t>
      </w:r>
      <w:r w:rsidRPr="00DD7640">
        <w:rPr>
          <w:b/>
          <w:sz w:val="24"/>
          <w:szCs w:val="24"/>
        </w:rPr>
        <w:t>муниципальным учреждением «Стадион «</w:t>
      </w:r>
      <w:proofErr w:type="spellStart"/>
      <w:r w:rsidRPr="00DD7640">
        <w:rPr>
          <w:b/>
          <w:sz w:val="24"/>
          <w:szCs w:val="24"/>
        </w:rPr>
        <w:t>Большедворский</w:t>
      </w:r>
      <w:proofErr w:type="spellEnd"/>
      <w:r w:rsidRPr="00DD7640">
        <w:rPr>
          <w:b/>
          <w:sz w:val="24"/>
          <w:szCs w:val="24"/>
        </w:rPr>
        <w:t>»</w:t>
      </w:r>
      <w:r w:rsidRPr="00DD7640">
        <w:rPr>
          <w:sz w:val="24"/>
          <w:szCs w:val="24"/>
        </w:rPr>
        <w:t xml:space="preserve"> проведена работа по </w:t>
      </w:r>
      <w:proofErr w:type="spellStart"/>
      <w:r w:rsidRPr="00DD7640">
        <w:rPr>
          <w:sz w:val="24"/>
          <w:szCs w:val="24"/>
        </w:rPr>
        <w:t>акарицидной</w:t>
      </w:r>
      <w:proofErr w:type="spellEnd"/>
      <w:r w:rsidRPr="00DD7640">
        <w:rPr>
          <w:sz w:val="24"/>
          <w:szCs w:val="24"/>
        </w:rPr>
        <w:t xml:space="preserve"> обработке территории стадиона, дератизация и дезинфекция помещения спортивного павильона, утилизация ртутьсодержащих отходов, ремонт зала, посев травы и укатка футбольного поля, подсыпка теннисной площадки песком. </w:t>
      </w:r>
    </w:p>
    <w:p w:rsidR="00DD7640" w:rsidRPr="00DD7640" w:rsidRDefault="00DD7640" w:rsidP="00DD7640">
      <w:pPr>
        <w:spacing w:line="360" w:lineRule="auto"/>
        <w:jc w:val="both"/>
        <w:rPr>
          <w:sz w:val="24"/>
          <w:szCs w:val="24"/>
        </w:rPr>
      </w:pPr>
      <w:r w:rsidRPr="00DD7640">
        <w:rPr>
          <w:sz w:val="24"/>
          <w:szCs w:val="24"/>
        </w:rPr>
        <w:t xml:space="preserve">             -</w:t>
      </w:r>
      <w:r w:rsidRPr="00DD7640">
        <w:rPr>
          <w:b/>
          <w:sz w:val="24"/>
          <w:szCs w:val="24"/>
        </w:rPr>
        <w:t>муниципальным учреждением «Дворец спорта «Надежда»</w:t>
      </w:r>
      <w:r w:rsidRPr="00DD7640">
        <w:rPr>
          <w:sz w:val="24"/>
          <w:szCs w:val="24"/>
        </w:rPr>
        <w:t xml:space="preserve"> приобретены: система контроля доступа, телевизоры, спортивное оборудование, оргтехника, проведены ремонтные работы в большом бассейне (замена плитки на стенах, капитальный ремонт душевых), гидроизоляция фундамента, ремонт </w:t>
      </w:r>
      <w:proofErr w:type="spellStart"/>
      <w:r w:rsidRPr="00DD7640">
        <w:rPr>
          <w:sz w:val="24"/>
          <w:szCs w:val="24"/>
        </w:rPr>
        <w:t>отмостки</w:t>
      </w:r>
      <w:proofErr w:type="spellEnd"/>
      <w:r w:rsidRPr="00DD7640">
        <w:rPr>
          <w:sz w:val="24"/>
          <w:szCs w:val="24"/>
        </w:rPr>
        <w:t>. На ледовой арене приобретены 44 места хоккеиста, произведен ремонт холодильного оборудования, замена двух компрессоров.</w:t>
      </w:r>
    </w:p>
    <w:p w:rsidR="00DD7640" w:rsidRPr="00DD7640" w:rsidRDefault="00DD7640" w:rsidP="00DD7640">
      <w:pPr>
        <w:spacing w:line="360" w:lineRule="auto"/>
        <w:jc w:val="both"/>
        <w:rPr>
          <w:sz w:val="24"/>
          <w:szCs w:val="24"/>
        </w:rPr>
      </w:pPr>
      <w:r w:rsidRPr="00DD7640">
        <w:rPr>
          <w:b/>
          <w:sz w:val="24"/>
          <w:szCs w:val="24"/>
        </w:rPr>
        <w:t xml:space="preserve">         -муниципальным учреждением «Стадион «</w:t>
      </w:r>
      <w:proofErr w:type="spellStart"/>
      <w:r w:rsidRPr="00DD7640">
        <w:rPr>
          <w:b/>
          <w:sz w:val="24"/>
          <w:szCs w:val="24"/>
        </w:rPr>
        <w:t>Старопавловский</w:t>
      </w:r>
      <w:proofErr w:type="spellEnd"/>
      <w:r w:rsidRPr="00DD7640">
        <w:rPr>
          <w:b/>
          <w:sz w:val="24"/>
          <w:szCs w:val="24"/>
        </w:rPr>
        <w:t xml:space="preserve">» </w:t>
      </w:r>
      <w:r w:rsidRPr="00DD7640">
        <w:rPr>
          <w:sz w:val="24"/>
          <w:szCs w:val="24"/>
        </w:rPr>
        <w:t xml:space="preserve">проведена сертификация объекта спорта и укатка футбольного поля, частично отремонтированы здание помещения в здании бывшего Техникума в </w:t>
      </w:r>
      <w:proofErr w:type="spellStart"/>
      <w:r w:rsidRPr="00DD7640">
        <w:rPr>
          <w:sz w:val="24"/>
          <w:szCs w:val="24"/>
        </w:rPr>
        <w:t>мкр</w:t>
      </w:r>
      <w:proofErr w:type="spellEnd"/>
      <w:r w:rsidRPr="00DD7640">
        <w:rPr>
          <w:sz w:val="24"/>
          <w:szCs w:val="24"/>
        </w:rPr>
        <w:t>. Ленский (передан в оперативное управление в МУ «Стадион «</w:t>
      </w:r>
      <w:proofErr w:type="spellStart"/>
      <w:r w:rsidRPr="00DD7640">
        <w:rPr>
          <w:sz w:val="24"/>
          <w:szCs w:val="24"/>
        </w:rPr>
        <w:t>Старопавловский</w:t>
      </w:r>
      <w:proofErr w:type="spellEnd"/>
      <w:r w:rsidRPr="00DD7640">
        <w:rPr>
          <w:sz w:val="24"/>
          <w:szCs w:val="24"/>
        </w:rPr>
        <w:t xml:space="preserve">) и оснащены для занятий физической культурой и спортом, в рамках государственной программы «Спорт – норма жизни» построена и введена в эксплуатацию площадка </w:t>
      </w:r>
      <w:proofErr w:type="spellStart"/>
      <w:r w:rsidRPr="00DD7640">
        <w:rPr>
          <w:sz w:val="24"/>
          <w:szCs w:val="24"/>
        </w:rPr>
        <w:t>воркаут</w:t>
      </w:r>
      <w:proofErr w:type="spellEnd"/>
      <w:r w:rsidRPr="00DD7640">
        <w:rPr>
          <w:sz w:val="24"/>
          <w:szCs w:val="24"/>
        </w:rPr>
        <w:t>.</w:t>
      </w:r>
    </w:p>
    <w:p w:rsidR="00DD7640" w:rsidRPr="00DD7640" w:rsidRDefault="00DD7640" w:rsidP="00DD7640">
      <w:pPr>
        <w:spacing w:line="360" w:lineRule="auto"/>
        <w:jc w:val="both"/>
        <w:rPr>
          <w:sz w:val="24"/>
          <w:szCs w:val="24"/>
        </w:rPr>
      </w:pPr>
      <w:r w:rsidRPr="00DD7640">
        <w:rPr>
          <w:b/>
          <w:sz w:val="24"/>
          <w:szCs w:val="24"/>
        </w:rPr>
        <w:t xml:space="preserve">        -муниципальным учреждением «Физкультурно-оздоровительный клуб инвалидов»</w:t>
      </w:r>
      <w:r w:rsidRPr="00DD7640">
        <w:rPr>
          <w:sz w:val="24"/>
          <w:szCs w:val="24"/>
        </w:rPr>
        <w:t xml:space="preserve"> выделено помещение ул. 1 Мая, д. 36, сделан частичный ремонт входной группы, ремонт эвакуационных выходов, произведен ремонт дверей и освещения. </w:t>
      </w:r>
    </w:p>
    <w:p w:rsidR="00DD7640" w:rsidRPr="00DD7640" w:rsidRDefault="00DD7640" w:rsidP="00DD7640">
      <w:pPr>
        <w:spacing w:line="360" w:lineRule="auto"/>
        <w:jc w:val="both"/>
        <w:rPr>
          <w:sz w:val="24"/>
          <w:szCs w:val="24"/>
        </w:rPr>
      </w:pPr>
      <w:r w:rsidRPr="00DD7640">
        <w:rPr>
          <w:sz w:val="24"/>
          <w:szCs w:val="24"/>
        </w:rPr>
        <w:tab/>
        <w:t>За 9 месяцев 2019 года проведено 41 мероприятие, в которых приняло участие</w:t>
      </w:r>
      <w:r w:rsidRPr="00DD7640">
        <w:rPr>
          <w:color w:val="0070C0"/>
          <w:sz w:val="24"/>
          <w:szCs w:val="24"/>
        </w:rPr>
        <w:t xml:space="preserve"> </w:t>
      </w:r>
      <w:r w:rsidRPr="00DD7640">
        <w:rPr>
          <w:sz w:val="24"/>
          <w:szCs w:val="24"/>
        </w:rPr>
        <w:t xml:space="preserve">более 20 тыс. человек. Это - соревнования по лыжным гонкам, футболу, хоккею, волейболу, баскетболу, </w:t>
      </w:r>
      <w:proofErr w:type="spellStart"/>
      <w:r w:rsidRPr="00DD7640">
        <w:rPr>
          <w:sz w:val="24"/>
          <w:szCs w:val="24"/>
        </w:rPr>
        <w:t>стритболу</w:t>
      </w:r>
      <w:proofErr w:type="spellEnd"/>
      <w:r w:rsidRPr="00DD7640">
        <w:rPr>
          <w:sz w:val="24"/>
          <w:szCs w:val="24"/>
        </w:rPr>
        <w:t>, легкой атлетике, настольному теннису, шахматам, фигурному катанию, сельские молодежные игры, зимний спортивный праздник трудящихся, спартакиада призывной и допризывной молодежи; туристический слет предприятий и организаций г.о. Павловский Посад, Зарница-2019 и др.</w:t>
      </w:r>
    </w:p>
    <w:p w:rsidR="00DD7640" w:rsidRPr="00DD7640" w:rsidRDefault="00DD7640" w:rsidP="00DD7640">
      <w:pPr>
        <w:pStyle w:val="1"/>
        <w:spacing w:line="360" w:lineRule="auto"/>
        <w:ind w:firstLine="708"/>
        <w:jc w:val="both"/>
        <w:rPr>
          <w:color w:val="auto"/>
        </w:rPr>
      </w:pPr>
      <w:r w:rsidRPr="00DD7640">
        <w:rPr>
          <w:color w:val="auto"/>
        </w:rPr>
        <w:lastRenderedPageBreak/>
        <w:t xml:space="preserve">На спортивных объектах городского округа Павловский Посад проведены следующие областные мероприятия: </w:t>
      </w:r>
    </w:p>
    <w:p w:rsidR="00DD7640" w:rsidRPr="00DD7640" w:rsidRDefault="00DD7640" w:rsidP="00DD7640">
      <w:pPr>
        <w:pStyle w:val="1"/>
        <w:spacing w:line="360" w:lineRule="auto"/>
        <w:ind w:firstLine="708"/>
        <w:jc w:val="both"/>
        <w:rPr>
          <w:color w:val="auto"/>
        </w:rPr>
      </w:pPr>
      <w:r w:rsidRPr="00DD7640">
        <w:rPr>
          <w:color w:val="auto"/>
        </w:rPr>
        <w:t xml:space="preserve">- Чемпионат и Первенство Московской области по дзюдо; </w:t>
      </w:r>
    </w:p>
    <w:p w:rsidR="00DD7640" w:rsidRPr="00DD7640" w:rsidRDefault="00DD7640" w:rsidP="00DD7640">
      <w:pPr>
        <w:pStyle w:val="1"/>
        <w:spacing w:line="360" w:lineRule="auto"/>
        <w:ind w:left="709" w:hanging="1"/>
        <w:jc w:val="both"/>
        <w:rPr>
          <w:color w:val="auto"/>
        </w:rPr>
      </w:pPr>
      <w:r w:rsidRPr="00DD7640">
        <w:rPr>
          <w:color w:val="auto"/>
        </w:rPr>
        <w:t xml:space="preserve">- Чемпионат и Первенство Московской области по каратэ;   </w:t>
      </w:r>
    </w:p>
    <w:p w:rsidR="00DD7640" w:rsidRPr="00DD7640" w:rsidRDefault="00DD7640" w:rsidP="00DD7640">
      <w:pPr>
        <w:pStyle w:val="1"/>
        <w:spacing w:line="360" w:lineRule="auto"/>
        <w:jc w:val="both"/>
        <w:rPr>
          <w:color w:val="auto"/>
        </w:rPr>
      </w:pPr>
      <w:r w:rsidRPr="00DD7640">
        <w:rPr>
          <w:color w:val="auto"/>
        </w:rPr>
        <w:t xml:space="preserve">           - календарные игры Первенств Московской области по волейболу, баскетболу, футболу, мини-футболу, хоккею с мячом, хоккею с шайбой; соревнования по пожарно-прикладному спорту,</w:t>
      </w:r>
    </w:p>
    <w:p w:rsidR="00DD7640" w:rsidRPr="00DD7640" w:rsidRDefault="00DD7640" w:rsidP="00DD7640">
      <w:pPr>
        <w:pStyle w:val="1"/>
        <w:spacing w:line="360" w:lineRule="auto"/>
        <w:jc w:val="both"/>
        <w:rPr>
          <w:bCs/>
        </w:rPr>
      </w:pPr>
      <w:r w:rsidRPr="00DD7640">
        <w:rPr>
          <w:color w:val="auto"/>
        </w:rPr>
        <w:t xml:space="preserve">           - </w:t>
      </w:r>
      <w:r w:rsidRPr="00DD7640">
        <w:rPr>
          <w:bCs/>
        </w:rPr>
        <w:t>Соревнования Московской области по биатлону.</w:t>
      </w:r>
    </w:p>
    <w:p w:rsidR="00DD7640" w:rsidRPr="00DD7640" w:rsidRDefault="00DD7640" w:rsidP="00DD7640">
      <w:pPr>
        <w:pStyle w:val="1"/>
        <w:spacing w:line="360" w:lineRule="auto"/>
        <w:jc w:val="both"/>
        <w:rPr>
          <w:color w:val="auto"/>
        </w:rPr>
      </w:pPr>
      <w:r w:rsidRPr="00DD7640">
        <w:rPr>
          <w:color w:val="auto"/>
        </w:rPr>
        <w:t xml:space="preserve">            Сборные команды городского округа Павловский Посад участвовали в Первенствах и Чемпионатах Московской области по хоккею с мячом, хоккею с шайбой, хоккею на траве, баскетболу, волейболу, футболу, мини-футболу, тхэквондо, каратэ, ушу, боксу, пауэрлифтингу, тяжелой атлетике, лыжным гонкам, биатлону, лёгкой атлетике, вольной борьбе, теннису, настольному теннису.</w:t>
      </w:r>
    </w:p>
    <w:p w:rsidR="00DD7640" w:rsidRPr="00DD7640" w:rsidRDefault="00DD7640" w:rsidP="00DD7640">
      <w:pPr>
        <w:spacing w:line="360" w:lineRule="auto"/>
        <w:jc w:val="both"/>
        <w:rPr>
          <w:sz w:val="24"/>
          <w:szCs w:val="24"/>
        </w:rPr>
      </w:pPr>
      <w:r w:rsidRPr="00DD7640">
        <w:rPr>
          <w:sz w:val="24"/>
          <w:szCs w:val="24"/>
        </w:rPr>
        <w:t xml:space="preserve">          15 спортсменов городского округа Павловский Посад включены в состав сборных команд Московской области и Российской Федерации по видам спорта (биатлон, пауэрлифтинг, бокс, комплексные единоборства). 73 призовых места завоеваны спортсменами городского округа Павловский Посад на соревнованиях Московской области, всероссийских и международных мероприятиях. </w:t>
      </w:r>
    </w:p>
    <w:p w:rsidR="00DD7640" w:rsidRPr="00DD7640" w:rsidRDefault="00DD7640" w:rsidP="00DD7640">
      <w:pPr>
        <w:spacing w:line="360" w:lineRule="auto"/>
        <w:jc w:val="both"/>
        <w:rPr>
          <w:sz w:val="24"/>
          <w:szCs w:val="24"/>
        </w:rPr>
      </w:pPr>
      <w:r w:rsidRPr="00DD7640">
        <w:rPr>
          <w:sz w:val="24"/>
          <w:szCs w:val="24"/>
        </w:rPr>
        <w:t xml:space="preserve">        Наиболее выдающиеся спортивные достижения:</w:t>
      </w:r>
    </w:p>
    <w:p w:rsidR="00DD7640" w:rsidRPr="00DD7640" w:rsidRDefault="00DD7640" w:rsidP="00DD7640">
      <w:pPr>
        <w:spacing w:line="360" w:lineRule="auto"/>
        <w:jc w:val="both"/>
        <w:rPr>
          <w:sz w:val="24"/>
          <w:szCs w:val="24"/>
        </w:rPr>
      </w:pPr>
      <w:r w:rsidRPr="00DD7640">
        <w:rPr>
          <w:sz w:val="24"/>
          <w:szCs w:val="24"/>
        </w:rPr>
        <w:t>- Чемпионат мира по тяжелой атлетике среди ветеранов– 2 место Самохвалов Н.С.;</w:t>
      </w:r>
    </w:p>
    <w:p w:rsidR="00DD7640" w:rsidRPr="00DD7640" w:rsidRDefault="00DD7640" w:rsidP="00DD7640">
      <w:pPr>
        <w:spacing w:line="360" w:lineRule="auto"/>
        <w:jc w:val="both"/>
        <w:rPr>
          <w:sz w:val="24"/>
          <w:szCs w:val="24"/>
        </w:rPr>
      </w:pPr>
      <w:r w:rsidRPr="00DD7640">
        <w:rPr>
          <w:sz w:val="24"/>
          <w:szCs w:val="24"/>
        </w:rPr>
        <w:t xml:space="preserve">- Чемпионат Европы среди юниоров по тхэквондо – 1 место </w:t>
      </w:r>
      <w:proofErr w:type="spellStart"/>
      <w:r w:rsidRPr="00DD7640">
        <w:rPr>
          <w:sz w:val="24"/>
          <w:szCs w:val="24"/>
        </w:rPr>
        <w:t>Адэбайо</w:t>
      </w:r>
      <w:proofErr w:type="spellEnd"/>
      <w:r w:rsidRPr="00DD7640">
        <w:rPr>
          <w:sz w:val="24"/>
          <w:szCs w:val="24"/>
        </w:rPr>
        <w:t xml:space="preserve"> Кристина;</w:t>
      </w:r>
    </w:p>
    <w:p w:rsidR="00DD7640" w:rsidRPr="00DD7640" w:rsidRDefault="00DD7640" w:rsidP="00DD7640">
      <w:pPr>
        <w:spacing w:line="360" w:lineRule="auto"/>
        <w:jc w:val="both"/>
        <w:rPr>
          <w:sz w:val="24"/>
          <w:szCs w:val="24"/>
        </w:rPr>
      </w:pPr>
      <w:r w:rsidRPr="00DD7640">
        <w:rPr>
          <w:sz w:val="24"/>
          <w:szCs w:val="24"/>
        </w:rPr>
        <w:t xml:space="preserve">- Кубок России по универсальному бою – 2 место - </w:t>
      </w:r>
      <w:proofErr w:type="spellStart"/>
      <w:r w:rsidRPr="00DD7640">
        <w:rPr>
          <w:sz w:val="24"/>
          <w:szCs w:val="24"/>
        </w:rPr>
        <w:t>Коровкин</w:t>
      </w:r>
      <w:proofErr w:type="spellEnd"/>
      <w:r w:rsidRPr="00DD7640">
        <w:rPr>
          <w:sz w:val="24"/>
          <w:szCs w:val="24"/>
        </w:rPr>
        <w:t xml:space="preserve"> Александр, 3 место – Ларионов Владислав. Московская область заняла 3 место в общекомандном зачете.</w:t>
      </w:r>
    </w:p>
    <w:p w:rsidR="00DD7640" w:rsidRPr="00DD7640" w:rsidRDefault="00DD7640" w:rsidP="00DD7640">
      <w:pPr>
        <w:spacing w:line="360" w:lineRule="auto"/>
        <w:jc w:val="both"/>
        <w:rPr>
          <w:sz w:val="24"/>
          <w:szCs w:val="24"/>
        </w:rPr>
      </w:pPr>
      <w:r w:rsidRPr="00DD7640">
        <w:rPr>
          <w:sz w:val="24"/>
          <w:szCs w:val="24"/>
        </w:rPr>
        <w:t xml:space="preserve">- Первенство России по летнему биатлону – Кускова Кристина и </w:t>
      </w:r>
      <w:proofErr w:type="spellStart"/>
      <w:r w:rsidRPr="00DD7640">
        <w:rPr>
          <w:sz w:val="24"/>
          <w:szCs w:val="24"/>
        </w:rPr>
        <w:t>Вивденко</w:t>
      </w:r>
      <w:proofErr w:type="spellEnd"/>
      <w:r w:rsidRPr="00DD7640">
        <w:rPr>
          <w:sz w:val="24"/>
          <w:szCs w:val="24"/>
        </w:rPr>
        <w:t xml:space="preserve"> Алена (эстафета 3х3 км) заняли 2 место в составе сборной Московской области;</w:t>
      </w:r>
    </w:p>
    <w:p w:rsidR="00DD7640" w:rsidRPr="00DD7640" w:rsidRDefault="00DD7640" w:rsidP="00DD7640">
      <w:pPr>
        <w:spacing w:line="360" w:lineRule="auto"/>
        <w:jc w:val="both"/>
        <w:rPr>
          <w:sz w:val="24"/>
          <w:szCs w:val="24"/>
        </w:rPr>
      </w:pPr>
      <w:r w:rsidRPr="00DD7640">
        <w:rPr>
          <w:sz w:val="24"/>
          <w:szCs w:val="24"/>
        </w:rPr>
        <w:t>- Первенство России по летнему биатлону в гонке на лыжероллерах на 10 км – Кускова Кристина 1 место;</w:t>
      </w:r>
    </w:p>
    <w:p w:rsidR="00DD7640" w:rsidRPr="00DD7640" w:rsidRDefault="00DD7640" w:rsidP="00DD7640">
      <w:pPr>
        <w:spacing w:line="360" w:lineRule="auto"/>
        <w:jc w:val="both"/>
        <w:rPr>
          <w:sz w:val="24"/>
          <w:szCs w:val="24"/>
        </w:rPr>
      </w:pPr>
      <w:r w:rsidRPr="00DD7640">
        <w:rPr>
          <w:sz w:val="24"/>
          <w:szCs w:val="24"/>
        </w:rPr>
        <w:t>- Первенство Московской области по футболу среди мужских команд – сборная г.о. Павловский Посад – 1 место;</w:t>
      </w:r>
    </w:p>
    <w:p w:rsidR="00DD7640" w:rsidRPr="00DD7640" w:rsidRDefault="00DD7640" w:rsidP="00DD7640">
      <w:pPr>
        <w:spacing w:line="360" w:lineRule="auto"/>
        <w:jc w:val="both"/>
        <w:rPr>
          <w:sz w:val="24"/>
          <w:szCs w:val="24"/>
        </w:rPr>
      </w:pPr>
      <w:r w:rsidRPr="00DD7640">
        <w:rPr>
          <w:sz w:val="24"/>
          <w:szCs w:val="24"/>
        </w:rPr>
        <w:t xml:space="preserve">- Летний Чемпионат мира по биатлону – гонка преследования – Анастасия </w:t>
      </w:r>
      <w:proofErr w:type="spellStart"/>
      <w:r w:rsidRPr="00DD7640">
        <w:rPr>
          <w:sz w:val="24"/>
          <w:szCs w:val="24"/>
        </w:rPr>
        <w:t>Гореева</w:t>
      </w:r>
      <w:proofErr w:type="spellEnd"/>
      <w:r w:rsidRPr="00DD7640">
        <w:rPr>
          <w:sz w:val="24"/>
          <w:szCs w:val="24"/>
        </w:rPr>
        <w:t xml:space="preserve"> - 2 место, 3 место в спринте.</w:t>
      </w:r>
    </w:p>
    <w:p w:rsidR="00DD7640" w:rsidRPr="00DD7640" w:rsidRDefault="00DD7640" w:rsidP="00DD7640">
      <w:pPr>
        <w:spacing w:line="360" w:lineRule="auto"/>
        <w:jc w:val="both"/>
        <w:rPr>
          <w:sz w:val="24"/>
          <w:szCs w:val="24"/>
        </w:rPr>
      </w:pPr>
      <w:r w:rsidRPr="00DD7640">
        <w:rPr>
          <w:sz w:val="24"/>
          <w:szCs w:val="24"/>
        </w:rPr>
        <w:tab/>
        <w:t xml:space="preserve">С целью создания условий для инвалидов и лиц с ограниченными возможностями здоровья для занятий физической культурой и спортом на территории городского округа Павловский Посад за 9 месяцев 2019 года проведены соревнования по легкой атлетике, плаванию, скандинавской ходьбе, городошному спорту. Спортсмены-инвалиды приняли участие в Специальной Олимпиаде Московской области по мини-футболу среди учащихся школ-интернатов, Спартакиаде пенсионеров Московской области, Чемпионате Московской области по легкой атлетике среди ПОДА и слепых; Кубке «Корсар» для людей с ОВЗ. </w:t>
      </w:r>
    </w:p>
    <w:p w:rsidR="00DD7640" w:rsidRPr="00DD7640" w:rsidRDefault="00DD7640" w:rsidP="00DD7640">
      <w:pPr>
        <w:spacing w:line="360" w:lineRule="auto"/>
        <w:jc w:val="both"/>
        <w:rPr>
          <w:sz w:val="24"/>
          <w:szCs w:val="24"/>
        </w:rPr>
      </w:pPr>
      <w:r w:rsidRPr="00DD7640">
        <w:rPr>
          <w:sz w:val="24"/>
          <w:szCs w:val="24"/>
        </w:rPr>
        <w:t>До конца года планируется провести:</w:t>
      </w:r>
    </w:p>
    <w:p w:rsidR="00DD7640" w:rsidRPr="00DD7640" w:rsidRDefault="00DD7640" w:rsidP="00DD7640">
      <w:pPr>
        <w:spacing w:line="360" w:lineRule="auto"/>
        <w:jc w:val="both"/>
        <w:rPr>
          <w:sz w:val="24"/>
          <w:szCs w:val="24"/>
        </w:rPr>
      </w:pPr>
      <w:r w:rsidRPr="00DD7640">
        <w:rPr>
          <w:sz w:val="24"/>
          <w:szCs w:val="24"/>
        </w:rPr>
        <w:lastRenderedPageBreak/>
        <w:t xml:space="preserve">- работы по укреплению материально-технической базы МУ «Стадион </w:t>
      </w:r>
      <w:proofErr w:type="spellStart"/>
      <w:r w:rsidRPr="00DD7640">
        <w:rPr>
          <w:sz w:val="24"/>
          <w:szCs w:val="24"/>
        </w:rPr>
        <w:t>Большедворский</w:t>
      </w:r>
      <w:proofErr w:type="spellEnd"/>
      <w:r w:rsidRPr="00DD7640">
        <w:rPr>
          <w:sz w:val="24"/>
          <w:szCs w:val="24"/>
        </w:rPr>
        <w:t>» приобретение снегохода;</w:t>
      </w:r>
    </w:p>
    <w:p w:rsidR="00DD7640" w:rsidRPr="00DD7640" w:rsidRDefault="00DD7640" w:rsidP="00DD7640">
      <w:pPr>
        <w:spacing w:line="360" w:lineRule="auto"/>
        <w:jc w:val="both"/>
        <w:rPr>
          <w:sz w:val="24"/>
          <w:szCs w:val="24"/>
        </w:rPr>
      </w:pPr>
      <w:r w:rsidRPr="00DD7640">
        <w:rPr>
          <w:sz w:val="24"/>
          <w:szCs w:val="24"/>
        </w:rPr>
        <w:t>- ремонт освещения в универсальном спортивном зале, приобретение баскетбольных ферм в МУ «Дворец спорта «Надежда»;</w:t>
      </w:r>
    </w:p>
    <w:p w:rsidR="00DD7640" w:rsidRPr="00DD7640" w:rsidRDefault="00DD7640" w:rsidP="00DD7640">
      <w:pPr>
        <w:spacing w:line="360" w:lineRule="auto"/>
        <w:jc w:val="both"/>
        <w:rPr>
          <w:sz w:val="24"/>
          <w:szCs w:val="24"/>
        </w:rPr>
      </w:pPr>
      <w:r w:rsidRPr="00DD7640">
        <w:rPr>
          <w:sz w:val="24"/>
          <w:szCs w:val="24"/>
        </w:rPr>
        <w:t>- работы по укреплению материально-технической базы МУ «Стадион «</w:t>
      </w:r>
      <w:proofErr w:type="spellStart"/>
      <w:r w:rsidRPr="00DD7640">
        <w:rPr>
          <w:sz w:val="24"/>
          <w:szCs w:val="24"/>
        </w:rPr>
        <w:t>Старопавловский</w:t>
      </w:r>
      <w:proofErr w:type="spellEnd"/>
      <w:r w:rsidRPr="00DD7640">
        <w:rPr>
          <w:sz w:val="24"/>
          <w:szCs w:val="24"/>
        </w:rPr>
        <w:t>», приобретение спортивной экипировки.</w:t>
      </w:r>
    </w:p>
    <w:p w:rsidR="00DD7640" w:rsidRPr="00DD7640" w:rsidRDefault="00DD7640" w:rsidP="00DD7640">
      <w:pPr>
        <w:spacing w:line="360" w:lineRule="auto"/>
        <w:ind w:firstLine="708"/>
        <w:jc w:val="both"/>
        <w:rPr>
          <w:sz w:val="24"/>
          <w:szCs w:val="24"/>
        </w:rPr>
      </w:pPr>
      <w:r w:rsidRPr="00DD7640">
        <w:rPr>
          <w:b/>
          <w:sz w:val="24"/>
          <w:szCs w:val="24"/>
        </w:rPr>
        <w:t>Планирование и исполнение бюджета</w:t>
      </w:r>
      <w:r w:rsidRPr="00DD7640">
        <w:rPr>
          <w:sz w:val="24"/>
          <w:szCs w:val="24"/>
        </w:rPr>
        <w:t xml:space="preserve"> городского округа Павловский Посад осуществлялось с применением программного метода, что позволило обеспечить целевое направление расходования бюджетных средств. </w:t>
      </w:r>
    </w:p>
    <w:p w:rsidR="00DD7640" w:rsidRPr="00DD7640" w:rsidRDefault="00DD7640" w:rsidP="00DD7640">
      <w:pPr>
        <w:spacing w:line="360" w:lineRule="auto"/>
        <w:ind w:firstLine="708"/>
        <w:jc w:val="both"/>
        <w:rPr>
          <w:sz w:val="24"/>
          <w:szCs w:val="24"/>
          <w:shd w:val="clear" w:color="auto" w:fill="FFFFFF"/>
        </w:rPr>
      </w:pPr>
      <w:r w:rsidRPr="00DD7640">
        <w:rPr>
          <w:sz w:val="24"/>
          <w:szCs w:val="24"/>
          <w:shd w:val="clear" w:color="auto" w:fill="FFFFFF"/>
        </w:rPr>
        <w:t xml:space="preserve">В 2019 году осуществлялась реализация 15 муниципальных программ, направленных на достижение целевых показателей социально-экономического развития, сформулированных в указах президента Российской Федерации, постановлениях Правительства Московской области, программных обращениях Губернатора Московской области и жителей нашего городского округа. </w:t>
      </w:r>
    </w:p>
    <w:p w:rsidR="00DD7640" w:rsidRPr="00DD7640" w:rsidRDefault="00DD7640" w:rsidP="00DD7640">
      <w:pPr>
        <w:spacing w:line="360" w:lineRule="auto"/>
        <w:ind w:firstLine="708"/>
        <w:jc w:val="both"/>
        <w:rPr>
          <w:sz w:val="24"/>
          <w:szCs w:val="24"/>
          <w:shd w:val="clear" w:color="auto" w:fill="FFFFFF"/>
        </w:rPr>
      </w:pPr>
      <w:r w:rsidRPr="00DD7640">
        <w:rPr>
          <w:sz w:val="24"/>
          <w:szCs w:val="24"/>
          <w:shd w:val="clear" w:color="auto" w:fill="FFFFFF"/>
        </w:rPr>
        <w:t>Запланированный объем бюджетного финансирования муниципальных программ на 2019 год составил 4,2 млрд. руб., в том числе из бюджета городского округа - 2,0 млрд. руб. Исполнение муниципальных программ за 9 мес. 2019 года из бюджета городского округа составило 65% или 1,3 млрд. руб.</w:t>
      </w:r>
    </w:p>
    <w:p w:rsidR="00DD7640" w:rsidRPr="00DD7640" w:rsidRDefault="00DD7640" w:rsidP="00DD7640">
      <w:pPr>
        <w:spacing w:line="360" w:lineRule="auto"/>
        <w:ind w:firstLine="708"/>
        <w:jc w:val="both"/>
        <w:rPr>
          <w:sz w:val="24"/>
          <w:szCs w:val="24"/>
        </w:rPr>
      </w:pPr>
      <w:r w:rsidRPr="00DD7640">
        <w:rPr>
          <w:b/>
          <w:sz w:val="24"/>
          <w:szCs w:val="24"/>
        </w:rPr>
        <w:t>В   бюджет городского округа Павловский Посад</w:t>
      </w:r>
      <w:r w:rsidRPr="00DD7640">
        <w:rPr>
          <w:sz w:val="24"/>
          <w:szCs w:val="24"/>
        </w:rPr>
        <w:t xml:space="preserve"> за 9 месяцев 2019 г. получено доходов в сумме 2 720,6 млн. рублей, что составляет 65% к плану доходной части бюджета городского округа на 2019 год.</w:t>
      </w:r>
    </w:p>
    <w:p w:rsidR="00DD7640" w:rsidRPr="00DD7640" w:rsidRDefault="00DD7640" w:rsidP="00DD7640">
      <w:pPr>
        <w:spacing w:line="360" w:lineRule="auto"/>
        <w:ind w:firstLine="708"/>
        <w:jc w:val="both"/>
        <w:rPr>
          <w:sz w:val="24"/>
          <w:szCs w:val="24"/>
        </w:rPr>
      </w:pPr>
      <w:r w:rsidRPr="00DD7640">
        <w:rPr>
          <w:sz w:val="24"/>
          <w:szCs w:val="24"/>
        </w:rPr>
        <w:t>Собственные доходы (без учета дополнительного норматива отчислений от НДФЛ) бюджета городского округа Павловский Посад за 9 месяцев 2019 г. составили 796,2 млн. руб. или 29,2 % от общих доходов бюджета городского округа. По сравнению с аналогичным периодом 2018 года рост собственных доходов составил 40,8 % или 230,8 млн. руб.</w:t>
      </w:r>
    </w:p>
    <w:p w:rsidR="00DD7640" w:rsidRPr="00DD7640" w:rsidRDefault="00DD7640" w:rsidP="00DD7640">
      <w:pPr>
        <w:spacing w:line="360" w:lineRule="auto"/>
        <w:ind w:firstLine="709"/>
        <w:jc w:val="both"/>
        <w:rPr>
          <w:sz w:val="24"/>
          <w:szCs w:val="24"/>
        </w:rPr>
      </w:pPr>
      <w:r w:rsidRPr="00DD7640">
        <w:rPr>
          <w:sz w:val="24"/>
          <w:szCs w:val="24"/>
        </w:rPr>
        <w:t>По итогам исполнения бюджета городского округа Павловский Посад Московской области за 9 месяцев 2019 года расходы бюджета составили 2 403,0 млн.руб., или 57,3 % от плановых назначений (с учетом внесенных изменений), в том числе: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64"/>
        <w:gridCol w:w="2105"/>
        <w:gridCol w:w="1985"/>
      </w:tblGrid>
      <w:tr w:rsidR="00DD7640" w:rsidRPr="00DD7640" w:rsidTr="005B1126">
        <w:trPr>
          <w:trHeight w:val="784"/>
        </w:trPr>
        <w:tc>
          <w:tcPr>
            <w:tcW w:w="3510" w:type="dxa"/>
          </w:tcPr>
          <w:p w:rsidR="00DD7640" w:rsidRPr="00DD7640" w:rsidRDefault="00DD7640" w:rsidP="005B1126">
            <w:pPr>
              <w:spacing w:line="0" w:lineRule="atLeast"/>
              <w:jc w:val="center"/>
              <w:rPr>
                <w:sz w:val="24"/>
                <w:szCs w:val="24"/>
              </w:rPr>
            </w:pPr>
            <w:r w:rsidRPr="00DD7640">
              <w:rPr>
                <w:sz w:val="24"/>
                <w:szCs w:val="24"/>
              </w:rPr>
              <w:t>Наименование показателя</w:t>
            </w:r>
          </w:p>
        </w:tc>
        <w:tc>
          <w:tcPr>
            <w:tcW w:w="1864" w:type="dxa"/>
          </w:tcPr>
          <w:p w:rsidR="00DD7640" w:rsidRPr="00DD7640" w:rsidRDefault="00DD7640" w:rsidP="005B1126">
            <w:pPr>
              <w:spacing w:line="0" w:lineRule="atLeast"/>
              <w:jc w:val="center"/>
              <w:rPr>
                <w:sz w:val="24"/>
                <w:szCs w:val="24"/>
              </w:rPr>
            </w:pPr>
            <w:r w:rsidRPr="00DD7640">
              <w:rPr>
                <w:sz w:val="24"/>
                <w:szCs w:val="24"/>
              </w:rPr>
              <w:t>Плановые назначения</w:t>
            </w:r>
          </w:p>
          <w:p w:rsidR="00DD7640" w:rsidRPr="00DD7640" w:rsidRDefault="00DD7640" w:rsidP="005B1126">
            <w:pPr>
              <w:spacing w:line="0" w:lineRule="atLeast"/>
              <w:jc w:val="center"/>
              <w:rPr>
                <w:sz w:val="24"/>
                <w:szCs w:val="24"/>
              </w:rPr>
            </w:pPr>
            <w:r w:rsidRPr="00DD7640">
              <w:rPr>
                <w:sz w:val="24"/>
                <w:szCs w:val="24"/>
              </w:rPr>
              <w:t>2019г. (млн.руб.)</w:t>
            </w:r>
          </w:p>
        </w:tc>
        <w:tc>
          <w:tcPr>
            <w:tcW w:w="2105" w:type="dxa"/>
          </w:tcPr>
          <w:p w:rsidR="00DD7640" w:rsidRPr="00DD7640" w:rsidRDefault="00DD7640" w:rsidP="005B1126">
            <w:pPr>
              <w:spacing w:line="0" w:lineRule="atLeast"/>
              <w:jc w:val="center"/>
              <w:rPr>
                <w:sz w:val="24"/>
                <w:szCs w:val="24"/>
              </w:rPr>
            </w:pPr>
            <w:r w:rsidRPr="00DD7640">
              <w:rPr>
                <w:sz w:val="24"/>
                <w:szCs w:val="24"/>
              </w:rPr>
              <w:t>Исполнение</w:t>
            </w:r>
          </w:p>
          <w:p w:rsidR="00DD7640" w:rsidRPr="00DD7640" w:rsidRDefault="00DD7640" w:rsidP="005B1126">
            <w:pPr>
              <w:spacing w:line="0" w:lineRule="atLeast"/>
              <w:jc w:val="center"/>
              <w:rPr>
                <w:sz w:val="24"/>
                <w:szCs w:val="24"/>
              </w:rPr>
            </w:pPr>
            <w:r w:rsidRPr="00DD7640">
              <w:rPr>
                <w:sz w:val="24"/>
                <w:szCs w:val="24"/>
              </w:rPr>
              <w:t>(млн.руб.)</w:t>
            </w:r>
          </w:p>
        </w:tc>
        <w:tc>
          <w:tcPr>
            <w:tcW w:w="1985" w:type="dxa"/>
          </w:tcPr>
          <w:p w:rsidR="00DD7640" w:rsidRPr="00DD7640" w:rsidRDefault="00DD7640" w:rsidP="005B1126">
            <w:pPr>
              <w:spacing w:line="0" w:lineRule="atLeast"/>
              <w:jc w:val="center"/>
              <w:rPr>
                <w:sz w:val="24"/>
                <w:szCs w:val="24"/>
              </w:rPr>
            </w:pPr>
            <w:r w:rsidRPr="00DD7640">
              <w:rPr>
                <w:sz w:val="24"/>
                <w:szCs w:val="24"/>
              </w:rPr>
              <w:t>% исполнения к плану</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Общегосударственные вопросы</w:t>
            </w:r>
          </w:p>
        </w:tc>
        <w:tc>
          <w:tcPr>
            <w:tcW w:w="1864" w:type="dxa"/>
          </w:tcPr>
          <w:p w:rsidR="00DD7640" w:rsidRPr="00DD7640" w:rsidRDefault="00DD7640" w:rsidP="005B1126">
            <w:pPr>
              <w:spacing w:line="0" w:lineRule="atLeast"/>
              <w:jc w:val="center"/>
              <w:rPr>
                <w:sz w:val="24"/>
                <w:szCs w:val="24"/>
              </w:rPr>
            </w:pPr>
            <w:r w:rsidRPr="00DD7640">
              <w:rPr>
                <w:sz w:val="24"/>
                <w:szCs w:val="24"/>
              </w:rPr>
              <w:t>373,8</w:t>
            </w:r>
          </w:p>
        </w:tc>
        <w:tc>
          <w:tcPr>
            <w:tcW w:w="2105" w:type="dxa"/>
          </w:tcPr>
          <w:p w:rsidR="00DD7640" w:rsidRPr="00DD7640" w:rsidRDefault="00DD7640" w:rsidP="005B1126">
            <w:pPr>
              <w:spacing w:line="0" w:lineRule="atLeast"/>
              <w:jc w:val="center"/>
              <w:rPr>
                <w:sz w:val="24"/>
                <w:szCs w:val="24"/>
              </w:rPr>
            </w:pPr>
            <w:r w:rsidRPr="00DD7640">
              <w:rPr>
                <w:sz w:val="24"/>
                <w:szCs w:val="24"/>
              </w:rPr>
              <w:t>238,2</w:t>
            </w:r>
          </w:p>
        </w:tc>
        <w:tc>
          <w:tcPr>
            <w:tcW w:w="1985" w:type="dxa"/>
          </w:tcPr>
          <w:p w:rsidR="00DD7640" w:rsidRPr="00DD7640" w:rsidRDefault="00DD7640" w:rsidP="005B1126">
            <w:pPr>
              <w:spacing w:line="0" w:lineRule="atLeast"/>
              <w:jc w:val="center"/>
              <w:rPr>
                <w:sz w:val="24"/>
                <w:szCs w:val="24"/>
              </w:rPr>
            </w:pPr>
            <w:r w:rsidRPr="00DD7640">
              <w:rPr>
                <w:sz w:val="24"/>
                <w:szCs w:val="24"/>
              </w:rPr>
              <w:t>63,7</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Национальная безопасность и правоохранительная деятельность</w:t>
            </w:r>
          </w:p>
        </w:tc>
        <w:tc>
          <w:tcPr>
            <w:tcW w:w="1864" w:type="dxa"/>
          </w:tcPr>
          <w:p w:rsidR="00DD7640" w:rsidRPr="00DD7640" w:rsidRDefault="00DD7640" w:rsidP="005B1126">
            <w:pPr>
              <w:spacing w:line="0" w:lineRule="atLeast"/>
              <w:jc w:val="center"/>
              <w:rPr>
                <w:sz w:val="24"/>
                <w:szCs w:val="24"/>
              </w:rPr>
            </w:pPr>
            <w:r w:rsidRPr="00DD7640">
              <w:rPr>
                <w:sz w:val="24"/>
                <w:szCs w:val="24"/>
              </w:rPr>
              <w:t>47,5</w:t>
            </w:r>
          </w:p>
        </w:tc>
        <w:tc>
          <w:tcPr>
            <w:tcW w:w="2105" w:type="dxa"/>
          </w:tcPr>
          <w:p w:rsidR="00DD7640" w:rsidRPr="00DD7640" w:rsidRDefault="00DD7640" w:rsidP="005B1126">
            <w:pPr>
              <w:spacing w:line="0" w:lineRule="atLeast"/>
              <w:jc w:val="center"/>
              <w:rPr>
                <w:sz w:val="24"/>
                <w:szCs w:val="24"/>
              </w:rPr>
            </w:pPr>
            <w:r w:rsidRPr="00DD7640">
              <w:rPr>
                <w:sz w:val="24"/>
                <w:szCs w:val="24"/>
              </w:rPr>
              <w:t>29,4</w:t>
            </w:r>
          </w:p>
        </w:tc>
        <w:tc>
          <w:tcPr>
            <w:tcW w:w="1985" w:type="dxa"/>
          </w:tcPr>
          <w:p w:rsidR="00DD7640" w:rsidRPr="00DD7640" w:rsidRDefault="00DD7640" w:rsidP="005B1126">
            <w:pPr>
              <w:spacing w:line="0" w:lineRule="atLeast"/>
              <w:jc w:val="center"/>
              <w:rPr>
                <w:sz w:val="24"/>
                <w:szCs w:val="24"/>
              </w:rPr>
            </w:pPr>
            <w:r w:rsidRPr="00DD7640">
              <w:rPr>
                <w:sz w:val="24"/>
                <w:szCs w:val="24"/>
              </w:rPr>
              <w:t>62,0</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Национальная экономика</w:t>
            </w:r>
          </w:p>
        </w:tc>
        <w:tc>
          <w:tcPr>
            <w:tcW w:w="1864" w:type="dxa"/>
          </w:tcPr>
          <w:p w:rsidR="00DD7640" w:rsidRPr="00DD7640" w:rsidRDefault="00DD7640" w:rsidP="005B1126">
            <w:pPr>
              <w:spacing w:line="0" w:lineRule="atLeast"/>
              <w:jc w:val="center"/>
              <w:rPr>
                <w:sz w:val="24"/>
                <w:szCs w:val="24"/>
              </w:rPr>
            </w:pPr>
            <w:r w:rsidRPr="00DD7640">
              <w:rPr>
                <w:sz w:val="24"/>
                <w:szCs w:val="24"/>
              </w:rPr>
              <w:t>398,9</w:t>
            </w:r>
          </w:p>
        </w:tc>
        <w:tc>
          <w:tcPr>
            <w:tcW w:w="2105" w:type="dxa"/>
          </w:tcPr>
          <w:p w:rsidR="00DD7640" w:rsidRPr="00DD7640" w:rsidRDefault="00DD7640" w:rsidP="005B1126">
            <w:pPr>
              <w:spacing w:line="0" w:lineRule="atLeast"/>
              <w:jc w:val="center"/>
              <w:rPr>
                <w:sz w:val="24"/>
                <w:szCs w:val="24"/>
              </w:rPr>
            </w:pPr>
            <w:r w:rsidRPr="00DD7640">
              <w:rPr>
                <w:sz w:val="24"/>
                <w:szCs w:val="24"/>
              </w:rPr>
              <w:t>119,8</w:t>
            </w:r>
          </w:p>
        </w:tc>
        <w:tc>
          <w:tcPr>
            <w:tcW w:w="1985" w:type="dxa"/>
          </w:tcPr>
          <w:p w:rsidR="00DD7640" w:rsidRPr="00DD7640" w:rsidRDefault="00DD7640" w:rsidP="005B1126">
            <w:pPr>
              <w:spacing w:line="0" w:lineRule="atLeast"/>
              <w:jc w:val="center"/>
              <w:rPr>
                <w:sz w:val="24"/>
                <w:szCs w:val="24"/>
              </w:rPr>
            </w:pPr>
            <w:r w:rsidRPr="00DD7640">
              <w:rPr>
                <w:sz w:val="24"/>
                <w:szCs w:val="24"/>
              </w:rPr>
              <w:t>30</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Жилищно-коммунальное хозяйство</w:t>
            </w:r>
          </w:p>
        </w:tc>
        <w:tc>
          <w:tcPr>
            <w:tcW w:w="1864" w:type="dxa"/>
          </w:tcPr>
          <w:p w:rsidR="00DD7640" w:rsidRPr="00DD7640" w:rsidRDefault="00DD7640" w:rsidP="005B1126">
            <w:pPr>
              <w:spacing w:line="0" w:lineRule="atLeast"/>
              <w:jc w:val="center"/>
              <w:rPr>
                <w:sz w:val="24"/>
                <w:szCs w:val="24"/>
              </w:rPr>
            </w:pPr>
            <w:r w:rsidRPr="00DD7640">
              <w:rPr>
                <w:sz w:val="24"/>
                <w:szCs w:val="24"/>
              </w:rPr>
              <w:t>567,6</w:t>
            </w:r>
          </w:p>
        </w:tc>
        <w:tc>
          <w:tcPr>
            <w:tcW w:w="2105" w:type="dxa"/>
          </w:tcPr>
          <w:p w:rsidR="00DD7640" w:rsidRPr="00DD7640" w:rsidRDefault="00DD7640" w:rsidP="005B1126">
            <w:pPr>
              <w:spacing w:line="0" w:lineRule="atLeast"/>
              <w:jc w:val="center"/>
              <w:rPr>
                <w:sz w:val="24"/>
                <w:szCs w:val="24"/>
              </w:rPr>
            </w:pPr>
            <w:r w:rsidRPr="00DD7640">
              <w:rPr>
                <w:sz w:val="24"/>
                <w:szCs w:val="24"/>
              </w:rPr>
              <w:t>235,8</w:t>
            </w:r>
          </w:p>
        </w:tc>
        <w:tc>
          <w:tcPr>
            <w:tcW w:w="1985" w:type="dxa"/>
          </w:tcPr>
          <w:p w:rsidR="00DD7640" w:rsidRPr="00DD7640" w:rsidRDefault="00DD7640" w:rsidP="005B1126">
            <w:pPr>
              <w:spacing w:line="0" w:lineRule="atLeast"/>
              <w:jc w:val="center"/>
              <w:rPr>
                <w:sz w:val="24"/>
                <w:szCs w:val="24"/>
              </w:rPr>
            </w:pPr>
            <w:r w:rsidRPr="00DD7640">
              <w:rPr>
                <w:sz w:val="24"/>
                <w:szCs w:val="24"/>
              </w:rPr>
              <w:t>41,5</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Охрана окружающей среды</w:t>
            </w:r>
          </w:p>
        </w:tc>
        <w:tc>
          <w:tcPr>
            <w:tcW w:w="1864" w:type="dxa"/>
          </w:tcPr>
          <w:p w:rsidR="00DD7640" w:rsidRPr="00DD7640" w:rsidRDefault="00DD7640" w:rsidP="005B1126">
            <w:pPr>
              <w:spacing w:line="0" w:lineRule="atLeast"/>
              <w:jc w:val="center"/>
              <w:rPr>
                <w:sz w:val="24"/>
                <w:szCs w:val="24"/>
              </w:rPr>
            </w:pPr>
            <w:r w:rsidRPr="00DD7640">
              <w:rPr>
                <w:sz w:val="24"/>
                <w:szCs w:val="24"/>
              </w:rPr>
              <w:t>2,4</w:t>
            </w:r>
          </w:p>
        </w:tc>
        <w:tc>
          <w:tcPr>
            <w:tcW w:w="2105" w:type="dxa"/>
          </w:tcPr>
          <w:p w:rsidR="00DD7640" w:rsidRPr="00DD7640" w:rsidRDefault="00DD7640" w:rsidP="005B1126">
            <w:pPr>
              <w:spacing w:line="0" w:lineRule="atLeast"/>
              <w:jc w:val="center"/>
              <w:rPr>
                <w:sz w:val="24"/>
                <w:szCs w:val="24"/>
              </w:rPr>
            </w:pPr>
            <w:r w:rsidRPr="00DD7640">
              <w:rPr>
                <w:sz w:val="24"/>
                <w:szCs w:val="24"/>
              </w:rPr>
              <w:t>0,7</w:t>
            </w:r>
          </w:p>
        </w:tc>
        <w:tc>
          <w:tcPr>
            <w:tcW w:w="1985" w:type="dxa"/>
          </w:tcPr>
          <w:p w:rsidR="00DD7640" w:rsidRPr="00DD7640" w:rsidRDefault="00DD7640" w:rsidP="005B1126">
            <w:pPr>
              <w:spacing w:line="0" w:lineRule="atLeast"/>
              <w:jc w:val="center"/>
              <w:rPr>
                <w:sz w:val="24"/>
                <w:szCs w:val="24"/>
              </w:rPr>
            </w:pPr>
            <w:r w:rsidRPr="00DD7640">
              <w:rPr>
                <w:sz w:val="24"/>
                <w:szCs w:val="24"/>
              </w:rPr>
              <w:t>27,2</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Образование</w:t>
            </w:r>
          </w:p>
        </w:tc>
        <w:tc>
          <w:tcPr>
            <w:tcW w:w="1864" w:type="dxa"/>
          </w:tcPr>
          <w:p w:rsidR="00DD7640" w:rsidRPr="00DD7640" w:rsidRDefault="00DD7640" w:rsidP="005B1126">
            <w:pPr>
              <w:spacing w:line="0" w:lineRule="atLeast"/>
              <w:jc w:val="center"/>
              <w:rPr>
                <w:sz w:val="24"/>
                <w:szCs w:val="24"/>
              </w:rPr>
            </w:pPr>
            <w:r w:rsidRPr="00DD7640">
              <w:rPr>
                <w:sz w:val="24"/>
                <w:szCs w:val="24"/>
              </w:rPr>
              <w:t>2273,6</w:t>
            </w:r>
          </w:p>
        </w:tc>
        <w:tc>
          <w:tcPr>
            <w:tcW w:w="2105" w:type="dxa"/>
          </w:tcPr>
          <w:p w:rsidR="00DD7640" w:rsidRPr="00DD7640" w:rsidRDefault="00DD7640" w:rsidP="005B1126">
            <w:pPr>
              <w:spacing w:line="0" w:lineRule="atLeast"/>
              <w:jc w:val="center"/>
              <w:rPr>
                <w:sz w:val="24"/>
                <w:szCs w:val="24"/>
              </w:rPr>
            </w:pPr>
            <w:r w:rsidRPr="00DD7640">
              <w:rPr>
                <w:sz w:val="24"/>
                <w:szCs w:val="24"/>
              </w:rPr>
              <w:t>1408,5</w:t>
            </w:r>
          </w:p>
        </w:tc>
        <w:tc>
          <w:tcPr>
            <w:tcW w:w="1985" w:type="dxa"/>
          </w:tcPr>
          <w:p w:rsidR="00DD7640" w:rsidRPr="00DD7640" w:rsidRDefault="00DD7640" w:rsidP="005B1126">
            <w:pPr>
              <w:spacing w:line="0" w:lineRule="atLeast"/>
              <w:jc w:val="center"/>
              <w:rPr>
                <w:sz w:val="24"/>
                <w:szCs w:val="24"/>
              </w:rPr>
            </w:pPr>
            <w:r w:rsidRPr="00DD7640">
              <w:rPr>
                <w:sz w:val="24"/>
                <w:szCs w:val="24"/>
              </w:rPr>
              <w:t>61,9</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Культура</w:t>
            </w:r>
          </w:p>
        </w:tc>
        <w:tc>
          <w:tcPr>
            <w:tcW w:w="1864" w:type="dxa"/>
          </w:tcPr>
          <w:p w:rsidR="00DD7640" w:rsidRPr="00DD7640" w:rsidRDefault="00DD7640" w:rsidP="005B1126">
            <w:pPr>
              <w:spacing w:line="0" w:lineRule="atLeast"/>
              <w:jc w:val="center"/>
              <w:rPr>
                <w:sz w:val="24"/>
                <w:szCs w:val="24"/>
              </w:rPr>
            </w:pPr>
            <w:r w:rsidRPr="00DD7640">
              <w:rPr>
                <w:sz w:val="24"/>
                <w:szCs w:val="24"/>
              </w:rPr>
              <w:t>248,1</w:t>
            </w:r>
          </w:p>
        </w:tc>
        <w:tc>
          <w:tcPr>
            <w:tcW w:w="2105" w:type="dxa"/>
          </w:tcPr>
          <w:p w:rsidR="00DD7640" w:rsidRPr="00DD7640" w:rsidRDefault="00DD7640" w:rsidP="005B1126">
            <w:pPr>
              <w:spacing w:line="0" w:lineRule="atLeast"/>
              <w:jc w:val="center"/>
              <w:rPr>
                <w:sz w:val="24"/>
                <w:szCs w:val="24"/>
              </w:rPr>
            </w:pPr>
            <w:r w:rsidRPr="00DD7640">
              <w:rPr>
                <w:sz w:val="24"/>
                <w:szCs w:val="24"/>
              </w:rPr>
              <w:t>192,4</w:t>
            </w:r>
          </w:p>
        </w:tc>
        <w:tc>
          <w:tcPr>
            <w:tcW w:w="1985" w:type="dxa"/>
          </w:tcPr>
          <w:p w:rsidR="00DD7640" w:rsidRPr="00DD7640" w:rsidRDefault="00DD7640" w:rsidP="005B1126">
            <w:pPr>
              <w:spacing w:line="0" w:lineRule="atLeast"/>
              <w:jc w:val="center"/>
              <w:rPr>
                <w:sz w:val="24"/>
                <w:szCs w:val="24"/>
              </w:rPr>
            </w:pPr>
            <w:r w:rsidRPr="00DD7640">
              <w:rPr>
                <w:sz w:val="24"/>
                <w:szCs w:val="24"/>
              </w:rPr>
              <w:t>77,5</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lastRenderedPageBreak/>
              <w:t>Социальная политика</w:t>
            </w:r>
          </w:p>
        </w:tc>
        <w:tc>
          <w:tcPr>
            <w:tcW w:w="1864" w:type="dxa"/>
          </w:tcPr>
          <w:p w:rsidR="00DD7640" w:rsidRPr="00DD7640" w:rsidRDefault="00DD7640" w:rsidP="005B1126">
            <w:pPr>
              <w:spacing w:line="0" w:lineRule="atLeast"/>
              <w:jc w:val="center"/>
              <w:rPr>
                <w:sz w:val="24"/>
                <w:szCs w:val="24"/>
              </w:rPr>
            </w:pPr>
            <w:r w:rsidRPr="00DD7640">
              <w:rPr>
                <w:sz w:val="24"/>
                <w:szCs w:val="24"/>
              </w:rPr>
              <w:t>157,8</w:t>
            </w:r>
          </w:p>
        </w:tc>
        <w:tc>
          <w:tcPr>
            <w:tcW w:w="2105" w:type="dxa"/>
          </w:tcPr>
          <w:p w:rsidR="00DD7640" w:rsidRPr="00DD7640" w:rsidRDefault="00DD7640" w:rsidP="005B1126">
            <w:pPr>
              <w:spacing w:line="0" w:lineRule="atLeast"/>
              <w:jc w:val="center"/>
              <w:rPr>
                <w:sz w:val="24"/>
                <w:szCs w:val="24"/>
              </w:rPr>
            </w:pPr>
            <w:r w:rsidRPr="00DD7640">
              <w:rPr>
                <w:sz w:val="24"/>
                <w:szCs w:val="24"/>
              </w:rPr>
              <w:t>100,2</w:t>
            </w:r>
          </w:p>
        </w:tc>
        <w:tc>
          <w:tcPr>
            <w:tcW w:w="1985" w:type="dxa"/>
          </w:tcPr>
          <w:p w:rsidR="00DD7640" w:rsidRPr="00DD7640" w:rsidRDefault="00DD7640" w:rsidP="005B1126">
            <w:pPr>
              <w:spacing w:line="0" w:lineRule="atLeast"/>
              <w:jc w:val="center"/>
              <w:rPr>
                <w:sz w:val="24"/>
                <w:szCs w:val="24"/>
              </w:rPr>
            </w:pPr>
            <w:r w:rsidRPr="00DD7640">
              <w:rPr>
                <w:sz w:val="24"/>
                <w:szCs w:val="24"/>
              </w:rPr>
              <w:t>63,5</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Физическая культура и спорт</w:t>
            </w:r>
          </w:p>
        </w:tc>
        <w:tc>
          <w:tcPr>
            <w:tcW w:w="1864" w:type="dxa"/>
          </w:tcPr>
          <w:p w:rsidR="00DD7640" w:rsidRPr="00DD7640" w:rsidRDefault="00DD7640" w:rsidP="005B1126">
            <w:pPr>
              <w:spacing w:line="0" w:lineRule="atLeast"/>
              <w:jc w:val="center"/>
              <w:rPr>
                <w:sz w:val="24"/>
                <w:szCs w:val="24"/>
              </w:rPr>
            </w:pPr>
            <w:r w:rsidRPr="00DD7640">
              <w:rPr>
                <w:sz w:val="24"/>
                <w:szCs w:val="24"/>
              </w:rPr>
              <w:t>110,7</w:t>
            </w:r>
          </w:p>
        </w:tc>
        <w:tc>
          <w:tcPr>
            <w:tcW w:w="2105" w:type="dxa"/>
          </w:tcPr>
          <w:p w:rsidR="00DD7640" w:rsidRPr="00DD7640" w:rsidRDefault="00DD7640" w:rsidP="005B1126">
            <w:pPr>
              <w:spacing w:line="0" w:lineRule="atLeast"/>
              <w:jc w:val="center"/>
              <w:rPr>
                <w:sz w:val="24"/>
                <w:szCs w:val="24"/>
              </w:rPr>
            </w:pPr>
            <w:r w:rsidRPr="00DD7640">
              <w:rPr>
                <w:sz w:val="24"/>
                <w:szCs w:val="24"/>
              </w:rPr>
              <w:t>78,0</w:t>
            </w:r>
          </w:p>
        </w:tc>
        <w:tc>
          <w:tcPr>
            <w:tcW w:w="1985" w:type="dxa"/>
          </w:tcPr>
          <w:p w:rsidR="00DD7640" w:rsidRPr="00DD7640" w:rsidRDefault="00DD7640" w:rsidP="005B1126">
            <w:pPr>
              <w:spacing w:line="0" w:lineRule="atLeast"/>
              <w:jc w:val="center"/>
              <w:rPr>
                <w:sz w:val="24"/>
                <w:szCs w:val="24"/>
              </w:rPr>
            </w:pPr>
            <w:r w:rsidRPr="00DD7640">
              <w:rPr>
                <w:sz w:val="24"/>
                <w:szCs w:val="24"/>
              </w:rPr>
              <w:t>70,4</w:t>
            </w: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Обслуживание муниципального   долга</w:t>
            </w:r>
          </w:p>
        </w:tc>
        <w:tc>
          <w:tcPr>
            <w:tcW w:w="1864" w:type="dxa"/>
          </w:tcPr>
          <w:p w:rsidR="00DD7640" w:rsidRPr="00DD7640" w:rsidRDefault="00DD7640" w:rsidP="005B1126">
            <w:pPr>
              <w:spacing w:line="0" w:lineRule="atLeast"/>
              <w:jc w:val="center"/>
              <w:rPr>
                <w:sz w:val="24"/>
                <w:szCs w:val="24"/>
              </w:rPr>
            </w:pPr>
            <w:r w:rsidRPr="00DD7640">
              <w:rPr>
                <w:sz w:val="24"/>
                <w:szCs w:val="24"/>
              </w:rPr>
              <w:t>9,8</w:t>
            </w:r>
          </w:p>
        </w:tc>
        <w:tc>
          <w:tcPr>
            <w:tcW w:w="2105" w:type="dxa"/>
          </w:tcPr>
          <w:p w:rsidR="00DD7640" w:rsidRPr="00DD7640" w:rsidRDefault="00DD7640" w:rsidP="005B1126">
            <w:pPr>
              <w:spacing w:line="0" w:lineRule="atLeast"/>
              <w:jc w:val="center"/>
              <w:rPr>
                <w:sz w:val="24"/>
                <w:szCs w:val="24"/>
              </w:rPr>
            </w:pPr>
            <w:r w:rsidRPr="00DD7640">
              <w:rPr>
                <w:sz w:val="24"/>
                <w:szCs w:val="24"/>
              </w:rPr>
              <w:t>0</w:t>
            </w:r>
          </w:p>
        </w:tc>
        <w:tc>
          <w:tcPr>
            <w:tcW w:w="1985" w:type="dxa"/>
          </w:tcPr>
          <w:p w:rsidR="00DD7640" w:rsidRPr="00DD7640" w:rsidRDefault="00DD7640" w:rsidP="005B1126">
            <w:pPr>
              <w:spacing w:line="0" w:lineRule="atLeast"/>
              <w:jc w:val="center"/>
              <w:rPr>
                <w:sz w:val="24"/>
                <w:szCs w:val="24"/>
              </w:rPr>
            </w:pPr>
          </w:p>
        </w:tc>
      </w:tr>
      <w:tr w:rsidR="00DD7640" w:rsidRPr="00DD7640" w:rsidTr="005B1126">
        <w:tc>
          <w:tcPr>
            <w:tcW w:w="3510" w:type="dxa"/>
          </w:tcPr>
          <w:p w:rsidR="00DD7640" w:rsidRPr="00DD7640" w:rsidRDefault="00DD7640" w:rsidP="005B1126">
            <w:pPr>
              <w:spacing w:line="0" w:lineRule="atLeast"/>
              <w:jc w:val="both"/>
              <w:rPr>
                <w:sz w:val="24"/>
                <w:szCs w:val="24"/>
              </w:rPr>
            </w:pPr>
            <w:r w:rsidRPr="00DD7640">
              <w:rPr>
                <w:sz w:val="24"/>
                <w:szCs w:val="24"/>
              </w:rPr>
              <w:t>ИТОГО</w:t>
            </w:r>
          </w:p>
        </w:tc>
        <w:tc>
          <w:tcPr>
            <w:tcW w:w="1864" w:type="dxa"/>
          </w:tcPr>
          <w:p w:rsidR="00DD7640" w:rsidRPr="00DD7640" w:rsidRDefault="00DD7640" w:rsidP="005B1126">
            <w:pPr>
              <w:spacing w:line="0" w:lineRule="atLeast"/>
              <w:jc w:val="center"/>
              <w:rPr>
                <w:sz w:val="24"/>
                <w:szCs w:val="24"/>
              </w:rPr>
            </w:pPr>
            <w:r w:rsidRPr="00DD7640">
              <w:rPr>
                <w:sz w:val="24"/>
                <w:szCs w:val="24"/>
              </w:rPr>
              <w:t>4190,6</w:t>
            </w:r>
          </w:p>
        </w:tc>
        <w:tc>
          <w:tcPr>
            <w:tcW w:w="2105" w:type="dxa"/>
          </w:tcPr>
          <w:p w:rsidR="00DD7640" w:rsidRPr="00DD7640" w:rsidRDefault="00DD7640" w:rsidP="005B1126">
            <w:pPr>
              <w:spacing w:line="0" w:lineRule="atLeast"/>
              <w:jc w:val="center"/>
              <w:rPr>
                <w:sz w:val="24"/>
                <w:szCs w:val="24"/>
              </w:rPr>
            </w:pPr>
            <w:r w:rsidRPr="00DD7640">
              <w:rPr>
                <w:sz w:val="24"/>
                <w:szCs w:val="24"/>
              </w:rPr>
              <w:t>2403,0</w:t>
            </w:r>
          </w:p>
        </w:tc>
        <w:tc>
          <w:tcPr>
            <w:tcW w:w="1985" w:type="dxa"/>
          </w:tcPr>
          <w:p w:rsidR="00DD7640" w:rsidRPr="00DD7640" w:rsidRDefault="00DD7640" w:rsidP="005B1126">
            <w:pPr>
              <w:spacing w:line="0" w:lineRule="atLeast"/>
              <w:jc w:val="center"/>
              <w:rPr>
                <w:sz w:val="24"/>
                <w:szCs w:val="24"/>
              </w:rPr>
            </w:pPr>
            <w:r w:rsidRPr="00DD7640">
              <w:rPr>
                <w:sz w:val="24"/>
                <w:szCs w:val="24"/>
              </w:rPr>
              <w:t>57,3</w:t>
            </w:r>
          </w:p>
        </w:tc>
      </w:tr>
    </w:tbl>
    <w:p w:rsidR="00DD7640" w:rsidRPr="00DD7640" w:rsidRDefault="00DD7640" w:rsidP="00DD7640">
      <w:pPr>
        <w:spacing w:line="0" w:lineRule="atLeast"/>
        <w:ind w:firstLine="709"/>
        <w:jc w:val="both"/>
        <w:rPr>
          <w:sz w:val="24"/>
          <w:szCs w:val="24"/>
        </w:rPr>
      </w:pPr>
    </w:p>
    <w:p w:rsidR="00DD7640" w:rsidRPr="00DD7640" w:rsidRDefault="00DD7640" w:rsidP="00DD7640">
      <w:pPr>
        <w:spacing w:line="360" w:lineRule="auto"/>
        <w:jc w:val="both"/>
        <w:rPr>
          <w:sz w:val="24"/>
          <w:szCs w:val="24"/>
          <w:shd w:val="clear" w:color="auto" w:fill="FFFFFF"/>
        </w:rPr>
      </w:pPr>
      <w:r w:rsidRPr="00DD7640">
        <w:rPr>
          <w:b/>
          <w:sz w:val="24"/>
          <w:szCs w:val="24"/>
        </w:rPr>
        <w:t>МБУ «МФЦ городского округа Павловский Посад»</w:t>
      </w:r>
    </w:p>
    <w:p w:rsidR="00DD7640" w:rsidRPr="00DD7640" w:rsidRDefault="00DD7640" w:rsidP="00DD7640">
      <w:pPr>
        <w:spacing w:line="360" w:lineRule="auto"/>
        <w:ind w:firstLine="709"/>
        <w:contextualSpacing/>
        <w:jc w:val="both"/>
        <w:rPr>
          <w:b/>
          <w:sz w:val="24"/>
          <w:szCs w:val="24"/>
        </w:rPr>
      </w:pPr>
      <w:r w:rsidRPr="00DD7640">
        <w:rPr>
          <w:sz w:val="24"/>
          <w:szCs w:val="24"/>
        </w:rPr>
        <w:t xml:space="preserve">На территории городского округа с 27.12.2014 года ведёт приём граждан                    Муниципальное бюджетное учреждение городского округа Павловский Посад </w:t>
      </w:r>
      <w:r w:rsidRPr="00DD7640">
        <w:rPr>
          <w:bCs/>
          <w:sz w:val="24"/>
          <w:szCs w:val="24"/>
        </w:rPr>
        <w:t xml:space="preserve">Московской области </w:t>
      </w:r>
      <w:r w:rsidRPr="00DD7640">
        <w:rPr>
          <w:sz w:val="24"/>
          <w:szCs w:val="24"/>
        </w:rPr>
        <w:t xml:space="preserve">«Многофункциональный центр предоставления государственных и муниципальных услуг городского округа Павловский Посад» (далее </w:t>
      </w:r>
      <w:r w:rsidRPr="00DD7640">
        <w:rPr>
          <w:b/>
          <w:sz w:val="24"/>
          <w:szCs w:val="24"/>
        </w:rPr>
        <w:t>МБУ «МФЦ городского округа Павловский Посад»).</w:t>
      </w:r>
    </w:p>
    <w:p w:rsidR="00DD7640" w:rsidRPr="00DD7640" w:rsidRDefault="00DD7640" w:rsidP="00DD7640">
      <w:pPr>
        <w:autoSpaceDE w:val="0"/>
        <w:autoSpaceDN w:val="0"/>
        <w:adjustRightInd w:val="0"/>
        <w:spacing w:line="360" w:lineRule="auto"/>
        <w:ind w:firstLine="708"/>
        <w:contextualSpacing/>
        <w:jc w:val="both"/>
        <w:rPr>
          <w:sz w:val="24"/>
          <w:szCs w:val="24"/>
        </w:rPr>
      </w:pPr>
      <w:r w:rsidRPr="00DD7640">
        <w:rPr>
          <w:sz w:val="24"/>
          <w:szCs w:val="24"/>
        </w:rPr>
        <w:t xml:space="preserve">В 2019 году были внесены изменения в схему размещения МФЦ и в центре города Павловский Посад (ул. Ленина, 5) открыт новый офис МФЦ. </w:t>
      </w:r>
    </w:p>
    <w:p w:rsidR="00DD7640" w:rsidRPr="00DD7640" w:rsidRDefault="00DD7640" w:rsidP="00DD7640">
      <w:pPr>
        <w:spacing w:line="360" w:lineRule="auto"/>
        <w:ind w:firstLine="567"/>
        <w:contextualSpacing/>
        <w:jc w:val="both"/>
        <w:rPr>
          <w:color w:val="000000"/>
          <w:sz w:val="24"/>
          <w:szCs w:val="24"/>
          <w:shd w:val="clear" w:color="auto" w:fill="FFFFFF"/>
        </w:rPr>
      </w:pPr>
      <w:r w:rsidRPr="00DD7640">
        <w:rPr>
          <w:sz w:val="24"/>
          <w:szCs w:val="24"/>
        </w:rPr>
        <w:t xml:space="preserve">В городском округе Павловский Посад по состоянию на 01.10.2019г. </w:t>
      </w:r>
      <w:r w:rsidRPr="00DD7640">
        <w:rPr>
          <w:color w:val="000000"/>
          <w:sz w:val="24"/>
          <w:szCs w:val="24"/>
          <w:shd w:val="clear" w:color="auto" w:fill="FFFFFF"/>
        </w:rPr>
        <w:t>функционирует два офиса</w:t>
      </w:r>
      <w:r w:rsidRPr="00DD7640">
        <w:rPr>
          <w:sz w:val="24"/>
          <w:szCs w:val="24"/>
        </w:rPr>
        <w:t xml:space="preserve"> МБУ «МФЦ Павлово-Посадского района» </w:t>
      </w:r>
      <w:r w:rsidRPr="00DD7640">
        <w:rPr>
          <w:color w:val="000000"/>
          <w:sz w:val="24"/>
          <w:szCs w:val="24"/>
          <w:shd w:val="clear" w:color="auto" w:fill="FFFFFF"/>
        </w:rPr>
        <w:t xml:space="preserve">по адресам: </w:t>
      </w:r>
    </w:p>
    <w:p w:rsidR="00DD7640" w:rsidRPr="00DD7640" w:rsidRDefault="00DD7640" w:rsidP="00DD7640">
      <w:pPr>
        <w:spacing w:line="360" w:lineRule="auto"/>
        <w:ind w:firstLine="709"/>
        <w:contextualSpacing/>
        <w:jc w:val="both"/>
        <w:rPr>
          <w:color w:val="000000"/>
          <w:sz w:val="24"/>
          <w:szCs w:val="24"/>
          <w:shd w:val="clear" w:color="auto" w:fill="FFFFFF"/>
        </w:rPr>
      </w:pPr>
      <w:r w:rsidRPr="00DD7640">
        <w:rPr>
          <w:color w:val="000000"/>
          <w:sz w:val="24"/>
          <w:szCs w:val="24"/>
          <w:shd w:val="clear" w:color="auto" w:fill="FFFFFF"/>
        </w:rPr>
        <w:t>- г. Павловский Посад, ул. Б. Покровская, д. 42/1, на 8 (восемь) «окон»;</w:t>
      </w:r>
    </w:p>
    <w:p w:rsidR="00DD7640" w:rsidRPr="00DD7640" w:rsidRDefault="00DD7640" w:rsidP="00DD7640">
      <w:pPr>
        <w:spacing w:line="360" w:lineRule="auto"/>
        <w:ind w:firstLine="709"/>
        <w:contextualSpacing/>
        <w:jc w:val="both"/>
        <w:rPr>
          <w:sz w:val="24"/>
          <w:szCs w:val="24"/>
        </w:rPr>
      </w:pPr>
      <w:r w:rsidRPr="00DD7640">
        <w:rPr>
          <w:color w:val="000000"/>
          <w:sz w:val="24"/>
          <w:szCs w:val="24"/>
          <w:shd w:val="clear" w:color="auto" w:fill="FFFFFF"/>
        </w:rPr>
        <w:t xml:space="preserve">- г. Павловский Посад, ул. Ленина, д. 5, </w:t>
      </w:r>
      <w:r w:rsidRPr="00DD7640">
        <w:rPr>
          <w:sz w:val="24"/>
          <w:szCs w:val="24"/>
        </w:rPr>
        <w:t xml:space="preserve">в количестве 9 (девять) «окон» МФЦ. </w:t>
      </w:r>
    </w:p>
    <w:p w:rsidR="00DD7640" w:rsidRPr="00DD7640" w:rsidRDefault="00DD7640" w:rsidP="00DD7640">
      <w:pPr>
        <w:spacing w:line="360" w:lineRule="auto"/>
        <w:ind w:firstLine="709"/>
        <w:contextualSpacing/>
        <w:jc w:val="both"/>
        <w:rPr>
          <w:sz w:val="24"/>
          <w:szCs w:val="24"/>
          <w:shd w:val="clear" w:color="auto" w:fill="FFFFFF"/>
        </w:rPr>
      </w:pPr>
      <w:r w:rsidRPr="00DD7640">
        <w:rPr>
          <w:sz w:val="24"/>
          <w:szCs w:val="24"/>
          <w:shd w:val="clear" w:color="auto" w:fill="FFFFFF"/>
        </w:rPr>
        <w:t xml:space="preserve">Режим работы МФЦ: с понедельника по субботу с 8.00-20.00 часов, воскресенье - выходной. </w:t>
      </w:r>
    </w:p>
    <w:p w:rsidR="00DD7640" w:rsidRPr="00DD7640" w:rsidRDefault="00DD7640" w:rsidP="00DD7640">
      <w:pPr>
        <w:spacing w:line="360" w:lineRule="auto"/>
        <w:ind w:firstLine="709"/>
        <w:contextualSpacing/>
        <w:jc w:val="both"/>
        <w:rPr>
          <w:sz w:val="24"/>
          <w:szCs w:val="24"/>
        </w:rPr>
      </w:pPr>
      <w:r w:rsidRPr="00DD7640">
        <w:rPr>
          <w:sz w:val="24"/>
          <w:szCs w:val="24"/>
        </w:rPr>
        <w:t xml:space="preserve">Проходимость в среднем за один полный рабочий день - 450 человек. </w:t>
      </w:r>
    </w:p>
    <w:p w:rsidR="00DD7640" w:rsidRPr="00DD7640" w:rsidRDefault="00DD7640" w:rsidP="00DD7640">
      <w:pPr>
        <w:spacing w:line="360" w:lineRule="auto"/>
        <w:ind w:firstLine="709"/>
        <w:contextualSpacing/>
        <w:jc w:val="both"/>
        <w:rPr>
          <w:sz w:val="24"/>
          <w:szCs w:val="24"/>
        </w:rPr>
      </w:pPr>
      <w:r w:rsidRPr="00DD7640">
        <w:rPr>
          <w:sz w:val="24"/>
          <w:szCs w:val="24"/>
        </w:rPr>
        <w:t xml:space="preserve">Среднее время ожидания в очереди МФЦ - 2 мин. 20сек. </w:t>
      </w:r>
    </w:p>
    <w:p w:rsidR="00DD7640" w:rsidRPr="00DD7640" w:rsidRDefault="00DD7640" w:rsidP="00DD7640">
      <w:pPr>
        <w:spacing w:line="360" w:lineRule="auto"/>
        <w:ind w:firstLine="709"/>
        <w:contextualSpacing/>
        <w:jc w:val="both"/>
        <w:rPr>
          <w:sz w:val="24"/>
          <w:szCs w:val="24"/>
        </w:rPr>
      </w:pPr>
      <w:r w:rsidRPr="00DD7640">
        <w:rPr>
          <w:sz w:val="24"/>
          <w:szCs w:val="24"/>
        </w:rPr>
        <w:t>Средняя нагрузка на одного оператора МФЦ - от 32 до 53 обращений в день.</w:t>
      </w:r>
    </w:p>
    <w:p w:rsidR="00DD7640" w:rsidRPr="00DD7640" w:rsidRDefault="00DD7640" w:rsidP="00DD7640">
      <w:pPr>
        <w:spacing w:line="360" w:lineRule="auto"/>
        <w:ind w:firstLine="709"/>
        <w:contextualSpacing/>
        <w:jc w:val="both"/>
        <w:rPr>
          <w:sz w:val="24"/>
          <w:szCs w:val="24"/>
        </w:rPr>
      </w:pPr>
      <w:r w:rsidRPr="00DD7640">
        <w:rPr>
          <w:sz w:val="24"/>
          <w:szCs w:val="24"/>
        </w:rPr>
        <w:t xml:space="preserve">Доля граждан, имеющих доступ к получению государственных и муниципальных услуг по принципу «одного окна» -100%. </w:t>
      </w:r>
    </w:p>
    <w:p w:rsidR="00DD7640" w:rsidRPr="00DD7640" w:rsidRDefault="00DD7640" w:rsidP="00DD7640">
      <w:pPr>
        <w:spacing w:line="360" w:lineRule="auto"/>
        <w:ind w:firstLine="709"/>
        <w:contextualSpacing/>
        <w:jc w:val="both"/>
        <w:rPr>
          <w:sz w:val="24"/>
          <w:szCs w:val="24"/>
        </w:rPr>
      </w:pPr>
      <w:r w:rsidRPr="00DD7640">
        <w:rPr>
          <w:sz w:val="24"/>
          <w:szCs w:val="24"/>
        </w:rPr>
        <w:t>Уровень удовлетворенности граждан качеством предоставления государственных и муниципальных услуг- 96,4%.</w:t>
      </w:r>
    </w:p>
    <w:p w:rsidR="00DD7640" w:rsidRPr="00DD7640" w:rsidRDefault="00DD7640" w:rsidP="00DD7640">
      <w:pPr>
        <w:rPr>
          <w:sz w:val="24"/>
          <w:szCs w:val="24"/>
        </w:rPr>
      </w:pPr>
      <w:r w:rsidRPr="00DD7640">
        <w:rPr>
          <w:sz w:val="24"/>
          <w:szCs w:val="24"/>
        </w:rPr>
        <w:t>Количество видов услуг, оказываемых в МФЦ по состоянию на 30.09.2019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615"/>
      </w:tblGrid>
      <w:tr w:rsidR="00DD7640" w:rsidRPr="00DD7640" w:rsidTr="005B1126">
        <w:tc>
          <w:tcPr>
            <w:tcW w:w="7508" w:type="dxa"/>
            <w:shd w:val="clear" w:color="auto" w:fill="auto"/>
          </w:tcPr>
          <w:p w:rsidR="00DD7640" w:rsidRPr="00DD7640" w:rsidRDefault="00DD7640" w:rsidP="005B1126">
            <w:pPr>
              <w:rPr>
                <w:sz w:val="24"/>
                <w:szCs w:val="24"/>
              </w:rPr>
            </w:pPr>
            <w:r w:rsidRPr="00DD7640">
              <w:rPr>
                <w:color w:val="000000"/>
                <w:sz w:val="24"/>
                <w:szCs w:val="24"/>
              </w:rPr>
              <w:t>Государственных услуг федеральных органов власти</w:t>
            </w:r>
          </w:p>
        </w:tc>
        <w:tc>
          <w:tcPr>
            <w:tcW w:w="1615" w:type="dxa"/>
            <w:shd w:val="clear" w:color="auto" w:fill="auto"/>
          </w:tcPr>
          <w:p w:rsidR="00DD7640" w:rsidRPr="00DD7640" w:rsidRDefault="00DD7640" w:rsidP="005B1126">
            <w:pPr>
              <w:rPr>
                <w:color w:val="000000"/>
                <w:sz w:val="24"/>
                <w:szCs w:val="24"/>
              </w:rPr>
            </w:pPr>
            <w:r w:rsidRPr="00DD7640">
              <w:rPr>
                <w:color w:val="000000"/>
                <w:sz w:val="24"/>
                <w:szCs w:val="24"/>
              </w:rPr>
              <w:t>76</w:t>
            </w:r>
          </w:p>
        </w:tc>
      </w:tr>
      <w:tr w:rsidR="00DD7640" w:rsidRPr="00DD7640" w:rsidTr="005B1126">
        <w:tc>
          <w:tcPr>
            <w:tcW w:w="7508" w:type="dxa"/>
            <w:shd w:val="clear" w:color="auto" w:fill="auto"/>
          </w:tcPr>
          <w:p w:rsidR="00DD7640" w:rsidRPr="00DD7640" w:rsidRDefault="00DD7640" w:rsidP="005B1126">
            <w:pPr>
              <w:rPr>
                <w:sz w:val="24"/>
                <w:szCs w:val="24"/>
              </w:rPr>
            </w:pPr>
            <w:r w:rsidRPr="00DD7640">
              <w:rPr>
                <w:color w:val="000000"/>
                <w:sz w:val="24"/>
                <w:szCs w:val="24"/>
              </w:rPr>
              <w:t>Государственных услуг региональных органов власти</w:t>
            </w:r>
          </w:p>
        </w:tc>
        <w:tc>
          <w:tcPr>
            <w:tcW w:w="1615" w:type="dxa"/>
            <w:shd w:val="clear" w:color="auto" w:fill="auto"/>
          </w:tcPr>
          <w:p w:rsidR="00DD7640" w:rsidRPr="00DD7640" w:rsidRDefault="00DD7640" w:rsidP="005B1126">
            <w:pPr>
              <w:rPr>
                <w:color w:val="000000"/>
                <w:sz w:val="24"/>
                <w:szCs w:val="24"/>
              </w:rPr>
            </w:pPr>
            <w:r w:rsidRPr="00DD7640">
              <w:rPr>
                <w:color w:val="000000"/>
                <w:sz w:val="24"/>
                <w:szCs w:val="24"/>
              </w:rPr>
              <w:t>192</w:t>
            </w:r>
          </w:p>
        </w:tc>
      </w:tr>
      <w:tr w:rsidR="00DD7640" w:rsidRPr="00DD7640" w:rsidTr="005B1126">
        <w:tc>
          <w:tcPr>
            <w:tcW w:w="7508" w:type="dxa"/>
            <w:shd w:val="clear" w:color="auto" w:fill="auto"/>
          </w:tcPr>
          <w:p w:rsidR="00DD7640" w:rsidRPr="00DD7640" w:rsidRDefault="00DD7640" w:rsidP="005B1126">
            <w:pPr>
              <w:rPr>
                <w:sz w:val="24"/>
                <w:szCs w:val="24"/>
              </w:rPr>
            </w:pPr>
            <w:r w:rsidRPr="00DD7640">
              <w:rPr>
                <w:color w:val="000000"/>
                <w:sz w:val="24"/>
                <w:szCs w:val="24"/>
              </w:rPr>
              <w:t>Муниципальных услуг</w:t>
            </w:r>
          </w:p>
        </w:tc>
        <w:tc>
          <w:tcPr>
            <w:tcW w:w="1615" w:type="dxa"/>
            <w:shd w:val="clear" w:color="auto" w:fill="auto"/>
          </w:tcPr>
          <w:p w:rsidR="00DD7640" w:rsidRPr="00DD7640" w:rsidRDefault="00DD7640" w:rsidP="005B1126">
            <w:pPr>
              <w:rPr>
                <w:color w:val="000000"/>
                <w:sz w:val="24"/>
                <w:szCs w:val="24"/>
              </w:rPr>
            </w:pPr>
            <w:r w:rsidRPr="00DD7640">
              <w:rPr>
                <w:color w:val="000000"/>
                <w:sz w:val="24"/>
                <w:szCs w:val="24"/>
              </w:rPr>
              <w:t>70</w:t>
            </w:r>
          </w:p>
        </w:tc>
      </w:tr>
      <w:tr w:rsidR="00DD7640" w:rsidRPr="00DD7640" w:rsidTr="005B1126">
        <w:tc>
          <w:tcPr>
            <w:tcW w:w="7508" w:type="dxa"/>
            <w:shd w:val="clear" w:color="auto" w:fill="auto"/>
          </w:tcPr>
          <w:p w:rsidR="00DD7640" w:rsidRPr="00DD7640" w:rsidRDefault="00DD7640" w:rsidP="005B1126">
            <w:pPr>
              <w:rPr>
                <w:sz w:val="24"/>
                <w:szCs w:val="24"/>
              </w:rPr>
            </w:pPr>
            <w:r w:rsidRPr="00DD7640">
              <w:rPr>
                <w:sz w:val="24"/>
                <w:szCs w:val="24"/>
              </w:rPr>
              <w:t>Общее количество видов государственных и муниципальных услуг, предоставляемых на базе МФЦ</w:t>
            </w:r>
          </w:p>
        </w:tc>
        <w:tc>
          <w:tcPr>
            <w:tcW w:w="1615" w:type="dxa"/>
            <w:shd w:val="clear" w:color="auto" w:fill="auto"/>
          </w:tcPr>
          <w:p w:rsidR="00DD7640" w:rsidRPr="00DD7640" w:rsidRDefault="00DD7640" w:rsidP="005B1126">
            <w:pPr>
              <w:rPr>
                <w:color w:val="000000"/>
                <w:sz w:val="24"/>
                <w:szCs w:val="24"/>
              </w:rPr>
            </w:pPr>
            <w:r w:rsidRPr="00DD7640">
              <w:rPr>
                <w:sz w:val="24"/>
                <w:szCs w:val="24"/>
              </w:rPr>
              <w:t>338</w:t>
            </w:r>
          </w:p>
        </w:tc>
      </w:tr>
    </w:tbl>
    <w:p w:rsidR="00DD7640" w:rsidRPr="00DD7640" w:rsidRDefault="00DD7640" w:rsidP="00DD7640">
      <w:pPr>
        <w:rPr>
          <w:sz w:val="24"/>
          <w:szCs w:val="24"/>
        </w:rPr>
      </w:pPr>
    </w:p>
    <w:p w:rsidR="00DD7640" w:rsidRPr="00DD7640" w:rsidRDefault="00DD7640" w:rsidP="00DD7640">
      <w:pPr>
        <w:rPr>
          <w:sz w:val="24"/>
          <w:szCs w:val="24"/>
        </w:rPr>
      </w:pPr>
      <w:r w:rsidRPr="00DD7640">
        <w:rPr>
          <w:sz w:val="24"/>
          <w:szCs w:val="24"/>
        </w:rPr>
        <w:t xml:space="preserve">Количество обращений за </w:t>
      </w:r>
      <w:r w:rsidRPr="00DD7640">
        <w:rPr>
          <w:color w:val="000000"/>
          <w:sz w:val="24"/>
          <w:szCs w:val="24"/>
        </w:rPr>
        <w:t>государственными и муниципальными услугами</w:t>
      </w:r>
      <w:r w:rsidRPr="00DD7640">
        <w:rPr>
          <w:sz w:val="24"/>
          <w:szCs w:val="24"/>
        </w:rPr>
        <w:t xml:space="preserve"> за 9 месяцев 2019г.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843"/>
      </w:tblGrid>
      <w:tr w:rsidR="00DD7640" w:rsidRPr="00DD7640" w:rsidTr="005B1126">
        <w:tc>
          <w:tcPr>
            <w:tcW w:w="7366" w:type="dxa"/>
            <w:shd w:val="clear" w:color="auto" w:fill="auto"/>
          </w:tcPr>
          <w:p w:rsidR="00DD7640" w:rsidRPr="00DD7640" w:rsidRDefault="00DD7640" w:rsidP="005B1126">
            <w:pPr>
              <w:rPr>
                <w:sz w:val="24"/>
                <w:szCs w:val="24"/>
              </w:rPr>
            </w:pPr>
            <w:r w:rsidRPr="00DD7640">
              <w:rPr>
                <w:color w:val="000000"/>
                <w:sz w:val="24"/>
                <w:szCs w:val="24"/>
              </w:rPr>
              <w:t>Государственных услуг федеральных органов власти</w:t>
            </w:r>
          </w:p>
        </w:tc>
        <w:tc>
          <w:tcPr>
            <w:tcW w:w="1843" w:type="dxa"/>
            <w:shd w:val="clear" w:color="auto" w:fill="auto"/>
          </w:tcPr>
          <w:p w:rsidR="00DD7640" w:rsidRPr="00DD7640" w:rsidRDefault="00DD7640" w:rsidP="005B1126">
            <w:pPr>
              <w:rPr>
                <w:color w:val="000000"/>
                <w:sz w:val="24"/>
                <w:szCs w:val="24"/>
              </w:rPr>
            </w:pPr>
            <w:r w:rsidRPr="00DD7640">
              <w:rPr>
                <w:color w:val="000000"/>
                <w:sz w:val="24"/>
                <w:szCs w:val="24"/>
              </w:rPr>
              <w:t>35087</w:t>
            </w:r>
          </w:p>
        </w:tc>
      </w:tr>
      <w:tr w:rsidR="00DD7640" w:rsidRPr="00DD7640" w:rsidTr="005B1126">
        <w:tc>
          <w:tcPr>
            <w:tcW w:w="7366" w:type="dxa"/>
            <w:shd w:val="clear" w:color="auto" w:fill="auto"/>
          </w:tcPr>
          <w:p w:rsidR="00DD7640" w:rsidRPr="00DD7640" w:rsidRDefault="00DD7640" w:rsidP="005B1126">
            <w:pPr>
              <w:rPr>
                <w:sz w:val="24"/>
                <w:szCs w:val="24"/>
              </w:rPr>
            </w:pPr>
            <w:r w:rsidRPr="00DD7640">
              <w:rPr>
                <w:color w:val="000000"/>
                <w:sz w:val="24"/>
                <w:szCs w:val="24"/>
              </w:rPr>
              <w:t>Государственных услуг региональных органов власти</w:t>
            </w:r>
          </w:p>
        </w:tc>
        <w:tc>
          <w:tcPr>
            <w:tcW w:w="1843" w:type="dxa"/>
            <w:shd w:val="clear" w:color="auto" w:fill="auto"/>
          </w:tcPr>
          <w:p w:rsidR="00DD7640" w:rsidRPr="00DD7640" w:rsidRDefault="00DD7640" w:rsidP="005B1126">
            <w:pPr>
              <w:rPr>
                <w:color w:val="000000"/>
                <w:sz w:val="24"/>
                <w:szCs w:val="24"/>
              </w:rPr>
            </w:pPr>
            <w:r w:rsidRPr="00DD7640">
              <w:rPr>
                <w:color w:val="000000"/>
                <w:sz w:val="24"/>
                <w:szCs w:val="24"/>
              </w:rPr>
              <w:t>22528</w:t>
            </w:r>
          </w:p>
        </w:tc>
      </w:tr>
      <w:tr w:rsidR="00DD7640" w:rsidRPr="00DD7640" w:rsidTr="005B1126">
        <w:tc>
          <w:tcPr>
            <w:tcW w:w="7366" w:type="dxa"/>
            <w:shd w:val="clear" w:color="auto" w:fill="auto"/>
          </w:tcPr>
          <w:p w:rsidR="00DD7640" w:rsidRPr="00DD7640" w:rsidRDefault="00DD7640" w:rsidP="005B1126">
            <w:pPr>
              <w:rPr>
                <w:sz w:val="24"/>
                <w:szCs w:val="24"/>
              </w:rPr>
            </w:pPr>
            <w:r w:rsidRPr="00DD7640">
              <w:rPr>
                <w:color w:val="000000"/>
                <w:sz w:val="24"/>
                <w:szCs w:val="24"/>
              </w:rPr>
              <w:t>Муниципальных услуг</w:t>
            </w:r>
          </w:p>
        </w:tc>
        <w:tc>
          <w:tcPr>
            <w:tcW w:w="1843" w:type="dxa"/>
            <w:shd w:val="clear" w:color="auto" w:fill="auto"/>
          </w:tcPr>
          <w:p w:rsidR="00DD7640" w:rsidRPr="00DD7640" w:rsidRDefault="00DD7640" w:rsidP="005B1126">
            <w:pPr>
              <w:rPr>
                <w:color w:val="000000"/>
                <w:sz w:val="24"/>
                <w:szCs w:val="24"/>
              </w:rPr>
            </w:pPr>
            <w:r w:rsidRPr="00DD7640">
              <w:rPr>
                <w:color w:val="000000"/>
                <w:sz w:val="24"/>
                <w:szCs w:val="24"/>
              </w:rPr>
              <w:t>87483</w:t>
            </w:r>
          </w:p>
        </w:tc>
      </w:tr>
      <w:tr w:rsidR="00DD7640" w:rsidRPr="00DD7640" w:rsidTr="005B1126">
        <w:tc>
          <w:tcPr>
            <w:tcW w:w="7366" w:type="dxa"/>
            <w:shd w:val="clear" w:color="auto" w:fill="auto"/>
          </w:tcPr>
          <w:p w:rsidR="00DD7640" w:rsidRPr="00DD7640" w:rsidRDefault="00DD7640" w:rsidP="005B1126">
            <w:pPr>
              <w:rPr>
                <w:sz w:val="24"/>
                <w:szCs w:val="24"/>
              </w:rPr>
            </w:pPr>
            <w:r w:rsidRPr="00DD7640">
              <w:rPr>
                <w:sz w:val="24"/>
                <w:szCs w:val="24"/>
              </w:rPr>
              <w:t>Общее количество обращений за государственными и муниципальными услугами в МФЦ</w:t>
            </w:r>
          </w:p>
        </w:tc>
        <w:tc>
          <w:tcPr>
            <w:tcW w:w="1843" w:type="dxa"/>
            <w:shd w:val="clear" w:color="auto" w:fill="auto"/>
          </w:tcPr>
          <w:p w:rsidR="00DD7640" w:rsidRPr="00DD7640" w:rsidRDefault="00DD7640" w:rsidP="005B1126">
            <w:pPr>
              <w:rPr>
                <w:color w:val="000000"/>
                <w:sz w:val="24"/>
                <w:szCs w:val="24"/>
              </w:rPr>
            </w:pPr>
            <w:r w:rsidRPr="00DD7640">
              <w:rPr>
                <w:color w:val="000000"/>
                <w:sz w:val="24"/>
                <w:szCs w:val="24"/>
              </w:rPr>
              <w:t>145098</w:t>
            </w:r>
          </w:p>
        </w:tc>
      </w:tr>
    </w:tbl>
    <w:p w:rsidR="00DD7640" w:rsidRPr="00DD7640" w:rsidRDefault="00DD7640" w:rsidP="00DD7640">
      <w:pPr>
        <w:autoSpaceDE w:val="0"/>
        <w:autoSpaceDN w:val="0"/>
        <w:adjustRightInd w:val="0"/>
        <w:spacing w:line="360" w:lineRule="auto"/>
        <w:ind w:firstLine="709"/>
        <w:contextualSpacing/>
        <w:jc w:val="both"/>
        <w:rPr>
          <w:sz w:val="24"/>
          <w:szCs w:val="24"/>
        </w:rPr>
      </w:pPr>
      <w:r w:rsidRPr="00DD7640">
        <w:rPr>
          <w:sz w:val="24"/>
          <w:szCs w:val="24"/>
        </w:rPr>
        <w:t>С 01.01.2019г. часть государственных услуг переведена в электронный вид, в связи с чем внесены изменения в перечень услуг, оказываемых на базе МФЦ.</w:t>
      </w:r>
    </w:p>
    <w:p w:rsidR="00DD7640" w:rsidRPr="00DD7640" w:rsidRDefault="00DD7640" w:rsidP="00DD7640">
      <w:pPr>
        <w:autoSpaceDE w:val="0"/>
        <w:autoSpaceDN w:val="0"/>
        <w:adjustRightInd w:val="0"/>
        <w:spacing w:line="360" w:lineRule="auto"/>
        <w:ind w:firstLine="709"/>
        <w:contextualSpacing/>
        <w:jc w:val="both"/>
        <w:rPr>
          <w:sz w:val="24"/>
          <w:szCs w:val="24"/>
        </w:rPr>
      </w:pPr>
      <w:r w:rsidRPr="00DD7640">
        <w:rPr>
          <w:sz w:val="24"/>
          <w:szCs w:val="24"/>
        </w:rPr>
        <w:lastRenderedPageBreak/>
        <w:t>В 2019 году возросло количество обращений граждан за получением консультаций по формированию заявления и подачи документов в электронном виде на портале государственных и муниципальных услуг.</w:t>
      </w:r>
    </w:p>
    <w:p w:rsidR="00DD7640" w:rsidRPr="00DD7640" w:rsidRDefault="00DD7640" w:rsidP="00DD7640">
      <w:pPr>
        <w:spacing w:line="360" w:lineRule="auto"/>
        <w:ind w:firstLine="709"/>
        <w:contextualSpacing/>
        <w:jc w:val="both"/>
        <w:rPr>
          <w:color w:val="000000"/>
          <w:sz w:val="24"/>
          <w:szCs w:val="24"/>
          <w:shd w:val="clear" w:color="auto" w:fill="FFFFFF"/>
        </w:rPr>
      </w:pPr>
      <w:r w:rsidRPr="00DD7640">
        <w:rPr>
          <w:color w:val="000000"/>
          <w:sz w:val="24"/>
          <w:szCs w:val="24"/>
        </w:rPr>
        <w:t>Создаются условия для того</w:t>
      </w:r>
      <w:r w:rsidRPr="00DD7640">
        <w:rPr>
          <w:color w:val="000000"/>
          <w:sz w:val="24"/>
          <w:szCs w:val="24"/>
          <w:shd w:val="clear" w:color="auto" w:fill="FFFFFF"/>
        </w:rPr>
        <w:t xml:space="preserve"> чтобы гражданин мог в одном месте заказать и получить документы, касающиеся практически всех жизненных ситуаций.</w:t>
      </w:r>
    </w:p>
    <w:p w:rsidR="00DD7640" w:rsidRPr="00DD7640" w:rsidRDefault="00DD7640" w:rsidP="00DD7640">
      <w:pPr>
        <w:spacing w:line="360" w:lineRule="auto"/>
        <w:ind w:firstLine="709"/>
        <w:contextualSpacing/>
        <w:jc w:val="both"/>
        <w:rPr>
          <w:sz w:val="24"/>
          <w:szCs w:val="24"/>
        </w:rPr>
      </w:pPr>
      <w:r w:rsidRPr="00DD7640">
        <w:rPr>
          <w:sz w:val="24"/>
          <w:szCs w:val="24"/>
        </w:rPr>
        <w:t xml:space="preserve">Постоянно расширяется перечень государственных и муниципальных услуг, оказываемых на базе МФЦ. </w:t>
      </w:r>
    </w:p>
    <w:p w:rsidR="00DD7640" w:rsidRPr="00DD7640" w:rsidRDefault="00DD7640" w:rsidP="00DD7640">
      <w:pPr>
        <w:spacing w:line="360" w:lineRule="auto"/>
        <w:ind w:firstLine="709"/>
        <w:contextualSpacing/>
        <w:jc w:val="both"/>
        <w:rPr>
          <w:sz w:val="24"/>
          <w:szCs w:val="24"/>
        </w:rPr>
      </w:pPr>
      <w:r w:rsidRPr="00DD7640">
        <w:rPr>
          <w:sz w:val="24"/>
          <w:szCs w:val="24"/>
        </w:rPr>
        <w:t>С июля 2019г. в МФЦ можно получить новые услуги Федеральной налоговой службы РФ, подать заявление о получении ИНН и его повторной выдачи. </w:t>
      </w:r>
    </w:p>
    <w:p w:rsidR="00DD7640" w:rsidRPr="00DD7640" w:rsidRDefault="00DD7640" w:rsidP="00DD7640">
      <w:pPr>
        <w:spacing w:line="360" w:lineRule="auto"/>
        <w:ind w:firstLine="708"/>
        <w:contextualSpacing/>
        <w:jc w:val="both"/>
        <w:rPr>
          <w:color w:val="000000"/>
          <w:sz w:val="24"/>
          <w:szCs w:val="24"/>
        </w:rPr>
      </w:pPr>
      <w:r w:rsidRPr="00DD7640">
        <w:rPr>
          <w:sz w:val="24"/>
          <w:szCs w:val="24"/>
        </w:rPr>
        <w:t xml:space="preserve">С 1 сентября 2019 г. в роддоме городского округа Павловский Посад организовано удаленное рабочее место для сотрудника МФЦ. Теперь стало возможным сразу подать документы на услугу «Выдача государственного сертификата на материнский (семейный) капитал» и «СНИЛС» ребенка. </w:t>
      </w:r>
      <w:r w:rsidRPr="00DD7640">
        <w:rPr>
          <w:color w:val="000000"/>
          <w:sz w:val="24"/>
          <w:szCs w:val="24"/>
        </w:rPr>
        <w:t xml:space="preserve">В этом году планируется на базе МФЦ предоставление государственных услуг ЗАГС по регистрации рождения и смерти. </w:t>
      </w:r>
    </w:p>
    <w:p w:rsidR="00DD7640" w:rsidRPr="00DD7640" w:rsidRDefault="00DD7640" w:rsidP="00DD7640">
      <w:pPr>
        <w:spacing w:line="360" w:lineRule="auto"/>
        <w:ind w:firstLine="708"/>
        <w:contextualSpacing/>
        <w:jc w:val="both"/>
        <w:rPr>
          <w:sz w:val="24"/>
          <w:szCs w:val="24"/>
        </w:rPr>
      </w:pPr>
      <w:r w:rsidRPr="00DD7640">
        <w:rPr>
          <w:sz w:val="24"/>
          <w:szCs w:val="24"/>
        </w:rPr>
        <w:t xml:space="preserve">4 сентября 2019 года в рамках реализации нацпроекта «Цифровая экономика» начал свою работу (пока в тестовом режиме) </w:t>
      </w:r>
      <w:r w:rsidRPr="00DD7640">
        <w:rPr>
          <w:b/>
          <w:sz w:val="24"/>
          <w:szCs w:val="24"/>
        </w:rPr>
        <w:t>Центр управления регионом</w:t>
      </w:r>
      <w:r w:rsidRPr="00DD7640">
        <w:rPr>
          <w:sz w:val="24"/>
          <w:szCs w:val="24"/>
        </w:rPr>
        <w:t>, позволяющий оперативно реагировать на все возникающие проблемы в городском округе. Сведения поступают в ЦУР с портала «</w:t>
      </w:r>
      <w:proofErr w:type="spellStart"/>
      <w:r w:rsidRPr="00DD7640">
        <w:rPr>
          <w:sz w:val="24"/>
          <w:szCs w:val="24"/>
        </w:rPr>
        <w:t>Добродел</w:t>
      </w:r>
      <w:proofErr w:type="spellEnd"/>
      <w:r w:rsidRPr="00DD7640">
        <w:rPr>
          <w:sz w:val="24"/>
          <w:szCs w:val="24"/>
        </w:rPr>
        <w:t>», социальных сетей, администраций, профильных ведомств и т.д. В настоящее время деятельность местного ЦУР обеспечивают около десяти сотрудников, прошедших специальное обучение. Они распределяют поступающую информацию профильные блоки. В целом же алгоритм работы строится на принципе «Всё знаем, быстро решаем и не допускаем», который подразумевает не только оперативную доставку жалобы до исполнителя, определение сроков выполнения заданий и контроль качества, но и предотвращение аналогичных проблем в дальнейшем.</w:t>
      </w:r>
    </w:p>
    <w:tbl>
      <w:tblPr>
        <w:tblW w:w="10632" w:type="dxa"/>
        <w:tblInd w:w="-743" w:type="dxa"/>
        <w:tblLook w:val="04A0" w:firstRow="1" w:lastRow="0" w:firstColumn="1" w:lastColumn="0" w:noHBand="0" w:noVBand="1"/>
      </w:tblPr>
      <w:tblGrid>
        <w:gridCol w:w="788"/>
        <w:gridCol w:w="4458"/>
        <w:gridCol w:w="1275"/>
        <w:gridCol w:w="2127"/>
        <w:gridCol w:w="1984"/>
      </w:tblGrid>
      <w:tr w:rsidR="00DD7640" w:rsidRPr="00DD7640" w:rsidTr="005B1126">
        <w:trPr>
          <w:trHeight w:val="885"/>
        </w:trPr>
        <w:tc>
          <w:tcPr>
            <w:tcW w:w="10632" w:type="dxa"/>
            <w:gridSpan w:val="5"/>
            <w:tcBorders>
              <w:top w:val="nil"/>
              <w:left w:val="nil"/>
              <w:bottom w:val="single" w:sz="4" w:space="0" w:color="auto"/>
              <w:right w:val="nil"/>
            </w:tcBorders>
            <w:shd w:val="clear" w:color="auto" w:fill="auto"/>
            <w:vAlign w:val="center"/>
          </w:tcPr>
          <w:p w:rsidR="00DD7640" w:rsidRPr="00DD7640" w:rsidRDefault="00DD7640" w:rsidP="005B1126">
            <w:pPr>
              <w:suppressAutoHyphens w:val="0"/>
              <w:outlineLvl w:val="1"/>
              <w:rPr>
                <w:b/>
                <w:bCs/>
                <w:color w:val="000000"/>
                <w:sz w:val="24"/>
                <w:szCs w:val="24"/>
              </w:rPr>
            </w:pPr>
            <w:r w:rsidRPr="00DD7640">
              <w:rPr>
                <w:b/>
                <w:bCs/>
                <w:color w:val="000000"/>
                <w:sz w:val="24"/>
                <w:szCs w:val="24"/>
              </w:rPr>
              <w:t xml:space="preserve">Основные показатели социально-экономического развития </w:t>
            </w:r>
          </w:p>
          <w:p w:rsidR="00DD7640" w:rsidRPr="00DD7640" w:rsidRDefault="00DD7640" w:rsidP="005B1126">
            <w:pPr>
              <w:suppressAutoHyphens w:val="0"/>
              <w:outlineLvl w:val="1"/>
              <w:rPr>
                <w:rFonts w:eastAsia="Calibri"/>
                <w:b/>
                <w:sz w:val="24"/>
                <w:szCs w:val="24"/>
                <w:lang w:eastAsia="en-US"/>
              </w:rPr>
            </w:pPr>
            <w:r w:rsidRPr="00DD7640">
              <w:rPr>
                <w:b/>
                <w:bCs/>
                <w:color w:val="000000"/>
                <w:sz w:val="24"/>
                <w:szCs w:val="24"/>
              </w:rPr>
              <w:t>городского округа Павловский Посад за январь - сентябрь 2019 года</w:t>
            </w:r>
          </w:p>
        </w:tc>
      </w:tr>
      <w:tr w:rsidR="00DD7640" w:rsidRPr="00DD7640" w:rsidTr="005B1126">
        <w:trPr>
          <w:trHeight w:val="997"/>
        </w:trPr>
        <w:tc>
          <w:tcPr>
            <w:tcW w:w="788"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suppressAutoHyphens w:val="0"/>
              <w:jc w:val="center"/>
              <w:rPr>
                <w:b/>
                <w:bCs/>
                <w:color w:val="000000"/>
                <w:sz w:val="24"/>
                <w:szCs w:val="24"/>
              </w:rPr>
            </w:pPr>
            <w:proofErr w:type="gramStart"/>
            <w:r w:rsidRPr="00DD7640">
              <w:rPr>
                <w:b/>
                <w:bCs/>
                <w:color w:val="000000"/>
                <w:sz w:val="24"/>
                <w:szCs w:val="24"/>
              </w:rPr>
              <w:t>№  п</w:t>
            </w:r>
            <w:proofErr w:type="gramEnd"/>
            <w:r w:rsidRPr="00DD7640">
              <w:rPr>
                <w:b/>
                <w:bCs/>
                <w:color w:val="000000"/>
                <w:sz w:val="24"/>
                <w:szCs w:val="24"/>
              </w:rPr>
              <w:t>/п</w:t>
            </w:r>
          </w:p>
        </w:tc>
        <w:tc>
          <w:tcPr>
            <w:tcW w:w="4458"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b/>
                <w:bCs/>
                <w:color w:val="000000"/>
                <w:sz w:val="24"/>
                <w:szCs w:val="24"/>
              </w:rPr>
            </w:pPr>
            <w:r w:rsidRPr="00DD7640">
              <w:rPr>
                <w:b/>
                <w:bCs/>
                <w:color w:val="000000"/>
                <w:sz w:val="24"/>
                <w:szCs w:val="24"/>
              </w:rPr>
              <w:t>Показатели</w:t>
            </w:r>
          </w:p>
        </w:tc>
        <w:tc>
          <w:tcPr>
            <w:tcW w:w="1275"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b/>
                <w:bCs/>
                <w:color w:val="000000"/>
                <w:sz w:val="24"/>
                <w:szCs w:val="24"/>
              </w:rPr>
            </w:pPr>
            <w:proofErr w:type="spellStart"/>
            <w:r w:rsidRPr="00DD7640">
              <w:rPr>
                <w:b/>
                <w:bCs/>
                <w:color w:val="000000"/>
                <w:sz w:val="24"/>
                <w:szCs w:val="24"/>
              </w:rPr>
              <w:t>Ед.изм</w:t>
            </w:r>
            <w:proofErr w:type="spellEnd"/>
            <w:r w:rsidRPr="00DD7640">
              <w:rPr>
                <w:b/>
                <w:bCs/>
                <w:color w:val="000000"/>
                <w:sz w:val="24"/>
                <w:szCs w:val="24"/>
              </w:rPr>
              <w:t>.</w:t>
            </w:r>
          </w:p>
        </w:tc>
        <w:tc>
          <w:tcPr>
            <w:tcW w:w="2127"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suppressAutoHyphens w:val="0"/>
              <w:jc w:val="center"/>
              <w:rPr>
                <w:b/>
                <w:bCs/>
                <w:color w:val="000000"/>
                <w:sz w:val="24"/>
                <w:szCs w:val="24"/>
              </w:rPr>
            </w:pPr>
            <w:r w:rsidRPr="00DD7640">
              <w:rPr>
                <w:b/>
                <w:bCs/>
                <w:color w:val="000000"/>
                <w:sz w:val="24"/>
                <w:szCs w:val="24"/>
              </w:rPr>
              <w:t xml:space="preserve">январь-сентябрь </w:t>
            </w:r>
          </w:p>
          <w:p w:rsidR="00DD7640" w:rsidRPr="00DD7640" w:rsidRDefault="00DD7640" w:rsidP="005B1126">
            <w:pPr>
              <w:suppressAutoHyphens w:val="0"/>
              <w:jc w:val="center"/>
              <w:rPr>
                <w:b/>
                <w:bCs/>
                <w:color w:val="000000"/>
                <w:sz w:val="24"/>
                <w:szCs w:val="24"/>
              </w:rPr>
            </w:pPr>
            <w:r w:rsidRPr="00DD7640">
              <w:rPr>
                <w:b/>
                <w:bCs/>
                <w:color w:val="000000"/>
                <w:sz w:val="24"/>
                <w:szCs w:val="24"/>
              </w:rPr>
              <w:t>2019 года</w:t>
            </w:r>
          </w:p>
        </w:tc>
        <w:tc>
          <w:tcPr>
            <w:tcW w:w="1984"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suppressAutoHyphens w:val="0"/>
              <w:rPr>
                <w:b/>
                <w:bCs/>
                <w:color w:val="000000"/>
                <w:sz w:val="24"/>
                <w:szCs w:val="24"/>
              </w:rPr>
            </w:pPr>
            <w:r w:rsidRPr="00DD7640">
              <w:rPr>
                <w:b/>
                <w:bCs/>
                <w:color w:val="000000"/>
                <w:sz w:val="24"/>
                <w:szCs w:val="24"/>
              </w:rPr>
              <w:t>в % к аналогичному периоду                      2018 года</w:t>
            </w:r>
          </w:p>
        </w:tc>
      </w:tr>
      <w:tr w:rsidR="00DD7640" w:rsidRPr="00DD7640" w:rsidTr="005B1126">
        <w:trPr>
          <w:trHeight w:val="315"/>
        </w:trPr>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w:t>
            </w:r>
          </w:p>
        </w:tc>
        <w:tc>
          <w:tcPr>
            <w:tcW w:w="4458" w:type="dxa"/>
            <w:vMerge w:val="restart"/>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rPr>
                <w:color w:val="000000"/>
                <w:sz w:val="24"/>
                <w:szCs w:val="24"/>
              </w:rPr>
            </w:pPr>
            <w:r w:rsidRPr="00DD7640">
              <w:rPr>
                <w:b/>
                <w:bCs/>
                <w:color w:val="000000"/>
                <w:sz w:val="24"/>
                <w:szCs w:val="24"/>
                <w:u w:val="single"/>
              </w:rPr>
              <w:t xml:space="preserve">ДЕМОГРАФИЯ </w:t>
            </w:r>
            <w:r w:rsidRPr="00DD7640">
              <w:rPr>
                <w:color w:val="000000"/>
                <w:sz w:val="24"/>
                <w:szCs w:val="24"/>
              </w:rPr>
              <w:t xml:space="preserve">    </w:t>
            </w:r>
          </w:p>
          <w:p w:rsidR="00DD7640" w:rsidRPr="00DD7640" w:rsidRDefault="00DD7640" w:rsidP="005B1126">
            <w:pPr>
              <w:suppressAutoHyphens w:val="0"/>
              <w:rPr>
                <w:b/>
                <w:bCs/>
                <w:color w:val="000000"/>
                <w:sz w:val="24"/>
                <w:szCs w:val="24"/>
              </w:rPr>
            </w:pPr>
            <w:r w:rsidRPr="00DD7640">
              <w:rPr>
                <w:color w:val="000000"/>
                <w:sz w:val="24"/>
                <w:szCs w:val="24"/>
              </w:rPr>
              <w:t xml:space="preserve"> Численность постоянного населения на 01.01.2019г.</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чел.</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83049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98,5 </w:t>
            </w:r>
          </w:p>
        </w:tc>
      </w:tr>
      <w:tr w:rsidR="00DD7640" w:rsidRPr="00DD7640" w:rsidTr="005B1126">
        <w:trPr>
          <w:trHeight w:val="330"/>
        </w:trPr>
        <w:tc>
          <w:tcPr>
            <w:tcW w:w="788" w:type="dxa"/>
            <w:vMerge/>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rPr>
                <w:color w:val="000000"/>
                <w:sz w:val="24"/>
                <w:szCs w:val="24"/>
              </w:rPr>
            </w:pPr>
          </w:p>
        </w:tc>
        <w:tc>
          <w:tcPr>
            <w:tcW w:w="4458" w:type="dxa"/>
            <w:vMerge/>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rPr>
                <w:b/>
                <w:bCs/>
                <w:color w:val="000000"/>
                <w:sz w:val="24"/>
                <w:szCs w:val="24"/>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rPr>
                <w:color w:val="000000"/>
                <w:sz w:val="24"/>
                <w:szCs w:val="24"/>
              </w:rPr>
            </w:pPr>
          </w:p>
        </w:tc>
        <w:tc>
          <w:tcPr>
            <w:tcW w:w="2127" w:type="dxa"/>
            <w:vMerge/>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rPr>
                <w:color w:val="000000"/>
                <w:sz w:val="24"/>
                <w:szCs w:val="24"/>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DD7640" w:rsidRPr="00DD7640" w:rsidRDefault="00DD7640" w:rsidP="005B1126">
            <w:pPr>
              <w:suppressAutoHyphens w:val="0"/>
              <w:rPr>
                <w:color w:val="000000"/>
                <w:sz w:val="24"/>
                <w:szCs w:val="24"/>
              </w:rPr>
            </w:pPr>
          </w:p>
        </w:tc>
      </w:tr>
      <w:tr w:rsidR="00DD7640" w:rsidRPr="00DD7640" w:rsidTr="005B1126">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jc w:val="center"/>
              <w:rPr>
                <w:color w:val="000000"/>
                <w:sz w:val="24"/>
                <w:szCs w:val="24"/>
              </w:rPr>
            </w:pPr>
            <w:r w:rsidRPr="00DD7640">
              <w:rPr>
                <w:color w:val="000000"/>
                <w:sz w:val="24"/>
                <w:szCs w:val="24"/>
              </w:rPr>
              <w:t>2</w:t>
            </w:r>
          </w:p>
        </w:tc>
        <w:tc>
          <w:tcPr>
            <w:tcW w:w="4458" w:type="dxa"/>
            <w:tcBorders>
              <w:top w:val="nil"/>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color w:val="000000"/>
                <w:sz w:val="24"/>
                <w:szCs w:val="24"/>
              </w:rPr>
            </w:pPr>
            <w:r w:rsidRPr="00DD7640">
              <w:rPr>
                <w:color w:val="000000"/>
                <w:sz w:val="24"/>
                <w:szCs w:val="24"/>
              </w:rPr>
              <w:t>Число родившихся</w:t>
            </w:r>
          </w:p>
        </w:tc>
        <w:tc>
          <w:tcPr>
            <w:tcW w:w="1275"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чел.</w:t>
            </w:r>
          </w:p>
        </w:tc>
        <w:tc>
          <w:tcPr>
            <w:tcW w:w="2127"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537</w:t>
            </w:r>
          </w:p>
        </w:tc>
        <w:tc>
          <w:tcPr>
            <w:tcW w:w="1984"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86,76</w:t>
            </w:r>
          </w:p>
        </w:tc>
      </w:tr>
      <w:tr w:rsidR="00DD7640" w:rsidRPr="00DD7640" w:rsidTr="005B1126">
        <w:trPr>
          <w:trHeight w:val="31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jc w:val="center"/>
              <w:rPr>
                <w:color w:val="000000"/>
                <w:sz w:val="24"/>
                <w:szCs w:val="24"/>
              </w:rPr>
            </w:pPr>
            <w:r w:rsidRPr="00DD7640">
              <w:rPr>
                <w:color w:val="000000"/>
                <w:sz w:val="24"/>
                <w:szCs w:val="24"/>
              </w:rPr>
              <w:t>3</w:t>
            </w:r>
          </w:p>
        </w:tc>
        <w:tc>
          <w:tcPr>
            <w:tcW w:w="4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color w:val="000000"/>
                <w:sz w:val="24"/>
                <w:szCs w:val="24"/>
              </w:rPr>
            </w:pPr>
            <w:r w:rsidRPr="00DD7640">
              <w:rPr>
                <w:color w:val="000000"/>
                <w:sz w:val="24"/>
                <w:szCs w:val="24"/>
              </w:rPr>
              <w:t>Число умерших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чел.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883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93,7</w:t>
            </w:r>
          </w:p>
        </w:tc>
      </w:tr>
      <w:tr w:rsidR="00DD7640" w:rsidRPr="00DD7640" w:rsidTr="005B1126">
        <w:trPr>
          <w:trHeight w:val="1198"/>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4</w:t>
            </w:r>
          </w:p>
        </w:tc>
        <w:tc>
          <w:tcPr>
            <w:tcW w:w="4458" w:type="dxa"/>
            <w:tcBorders>
              <w:top w:val="single" w:sz="4" w:space="0" w:color="auto"/>
              <w:left w:val="nil"/>
              <w:bottom w:val="single" w:sz="4" w:space="0" w:color="auto"/>
              <w:right w:val="single" w:sz="4" w:space="0" w:color="auto"/>
            </w:tcBorders>
            <w:shd w:val="clear" w:color="auto" w:fill="auto"/>
            <w:vAlign w:val="center"/>
            <w:hideMark/>
          </w:tcPr>
          <w:p w:rsidR="00DD7640" w:rsidRPr="00DD7640" w:rsidRDefault="00DD7640" w:rsidP="005B1126">
            <w:pPr>
              <w:suppressAutoHyphens w:val="0"/>
              <w:rPr>
                <w:b/>
                <w:bCs/>
                <w:color w:val="000000"/>
                <w:sz w:val="24"/>
                <w:szCs w:val="24"/>
              </w:rPr>
            </w:pPr>
            <w:r w:rsidRPr="00DD7640">
              <w:rPr>
                <w:b/>
                <w:bCs/>
                <w:color w:val="000000"/>
                <w:sz w:val="24"/>
                <w:szCs w:val="24"/>
                <w:u w:val="single"/>
              </w:rPr>
              <w:t xml:space="preserve">ПРОМЫШЛЕННОСТЬ  </w:t>
            </w:r>
            <w:r w:rsidRPr="00DD7640">
              <w:rPr>
                <w:b/>
                <w:bCs/>
                <w:color w:val="000000"/>
                <w:sz w:val="24"/>
                <w:szCs w:val="24"/>
              </w:rPr>
              <w:t xml:space="preserve">                                          </w:t>
            </w:r>
            <w:r w:rsidRPr="00DD7640">
              <w:rPr>
                <w:color w:val="000000"/>
                <w:sz w:val="24"/>
                <w:szCs w:val="24"/>
              </w:rPr>
              <w:t xml:space="preserve">Объем отгруженных товаров собственного производства, выполненных работ и услуг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млн.руб.</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 </w:t>
            </w:r>
            <w:r w:rsidRPr="00DD7640">
              <w:rPr>
                <w:sz w:val="24"/>
                <w:szCs w:val="24"/>
              </w:rPr>
              <w:t>17 954,77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 xml:space="preserve">119,8 </w:t>
            </w:r>
          </w:p>
        </w:tc>
      </w:tr>
      <w:tr w:rsidR="00DD7640" w:rsidRPr="00DD7640" w:rsidTr="005B1126">
        <w:trPr>
          <w:trHeight w:val="94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5</w:t>
            </w:r>
          </w:p>
        </w:tc>
        <w:tc>
          <w:tcPr>
            <w:tcW w:w="4458" w:type="dxa"/>
            <w:tcBorders>
              <w:top w:val="nil"/>
              <w:left w:val="nil"/>
              <w:bottom w:val="single" w:sz="4" w:space="0" w:color="auto"/>
              <w:right w:val="single" w:sz="4" w:space="0" w:color="auto"/>
            </w:tcBorders>
            <w:shd w:val="clear" w:color="auto" w:fill="auto"/>
            <w:vAlign w:val="bottom"/>
            <w:hideMark/>
          </w:tcPr>
          <w:p w:rsidR="00DD7640" w:rsidRPr="00DD7640" w:rsidRDefault="00DD7640" w:rsidP="005B1126">
            <w:pPr>
              <w:suppressAutoHyphens w:val="0"/>
              <w:rPr>
                <w:b/>
                <w:sz w:val="24"/>
                <w:szCs w:val="24"/>
                <w:u w:val="single"/>
              </w:rPr>
            </w:pPr>
            <w:r w:rsidRPr="00DD7640">
              <w:rPr>
                <w:b/>
                <w:sz w:val="24"/>
                <w:szCs w:val="24"/>
                <w:u w:val="single"/>
              </w:rPr>
              <w:t>СТРОИТЕЛЬСТВО</w:t>
            </w:r>
          </w:p>
          <w:p w:rsidR="00DD7640" w:rsidRPr="00DD7640" w:rsidRDefault="00DD7640" w:rsidP="005B1126">
            <w:pPr>
              <w:suppressAutoHyphens w:val="0"/>
              <w:rPr>
                <w:sz w:val="24"/>
                <w:szCs w:val="24"/>
              </w:rPr>
            </w:pPr>
            <w:r w:rsidRPr="00DD7640">
              <w:rPr>
                <w:sz w:val="24"/>
                <w:szCs w:val="24"/>
              </w:rPr>
              <w:t>Ввод в действие жилых домов за счет всех источников финансирования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тыс. м2</w:t>
            </w:r>
          </w:p>
        </w:tc>
        <w:tc>
          <w:tcPr>
            <w:tcW w:w="2127"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39,4 </w:t>
            </w:r>
          </w:p>
        </w:tc>
        <w:tc>
          <w:tcPr>
            <w:tcW w:w="1984"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sz w:val="24"/>
                <w:szCs w:val="24"/>
              </w:rPr>
            </w:pPr>
            <w:r w:rsidRPr="00DD7640">
              <w:rPr>
                <w:sz w:val="24"/>
                <w:szCs w:val="24"/>
              </w:rPr>
              <w:t>100,9 </w:t>
            </w:r>
          </w:p>
        </w:tc>
      </w:tr>
      <w:tr w:rsidR="00DD7640" w:rsidRPr="00DD7640" w:rsidTr="005B1126">
        <w:trPr>
          <w:trHeight w:val="52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jc w:val="center"/>
              <w:rPr>
                <w:color w:val="000000"/>
                <w:sz w:val="24"/>
                <w:szCs w:val="24"/>
              </w:rPr>
            </w:pPr>
          </w:p>
          <w:p w:rsidR="00DD7640" w:rsidRPr="00DD7640" w:rsidRDefault="00DD7640" w:rsidP="005B1126">
            <w:pPr>
              <w:suppressAutoHyphens w:val="0"/>
              <w:jc w:val="center"/>
              <w:rPr>
                <w:color w:val="000000"/>
                <w:sz w:val="24"/>
                <w:szCs w:val="24"/>
              </w:rPr>
            </w:pPr>
            <w:r w:rsidRPr="00DD7640">
              <w:rPr>
                <w:color w:val="000000"/>
                <w:sz w:val="24"/>
                <w:szCs w:val="24"/>
              </w:rPr>
              <w:lastRenderedPageBreak/>
              <w:t>6</w:t>
            </w:r>
          </w:p>
          <w:p w:rsidR="00DD7640" w:rsidRPr="00DD7640" w:rsidRDefault="00DD7640" w:rsidP="005B1126">
            <w:pPr>
              <w:suppressAutoHyphens w:val="0"/>
              <w:jc w:val="center"/>
              <w:rPr>
                <w:color w:val="000000"/>
                <w:sz w:val="24"/>
                <w:szCs w:val="24"/>
              </w:rPr>
            </w:pPr>
          </w:p>
        </w:tc>
        <w:tc>
          <w:tcPr>
            <w:tcW w:w="4458" w:type="dxa"/>
            <w:tcBorders>
              <w:top w:val="nil"/>
              <w:left w:val="nil"/>
              <w:bottom w:val="single" w:sz="4" w:space="0" w:color="auto"/>
              <w:right w:val="single" w:sz="4" w:space="0" w:color="auto"/>
            </w:tcBorders>
            <w:shd w:val="clear" w:color="auto" w:fill="auto"/>
            <w:hideMark/>
          </w:tcPr>
          <w:p w:rsidR="00DD7640" w:rsidRPr="00DD7640" w:rsidRDefault="00DD7640" w:rsidP="005B1126">
            <w:pPr>
              <w:suppressAutoHyphens w:val="0"/>
              <w:rPr>
                <w:color w:val="000000"/>
                <w:sz w:val="24"/>
                <w:szCs w:val="24"/>
              </w:rPr>
            </w:pPr>
            <w:r w:rsidRPr="00DD7640">
              <w:rPr>
                <w:b/>
                <w:bCs/>
                <w:color w:val="000000"/>
                <w:sz w:val="24"/>
                <w:szCs w:val="24"/>
                <w:u w:val="single"/>
              </w:rPr>
              <w:lastRenderedPageBreak/>
              <w:t xml:space="preserve">ТРАНСПОРТ </w:t>
            </w:r>
            <w:r w:rsidRPr="00DD7640">
              <w:rPr>
                <w:b/>
                <w:bCs/>
                <w:color w:val="000000"/>
                <w:sz w:val="24"/>
                <w:szCs w:val="24"/>
              </w:rPr>
              <w:t xml:space="preserve">  </w:t>
            </w:r>
            <w:r w:rsidRPr="00DD7640">
              <w:rPr>
                <w:color w:val="000000"/>
                <w:sz w:val="24"/>
                <w:szCs w:val="24"/>
              </w:rPr>
              <w:t xml:space="preserve"> </w:t>
            </w:r>
          </w:p>
          <w:p w:rsidR="00DD7640" w:rsidRPr="00DD7640" w:rsidRDefault="00DD7640" w:rsidP="005B1126">
            <w:pPr>
              <w:suppressAutoHyphens w:val="0"/>
              <w:rPr>
                <w:color w:val="000000"/>
                <w:sz w:val="24"/>
                <w:szCs w:val="24"/>
              </w:rPr>
            </w:pPr>
            <w:r w:rsidRPr="00DD7640">
              <w:rPr>
                <w:color w:val="000000"/>
                <w:sz w:val="24"/>
                <w:szCs w:val="24"/>
              </w:rPr>
              <w:lastRenderedPageBreak/>
              <w:t>Грузооборот</w:t>
            </w:r>
          </w:p>
        </w:tc>
        <w:tc>
          <w:tcPr>
            <w:tcW w:w="1275" w:type="dxa"/>
            <w:tcBorders>
              <w:top w:val="nil"/>
              <w:left w:val="nil"/>
              <w:bottom w:val="single" w:sz="4" w:space="0" w:color="auto"/>
              <w:right w:val="single" w:sz="4" w:space="0" w:color="auto"/>
            </w:tcBorders>
            <w:shd w:val="clear" w:color="auto" w:fill="auto"/>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lastRenderedPageBreak/>
              <w:t xml:space="preserve">млн.                                    </w:t>
            </w:r>
            <w:r w:rsidRPr="00DD7640">
              <w:rPr>
                <w:color w:val="000000"/>
                <w:sz w:val="24"/>
                <w:szCs w:val="24"/>
              </w:rPr>
              <w:lastRenderedPageBreak/>
              <w:t>тонн-км.</w:t>
            </w:r>
          </w:p>
        </w:tc>
        <w:tc>
          <w:tcPr>
            <w:tcW w:w="2127"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lastRenderedPageBreak/>
              <w:t>9473,7 </w:t>
            </w:r>
          </w:p>
        </w:tc>
        <w:tc>
          <w:tcPr>
            <w:tcW w:w="1984"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106,1 </w:t>
            </w:r>
          </w:p>
        </w:tc>
      </w:tr>
      <w:tr w:rsidR="00DD7640" w:rsidRPr="00DD7640" w:rsidTr="005B1126">
        <w:trPr>
          <w:trHeight w:val="1102"/>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jc w:val="center"/>
              <w:rPr>
                <w:color w:val="000000"/>
                <w:sz w:val="24"/>
                <w:szCs w:val="24"/>
              </w:rPr>
            </w:pPr>
            <w:r w:rsidRPr="00DD7640">
              <w:rPr>
                <w:color w:val="000000"/>
                <w:sz w:val="24"/>
                <w:szCs w:val="24"/>
              </w:rPr>
              <w:lastRenderedPageBreak/>
              <w:t>7</w:t>
            </w:r>
          </w:p>
          <w:p w:rsidR="00DD7640" w:rsidRPr="00DD7640" w:rsidRDefault="00DD7640" w:rsidP="005B1126">
            <w:pPr>
              <w:suppressAutoHyphens w:val="0"/>
              <w:jc w:val="center"/>
              <w:rPr>
                <w:color w:val="000000"/>
                <w:sz w:val="24"/>
                <w:szCs w:val="24"/>
              </w:rPr>
            </w:pPr>
          </w:p>
          <w:p w:rsidR="00DD7640" w:rsidRPr="00DD7640" w:rsidRDefault="00DD7640" w:rsidP="005B1126">
            <w:pPr>
              <w:suppressAutoHyphens w:val="0"/>
              <w:jc w:val="center"/>
              <w:rPr>
                <w:color w:val="000000"/>
                <w:sz w:val="24"/>
                <w:szCs w:val="24"/>
              </w:rPr>
            </w:pPr>
          </w:p>
          <w:p w:rsidR="00DD7640" w:rsidRPr="00DD7640" w:rsidRDefault="00DD7640" w:rsidP="005B1126">
            <w:pPr>
              <w:suppressAutoHyphens w:val="0"/>
              <w:jc w:val="center"/>
              <w:rPr>
                <w:color w:val="000000"/>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auto"/>
            <w:hideMark/>
          </w:tcPr>
          <w:p w:rsidR="00DD7640" w:rsidRPr="00DD7640" w:rsidRDefault="00DD7640" w:rsidP="005B1126">
            <w:pPr>
              <w:suppressAutoHyphens w:val="0"/>
              <w:rPr>
                <w:b/>
                <w:bCs/>
                <w:color w:val="000000"/>
                <w:sz w:val="24"/>
                <w:szCs w:val="24"/>
                <w:u w:val="single"/>
              </w:rPr>
            </w:pPr>
            <w:r w:rsidRPr="00DD7640">
              <w:rPr>
                <w:b/>
                <w:bCs/>
                <w:color w:val="000000"/>
                <w:sz w:val="24"/>
                <w:szCs w:val="24"/>
                <w:u w:val="single"/>
              </w:rPr>
              <w:t xml:space="preserve">ПОТРЕБИТЕЛЬСКИЙ РЫНОК  </w:t>
            </w:r>
          </w:p>
          <w:p w:rsidR="00DD7640" w:rsidRPr="00DD7640" w:rsidRDefault="00DD7640" w:rsidP="005B1126">
            <w:pPr>
              <w:suppressAutoHyphens w:val="0"/>
              <w:rPr>
                <w:b/>
                <w:bCs/>
                <w:color w:val="000000"/>
                <w:sz w:val="24"/>
                <w:szCs w:val="24"/>
                <w:u w:val="single"/>
              </w:rPr>
            </w:pPr>
            <w:r w:rsidRPr="00DD7640">
              <w:rPr>
                <w:color w:val="000000"/>
                <w:sz w:val="24"/>
                <w:szCs w:val="24"/>
              </w:rPr>
              <w:t>Оборот розничной торговли на крупных и средних предприятиях всех видов экономической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млрд.руб.</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 7,03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 98,5</w:t>
            </w:r>
          </w:p>
        </w:tc>
      </w:tr>
      <w:tr w:rsidR="00DD7640" w:rsidRPr="00DD7640" w:rsidTr="005B1126">
        <w:trPr>
          <w:trHeight w:val="31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jc w:val="center"/>
              <w:rPr>
                <w:color w:val="000000"/>
                <w:sz w:val="24"/>
                <w:szCs w:val="24"/>
              </w:rPr>
            </w:pPr>
            <w:r w:rsidRPr="00DD7640">
              <w:rPr>
                <w:color w:val="000000"/>
                <w:sz w:val="24"/>
                <w:szCs w:val="24"/>
              </w:rPr>
              <w:t>8</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sz w:val="24"/>
                <w:szCs w:val="24"/>
              </w:rPr>
            </w:pPr>
            <w:r w:rsidRPr="00DD7640">
              <w:rPr>
                <w:sz w:val="24"/>
                <w:szCs w:val="24"/>
              </w:rPr>
              <w:t>Оборот оптовой торговли*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sz w:val="24"/>
                <w:szCs w:val="24"/>
              </w:rPr>
            </w:pPr>
            <w:r w:rsidRPr="00DD7640">
              <w:rPr>
                <w:sz w:val="24"/>
                <w:szCs w:val="24"/>
              </w:rPr>
              <w:t>млрд.руб.</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sz w:val="24"/>
                <w:szCs w:val="24"/>
              </w:rPr>
            </w:pPr>
            <w:r w:rsidRPr="00DD7640">
              <w:rPr>
                <w:sz w:val="24"/>
                <w:szCs w:val="24"/>
              </w:rPr>
              <w:t>16,9 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sz w:val="24"/>
                <w:szCs w:val="24"/>
              </w:rPr>
            </w:pPr>
            <w:r w:rsidRPr="00DD7640">
              <w:rPr>
                <w:sz w:val="24"/>
                <w:szCs w:val="24"/>
              </w:rPr>
              <w:t>91,9 </w:t>
            </w:r>
          </w:p>
        </w:tc>
      </w:tr>
      <w:tr w:rsidR="00DD7640" w:rsidRPr="00DD7640" w:rsidTr="005B1126">
        <w:trPr>
          <w:trHeight w:val="315"/>
        </w:trPr>
        <w:tc>
          <w:tcPr>
            <w:tcW w:w="788"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9</w:t>
            </w:r>
          </w:p>
        </w:tc>
        <w:tc>
          <w:tcPr>
            <w:tcW w:w="4458" w:type="dxa"/>
            <w:tcBorders>
              <w:top w:val="nil"/>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color w:val="000000"/>
                <w:sz w:val="24"/>
                <w:szCs w:val="24"/>
              </w:rPr>
            </w:pPr>
            <w:r w:rsidRPr="00DD7640">
              <w:rPr>
                <w:color w:val="000000"/>
                <w:sz w:val="24"/>
                <w:szCs w:val="24"/>
              </w:rPr>
              <w:t>Объем платных услуг</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млрд.руб.</w:t>
            </w:r>
          </w:p>
        </w:tc>
        <w:tc>
          <w:tcPr>
            <w:tcW w:w="2127"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 1,21</w:t>
            </w:r>
          </w:p>
        </w:tc>
        <w:tc>
          <w:tcPr>
            <w:tcW w:w="1984"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sz w:val="24"/>
                <w:szCs w:val="24"/>
              </w:rPr>
            </w:pPr>
            <w:r w:rsidRPr="00DD7640">
              <w:rPr>
                <w:sz w:val="24"/>
                <w:szCs w:val="24"/>
              </w:rPr>
              <w:t> 86,9</w:t>
            </w:r>
          </w:p>
        </w:tc>
      </w:tr>
      <w:tr w:rsidR="00DD7640" w:rsidRPr="00DD7640" w:rsidTr="005B1126">
        <w:trPr>
          <w:trHeight w:val="63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10</w:t>
            </w:r>
          </w:p>
        </w:tc>
        <w:tc>
          <w:tcPr>
            <w:tcW w:w="4458" w:type="dxa"/>
            <w:tcBorders>
              <w:top w:val="single" w:sz="4" w:space="0" w:color="auto"/>
              <w:left w:val="nil"/>
              <w:bottom w:val="single" w:sz="4" w:space="0" w:color="auto"/>
              <w:right w:val="single" w:sz="4" w:space="0" w:color="auto"/>
            </w:tcBorders>
            <w:shd w:val="clear" w:color="auto" w:fill="auto"/>
            <w:hideMark/>
          </w:tcPr>
          <w:p w:rsidR="00DD7640" w:rsidRPr="00DD7640" w:rsidRDefault="00DD7640" w:rsidP="005B1126">
            <w:pPr>
              <w:suppressAutoHyphens w:val="0"/>
              <w:rPr>
                <w:b/>
                <w:bCs/>
                <w:color w:val="000000"/>
                <w:sz w:val="24"/>
                <w:szCs w:val="24"/>
              </w:rPr>
            </w:pPr>
            <w:r w:rsidRPr="00DD7640">
              <w:rPr>
                <w:b/>
                <w:bCs/>
                <w:color w:val="000000"/>
                <w:sz w:val="24"/>
                <w:szCs w:val="24"/>
                <w:u w:val="single"/>
              </w:rPr>
              <w:t>ФИНАНСЫ</w:t>
            </w:r>
            <w:r w:rsidRPr="00DD7640">
              <w:rPr>
                <w:b/>
                <w:bCs/>
                <w:color w:val="000000"/>
                <w:sz w:val="24"/>
                <w:szCs w:val="24"/>
              </w:rPr>
              <w:t xml:space="preserve">       </w:t>
            </w:r>
          </w:p>
          <w:p w:rsidR="00DD7640" w:rsidRPr="00DD7640" w:rsidRDefault="00DD7640" w:rsidP="005B1126">
            <w:pPr>
              <w:suppressAutoHyphens w:val="0"/>
              <w:rPr>
                <w:b/>
                <w:bCs/>
                <w:color w:val="000000"/>
                <w:sz w:val="24"/>
                <w:szCs w:val="24"/>
              </w:rPr>
            </w:pPr>
            <w:r w:rsidRPr="00DD7640">
              <w:rPr>
                <w:b/>
                <w:bCs/>
                <w:color w:val="000000"/>
                <w:sz w:val="24"/>
                <w:szCs w:val="24"/>
              </w:rPr>
              <w:t xml:space="preserve"> Д</w:t>
            </w:r>
            <w:r w:rsidRPr="00DD7640">
              <w:rPr>
                <w:b/>
                <w:color w:val="000000"/>
                <w:sz w:val="24"/>
                <w:szCs w:val="24"/>
              </w:rPr>
              <w:t>оходы</w:t>
            </w:r>
            <w:r w:rsidRPr="00DD7640">
              <w:rPr>
                <w:color w:val="000000"/>
                <w:sz w:val="24"/>
                <w:szCs w:val="24"/>
              </w:rPr>
              <w:t xml:space="preserve"> местного бюджета, из них: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млн.руб.</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b/>
                <w:bCs/>
                <w:color w:val="000000"/>
                <w:sz w:val="24"/>
                <w:szCs w:val="24"/>
              </w:rPr>
            </w:pPr>
            <w:r w:rsidRPr="00DD7640">
              <w:rPr>
                <w:b/>
                <w:bCs/>
                <w:color w:val="000000"/>
                <w:sz w:val="24"/>
                <w:szCs w:val="24"/>
              </w:rPr>
              <w:t>2720,6</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b/>
                <w:bCs/>
                <w:color w:val="000000"/>
                <w:sz w:val="24"/>
                <w:szCs w:val="24"/>
              </w:rPr>
            </w:pPr>
            <w:r w:rsidRPr="00DD7640">
              <w:rPr>
                <w:b/>
                <w:bCs/>
                <w:color w:val="000000"/>
                <w:sz w:val="24"/>
                <w:szCs w:val="24"/>
              </w:rPr>
              <w:t>112,7</w:t>
            </w:r>
          </w:p>
        </w:tc>
      </w:tr>
      <w:tr w:rsidR="00DD7640" w:rsidRPr="00DD7640" w:rsidTr="005B1126">
        <w:trPr>
          <w:trHeight w:val="42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jc w:val="center"/>
              <w:rPr>
                <w:color w:val="000000"/>
                <w:sz w:val="24"/>
                <w:szCs w:val="24"/>
              </w:rPr>
            </w:pPr>
            <w:r w:rsidRPr="00DD7640">
              <w:rPr>
                <w:color w:val="000000"/>
                <w:sz w:val="24"/>
                <w:szCs w:val="24"/>
              </w:rPr>
              <w:t>10.1.</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color w:val="000000"/>
                <w:sz w:val="24"/>
                <w:szCs w:val="24"/>
              </w:rPr>
            </w:pPr>
            <w:r w:rsidRPr="00DD7640">
              <w:rPr>
                <w:color w:val="000000"/>
                <w:sz w:val="24"/>
                <w:szCs w:val="24"/>
              </w:rPr>
              <w:t>Налоговые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млн.руб.</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1140,2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112,5</w:t>
            </w:r>
          </w:p>
        </w:tc>
      </w:tr>
      <w:tr w:rsidR="00DD7640" w:rsidRPr="00DD7640" w:rsidTr="005B1126">
        <w:trPr>
          <w:trHeight w:val="288"/>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spacing w:line="0" w:lineRule="atLeast"/>
              <w:jc w:val="center"/>
              <w:rPr>
                <w:color w:val="000000"/>
                <w:sz w:val="24"/>
                <w:szCs w:val="24"/>
              </w:rPr>
            </w:pPr>
            <w:r w:rsidRPr="00DD7640">
              <w:rPr>
                <w:color w:val="000000"/>
                <w:sz w:val="24"/>
                <w:szCs w:val="24"/>
              </w:rPr>
              <w:t>10.2.</w:t>
            </w:r>
          </w:p>
        </w:tc>
        <w:tc>
          <w:tcPr>
            <w:tcW w:w="4458" w:type="dxa"/>
            <w:tcBorders>
              <w:top w:val="nil"/>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spacing w:line="0" w:lineRule="atLeast"/>
              <w:rPr>
                <w:color w:val="000000"/>
                <w:sz w:val="24"/>
                <w:szCs w:val="24"/>
              </w:rPr>
            </w:pPr>
            <w:r w:rsidRPr="00DD7640">
              <w:rPr>
                <w:color w:val="000000"/>
                <w:sz w:val="24"/>
                <w:szCs w:val="24"/>
              </w:rPr>
              <w:t>Неналоговые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suppressAutoHyphens w:val="0"/>
              <w:spacing w:line="0" w:lineRule="atLeast"/>
              <w:jc w:val="center"/>
              <w:rPr>
                <w:color w:val="000000"/>
                <w:sz w:val="24"/>
                <w:szCs w:val="24"/>
              </w:rPr>
            </w:pPr>
            <w:r w:rsidRPr="00DD7640">
              <w:rPr>
                <w:color w:val="000000"/>
                <w:sz w:val="24"/>
                <w:szCs w:val="24"/>
              </w:rPr>
              <w:t>млн.руб.</w:t>
            </w:r>
          </w:p>
        </w:tc>
        <w:tc>
          <w:tcPr>
            <w:tcW w:w="2127"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spacing w:line="0" w:lineRule="atLeast"/>
              <w:jc w:val="center"/>
              <w:rPr>
                <w:color w:val="000000"/>
                <w:sz w:val="24"/>
                <w:szCs w:val="24"/>
              </w:rPr>
            </w:pPr>
            <w:r w:rsidRPr="00DD7640">
              <w:rPr>
                <w:color w:val="000000"/>
                <w:sz w:val="24"/>
                <w:szCs w:val="24"/>
              </w:rPr>
              <w:t>394,4</w:t>
            </w:r>
          </w:p>
        </w:tc>
        <w:tc>
          <w:tcPr>
            <w:tcW w:w="1984"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spacing w:line="0" w:lineRule="atLeast"/>
              <w:jc w:val="center"/>
              <w:rPr>
                <w:color w:val="000000"/>
                <w:sz w:val="24"/>
                <w:szCs w:val="24"/>
              </w:rPr>
            </w:pPr>
            <w:r w:rsidRPr="00DD7640">
              <w:rPr>
                <w:color w:val="000000"/>
                <w:sz w:val="24"/>
                <w:szCs w:val="24"/>
              </w:rPr>
              <w:t>188,3</w:t>
            </w:r>
          </w:p>
        </w:tc>
      </w:tr>
      <w:tr w:rsidR="00DD7640" w:rsidRPr="00DD7640" w:rsidTr="005B1126">
        <w:trPr>
          <w:trHeight w:val="449"/>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jc w:val="center"/>
              <w:rPr>
                <w:color w:val="000000"/>
                <w:sz w:val="24"/>
                <w:szCs w:val="24"/>
              </w:rPr>
            </w:pPr>
            <w:r w:rsidRPr="00DD7640">
              <w:rPr>
                <w:color w:val="000000"/>
                <w:sz w:val="24"/>
                <w:szCs w:val="24"/>
              </w:rPr>
              <w:t>10.3.</w:t>
            </w:r>
          </w:p>
          <w:p w:rsidR="00DD7640" w:rsidRPr="00DD7640" w:rsidRDefault="00DD7640" w:rsidP="005B1126">
            <w:pPr>
              <w:suppressAutoHyphens w:val="0"/>
              <w:jc w:val="center"/>
              <w:rPr>
                <w:color w:val="000000"/>
                <w:sz w:val="24"/>
                <w:szCs w:val="24"/>
              </w:rPr>
            </w:pP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color w:val="000000"/>
                <w:sz w:val="24"/>
                <w:szCs w:val="24"/>
              </w:rPr>
            </w:pPr>
            <w:r w:rsidRPr="00DD7640">
              <w:rPr>
                <w:color w:val="000000"/>
                <w:sz w:val="24"/>
                <w:szCs w:val="24"/>
              </w:rPr>
              <w:t>безвозмездные перечисления</w:t>
            </w:r>
          </w:p>
          <w:p w:rsidR="00DD7640" w:rsidRPr="00DD7640" w:rsidRDefault="00DD7640" w:rsidP="005B1126">
            <w:pPr>
              <w:suppressAutoHyphens w:val="0"/>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suppressAutoHyphens w:val="0"/>
              <w:rPr>
                <w:color w:val="000000"/>
                <w:sz w:val="24"/>
                <w:szCs w:val="24"/>
              </w:rPr>
            </w:pPr>
            <w:r w:rsidRPr="00DD7640">
              <w:rPr>
                <w:color w:val="000000"/>
                <w:sz w:val="24"/>
                <w:szCs w:val="24"/>
              </w:rPr>
              <w:t>млн.руб.</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1186,0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99,6</w:t>
            </w:r>
          </w:p>
        </w:tc>
      </w:tr>
      <w:tr w:rsidR="00DD7640" w:rsidRPr="00DD7640" w:rsidTr="005B1126">
        <w:trPr>
          <w:trHeight w:val="383"/>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jc w:val="center"/>
              <w:rPr>
                <w:color w:val="000000"/>
                <w:sz w:val="24"/>
                <w:szCs w:val="24"/>
              </w:rPr>
            </w:pPr>
            <w:r w:rsidRPr="00DD7640">
              <w:rPr>
                <w:color w:val="000000"/>
                <w:sz w:val="24"/>
                <w:szCs w:val="24"/>
              </w:rPr>
              <w:t>11</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b/>
                <w:color w:val="000000"/>
                <w:sz w:val="24"/>
                <w:szCs w:val="24"/>
              </w:rPr>
            </w:pPr>
            <w:r w:rsidRPr="00DD7640">
              <w:rPr>
                <w:b/>
                <w:color w:val="000000"/>
                <w:sz w:val="24"/>
                <w:szCs w:val="24"/>
              </w:rPr>
              <w:t>Расходы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млн.руб.</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b/>
                <w:color w:val="000000"/>
                <w:sz w:val="24"/>
                <w:szCs w:val="24"/>
              </w:rPr>
            </w:pPr>
            <w:r w:rsidRPr="00DD7640">
              <w:rPr>
                <w:b/>
                <w:color w:val="000000"/>
                <w:sz w:val="24"/>
                <w:szCs w:val="24"/>
              </w:rPr>
              <w:t>2403,0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b/>
                <w:color w:val="000000"/>
                <w:sz w:val="24"/>
                <w:szCs w:val="24"/>
              </w:rPr>
            </w:pPr>
            <w:r w:rsidRPr="00DD7640">
              <w:rPr>
                <w:b/>
                <w:color w:val="000000"/>
                <w:sz w:val="24"/>
                <w:szCs w:val="24"/>
              </w:rPr>
              <w:t>107,18</w:t>
            </w:r>
          </w:p>
        </w:tc>
      </w:tr>
      <w:tr w:rsidR="00DD7640" w:rsidRPr="00DD7640" w:rsidTr="005B1126">
        <w:trPr>
          <w:trHeight w:val="126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12</w:t>
            </w:r>
          </w:p>
        </w:tc>
        <w:tc>
          <w:tcPr>
            <w:tcW w:w="4458" w:type="dxa"/>
            <w:tcBorders>
              <w:top w:val="single" w:sz="4" w:space="0" w:color="auto"/>
              <w:left w:val="nil"/>
              <w:bottom w:val="single" w:sz="4" w:space="0" w:color="auto"/>
              <w:right w:val="single" w:sz="4" w:space="0" w:color="auto"/>
            </w:tcBorders>
            <w:shd w:val="clear" w:color="auto" w:fill="auto"/>
            <w:vAlign w:val="center"/>
            <w:hideMark/>
          </w:tcPr>
          <w:p w:rsidR="00DD7640" w:rsidRPr="00DD7640" w:rsidRDefault="00DD7640" w:rsidP="005B1126">
            <w:pPr>
              <w:suppressAutoHyphens w:val="0"/>
              <w:rPr>
                <w:color w:val="000000"/>
                <w:sz w:val="24"/>
                <w:szCs w:val="24"/>
              </w:rPr>
            </w:pPr>
            <w:r w:rsidRPr="00DD7640">
              <w:rPr>
                <w:b/>
                <w:bCs/>
                <w:color w:val="000000"/>
                <w:sz w:val="24"/>
                <w:szCs w:val="24"/>
                <w:u w:val="single"/>
              </w:rPr>
              <w:t>ОПЛАТА ТРУДА</w:t>
            </w:r>
            <w:r w:rsidRPr="00DD7640">
              <w:rPr>
                <w:color w:val="000000"/>
                <w:sz w:val="24"/>
                <w:szCs w:val="24"/>
              </w:rPr>
              <w:t xml:space="preserve"> </w:t>
            </w:r>
          </w:p>
          <w:p w:rsidR="00DD7640" w:rsidRPr="00DD7640" w:rsidRDefault="00DD7640" w:rsidP="005B1126">
            <w:pPr>
              <w:suppressAutoHyphens w:val="0"/>
              <w:rPr>
                <w:color w:val="000000"/>
                <w:sz w:val="24"/>
                <w:szCs w:val="24"/>
              </w:rPr>
            </w:pPr>
            <w:r w:rsidRPr="00DD7640">
              <w:rPr>
                <w:color w:val="000000"/>
                <w:sz w:val="24"/>
                <w:szCs w:val="24"/>
              </w:rPr>
              <w:t>Среднемесячная  начисленная заработная плата работников крупных и средних предприятий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руб.</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 42359,6</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106,9 </w:t>
            </w:r>
          </w:p>
        </w:tc>
      </w:tr>
      <w:tr w:rsidR="00DD7640" w:rsidRPr="00DD7640" w:rsidTr="005B1126">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jc w:val="center"/>
              <w:rPr>
                <w:color w:val="000000"/>
                <w:sz w:val="24"/>
                <w:szCs w:val="24"/>
              </w:rPr>
            </w:pPr>
            <w:r w:rsidRPr="00DD7640">
              <w:rPr>
                <w:color w:val="000000"/>
                <w:sz w:val="24"/>
                <w:szCs w:val="24"/>
              </w:rPr>
              <w:t>13</w:t>
            </w:r>
          </w:p>
        </w:tc>
        <w:tc>
          <w:tcPr>
            <w:tcW w:w="4458" w:type="dxa"/>
            <w:tcBorders>
              <w:top w:val="nil"/>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color w:val="000000"/>
                <w:sz w:val="24"/>
                <w:szCs w:val="24"/>
              </w:rPr>
            </w:pPr>
            <w:r w:rsidRPr="00DD7640">
              <w:rPr>
                <w:color w:val="000000"/>
                <w:sz w:val="24"/>
                <w:szCs w:val="24"/>
              </w:rPr>
              <w:t>Уровень безработицы</w:t>
            </w:r>
          </w:p>
        </w:tc>
        <w:tc>
          <w:tcPr>
            <w:tcW w:w="1275"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w:t>
            </w:r>
          </w:p>
        </w:tc>
        <w:tc>
          <w:tcPr>
            <w:tcW w:w="2127"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0,4</w:t>
            </w:r>
          </w:p>
        </w:tc>
        <w:tc>
          <w:tcPr>
            <w:tcW w:w="1984"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133</w:t>
            </w:r>
          </w:p>
        </w:tc>
      </w:tr>
      <w:tr w:rsidR="00DD7640" w:rsidRPr="00DD7640" w:rsidTr="005B1126">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14</w:t>
            </w:r>
          </w:p>
        </w:tc>
        <w:tc>
          <w:tcPr>
            <w:tcW w:w="4458" w:type="dxa"/>
            <w:tcBorders>
              <w:top w:val="nil"/>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color w:val="000000"/>
                <w:sz w:val="24"/>
                <w:szCs w:val="24"/>
              </w:rPr>
            </w:pPr>
            <w:r w:rsidRPr="00DD7640">
              <w:rPr>
                <w:color w:val="000000"/>
                <w:sz w:val="24"/>
                <w:szCs w:val="24"/>
              </w:rPr>
              <w:t>Численность официально зарегистрированных безработных</w:t>
            </w:r>
          </w:p>
        </w:tc>
        <w:tc>
          <w:tcPr>
            <w:tcW w:w="1275"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чел. </w:t>
            </w:r>
          </w:p>
        </w:tc>
        <w:tc>
          <w:tcPr>
            <w:tcW w:w="2127"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192</w:t>
            </w:r>
          </w:p>
        </w:tc>
        <w:tc>
          <w:tcPr>
            <w:tcW w:w="1984" w:type="dxa"/>
            <w:tcBorders>
              <w:top w:val="nil"/>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128</w:t>
            </w:r>
          </w:p>
        </w:tc>
      </w:tr>
      <w:tr w:rsidR="00DD7640" w:rsidRPr="00DD7640" w:rsidTr="005B1126">
        <w:trPr>
          <w:trHeight w:val="31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highlight w:val="yellow"/>
              </w:rPr>
            </w:pPr>
            <w:r w:rsidRPr="00DD7640">
              <w:rPr>
                <w:color w:val="000000"/>
                <w:sz w:val="24"/>
                <w:szCs w:val="24"/>
              </w:rPr>
              <w:t>15</w:t>
            </w:r>
          </w:p>
        </w:tc>
        <w:tc>
          <w:tcPr>
            <w:tcW w:w="4458" w:type="dxa"/>
            <w:tcBorders>
              <w:top w:val="single" w:sz="4" w:space="0" w:color="auto"/>
              <w:left w:val="nil"/>
              <w:bottom w:val="single" w:sz="4" w:space="0" w:color="auto"/>
              <w:right w:val="single" w:sz="4" w:space="0" w:color="auto"/>
            </w:tcBorders>
            <w:shd w:val="clear" w:color="auto" w:fill="auto"/>
            <w:noWrap/>
            <w:vAlign w:val="bottom"/>
            <w:hideMark/>
          </w:tcPr>
          <w:p w:rsidR="00DD7640" w:rsidRPr="00DD7640" w:rsidRDefault="00DD7640" w:rsidP="005B1126">
            <w:pPr>
              <w:suppressAutoHyphens w:val="0"/>
              <w:rPr>
                <w:b/>
                <w:color w:val="000000"/>
                <w:sz w:val="24"/>
                <w:szCs w:val="24"/>
                <w:u w:val="single"/>
              </w:rPr>
            </w:pPr>
            <w:r w:rsidRPr="00DD7640">
              <w:rPr>
                <w:b/>
                <w:color w:val="000000"/>
                <w:sz w:val="24"/>
                <w:szCs w:val="24"/>
                <w:u w:val="single"/>
              </w:rPr>
              <w:t>ИНВЕСТИЦИИ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млрд.руб.</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2,165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D7640" w:rsidRPr="00DD7640" w:rsidRDefault="00DD7640" w:rsidP="005B1126">
            <w:pPr>
              <w:suppressAutoHyphens w:val="0"/>
              <w:jc w:val="center"/>
              <w:rPr>
                <w:color w:val="000000"/>
                <w:sz w:val="24"/>
                <w:szCs w:val="24"/>
              </w:rPr>
            </w:pPr>
            <w:r w:rsidRPr="00DD7640">
              <w:rPr>
                <w:color w:val="000000"/>
                <w:sz w:val="24"/>
                <w:szCs w:val="24"/>
              </w:rPr>
              <w:t>120,2</w:t>
            </w:r>
          </w:p>
        </w:tc>
      </w:tr>
    </w:tbl>
    <w:p w:rsidR="00DD7640" w:rsidRPr="00DD7640" w:rsidRDefault="00DD7640" w:rsidP="00DD7640">
      <w:pPr>
        <w:spacing w:line="0" w:lineRule="atLeast"/>
        <w:rPr>
          <w:sz w:val="24"/>
          <w:szCs w:val="24"/>
        </w:rPr>
      </w:pPr>
      <w:r w:rsidRPr="00DD7640">
        <w:rPr>
          <w:sz w:val="24"/>
          <w:szCs w:val="24"/>
        </w:rPr>
        <w:t>* Оптовое звено определяет направление товарных потоков, преобразует производственный ассортимент в торговый и выступает проводником огромной массы товаров на потребительский рынок.</w:t>
      </w: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Default="00DD7640">
      <w:pPr>
        <w:rPr>
          <w:sz w:val="24"/>
          <w:szCs w:val="24"/>
        </w:rPr>
      </w:pPr>
    </w:p>
    <w:p w:rsidR="00DD7640" w:rsidRPr="00DD7640" w:rsidRDefault="00DD7640" w:rsidP="00DD7640">
      <w:pPr>
        <w:spacing w:line="100" w:lineRule="atLeast"/>
        <w:rPr>
          <w:sz w:val="24"/>
          <w:szCs w:val="24"/>
        </w:rPr>
      </w:pPr>
      <w:r w:rsidRPr="00DD7640">
        <w:rPr>
          <w:sz w:val="24"/>
          <w:szCs w:val="24"/>
        </w:rPr>
        <w:t xml:space="preserve">                                                                                                       </w:t>
      </w:r>
    </w:p>
    <w:p w:rsidR="00DD7640" w:rsidRDefault="00DD7640" w:rsidP="005B1126">
      <w:pPr>
        <w:rPr>
          <w:sz w:val="24"/>
          <w:szCs w:val="24"/>
        </w:rPr>
        <w:sectPr w:rsidR="00DD7640" w:rsidSect="00DD7640">
          <w:pgSz w:w="11906" w:h="16838"/>
          <w:pgMar w:top="709" w:right="707" w:bottom="0" w:left="1701" w:header="708" w:footer="708" w:gutter="0"/>
          <w:cols w:space="708"/>
          <w:docGrid w:linePitch="360"/>
        </w:sectPr>
      </w:pPr>
    </w:p>
    <w:p w:rsidR="00DD7640" w:rsidRPr="00DD7640" w:rsidRDefault="00DD7640" w:rsidP="00DD7640">
      <w:pPr>
        <w:tabs>
          <w:tab w:val="left" w:pos="3840"/>
        </w:tabs>
        <w:rPr>
          <w:sz w:val="24"/>
          <w:szCs w:val="24"/>
        </w:rPr>
      </w:pPr>
      <w:r>
        <w:rPr>
          <w:sz w:val="24"/>
          <w:szCs w:val="24"/>
        </w:rPr>
        <w:lastRenderedPageBreak/>
        <w:tab/>
        <w:t xml:space="preserve">                                                                                                                                                            </w:t>
      </w:r>
      <w:r w:rsidR="005B1126">
        <w:rPr>
          <w:sz w:val="24"/>
          <w:szCs w:val="24"/>
        </w:rPr>
        <w:t>При</w:t>
      </w:r>
      <w:r w:rsidRPr="00DD7640">
        <w:rPr>
          <w:sz w:val="24"/>
          <w:szCs w:val="24"/>
        </w:rPr>
        <w:t>ложение №</w:t>
      </w:r>
      <w:r>
        <w:rPr>
          <w:sz w:val="24"/>
          <w:szCs w:val="24"/>
        </w:rPr>
        <w:t>2</w:t>
      </w:r>
    </w:p>
    <w:p w:rsidR="00DD7640" w:rsidRDefault="00DD7640" w:rsidP="005B1126">
      <w:pPr>
        <w:ind w:left="3686"/>
        <w:rPr>
          <w:sz w:val="24"/>
          <w:szCs w:val="24"/>
        </w:rPr>
      </w:pPr>
    </w:p>
    <w:p w:rsidR="005B1126" w:rsidRDefault="005B1126" w:rsidP="005B1126">
      <w:pPr>
        <w:ind w:left="3686"/>
        <w:jc w:val="center"/>
        <w:rPr>
          <w:sz w:val="24"/>
          <w:szCs w:val="24"/>
        </w:rPr>
      </w:pPr>
      <w:r>
        <w:rPr>
          <w:sz w:val="24"/>
          <w:szCs w:val="24"/>
        </w:rPr>
        <w:t xml:space="preserve">                                                                                         </w:t>
      </w:r>
      <w:r w:rsidRPr="00DD7640">
        <w:rPr>
          <w:sz w:val="24"/>
          <w:szCs w:val="24"/>
        </w:rPr>
        <w:t>к решению Совета депутатов городского округа</w:t>
      </w:r>
    </w:p>
    <w:p w:rsidR="005B1126" w:rsidRDefault="005B1126" w:rsidP="005B1126">
      <w:pPr>
        <w:ind w:left="3686"/>
        <w:jc w:val="center"/>
        <w:rPr>
          <w:sz w:val="24"/>
          <w:szCs w:val="24"/>
        </w:rPr>
      </w:pPr>
      <w:r>
        <w:rPr>
          <w:sz w:val="24"/>
          <w:szCs w:val="24"/>
        </w:rPr>
        <w:t xml:space="preserve">                                                                           П</w:t>
      </w:r>
      <w:r w:rsidRPr="00DD7640">
        <w:rPr>
          <w:sz w:val="24"/>
          <w:szCs w:val="24"/>
        </w:rPr>
        <w:t xml:space="preserve">авловский Посад Московской области  </w:t>
      </w:r>
    </w:p>
    <w:p w:rsidR="005B1126" w:rsidRDefault="00DD7640" w:rsidP="005B1126">
      <w:pPr>
        <w:ind w:left="3686"/>
        <w:jc w:val="right"/>
        <w:rPr>
          <w:sz w:val="24"/>
          <w:szCs w:val="24"/>
        </w:rPr>
      </w:pPr>
      <w:r w:rsidRPr="00DD7640">
        <w:rPr>
          <w:sz w:val="24"/>
          <w:szCs w:val="24"/>
        </w:rPr>
        <w:t>«О предварительных итогах социально-экономического</w:t>
      </w:r>
    </w:p>
    <w:p w:rsidR="005B1126" w:rsidRDefault="005B1126" w:rsidP="005B1126">
      <w:pPr>
        <w:ind w:left="3686"/>
        <w:rPr>
          <w:sz w:val="24"/>
          <w:szCs w:val="24"/>
        </w:rPr>
      </w:pPr>
      <w:r>
        <w:rPr>
          <w:sz w:val="24"/>
          <w:szCs w:val="24"/>
        </w:rPr>
        <w:t xml:space="preserve">                                                                                                        </w:t>
      </w:r>
      <w:r w:rsidR="00DD7640" w:rsidRPr="00DD7640">
        <w:rPr>
          <w:sz w:val="24"/>
          <w:szCs w:val="24"/>
        </w:rPr>
        <w:t xml:space="preserve">развития городского округа Павловский Посад </w:t>
      </w:r>
    </w:p>
    <w:p w:rsidR="005B1126" w:rsidRDefault="005B1126" w:rsidP="005B1126">
      <w:pPr>
        <w:ind w:left="3686"/>
        <w:rPr>
          <w:sz w:val="24"/>
          <w:szCs w:val="24"/>
        </w:rPr>
      </w:pPr>
      <w:r>
        <w:rPr>
          <w:sz w:val="24"/>
          <w:szCs w:val="24"/>
        </w:rPr>
        <w:t xml:space="preserve">                                                                                                        </w:t>
      </w:r>
      <w:r w:rsidR="00DD7640" w:rsidRPr="00DD7640">
        <w:rPr>
          <w:sz w:val="24"/>
          <w:szCs w:val="24"/>
        </w:rPr>
        <w:t xml:space="preserve">Московской области за январь-сентябрь 2019 г., </w:t>
      </w:r>
      <w:r>
        <w:rPr>
          <w:sz w:val="24"/>
          <w:szCs w:val="24"/>
        </w:rPr>
        <w:t xml:space="preserve">                           </w:t>
      </w:r>
    </w:p>
    <w:p w:rsidR="005B1126" w:rsidRDefault="005B1126" w:rsidP="005B1126">
      <w:pPr>
        <w:ind w:left="3686"/>
        <w:jc w:val="center"/>
        <w:rPr>
          <w:sz w:val="24"/>
          <w:szCs w:val="24"/>
        </w:rPr>
      </w:pPr>
      <w:r>
        <w:rPr>
          <w:sz w:val="24"/>
          <w:szCs w:val="24"/>
        </w:rPr>
        <w:t xml:space="preserve">                                                                                       </w:t>
      </w:r>
      <w:r w:rsidRPr="00DD7640">
        <w:rPr>
          <w:sz w:val="24"/>
          <w:szCs w:val="24"/>
        </w:rPr>
        <w:t>ожидаемых итогах социально-экономического</w:t>
      </w:r>
      <w:r>
        <w:rPr>
          <w:sz w:val="24"/>
          <w:szCs w:val="24"/>
        </w:rPr>
        <w:t xml:space="preserve">                                                          </w:t>
      </w:r>
    </w:p>
    <w:p w:rsidR="005B1126" w:rsidRDefault="005B1126" w:rsidP="005B1126">
      <w:pPr>
        <w:ind w:left="3686"/>
        <w:jc w:val="center"/>
        <w:rPr>
          <w:sz w:val="24"/>
          <w:szCs w:val="24"/>
        </w:rPr>
      </w:pPr>
      <w:r>
        <w:rPr>
          <w:sz w:val="24"/>
          <w:szCs w:val="24"/>
        </w:rPr>
        <w:t xml:space="preserve">                                                                                  </w:t>
      </w:r>
      <w:r w:rsidR="00DD7640" w:rsidRPr="00DD7640">
        <w:rPr>
          <w:sz w:val="24"/>
          <w:szCs w:val="24"/>
        </w:rPr>
        <w:t xml:space="preserve">развития за 2019 год и прогнозе </w:t>
      </w:r>
      <w:r w:rsidRPr="00DD7640">
        <w:rPr>
          <w:sz w:val="24"/>
          <w:szCs w:val="24"/>
        </w:rPr>
        <w:t>социально-</w:t>
      </w:r>
    </w:p>
    <w:p w:rsidR="005B1126" w:rsidRDefault="005B1126" w:rsidP="005B1126">
      <w:pPr>
        <w:ind w:left="3686"/>
        <w:jc w:val="center"/>
        <w:rPr>
          <w:sz w:val="24"/>
          <w:szCs w:val="24"/>
        </w:rPr>
      </w:pPr>
      <w:r>
        <w:rPr>
          <w:sz w:val="24"/>
          <w:szCs w:val="24"/>
        </w:rPr>
        <w:t xml:space="preserve">                                                                                    </w:t>
      </w:r>
      <w:r w:rsidR="00DD7640" w:rsidRPr="00DD7640">
        <w:rPr>
          <w:sz w:val="24"/>
          <w:szCs w:val="24"/>
        </w:rPr>
        <w:t xml:space="preserve">экономического развития городского округа </w:t>
      </w:r>
    </w:p>
    <w:p w:rsidR="005B1126" w:rsidRDefault="005B1126" w:rsidP="005B1126">
      <w:pPr>
        <w:ind w:left="3686"/>
        <w:jc w:val="center"/>
        <w:rPr>
          <w:sz w:val="24"/>
          <w:szCs w:val="24"/>
        </w:rPr>
      </w:pPr>
      <w:r>
        <w:rPr>
          <w:sz w:val="24"/>
          <w:szCs w:val="24"/>
        </w:rPr>
        <w:t xml:space="preserve">                                                                             </w:t>
      </w:r>
      <w:r w:rsidR="00DD7640" w:rsidRPr="00DD7640">
        <w:rPr>
          <w:sz w:val="24"/>
          <w:szCs w:val="24"/>
        </w:rPr>
        <w:t xml:space="preserve">Павловский Посад Московской области  </w:t>
      </w:r>
    </w:p>
    <w:p w:rsidR="00DD7640" w:rsidRPr="00DD7640" w:rsidRDefault="005B1126" w:rsidP="005B1126">
      <w:pPr>
        <w:ind w:left="3686"/>
        <w:rPr>
          <w:sz w:val="24"/>
          <w:szCs w:val="24"/>
        </w:rPr>
      </w:pPr>
      <w:r>
        <w:rPr>
          <w:sz w:val="24"/>
          <w:szCs w:val="24"/>
        </w:rPr>
        <w:t xml:space="preserve">                                                                                                        </w:t>
      </w:r>
      <w:r w:rsidR="00DD7640" w:rsidRPr="00DD7640">
        <w:rPr>
          <w:sz w:val="24"/>
          <w:szCs w:val="24"/>
        </w:rPr>
        <w:t>на 2020 и на период до 2022 года»</w:t>
      </w:r>
    </w:p>
    <w:p w:rsidR="00DD7640" w:rsidRPr="00DD7640" w:rsidRDefault="00DD7640" w:rsidP="00DD7640">
      <w:pPr>
        <w:rPr>
          <w:sz w:val="24"/>
          <w:szCs w:val="24"/>
        </w:rPr>
      </w:pPr>
      <w:r w:rsidRPr="00DD7640">
        <w:rPr>
          <w:sz w:val="24"/>
          <w:szCs w:val="24"/>
        </w:rPr>
        <w:t xml:space="preserve">                                                             </w:t>
      </w:r>
      <w:r w:rsidR="005B1126">
        <w:rPr>
          <w:sz w:val="24"/>
          <w:szCs w:val="24"/>
        </w:rPr>
        <w:t xml:space="preserve">                                                                                                        </w:t>
      </w:r>
      <w:r w:rsidRPr="00DD7640">
        <w:rPr>
          <w:sz w:val="24"/>
          <w:szCs w:val="24"/>
        </w:rPr>
        <w:t xml:space="preserve"> </w:t>
      </w:r>
      <w:r w:rsidR="00847D28" w:rsidRPr="00847D28">
        <w:rPr>
          <w:sz w:val="24"/>
          <w:szCs w:val="24"/>
        </w:rPr>
        <w:t>от «12» декабря 2019 № 365/46</w:t>
      </w:r>
      <w:bookmarkStart w:id="0" w:name="_GoBack"/>
      <w:bookmarkEnd w:id="0"/>
    </w:p>
    <w:tbl>
      <w:tblPr>
        <w:tblW w:w="16302" w:type="dxa"/>
        <w:tblInd w:w="-1118" w:type="dxa"/>
        <w:tblLayout w:type="fixed"/>
        <w:tblLook w:val="04A0" w:firstRow="1" w:lastRow="0" w:firstColumn="1" w:lastColumn="0" w:noHBand="0" w:noVBand="1"/>
      </w:tblPr>
      <w:tblGrid>
        <w:gridCol w:w="674"/>
        <w:gridCol w:w="313"/>
        <w:gridCol w:w="94"/>
        <w:gridCol w:w="35"/>
        <w:gridCol w:w="144"/>
        <w:gridCol w:w="142"/>
        <w:gridCol w:w="4915"/>
        <w:gridCol w:w="46"/>
        <w:gridCol w:w="3141"/>
        <w:gridCol w:w="193"/>
        <w:gridCol w:w="270"/>
        <w:gridCol w:w="525"/>
        <w:gridCol w:w="2039"/>
        <w:gridCol w:w="115"/>
        <w:gridCol w:w="155"/>
        <w:gridCol w:w="3481"/>
        <w:gridCol w:w="20"/>
      </w:tblGrid>
      <w:tr w:rsidR="0074751C" w:rsidRPr="00623918" w:rsidTr="00222E80">
        <w:trPr>
          <w:gridAfter w:val="5"/>
          <w:wAfter w:w="5810" w:type="dxa"/>
          <w:trHeight w:val="664"/>
        </w:trPr>
        <w:tc>
          <w:tcPr>
            <w:tcW w:w="10492" w:type="dxa"/>
            <w:gridSpan w:val="12"/>
            <w:tcBorders>
              <w:top w:val="nil"/>
              <w:left w:val="nil"/>
              <w:bottom w:val="nil"/>
              <w:right w:val="nil"/>
            </w:tcBorders>
            <w:shd w:val="clear" w:color="auto" w:fill="auto"/>
            <w:hideMark/>
          </w:tcPr>
          <w:p w:rsidR="00DD7640" w:rsidRDefault="00DD7640" w:rsidP="005B1126">
            <w:pPr>
              <w:pStyle w:val="af0"/>
              <w:spacing w:line="276" w:lineRule="auto"/>
              <w:ind w:firstLine="708"/>
              <w:jc w:val="center"/>
              <w:rPr>
                <w:rFonts w:ascii="Times New Roman" w:hAnsi="Times New Roman" w:cs="Times New Roman"/>
                <w:b/>
              </w:rPr>
            </w:pPr>
          </w:p>
          <w:p w:rsidR="00DD7640" w:rsidRPr="008E50CF" w:rsidRDefault="005B1126" w:rsidP="005B1126">
            <w:pPr>
              <w:pStyle w:val="af0"/>
              <w:spacing w:line="276" w:lineRule="auto"/>
              <w:ind w:firstLine="708"/>
              <w:jc w:val="center"/>
              <w:rPr>
                <w:rFonts w:ascii="Times New Roman" w:hAnsi="Times New Roman" w:cs="Times New Roman"/>
              </w:rPr>
            </w:pPr>
            <w:r>
              <w:rPr>
                <w:rFonts w:ascii="Times New Roman" w:hAnsi="Times New Roman" w:cs="Times New Roman"/>
                <w:b/>
              </w:rPr>
              <w:t xml:space="preserve">                                                                      </w:t>
            </w:r>
            <w:r w:rsidR="00DD7640" w:rsidRPr="008E50CF">
              <w:rPr>
                <w:rFonts w:ascii="Times New Roman" w:hAnsi="Times New Roman" w:cs="Times New Roman"/>
                <w:b/>
              </w:rPr>
              <w:t xml:space="preserve"> Пояснительная записка</w:t>
            </w:r>
          </w:p>
          <w:p w:rsidR="00DD7640" w:rsidRPr="008E50CF" w:rsidRDefault="005B1126" w:rsidP="005B1126">
            <w:pPr>
              <w:pStyle w:val="af0"/>
              <w:spacing w:line="276" w:lineRule="auto"/>
              <w:ind w:firstLine="708"/>
              <w:jc w:val="center"/>
              <w:rPr>
                <w:rFonts w:ascii="Times New Roman" w:hAnsi="Times New Roman" w:cs="Times New Roman"/>
              </w:rPr>
            </w:pPr>
            <w:r>
              <w:rPr>
                <w:rFonts w:ascii="Times New Roman" w:hAnsi="Times New Roman" w:cs="Times New Roman"/>
                <w:b/>
              </w:rPr>
              <w:t xml:space="preserve">                          </w:t>
            </w:r>
            <w:r w:rsidR="0056265F">
              <w:rPr>
                <w:rFonts w:ascii="Times New Roman" w:hAnsi="Times New Roman" w:cs="Times New Roman"/>
                <w:b/>
              </w:rPr>
              <w:t xml:space="preserve">                         </w:t>
            </w:r>
            <w:r>
              <w:rPr>
                <w:rFonts w:ascii="Times New Roman" w:hAnsi="Times New Roman" w:cs="Times New Roman"/>
                <w:b/>
              </w:rPr>
              <w:t xml:space="preserve">   </w:t>
            </w:r>
            <w:r w:rsidR="00DD7640" w:rsidRPr="008E50CF">
              <w:rPr>
                <w:rFonts w:ascii="Times New Roman" w:hAnsi="Times New Roman" w:cs="Times New Roman"/>
                <w:b/>
              </w:rPr>
              <w:t>к прогнозу социально-экономического развития</w:t>
            </w:r>
          </w:p>
          <w:p w:rsidR="00DD7640" w:rsidRPr="008E50CF" w:rsidRDefault="005B1126" w:rsidP="005B1126">
            <w:pPr>
              <w:pStyle w:val="af0"/>
              <w:spacing w:line="276" w:lineRule="auto"/>
              <w:ind w:firstLine="708"/>
              <w:jc w:val="center"/>
              <w:rPr>
                <w:rFonts w:ascii="Times New Roman" w:hAnsi="Times New Roman" w:cs="Times New Roman"/>
              </w:rPr>
            </w:pPr>
            <w:r>
              <w:rPr>
                <w:rFonts w:ascii="Times New Roman" w:hAnsi="Times New Roman" w:cs="Times New Roman"/>
                <w:b/>
              </w:rPr>
              <w:t xml:space="preserve">                        </w:t>
            </w:r>
            <w:r w:rsidR="0056265F">
              <w:rPr>
                <w:rFonts w:ascii="Times New Roman" w:hAnsi="Times New Roman" w:cs="Times New Roman"/>
                <w:b/>
              </w:rPr>
              <w:t xml:space="preserve">                          </w:t>
            </w:r>
            <w:r>
              <w:rPr>
                <w:rFonts w:ascii="Times New Roman" w:hAnsi="Times New Roman" w:cs="Times New Roman"/>
                <w:b/>
              </w:rPr>
              <w:t xml:space="preserve"> </w:t>
            </w:r>
            <w:r w:rsidR="00DD7640" w:rsidRPr="008E50CF">
              <w:rPr>
                <w:rFonts w:ascii="Times New Roman" w:hAnsi="Times New Roman" w:cs="Times New Roman"/>
                <w:b/>
              </w:rPr>
              <w:t>городского окр</w:t>
            </w:r>
            <w:r w:rsidR="00712C37">
              <w:rPr>
                <w:rFonts w:ascii="Times New Roman" w:hAnsi="Times New Roman" w:cs="Times New Roman"/>
                <w:b/>
              </w:rPr>
              <w:t xml:space="preserve">уга Павловский Посад Московской </w:t>
            </w:r>
            <w:r w:rsidR="00DD7640" w:rsidRPr="008E50CF">
              <w:rPr>
                <w:rFonts w:ascii="Times New Roman" w:hAnsi="Times New Roman" w:cs="Times New Roman"/>
                <w:b/>
              </w:rPr>
              <w:t>области</w:t>
            </w:r>
          </w:p>
          <w:p w:rsidR="00DD7640" w:rsidRDefault="005B1126" w:rsidP="005B1126">
            <w:pPr>
              <w:pStyle w:val="af0"/>
              <w:spacing w:line="276" w:lineRule="auto"/>
              <w:ind w:firstLine="708"/>
              <w:jc w:val="center"/>
              <w:rPr>
                <w:rFonts w:ascii="Times New Roman" w:hAnsi="Times New Roman" w:cs="Times New Roman"/>
                <w:b/>
              </w:rPr>
            </w:pPr>
            <w:r>
              <w:rPr>
                <w:rFonts w:ascii="Times New Roman" w:hAnsi="Times New Roman" w:cs="Times New Roman"/>
                <w:b/>
              </w:rPr>
              <w:t xml:space="preserve">                                                        </w:t>
            </w:r>
            <w:r w:rsidR="00DD7640" w:rsidRPr="008E50CF">
              <w:rPr>
                <w:rFonts w:ascii="Times New Roman" w:hAnsi="Times New Roman" w:cs="Times New Roman"/>
                <w:b/>
              </w:rPr>
              <w:t>на 20</w:t>
            </w:r>
            <w:r w:rsidR="00DD7640">
              <w:rPr>
                <w:rFonts w:ascii="Times New Roman" w:hAnsi="Times New Roman" w:cs="Times New Roman"/>
                <w:b/>
              </w:rPr>
              <w:t>20</w:t>
            </w:r>
            <w:r w:rsidR="00DD7640" w:rsidRPr="008E50CF">
              <w:rPr>
                <w:rFonts w:ascii="Times New Roman" w:hAnsi="Times New Roman" w:cs="Times New Roman"/>
                <w:b/>
              </w:rPr>
              <w:t xml:space="preserve"> год и на период до 202</w:t>
            </w:r>
            <w:r w:rsidR="00DD7640">
              <w:rPr>
                <w:rFonts w:ascii="Times New Roman" w:hAnsi="Times New Roman" w:cs="Times New Roman"/>
                <w:b/>
              </w:rPr>
              <w:t>2</w:t>
            </w:r>
            <w:r w:rsidR="00DD7640" w:rsidRPr="008E50CF">
              <w:rPr>
                <w:rFonts w:ascii="Times New Roman" w:hAnsi="Times New Roman" w:cs="Times New Roman"/>
                <w:b/>
              </w:rPr>
              <w:t xml:space="preserve"> года</w:t>
            </w:r>
          </w:p>
          <w:p w:rsidR="00712C37" w:rsidRDefault="00712C37" w:rsidP="005B1126">
            <w:pPr>
              <w:pStyle w:val="af0"/>
              <w:spacing w:line="276" w:lineRule="auto"/>
              <w:ind w:firstLine="708"/>
              <w:jc w:val="center"/>
              <w:rPr>
                <w:rFonts w:ascii="Times New Roman" w:hAnsi="Times New Roman" w:cs="Times New Roman"/>
                <w:b/>
              </w:rPr>
            </w:pPr>
          </w:p>
          <w:p w:rsidR="00712C37" w:rsidRDefault="00712C37" w:rsidP="005B1126">
            <w:pPr>
              <w:pStyle w:val="af0"/>
              <w:spacing w:line="276" w:lineRule="auto"/>
              <w:ind w:firstLine="708"/>
              <w:jc w:val="center"/>
              <w:rPr>
                <w:rFonts w:ascii="Times New Roman" w:hAnsi="Times New Roman" w:cs="Times New Roman"/>
                <w:b/>
              </w:rPr>
            </w:pPr>
          </w:p>
          <w:p w:rsidR="005B1126" w:rsidRPr="005B1126" w:rsidRDefault="00712C37" w:rsidP="00712C37">
            <w:pPr>
              <w:autoSpaceDE w:val="0"/>
              <w:autoSpaceDN w:val="0"/>
              <w:adjustRightInd w:val="0"/>
              <w:rPr>
                <w:b/>
                <w:bCs/>
                <w:color w:val="333333"/>
                <w:sz w:val="24"/>
                <w:szCs w:val="24"/>
              </w:rPr>
            </w:pPr>
            <w:r>
              <w:rPr>
                <w:b/>
                <w:bCs/>
                <w:color w:val="333333"/>
                <w:sz w:val="24"/>
                <w:szCs w:val="24"/>
              </w:rPr>
              <w:t xml:space="preserve">               </w:t>
            </w:r>
            <w:r w:rsidR="005B1126" w:rsidRPr="005B1126">
              <w:rPr>
                <w:b/>
                <w:bCs/>
                <w:color w:val="333333"/>
                <w:sz w:val="24"/>
                <w:szCs w:val="24"/>
              </w:rPr>
              <w:t>Отчетный год: 2019</w:t>
            </w:r>
          </w:p>
          <w:p w:rsidR="005B1126" w:rsidRDefault="00712C37" w:rsidP="00712C37">
            <w:pPr>
              <w:autoSpaceDE w:val="0"/>
              <w:autoSpaceDN w:val="0"/>
              <w:adjustRightInd w:val="0"/>
              <w:rPr>
                <w:b/>
                <w:bCs/>
                <w:color w:val="333333"/>
                <w:sz w:val="24"/>
                <w:szCs w:val="24"/>
              </w:rPr>
            </w:pPr>
            <w:r>
              <w:rPr>
                <w:b/>
                <w:bCs/>
                <w:color w:val="333333"/>
                <w:sz w:val="24"/>
                <w:szCs w:val="24"/>
              </w:rPr>
              <w:t xml:space="preserve">               </w:t>
            </w:r>
            <w:r w:rsidR="005B1126" w:rsidRPr="005B1126">
              <w:rPr>
                <w:b/>
                <w:bCs/>
                <w:color w:val="333333"/>
                <w:sz w:val="24"/>
                <w:szCs w:val="24"/>
              </w:rPr>
              <w:t>Территория: Городской округ Павловский Пос</w:t>
            </w:r>
            <w:r w:rsidR="005B1126">
              <w:rPr>
                <w:b/>
                <w:bCs/>
                <w:color w:val="333333"/>
                <w:sz w:val="24"/>
                <w:szCs w:val="24"/>
              </w:rPr>
              <w:t>ад</w:t>
            </w:r>
          </w:p>
          <w:p w:rsidR="00DD7640" w:rsidRPr="00623918" w:rsidRDefault="00DD7640" w:rsidP="005B1126">
            <w:pPr>
              <w:tabs>
                <w:tab w:val="left" w:pos="1500"/>
              </w:tabs>
              <w:ind w:right="81"/>
              <w:rPr>
                <w:rFonts w:ascii="Tahoma" w:hAnsi="Tahoma" w:cs="Tahoma"/>
                <w:color w:val="333333"/>
                <w:sz w:val="28"/>
                <w:szCs w:val="28"/>
              </w:rPr>
            </w:pP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272"/>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показателя</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Данные муниципальных образований</w:t>
            </w: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272"/>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1. Общая информация</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2761"/>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r w:rsidRPr="005B1126">
              <w:rPr>
                <w:color w:val="000000"/>
                <w:sz w:val="24"/>
                <w:szCs w:val="24"/>
              </w:rPr>
              <w:t>Отрасли экономики, являющиеся драйверами развития муниципального образования</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712C37">
            <w:pPr>
              <w:autoSpaceDE w:val="0"/>
              <w:autoSpaceDN w:val="0"/>
              <w:adjustRightInd w:val="0"/>
              <w:ind w:left="29" w:right="29"/>
              <w:rPr>
                <w:color w:val="000000"/>
                <w:sz w:val="24"/>
                <w:szCs w:val="24"/>
              </w:rPr>
            </w:pPr>
            <w:r w:rsidRPr="005B1126">
              <w:rPr>
                <w:color w:val="000000"/>
                <w:sz w:val="24"/>
                <w:szCs w:val="24"/>
              </w:rPr>
              <w:t xml:space="preserve">Приоритетная роль в развитии экономики городского округа Павловский Посад принадлежит промышленному производству.  Промышленный комплекс городского округа представлен   крупными, средними и малыми предприятиями. Крупные  и средние предприятия: ЗАО  КДВ «Павловский Посад» (производство хлебопекарное и сухарное, крекерное, желейных конфет, шоколадных изделий), ООО "Павлово-Посадский  </w:t>
            </w:r>
            <w:proofErr w:type="spellStart"/>
            <w:r w:rsidRPr="005B1126">
              <w:rPr>
                <w:color w:val="000000"/>
                <w:sz w:val="24"/>
                <w:szCs w:val="24"/>
              </w:rPr>
              <w:t>гофрокомбинат</w:t>
            </w:r>
            <w:proofErr w:type="spellEnd"/>
            <w:r w:rsidRPr="005B1126">
              <w:rPr>
                <w:color w:val="000000"/>
                <w:sz w:val="24"/>
                <w:szCs w:val="24"/>
              </w:rPr>
              <w:t xml:space="preserve">" (производство </w:t>
            </w:r>
            <w:proofErr w:type="spellStart"/>
            <w:r w:rsidRPr="005B1126">
              <w:rPr>
                <w:color w:val="000000"/>
                <w:sz w:val="24"/>
                <w:szCs w:val="24"/>
              </w:rPr>
              <w:t>гофрокартона</w:t>
            </w:r>
            <w:proofErr w:type="spellEnd"/>
            <w:r w:rsidRPr="005B1126">
              <w:rPr>
                <w:color w:val="000000"/>
                <w:sz w:val="24"/>
                <w:szCs w:val="24"/>
              </w:rPr>
              <w:t>), ООО «Международная алюминиевая компания» (производство полуфабрикатов из алюминия и алюминиевых сплавов,) ООО «БАСФ Восток» (производство  красок, лаков, эмалей для автомобильной промышленности), ООО «ЛСР-Стеновые» (производство кирпича, черепицы и прочих строительных изделий),  ОАО «Экситон» (производство микроэлектроники), ОАО «</w:t>
            </w:r>
            <w:proofErr w:type="spellStart"/>
            <w:r w:rsidRPr="005B1126">
              <w:rPr>
                <w:color w:val="000000"/>
                <w:sz w:val="24"/>
                <w:szCs w:val="24"/>
              </w:rPr>
              <w:t>Павловопосадская</w:t>
            </w:r>
            <w:proofErr w:type="spellEnd"/>
            <w:r w:rsidRPr="005B1126">
              <w:rPr>
                <w:color w:val="000000"/>
                <w:sz w:val="24"/>
                <w:szCs w:val="24"/>
              </w:rPr>
              <w:t xml:space="preserve">  платочная  мануфактура» (производство традиционных </w:t>
            </w:r>
            <w:proofErr w:type="spellStart"/>
            <w:r w:rsidRPr="005B1126">
              <w:rPr>
                <w:color w:val="000000"/>
                <w:sz w:val="24"/>
                <w:szCs w:val="24"/>
              </w:rPr>
              <w:t>павловопосадских</w:t>
            </w:r>
            <w:proofErr w:type="spellEnd"/>
            <w:r w:rsidRPr="005B1126">
              <w:rPr>
                <w:color w:val="000000"/>
                <w:sz w:val="24"/>
                <w:szCs w:val="24"/>
              </w:rPr>
              <w:t xml:space="preserve"> платков, шалей), ОАО «Павлово-Посадский </w:t>
            </w:r>
            <w:proofErr w:type="spellStart"/>
            <w:r w:rsidRPr="005B1126">
              <w:rPr>
                <w:color w:val="000000"/>
                <w:sz w:val="24"/>
                <w:szCs w:val="24"/>
              </w:rPr>
              <w:t>камвольщик</w:t>
            </w:r>
            <w:proofErr w:type="spellEnd"/>
            <w:r w:rsidRPr="005B1126">
              <w:rPr>
                <w:color w:val="000000"/>
                <w:sz w:val="24"/>
                <w:szCs w:val="24"/>
              </w:rPr>
              <w:t xml:space="preserve">» (производство полушерстяных и /шерстяных тканей, в т.ч. ткани для школьной формы), ООО «Производственная компания «Берег» (производство продукции пожарно-технического назначения),  ООО «РТК-Электро-М» (производство </w:t>
            </w:r>
            <w:proofErr w:type="spellStart"/>
            <w:r w:rsidRPr="005B1126">
              <w:rPr>
                <w:color w:val="000000"/>
                <w:sz w:val="24"/>
                <w:szCs w:val="24"/>
              </w:rPr>
              <w:t>токопроводов</w:t>
            </w:r>
            <w:proofErr w:type="spellEnd"/>
            <w:r w:rsidRPr="005B1126">
              <w:rPr>
                <w:color w:val="000000"/>
                <w:sz w:val="24"/>
                <w:szCs w:val="24"/>
              </w:rPr>
              <w:t xml:space="preserve">); ООО «Павлово-Посадский </w:t>
            </w:r>
            <w:proofErr w:type="spellStart"/>
            <w:r w:rsidRPr="005B1126">
              <w:rPr>
                <w:color w:val="000000"/>
                <w:sz w:val="24"/>
                <w:szCs w:val="24"/>
              </w:rPr>
              <w:t>хлебокомбинат</w:t>
            </w:r>
            <w:proofErr w:type="spellEnd"/>
            <w:r w:rsidRPr="005B1126">
              <w:rPr>
                <w:color w:val="000000"/>
                <w:sz w:val="24"/>
                <w:szCs w:val="24"/>
              </w:rPr>
              <w:t>» (производство хлеба, хлебобулочных изделий), ООО «Павлово-Посадский шелк» (производство шелковых тканей, гобеленов), ЗАО «Рахмановский шёлковый комбинат» (выпуск  ситовых тканей, технических тканей, тканей для церкви и др.); ОАО «Металлоизделия» (производство частей звукозаписывающей и звуковоспроизводящей аппаратуры, антенн), МУП «Энергетик» (коммунальные услуги: водоснабжение, водоотведение, теплоснабжение, транспортировка электроэнергии). Наибольший удельный вес в общем объёме  промышленного производства городского округа занимают предприятия со следующими видами экономической деятельности:  производство пищевых продуктов; химическое производство; металлургическое производство; текстильное производство; производство целлюлозы, древесной массы, бумаги, картона и изделий из них.</w:t>
            </w: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4975"/>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r w:rsidRPr="005B1126">
              <w:rPr>
                <w:color w:val="000000"/>
                <w:sz w:val="24"/>
                <w:szCs w:val="24"/>
              </w:rPr>
              <w:t>Перечень основных проблем</w:t>
            </w:r>
            <w:r w:rsidR="00712C37">
              <w:rPr>
                <w:color w:val="000000"/>
                <w:sz w:val="24"/>
                <w:szCs w:val="24"/>
              </w:rPr>
              <w:t>,</w:t>
            </w:r>
            <w:r w:rsidRPr="005B1126">
              <w:rPr>
                <w:color w:val="000000"/>
                <w:sz w:val="24"/>
                <w:szCs w:val="24"/>
              </w:rPr>
              <w:t xml:space="preserve"> сдерживающих социально-экономическое развитие</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712C37" w:rsidRDefault="005B1126" w:rsidP="005B1126">
            <w:pPr>
              <w:autoSpaceDE w:val="0"/>
              <w:autoSpaceDN w:val="0"/>
              <w:adjustRightInd w:val="0"/>
              <w:ind w:left="29" w:right="29"/>
              <w:rPr>
                <w:color w:val="000000"/>
                <w:sz w:val="24"/>
                <w:szCs w:val="24"/>
              </w:rPr>
            </w:pPr>
            <w:r w:rsidRPr="005B1126">
              <w:rPr>
                <w:color w:val="000000"/>
                <w:sz w:val="24"/>
                <w:szCs w:val="24"/>
              </w:rPr>
              <w:t xml:space="preserve">Основными проблемами социально-экономического развитии городского округа Павловский Посад являются: </w:t>
            </w:r>
          </w:p>
          <w:p w:rsidR="00712C37" w:rsidRDefault="005B1126" w:rsidP="005B1126">
            <w:pPr>
              <w:autoSpaceDE w:val="0"/>
              <w:autoSpaceDN w:val="0"/>
              <w:adjustRightInd w:val="0"/>
              <w:ind w:left="29" w:right="29"/>
              <w:rPr>
                <w:color w:val="000000"/>
                <w:sz w:val="24"/>
                <w:szCs w:val="24"/>
              </w:rPr>
            </w:pPr>
            <w:r w:rsidRPr="005B1126">
              <w:rPr>
                <w:color w:val="000000"/>
                <w:sz w:val="24"/>
                <w:szCs w:val="24"/>
              </w:rPr>
              <w:t>- износ основных фондов на отдельных предприятиях, отсутствие финансовых средств на модернизацию производства, высокая конкуренция, что влияет на темпы роста промышленного производства.</w:t>
            </w:r>
          </w:p>
          <w:p w:rsidR="00712C37" w:rsidRDefault="005B1126" w:rsidP="005B1126">
            <w:pPr>
              <w:autoSpaceDE w:val="0"/>
              <w:autoSpaceDN w:val="0"/>
              <w:adjustRightInd w:val="0"/>
              <w:ind w:left="29" w:right="29"/>
              <w:rPr>
                <w:color w:val="000000"/>
                <w:sz w:val="24"/>
                <w:szCs w:val="24"/>
              </w:rPr>
            </w:pPr>
            <w:r w:rsidRPr="005B1126">
              <w:rPr>
                <w:color w:val="000000"/>
                <w:sz w:val="24"/>
                <w:szCs w:val="24"/>
              </w:rPr>
              <w:t xml:space="preserve">- высокий уровень износа инженерной и коммунальной инфраструктуры и низкий уровень развития инфраструктуры жизнеобеспечения. </w:t>
            </w:r>
          </w:p>
          <w:p w:rsidR="00712C37" w:rsidRDefault="005B1126" w:rsidP="005B1126">
            <w:pPr>
              <w:autoSpaceDE w:val="0"/>
              <w:autoSpaceDN w:val="0"/>
              <w:adjustRightInd w:val="0"/>
              <w:ind w:left="29" w:right="29"/>
              <w:rPr>
                <w:color w:val="000000"/>
                <w:sz w:val="24"/>
                <w:szCs w:val="24"/>
              </w:rPr>
            </w:pPr>
            <w:r w:rsidRPr="005B1126">
              <w:rPr>
                <w:color w:val="000000"/>
                <w:sz w:val="24"/>
                <w:szCs w:val="24"/>
              </w:rPr>
              <w:t xml:space="preserve">- изношенность оборудования очистных сооружений МУП «Энергетик». - проблема переработки, утилизации и хранения твердых бытовых и промышленных отходов. </w:t>
            </w:r>
          </w:p>
          <w:p w:rsidR="00712C37" w:rsidRDefault="005B1126" w:rsidP="005B1126">
            <w:pPr>
              <w:autoSpaceDE w:val="0"/>
              <w:autoSpaceDN w:val="0"/>
              <w:adjustRightInd w:val="0"/>
              <w:ind w:left="29" w:right="29"/>
              <w:rPr>
                <w:color w:val="000000"/>
                <w:sz w:val="24"/>
                <w:szCs w:val="24"/>
              </w:rPr>
            </w:pPr>
            <w:r w:rsidRPr="005B1126">
              <w:rPr>
                <w:color w:val="000000"/>
                <w:sz w:val="24"/>
                <w:szCs w:val="24"/>
              </w:rPr>
              <w:t xml:space="preserve">- потребность в укреплении материально-технической базы объектов культуры, образования и спорта (физический износ объектов инфраструктуры). </w:t>
            </w:r>
          </w:p>
          <w:p w:rsidR="00712C37" w:rsidRDefault="005B1126" w:rsidP="005B1126">
            <w:pPr>
              <w:autoSpaceDE w:val="0"/>
              <w:autoSpaceDN w:val="0"/>
              <w:adjustRightInd w:val="0"/>
              <w:ind w:left="29" w:right="29"/>
              <w:rPr>
                <w:color w:val="000000"/>
                <w:sz w:val="24"/>
                <w:szCs w:val="24"/>
              </w:rPr>
            </w:pPr>
            <w:r w:rsidRPr="005B1126">
              <w:rPr>
                <w:color w:val="000000"/>
                <w:sz w:val="24"/>
                <w:szCs w:val="24"/>
              </w:rPr>
              <w:t xml:space="preserve">- аварийный жилищный фонд (физический износ жилого фонда (12 МКД аварийные - 4515 кв.м, 43 МКД высокий износ - 21049,8 кв.м).     </w:t>
            </w:r>
          </w:p>
          <w:p w:rsidR="00712C37" w:rsidRDefault="005B1126" w:rsidP="005B1126">
            <w:pPr>
              <w:autoSpaceDE w:val="0"/>
              <w:autoSpaceDN w:val="0"/>
              <w:adjustRightInd w:val="0"/>
              <w:ind w:left="29" w:right="29"/>
              <w:rPr>
                <w:color w:val="000000"/>
                <w:sz w:val="24"/>
                <w:szCs w:val="24"/>
              </w:rPr>
            </w:pPr>
            <w:r w:rsidRPr="005B1126">
              <w:rPr>
                <w:color w:val="000000"/>
                <w:sz w:val="24"/>
                <w:szCs w:val="24"/>
              </w:rPr>
              <w:t>- потребность в создании новых проектов в области сельского хозяйства, вовлечение в сельскохозяйственный оборот неиспользованных земель сельскохозяйственного назначения. - низкая инвестиционная привлекательность.</w:t>
            </w:r>
          </w:p>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отсутствие туристической инфраструктуры.</w:t>
            </w: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272"/>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2. Демографические показатели</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74751C" w:rsidRPr="005B1126" w:rsidTr="0056265F">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583"/>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Численность постоянного населения (на конец года)</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2282"/>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Основные демографические тенденции на территории муниципального образования</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 сложившихся в городском округе. Численность постоянного населения на 1 января 2019 года составляла 83049 человек. Продолжает регистрироваться естественная убыль населения. Превышение  числа умерших над числом родившихся составило  421 человек. Всего родилось 790 человек, умерло  1211  человек. В 2018 году зарегистрировано снижение миграционного прироста до значения -833.</w:t>
            </w: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272"/>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Естественный прирост (убыль) населения</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2154"/>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снижения/роста смертности и рождаемости в отчетном периоде</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Анализ причин смертности показывает, что на уровень заболеваемости и смертности влияют показатели, свидетельствующие о крайне низком уровне личной социальной ответственности граждан. Причины снижения рождаемости-это и материальные, и жилищные, и социальные, и медицинские. К факторам, негативно влияющим на динамику рождаемости, следует отнести: низкий уровень доходов многих семей; отсутствие нормальных жилищных условий; особенности современной структуры семьи (ориентация на малодетность, увеличение числа неполных семей); тяжелый физический труд значительной части работающих женщин. </w:t>
            </w: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1431"/>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снижение/рост смертности и рождаемости по оценке</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712C37">
            <w:pPr>
              <w:autoSpaceDE w:val="0"/>
              <w:autoSpaceDN w:val="0"/>
              <w:adjustRightInd w:val="0"/>
              <w:ind w:left="29" w:right="29"/>
              <w:rPr>
                <w:color w:val="000000"/>
                <w:sz w:val="24"/>
                <w:szCs w:val="24"/>
              </w:rPr>
            </w:pPr>
            <w:r w:rsidRPr="005B1126">
              <w:rPr>
                <w:color w:val="000000"/>
                <w:sz w:val="24"/>
                <w:szCs w:val="24"/>
              </w:rPr>
              <w:t>Оценка 2019 г. показывает снижение смертности населения за счет повышения уровня жизни населения, культурно-образовательного уровня населения, в т.ч. в сфере здравоохранения (пропаганда здорового образа жизни), улучшения качества охраны здоровья (внедрение современных методов лечения, доступность квалифицированной медицинской помощи, обеспеченность населения эффективными медикаментами).</w:t>
            </w: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1993"/>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снижение/рост смертности и рождаемости в прогнозном периоде</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В городском округе в 2020-2022гг. прогнозируется снижение рождаемости и рост смертности населения, что обусловлено в значительной степени образом жизни людей, отношением людей к своему здоровью, их </w:t>
            </w:r>
            <w:proofErr w:type="spellStart"/>
            <w:r w:rsidRPr="005B1126">
              <w:rPr>
                <w:color w:val="000000"/>
                <w:sz w:val="24"/>
                <w:szCs w:val="24"/>
              </w:rPr>
              <w:t>самосохранительным</w:t>
            </w:r>
            <w:proofErr w:type="spellEnd"/>
            <w:r w:rsidRPr="005B1126">
              <w:rPr>
                <w:color w:val="000000"/>
                <w:sz w:val="24"/>
                <w:szCs w:val="24"/>
              </w:rPr>
              <w:t xml:space="preserve"> поведением. Здоровье и продолжительность жизни в большей степени начинает зависеть от воли и усилий самого человека, а уже потом от уровня жизни, состояния окружающей среды, гене­тических факторов, экономической обеспеченности, от образа жизни людей, от деятельности служб здравоохранения и уровня медицинского обслуживания. </w:t>
            </w:r>
          </w:p>
        </w:tc>
      </w:tr>
      <w:tr w:rsidR="0074751C" w:rsidRPr="005B1126" w:rsidTr="00222E80">
        <w:tblPrEx>
          <w:tblCellMar>
            <w:left w:w="0" w:type="dxa"/>
            <w:right w:w="0" w:type="dxa"/>
          </w:tblCellMar>
          <w:tblLook w:val="0000" w:firstRow="0" w:lastRow="0" w:firstColumn="0" w:lastColumn="0" w:noHBand="0" w:noVBand="0"/>
        </w:tblPrEx>
        <w:trPr>
          <w:gridBefore w:val="1"/>
          <w:gridAfter w:val="1"/>
          <w:wBefore w:w="674" w:type="dxa"/>
          <w:wAfter w:w="20" w:type="dxa"/>
          <w:cantSplit/>
          <w:trHeight w:hRule="exact" w:val="419"/>
        </w:trPr>
        <w:tc>
          <w:tcPr>
            <w:tcW w:w="728" w:type="dxa"/>
            <w:gridSpan w:val="5"/>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Миграционный прирост (убыль) населения</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746"/>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снижения/роста миграционного потока в отчетном периоде</w:t>
            </w:r>
          </w:p>
        </w:tc>
        <w:tc>
          <w:tcPr>
            <w:tcW w:w="9965"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222E80">
            <w:pPr>
              <w:autoSpaceDE w:val="0"/>
              <w:autoSpaceDN w:val="0"/>
              <w:adjustRightInd w:val="0"/>
              <w:ind w:left="46" w:right="29" w:hanging="17"/>
              <w:rPr>
                <w:rFonts w:ascii="Arial" w:hAnsi="Arial" w:cs="Arial"/>
                <w:strike/>
                <w:color w:val="000000"/>
                <w:sz w:val="24"/>
                <w:szCs w:val="24"/>
              </w:rPr>
            </w:pP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2949"/>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снижение/рост миграционного потока по оценке</w:t>
            </w:r>
          </w:p>
        </w:tc>
        <w:tc>
          <w:tcPr>
            <w:tcW w:w="9965"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В результате анализа статистических данных можно предположить, что основной отток населения городского округа Павловский Посад наблюдался в 2018 г. По оценке 2019 г. в городском округе растет число иностранных граждан и граждан, прибывших с других регионов РФ. Миграционный прирост тесно связан с приобретением жилья и жилищным строительством. Стоимость приобретаемого жилья в городском округе существенно ниже, чем в столице и ближайших к ней районах, что является существенным фактором, обеспечивающим приток мигрантов, ориентированных на рынок труда в Москве. Большинство жителей совершают ежедневные трудовые поездки в Москву. Также мигрантов привлекают природные условия и благоприятная экологическая обстановка в городском округе. </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2955"/>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снижение/рост миграционного потока в прогнозном периоде</w:t>
            </w:r>
          </w:p>
        </w:tc>
        <w:tc>
          <w:tcPr>
            <w:tcW w:w="9965"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712C37">
            <w:pPr>
              <w:autoSpaceDE w:val="0"/>
              <w:autoSpaceDN w:val="0"/>
              <w:adjustRightInd w:val="0"/>
              <w:ind w:left="29" w:right="29"/>
              <w:rPr>
                <w:color w:val="000000"/>
                <w:sz w:val="24"/>
                <w:szCs w:val="24"/>
              </w:rPr>
            </w:pPr>
            <w:r w:rsidRPr="005B1126">
              <w:rPr>
                <w:color w:val="000000"/>
                <w:sz w:val="24"/>
                <w:szCs w:val="24"/>
              </w:rPr>
              <w:t xml:space="preserve">В 2020-2024 гг. прогнозируется миграционный прирост. В городском округе разработана Стратегия социально-экономического развития  городского округа Павловский Посад  до 2023 года,  где дан анализ показателей социально-экономического развития по направлениям, обозначены проблемы и пути их решения, что позволит создать благоприятные условия для социально-экономического развития городского округа Павловский Посад,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272"/>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3. Промышленное производство</w:t>
            </w:r>
          </w:p>
        </w:tc>
        <w:tc>
          <w:tcPr>
            <w:tcW w:w="9965"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165"/>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9965"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74751C" w:rsidRPr="005B1126" w:rsidTr="00040ACC">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3250"/>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темпов роста промышленного производства в отчетном периоде</w:t>
            </w:r>
          </w:p>
        </w:tc>
        <w:tc>
          <w:tcPr>
            <w:tcW w:w="9965"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В 2018 году объем отгруженных товаров собственного производства, выполненных работ и услуг собственными силами по промышленным видам деятельности в городском округе Павловский Посад составил 19332,7 млн.руб., что на 4,3% выше уровня прошлого года. На темп роста промышленного производства влияет объем производства крупнейших промышленных предприятий в городском округе Павловский Посад, оборот которых в 2018 г. к уровню прошлого года составил 117,6%. Предприятия обеспечены необходимым сырьем и материалами, трудовыми ресурсами, расширяются производственные площади, ассортимент выпускаемой продукции. Однако объем отгруженных товаров собственного производства промышленных предприятий городского округа уменьшился по сравнению с 2017 г. за счет снижения оборота "обрабатывающих производств" в виду высокой конкуренции на рынке производимой продукции, что привело к сокращению потребительского спроса.</w:t>
            </w:r>
          </w:p>
        </w:tc>
      </w:tr>
      <w:tr w:rsidR="0074751C" w:rsidRPr="005B1126" w:rsidTr="00040ACC">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3409"/>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промышленного производства по оценке</w:t>
            </w:r>
          </w:p>
        </w:tc>
        <w:tc>
          <w:tcPr>
            <w:tcW w:w="9965"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По оценке 2019 года объем отгруженных товаров собственного производства, выполненных работ и услуг собственными силами по промышленным видам деятельности в городском округе Павловский Посад составит 19595,5 млн.руб.  Крупнейшие предприятия городского округа Павловский Посад в основном обеспечены необходимым сырьем и материалами, трудовыми ресурсами, постепенно увеличивается спрос на выпускаемую продукцию, расширяются площади складских и офисных помещений, что положительно влияет на увеличение объемов промышленного производства. По результатам анализа деятельности крупнейших промышленных предприятий в городском округе Павловский Посад сокращение объемов и ассортимента производимой продукции в 2019 году не планируется.  На снижение темпов роста промышленного производства в городском округе Павловский Посад в 2019 году могут оказать влияние такие факторы, как высокий уровень налогообложения, недостаток финансовых средств, конкуренция на рынке производимой продукции.</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412"/>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промышленного производства в прогнозном периоде</w:t>
            </w:r>
          </w:p>
        </w:tc>
        <w:tc>
          <w:tcPr>
            <w:tcW w:w="9965"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В период 2020-2022 гг. в городском округе Павловский Посад прогнозируется увеличение темпов роста промышленного производства за счет обновления оборудования и ассортимента выпускаемой продукции, строительства новых складских и офисных помещений, увеличения трудовых ресурсов, реализации инвестиционных проектов. Сокращение производства в прогнозируемом периоде предприятия не планируют</w:t>
            </w:r>
          </w:p>
        </w:tc>
      </w:tr>
      <w:tr w:rsidR="0074751C" w:rsidRPr="005B1126" w:rsidTr="00040ACC">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998"/>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Крупнейшие промышленные предприятия, оказывающие существенное влияние на динамику промышленного производства</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предприятия</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Основной вид производимой продукции</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Планы развития предприятия (модернизация, ввод новых линий производства, заключение соглашений/контрактов, сокращение производства, ликвидация)</w:t>
            </w:r>
          </w:p>
        </w:tc>
      </w:tr>
      <w:tr w:rsidR="0074751C" w:rsidRPr="005B1126" w:rsidTr="00040ACC">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996"/>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В: добыча полезных ископаемых</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12C37">
              <w:rPr>
                <w:color w:val="000000"/>
                <w:sz w:val="24"/>
                <w:szCs w:val="24"/>
              </w:rPr>
              <w:t>т</w:t>
            </w:r>
            <w:r w:rsidRPr="005B1126">
              <w:rPr>
                <w:color w:val="000000"/>
                <w:sz w:val="24"/>
                <w:szCs w:val="24"/>
              </w:rPr>
              <w:t>вуют</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946"/>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10 Производство пищевых продуктов</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ЗАО "КДВ Павловский Посад"</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roofErr w:type="spellStart"/>
            <w:r w:rsidRPr="005B1126">
              <w:rPr>
                <w:color w:val="000000"/>
                <w:sz w:val="24"/>
                <w:szCs w:val="24"/>
              </w:rPr>
              <w:t>Снэковая</w:t>
            </w:r>
            <w:proofErr w:type="spellEnd"/>
            <w:r w:rsidRPr="005B1126">
              <w:rPr>
                <w:color w:val="000000"/>
                <w:sz w:val="24"/>
                <w:szCs w:val="24"/>
              </w:rPr>
              <w:t>, кондитерская продукция</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обновление оборудования, расширение ассортимента выпускаемой продукции</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523"/>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rFonts w:ascii="Arial" w:hAnsi="Arial" w:cs="Arial"/>
                <w:strike/>
                <w:color w:val="000000"/>
                <w:sz w:val="24"/>
                <w:szCs w:val="24"/>
                <w:u w:val="single"/>
              </w:rPr>
            </w:pP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Предприятия, ведущие свою деятельность по соответствующему ОКВЭД, оказывающие существенное влияние на динамику промышленного производства, </w:t>
            </w:r>
            <w:proofErr w:type="spellStart"/>
            <w:r w:rsidRPr="005B1126">
              <w:rPr>
                <w:color w:val="000000"/>
                <w:sz w:val="24"/>
                <w:szCs w:val="24"/>
              </w:rPr>
              <w:t>отсутсвуют</w:t>
            </w:r>
            <w:proofErr w:type="spellEnd"/>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040ACC">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643"/>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13 Производство текстильных изделий</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"ПК "Берег"</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пожарные рукава</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предприятие планирует производство в прежнем режиме</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937"/>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14 Производство одежды</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12C37">
              <w:rPr>
                <w:color w:val="000000"/>
                <w:sz w:val="24"/>
                <w:szCs w:val="24"/>
              </w:rPr>
              <w:t>т</w:t>
            </w:r>
            <w:r w:rsidRPr="005B1126">
              <w:rPr>
                <w:color w:val="000000"/>
                <w:sz w:val="24"/>
                <w:szCs w:val="24"/>
              </w:rPr>
              <w:t>вуют</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961"/>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15 Производство кожи и изделий из кожи</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12C37">
              <w:rPr>
                <w:color w:val="000000"/>
                <w:sz w:val="24"/>
                <w:szCs w:val="24"/>
              </w:rPr>
              <w:t>т</w:t>
            </w:r>
            <w:r w:rsidRPr="005B1126">
              <w:rPr>
                <w:color w:val="000000"/>
                <w:sz w:val="24"/>
                <w:szCs w:val="24"/>
              </w:rPr>
              <w:t>вуют</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925"/>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12C37">
              <w:rPr>
                <w:color w:val="000000"/>
                <w:sz w:val="24"/>
                <w:szCs w:val="24"/>
              </w:rPr>
              <w:t>т</w:t>
            </w:r>
            <w:r w:rsidRPr="005B1126">
              <w:rPr>
                <w:color w:val="000000"/>
                <w:sz w:val="24"/>
                <w:szCs w:val="24"/>
              </w:rPr>
              <w:t>вуют</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040ACC">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088"/>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17 Производство бумаги и бумажных изделий</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ООО "Павлово-Посадский </w:t>
            </w:r>
            <w:proofErr w:type="spellStart"/>
            <w:r w:rsidRPr="005B1126">
              <w:rPr>
                <w:color w:val="000000"/>
                <w:sz w:val="24"/>
                <w:szCs w:val="24"/>
              </w:rPr>
              <w:t>гофрокомбинат</w:t>
            </w:r>
            <w:proofErr w:type="spellEnd"/>
            <w:r w:rsidRPr="005B1126">
              <w:rPr>
                <w:color w:val="000000"/>
                <w:sz w:val="24"/>
                <w:szCs w:val="24"/>
              </w:rPr>
              <w:t>"</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roofErr w:type="spellStart"/>
            <w:r w:rsidRPr="005B1126">
              <w:rPr>
                <w:color w:val="000000"/>
                <w:sz w:val="24"/>
                <w:szCs w:val="24"/>
              </w:rPr>
              <w:t>гофрокартон</w:t>
            </w:r>
            <w:proofErr w:type="spellEnd"/>
            <w:r w:rsidRPr="005B1126">
              <w:rPr>
                <w:color w:val="000000"/>
                <w:sz w:val="24"/>
                <w:szCs w:val="24"/>
              </w:rPr>
              <w:t xml:space="preserve">, </w:t>
            </w:r>
            <w:proofErr w:type="spellStart"/>
            <w:r w:rsidRPr="005B1126">
              <w:rPr>
                <w:color w:val="000000"/>
                <w:sz w:val="24"/>
                <w:szCs w:val="24"/>
              </w:rPr>
              <w:t>гофротара</w:t>
            </w:r>
            <w:proofErr w:type="spellEnd"/>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модернизация основного оборудования, развитие внутренней инфраструктуры предприятия</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941"/>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18 Деятельность полиграфическая и копирование носителей информации</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12C37">
              <w:rPr>
                <w:color w:val="000000"/>
                <w:sz w:val="24"/>
                <w:szCs w:val="24"/>
              </w:rPr>
              <w:t>т</w:t>
            </w:r>
            <w:r w:rsidRPr="005B1126">
              <w:rPr>
                <w:color w:val="000000"/>
                <w:sz w:val="24"/>
                <w:szCs w:val="24"/>
              </w:rPr>
              <w:t>вуют</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931"/>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19 Производство кокса и нефтепродуктов</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12C37">
              <w:rPr>
                <w:color w:val="000000"/>
                <w:sz w:val="24"/>
                <w:szCs w:val="24"/>
              </w:rPr>
              <w:t>т</w:t>
            </w:r>
            <w:r w:rsidRPr="005B1126">
              <w:rPr>
                <w:color w:val="000000"/>
                <w:sz w:val="24"/>
                <w:szCs w:val="24"/>
              </w:rPr>
              <w:t>вуют</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5"/>
          <w:gridAfter w:val="1"/>
          <w:wBefore w:w="1260" w:type="dxa"/>
          <w:wAfter w:w="20" w:type="dxa"/>
          <w:cantSplit/>
          <w:trHeight w:hRule="exact" w:val="1166"/>
        </w:trPr>
        <w:tc>
          <w:tcPr>
            <w:tcW w:w="142"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1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20 Производство химических веществ и химических продуктов</w:t>
            </w:r>
          </w:p>
        </w:tc>
        <w:tc>
          <w:tcPr>
            <w:tcW w:w="3650"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w:t>
            </w:r>
            <w:proofErr w:type="spellStart"/>
            <w:r w:rsidRPr="005B1126">
              <w:rPr>
                <w:color w:val="000000"/>
                <w:sz w:val="24"/>
                <w:szCs w:val="24"/>
              </w:rPr>
              <w:t>Басф</w:t>
            </w:r>
            <w:proofErr w:type="spellEnd"/>
            <w:r w:rsidRPr="005B1126">
              <w:rPr>
                <w:color w:val="000000"/>
                <w:sz w:val="24"/>
                <w:szCs w:val="24"/>
              </w:rPr>
              <w:t xml:space="preserve"> Восток"</w:t>
            </w:r>
          </w:p>
        </w:tc>
        <w:tc>
          <w:tcPr>
            <w:tcW w:w="2834" w:type="dxa"/>
            <w:gridSpan w:val="4"/>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конвейерные автомобильные покрытия</w:t>
            </w:r>
          </w:p>
        </w:tc>
        <w:tc>
          <w:tcPr>
            <w:tcW w:w="348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предприятие планирует производство в прежнем режиме, сокращение производства не планируется</w:t>
            </w:r>
          </w:p>
        </w:tc>
      </w:tr>
      <w:tr w:rsidR="0074751C" w:rsidRPr="005B1126" w:rsidTr="00222E80">
        <w:tblPrEx>
          <w:tblCellMar>
            <w:left w:w="0" w:type="dxa"/>
            <w:right w:w="0" w:type="dxa"/>
          </w:tblCellMar>
          <w:tblLook w:val="0000" w:firstRow="0" w:lastRow="0" w:firstColumn="0" w:lastColumn="0" w:noHBand="0" w:noVBand="0"/>
        </w:tblPrEx>
        <w:trPr>
          <w:gridBefore w:val="2"/>
          <w:gridAfter w:val="1"/>
          <w:wBefore w:w="987" w:type="dxa"/>
          <w:wAfter w:w="20" w:type="dxa"/>
          <w:cantSplit/>
          <w:trHeight w:hRule="exact" w:val="2083"/>
        </w:trPr>
        <w:tc>
          <w:tcPr>
            <w:tcW w:w="415" w:type="dxa"/>
            <w:gridSpan w:val="4"/>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rFonts w:ascii="Arial" w:hAnsi="Arial" w:cs="Arial"/>
                <w:color w:val="000000"/>
                <w:sz w:val="24"/>
                <w:szCs w:val="24"/>
              </w:rPr>
            </w:pP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2"/>
          <w:gridAfter w:val="1"/>
          <w:wBefore w:w="987" w:type="dxa"/>
          <w:wAfter w:w="20" w:type="dxa"/>
          <w:cantSplit/>
          <w:trHeight w:hRule="exact" w:val="2062"/>
        </w:trPr>
        <w:tc>
          <w:tcPr>
            <w:tcW w:w="415" w:type="dxa"/>
            <w:gridSpan w:val="4"/>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22 Производство резиновых и пластмассовых изделий</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2"/>
          <w:gridAfter w:val="1"/>
          <w:wBefore w:w="987" w:type="dxa"/>
          <w:wAfter w:w="20" w:type="dxa"/>
          <w:cantSplit/>
          <w:trHeight w:hRule="exact" w:val="2140"/>
        </w:trPr>
        <w:tc>
          <w:tcPr>
            <w:tcW w:w="415" w:type="dxa"/>
            <w:gridSpan w:val="4"/>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23 Производство прочей неметаллической минеральной продукции</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040ACC">
        <w:tblPrEx>
          <w:tblCellMar>
            <w:left w:w="0" w:type="dxa"/>
            <w:right w:w="0" w:type="dxa"/>
          </w:tblCellMar>
          <w:tblLook w:val="0000" w:firstRow="0" w:lastRow="0" w:firstColumn="0" w:lastColumn="0" w:noHBand="0" w:noVBand="0"/>
        </w:tblPrEx>
        <w:trPr>
          <w:gridBefore w:val="2"/>
          <w:gridAfter w:val="1"/>
          <w:wBefore w:w="987" w:type="dxa"/>
          <w:wAfter w:w="20" w:type="dxa"/>
          <w:cantSplit/>
          <w:trHeight w:hRule="exact" w:val="825"/>
        </w:trPr>
        <w:tc>
          <w:tcPr>
            <w:tcW w:w="415" w:type="dxa"/>
            <w:gridSpan w:val="4"/>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24 Производство металлургическое</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"Международная алюминиевая компания"</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алюминий и алюминиевые изделия</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расширение производственных площадей и объемов выпускаемой продукции</w:t>
            </w:r>
          </w:p>
        </w:tc>
      </w:tr>
      <w:tr w:rsidR="0074751C" w:rsidRPr="005B1126" w:rsidTr="00222E80">
        <w:tblPrEx>
          <w:tblCellMar>
            <w:left w:w="0" w:type="dxa"/>
            <w:right w:w="0" w:type="dxa"/>
          </w:tblCellMar>
          <w:tblLook w:val="0000" w:firstRow="0" w:lastRow="0" w:firstColumn="0" w:lastColumn="0" w:noHBand="0" w:noVBand="0"/>
        </w:tblPrEx>
        <w:trPr>
          <w:gridBefore w:val="2"/>
          <w:gridAfter w:val="1"/>
          <w:wBefore w:w="987" w:type="dxa"/>
          <w:wAfter w:w="20" w:type="dxa"/>
          <w:cantSplit/>
          <w:trHeight w:hRule="exact" w:val="2072"/>
        </w:trPr>
        <w:tc>
          <w:tcPr>
            <w:tcW w:w="415" w:type="dxa"/>
            <w:gridSpan w:val="4"/>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25 Производство готовых металлических изделий, кроме машин и оборудования</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2"/>
          <w:gridAfter w:val="1"/>
          <w:wBefore w:w="987" w:type="dxa"/>
          <w:wAfter w:w="20" w:type="dxa"/>
          <w:cantSplit/>
          <w:trHeight w:hRule="exact" w:val="2081"/>
        </w:trPr>
        <w:tc>
          <w:tcPr>
            <w:tcW w:w="415" w:type="dxa"/>
            <w:gridSpan w:val="4"/>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26 Производство компьютеров, электронных и оптических изделий</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2"/>
          <w:gridAfter w:val="1"/>
          <w:wBefore w:w="987" w:type="dxa"/>
          <w:wAfter w:w="20" w:type="dxa"/>
          <w:cantSplit/>
          <w:trHeight w:hRule="exact" w:val="1931"/>
        </w:trPr>
        <w:tc>
          <w:tcPr>
            <w:tcW w:w="415" w:type="dxa"/>
            <w:gridSpan w:val="4"/>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27 Производство электрического оборудования</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2"/>
          <w:gridAfter w:val="1"/>
          <w:wBefore w:w="987" w:type="dxa"/>
          <w:wAfter w:w="20" w:type="dxa"/>
          <w:cantSplit/>
          <w:trHeight w:hRule="exact" w:val="2017"/>
        </w:trPr>
        <w:tc>
          <w:tcPr>
            <w:tcW w:w="415" w:type="dxa"/>
            <w:gridSpan w:val="4"/>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28 Производство машин и оборудования, не включенных в другие группировки</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2"/>
          <w:gridAfter w:val="1"/>
          <w:wBefore w:w="987" w:type="dxa"/>
          <w:wAfter w:w="20" w:type="dxa"/>
          <w:cantSplit/>
          <w:trHeight w:hRule="exact" w:val="2066"/>
        </w:trPr>
        <w:tc>
          <w:tcPr>
            <w:tcW w:w="415" w:type="dxa"/>
            <w:gridSpan w:val="4"/>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29 Производство автотранспортных средств, прицепов и полуприцепов</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2082"/>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30 Производство прочих транспортных средств и оборудования</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2127"/>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31 Производство мебели</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040ACC">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1148"/>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32 Производство прочих готовых изделий</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ОАО "Павлово-Посадская платочная мануфактура"</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платочные изделия народных художественных промыслов </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модернизация оборудования, заключение контрактов на поставку выпускаемой продукции</w:t>
            </w:r>
          </w:p>
        </w:tc>
      </w:tr>
      <w:tr w:rsidR="0074751C" w:rsidRPr="005B1126" w:rsidTr="00222E80">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2029"/>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33 Ремонт и монтаж машин и оборудования</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ведущие свою деятельность по соответствующему ОКВЭД, оказывающие существенное влияние на динамику промышленного производства, отсутс</w:t>
            </w:r>
            <w:r w:rsidR="0074751C">
              <w:rPr>
                <w:color w:val="000000"/>
                <w:sz w:val="24"/>
                <w:szCs w:val="24"/>
              </w:rPr>
              <w:t>т</w:t>
            </w:r>
            <w:r w:rsidRPr="005B1126">
              <w:rPr>
                <w:color w:val="000000"/>
                <w:sz w:val="24"/>
                <w:szCs w:val="24"/>
              </w:rPr>
              <w:t>вуют</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74751C" w:rsidRPr="005B1126" w:rsidTr="00222E80">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994"/>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D: Обеспечение электрической энергией, газом и паром; кондиционирование воздуха</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МУП "Энергетик"</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коммунальные услуги</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обновление оборудования</w:t>
            </w:r>
          </w:p>
        </w:tc>
      </w:tr>
      <w:tr w:rsidR="0074751C" w:rsidRPr="005B1126" w:rsidTr="00222E80">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986"/>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Е: Водоснабжение; водоотведение, организация сбора и утилизации отходов, деятельность по ликвидации загрязнений</w:t>
            </w:r>
          </w:p>
        </w:tc>
        <w:tc>
          <w:tcPr>
            <w:tcW w:w="3334"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МУП "Энергетик"</w:t>
            </w:r>
          </w:p>
        </w:tc>
        <w:tc>
          <w:tcPr>
            <w:tcW w:w="2834"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коммунальные услуги</w:t>
            </w:r>
          </w:p>
        </w:tc>
        <w:tc>
          <w:tcPr>
            <w:tcW w:w="3751"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обновление оборудования</w:t>
            </w:r>
          </w:p>
        </w:tc>
      </w:tr>
      <w:tr w:rsidR="00222E80" w:rsidRPr="005B1126" w:rsidTr="00222E80">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272"/>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4. Сельское хозяйство</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222E80" w:rsidRPr="005B1126" w:rsidTr="00222E80">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1012"/>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Производство важнейших видов сельскохозяйственной продукции в натуральном выражении</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222E80" w:rsidRPr="005B1126" w:rsidTr="00222E80">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1835"/>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темпов роста сельского хозяйства в отчетном периоде</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Относительно невысокая динамика роста производства важнейших видов сельскохозяйственной продукции в натуральном выражении связана с отсутствием крупных сельскохозяйственных производителей на территории городского округа Павловский Посад и отражает сложившуюся тенденцию развития сельского хозяйства на территории городского округа за счет работы крестьянских (фермерских) хозяйств, подсобных хозяйств организаций и личных подсобных хозяйств. </w:t>
            </w:r>
          </w:p>
        </w:tc>
      </w:tr>
      <w:tr w:rsidR="00222E80" w:rsidRPr="005B1126" w:rsidTr="00222E80">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1705"/>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сельского хозяйства по оценке</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Анализ работы </w:t>
            </w:r>
            <w:proofErr w:type="spellStart"/>
            <w:r w:rsidRPr="005B1126">
              <w:rPr>
                <w:color w:val="000000"/>
                <w:sz w:val="24"/>
                <w:szCs w:val="24"/>
              </w:rPr>
              <w:t>сельхозтоваропроизводителей</w:t>
            </w:r>
            <w:proofErr w:type="spellEnd"/>
            <w:r w:rsidRPr="005B1126">
              <w:rPr>
                <w:color w:val="000000"/>
                <w:sz w:val="24"/>
                <w:szCs w:val="24"/>
              </w:rPr>
              <w:t xml:space="preserve"> городского округа Павловский Посад в текущем периоде позволяет оценить 2019 год с небольшой положительной динамикой по отношению к 2018 году. Увеличение производства сельскохозяйственной продукции по оценке 2019 года связано главным образом с работой действующих </w:t>
            </w:r>
            <w:proofErr w:type="spellStart"/>
            <w:r w:rsidRPr="005B1126">
              <w:rPr>
                <w:color w:val="000000"/>
                <w:sz w:val="24"/>
                <w:szCs w:val="24"/>
              </w:rPr>
              <w:t>сельхозтоваропроизводителей</w:t>
            </w:r>
            <w:proofErr w:type="spellEnd"/>
            <w:r w:rsidRPr="005B1126">
              <w:rPr>
                <w:color w:val="000000"/>
                <w:sz w:val="24"/>
                <w:szCs w:val="24"/>
              </w:rPr>
              <w:t>, направленной на развитие своих хозяйств и рост объемов производимой сельхозпродукции.</w:t>
            </w:r>
          </w:p>
        </w:tc>
      </w:tr>
      <w:tr w:rsidR="00222E80" w:rsidRPr="005B1126" w:rsidTr="00040ACC">
        <w:tblPrEx>
          <w:tblCellMar>
            <w:left w:w="0" w:type="dxa"/>
            <w:right w:w="0" w:type="dxa"/>
          </w:tblCellMar>
          <w:tblLook w:val="0000" w:firstRow="0" w:lastRow="0" w:firstColumn="0" w:lastColumn="0" w:noHBand="0" w:noVBand="0"/>
        </w:tblPrEx>
        <w:trPr>
          <w:gridBefore w:val="3"/>
          <w:gridAfter w:val="1"/>
          <w:wBefore w:w="1081" w:type="dxa"/>
          <w:wAfter w:w="20" w:type="dxa"/>
          <w:cantSplit/>
          <w:trHeight w:hRule="exact" w:val="2135"/>
        </w:trPr>
        <w:tc>
          <w:tcPr>
            <w:tcW w:w="321" w:type="dxa"/>
            <w:gridSpan w:val="3"/>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сельского хозяйства в прогнозном периоде</w:t>
            </w:r>
          </w:p>
        </w:tc>
        <w:tc>
          <w:tcPr>
            <w:tcW w:w="9919" w:type="dxa"/>
            <w:gridSpan w:val="8"/>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74751C">
            <w:pPr>
              <w:autoSpaceDE w:val="0"/>
              <w:autoSpaceDN w:val="0"/>
              <w:adjustRightInd w:val="0"/>
              <w:ind w:left="29" w:right="29"/>
              <w:rPr>
                <w:color w:val="000000"/>
                <w:sz w:val="24"/>
                <w:szCs w:val="24"/>
              </w:rPr>
            </w:pPr>
            <w:r w:rsidRPr="005B1126">
              <w:rPr>
                <w:color w:val="000000"/>
                <w:sz w:val="24"/>
                <w:szCs w:val="24"/>
              </w:rPr>
              <w:t xml:space="preserve">Прогнозный период 2020-2024г. запланирован с увеличением темпов роста производства важнейших видов сельскохозяйственной продукции. К факторам, положительно влияющим на динамику производства сельскохозяйственной продукции, можно отнести нацеленность действующих </w:t>
            </w:r>
            <w:proofErr w:type="spellStart"/>
            <w:r w:rsidRPr="005B1126">
              <w:rPr>
                <w:color w:val="000000"/>
                <w:sz w:val="24"/>
                <w:szCs w:val="24"/>
              </w:rPr>
              <w:t>сельхозтоваропроизводителей</w:t>
            </w:r>
            <w:proofErr w:type="spellEnd"/>
            <w:r w:rsidRPr="005B1126">
              <w:rPr>
                <w:color w:val="000000"/>
                <w:sz w:val="24"/>
                <w:szCs w:val="24"/>
              </w:rPr>
              <w:t xml:space="preserve"> на дальнейшее расширение своих хозяйств за счет ввода в оборот земель сельскохозяйственного назначения и увеличения поголовья, в т.ч. с помощью господдержки, а также работу по поиску и привлечению инвесторов для реализации проектов в области сельского хозяйства на территории городского округа Павловский Посад.</w:t>
            </w:r>
          </w:p>
        </w:tc>
      </w:tr>
      <w:tr w:rsidR="005B1126" w:rsidRPr="005B1126" w:rsidTr="00040ACC">
        <w:tblPrEx>
          <w:tblCellMar>
            <w:left w:w="0" w:type="dxa"/>
            <w:right w:w="0" w:type="dxa"/>
          </w:tblCellMar>
          <w:tblLook w:val="0000" w:firstRow="0" w:lastRow="0" w:firstColumn="0" w:lastColumn="0" w:noHBand="0" w:noVBand="0"/>
        </w:tblPrEx>
        <w:trPr>
          <w:gridBefore w:val="4"/>
          <w:wBefore w:w="1116" w:type="dxa"/>
          <w:cantSplit/>
          <w:trHeight w:hRule="exact" w:val="1978"/>
        </w:trPr>
        <w:tc>
          <w:tcPr>
            <w:tcW w:w="286" w:type="dxa"/>
            <w:gridSpan w:val="2"/>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предприятия</w:t>
            </w:r>
          </w:p>
        </w:tc>
        <w:tc>
          <w:tcPr>
            <w:tcW w:w="3142" w:type="dxa"/>
            <w:gridSpan w:val="5"/>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Основной вид производимой продукции</w:t>
            </w:r>
          </w:p>
        </w:tc>
        <w:tc>
          <w:tcPr>
            <w:tcW w:w="3656"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Планы развития предприятия (модернизация, ввод новых линий производства, заключение соглашений/контрактов, сокращение производства, ликвидация)</w:t>
            </w:r>
          </w:p>
        </w:tc>
      </w:tr>
      <w:tr w:rsidR="005B1126" w:rsidRPr="005B1126" w:rsidTr="00040ACC">
        <w:tblPrEx>
          <w:tblCellMar>
            <w:left w:w="0" w:type="dxa"/>
            <w:right w:w="0" w:type="dxa"/>
          </w:tblCellMar>
          <w:tblLook w:val="0000" w:firstRow="0" w:lastRow="0" w:firstColumn="0" w:lastColumn="0" w:noHBand="0" w:noVBand="0"/>
        </w:tblPrEx>
        <w:trPr>
          <w:gridBefore w:val="4"/>
          <w:wBefore w:w="1116" w:type="dxa"/>
          <w:cantSplit/>
          <w:trHeight w:hRule="exact" w:val="4842"/>
        </w:trPr>
        <w:tc>
          <w:tcPr>
            <w:tcW w:w="286" w:type="dxa"/>
            <w:gridSpan w:val="2"/>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1"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Крупные сельскохозяйственные предприятия на территории г.о. Павловский Посад отсутствуют. </w:t>
            </w:r>
            <w:proofErr w:type="spellStart"/>
            <w:r w:rsidRPr="005B1126">
              <w:rPr>
                <w:color w:val="000000"/>
                <w:sz w:val="24"/>
                <w:szCs w:val="24"/>
              </w:rPr>
              <w:t>Сельхозтоваропроизводством</w:t>
            </w:r>
            <w:proofErr w:type="spellEnd"/>
            <w:r w:rsidRPr="005B1126">
              <w:rPr>
                <w:color w:val="000000"/>
                <w:sz w:val="24"/>
                <w:szCs w:val="24"/>
              </w:rPr>
              <w:t xml:space="preserve"> занимаются исключительно крестьянские (фермерские) хозяйства, подсобные хозяйства организаций и личные подсобные хозяйства </w:t>
            </w:r>
          </w:p>
        </w:tc>
        <w:tc>
          <w:tcPr>
            <w:tcW w:w="3142" w:type="dxa"/>
            <w:gridSpan w:val="5"/>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656"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blPrEx>
          <w:tblCellMar>
            <w:left w:w="0" w:type="dxa"/>
            <w:right w:w="0" w:type="dxa"/>
          </w:tblCellMar>
          <w:tblLook w:val="0000" w:firstRow="0" w:lastRow="0" w:firstColumn="0" w:lastColumn="0" w:noHBand="0" w:noVBand="0"/>
        </w:tblPrEx>
        <w:trPr>
          <w:gridBefore w:val="4"/>
          <w:wBefore w:w="1116" w:type="dxa"/>
          <w:cantSplit/>
          <w:trHeight w:hRule="exact" w:val="272"/>
        </w:trPr>
        <w:tc>
          <w:tcPr>
            <w:tcW w:w="286" w:type="dxa"/>
            <w:gridSpan w:val="2"/>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6. Транспорт</w:t>
            </w:r>
          </w:p>
        </w:tc>
        <w:tc>
          <w:tcPr>
            <w:tcW w:w="9939"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222E80">
        <w:tblPrEx>
          <w:tblCellMar>
            <w:left w:w="0" w:type="dxa"/>
            <w:right w:w="0" w:type="dxa"/>
          </w:tblCellMar>
          <w:tblLook w:val="0000" w:firstRow="0" w:lastRow="0" w:firstColumn="0" w:lastColumn="0" w:noHBand="0" w:noVBand="0"/>
        </w:tblPrEx>
        <w:trPr>
          <w:gridBefore w:val="4"/>
          <w:wBefore w:w="1116" w:type="dxa"/>
          <w:cantSplit/>
          <w:trHeight w:hRule="exact" w:val="996"/>
        </w:trPr>
        <w:tc>
          <w:tcPr>
            <w:tcW w:w="286" w:type="dxa"/>
            <w:gridSpan w:val="2"/>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Протяженность автомобильных дорог общего пользования с твердым типом покрытия местного значения</w:t>
            </w:r>
          </w:p>
        </w:tc>
        <w:tc>
          <w:tcPr>
            <w:tcW w:w="9939"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222E80">
        <w:tblPrEx>
          <w:tblCellMar>
            <w:left w:w="0" w:type="dxa"/>
            <w:right w:w="0" w:type="dxa"/>
          </w:tblCellMar>
          <w:tblLook w:val="0000" w:firstRow="0" w:lastRow="0" w:firstColumn="0" w:lastColumn="0" w:noHBand="0" w:noVBand="0"/>
        </w:tblPrEx>
        <w:trPr>
          <w:gridBefore w:val="4"/>
          <w:wBefore w:w="1116" w:type="dxa"/>
          <w:cantSplit/>
          <w:trHeight w:hRule="exact" w:val="1839"/>
        </w:trPr>
        <w:tc>
          <w:tcPr>
            <w:tcW w:w="286" w:type="dxa"/>
            <w:gridSpan w:val="2"/>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Основные мероприятия по строительству и реконструкции объектов дорожно-транспортной инфраструктуры в отчетном периоде</w:t>
            </w:r>
          </w:p>
        </w:tc>
        <w:tc>
          <w:tcPr>
            <w:tcW w:w="9939"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На муниципальных автомобильных дорогах городского округа Павловский Посад в 2018 году проводились мероприятия по строительству и реконструкции 33 объектов дорожно-транспортной инфраструктуры, общей протяженностью - 24,700 км. В 2017 и 2018 г.г. в рамках мероприятий по строительству и реконструкции грунтовых дорог, эти дороги были переведены в разряд дорог с твердым покрытием (асфальтобетон, щебень). В связи с чем произошло увеличение дорог с твердым покрытием.</w:t>
            </w:r>
          </w:p>
        </w:tc>
      </w:tr>
      <w:tr w:rsidR="005B1126" w:rsidRPr="005B1126" w:rsidTr="00222E80">
        <w:tblPrEx>
          <w:tblCellMar>
            <w:left w:w="0" w:type="dxa"/>
            <w:right w:w="0" w:type="dxa"/>
          </w:tblCellMar>
          <w:tblLook w:val="0000" w:firstRow="0" w:lastRow="0" w:firstColumn="0" w:lastColumn="0" w:noHBand="0" w:noVBand="0"/>
        </w:tblPrEx>
        <w:trPr>
          <w:gridBefore w:val="4"/>
          <w:wBefore w:w="1116" w:type="dxa"/>
          <w:cantSplit/>
          <w:trHeight w:hRule="exact" w:val="2704"/>
        </w:trPr>
        <w:tc>
          <w:tcPr>
            <w:tcW w:w="286" w:type="dxa"/>
            <w:gridSpan w:val="2"/>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Планируемые мероприятия по строительству и реконструкции объектов дорожно-транспортной инфраструктуры в прогнозируемом периоде</w:t>
            </w:r>
          </w:p>
        </w:tc>
        <w:tc>
          <w:tcPr>
            <w:tcW w:w="9939"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74751C">
            <w:pPr>
              <w:autoSpaceDE w:val="0"/>
              <w:autoSpaceDN w:val="0"/>
              <w:adjustRightInd w:val="0"/>
              <w:ind w:left="29" w:right="29"/>
              <w:rPr>
                <w:color w:val="000000"/>
                <w:sz w:val="24"/>
                <w:szCs w:val="24"/>
              </w:rPr>
            </w:pPr>
            <w:r w:rsidRPr="005B1126">
              <w:rPr>
                <w:color w:val="000000"/>
                <w:sz w:val="24"/>
                <w:szCs w:val="24"/>
              </w:rPr>
              <w:t>На муниципальных автомобильных дорогах городского округа Павловский Посад в 2019 году запланировано проведение мероприятий по строительству и реконструкции 14 объектов дорожно-транспортной инфраструктуры, общей протяженностью -  9,95 км. На прогнозируемый период 2020 - 2024 гг. запланированы мероприятия по строительству и реконструкции объектов дорожно-транспортной инфраструктуры. В 2019-2024 гг. в городском округе Павловский Посад прогнозируются мероприятия по строительству и реконструкции муниципальных грунтовых дорог и перевод их в разряд дорог с твердым покрытием (асфальтобетон, щебень). В связи с этим прогнозируется увеличение дорог с твердым покрытием на территории городского округа Павловский Посад.</w:t>
            </w:r>
          </w:p>
        </w:tc>
      </w:tr>
      <w:tr w:rsidR="005B1126" w:rsidRPr="005B1126" w:rsidTr="00222E80">
        <w:tblPrEx>
          <w:tblCellMar>
            <w:left w:w="0" w:type="dxa"/>
            <w:right w:w="0" w:type="dxa"/>
          </w:tblCellMar>
          <w:tblLook w:val="0000" w:firstRow="0" w:lastRow="0" w:firstColumn="0" w:lastColumn="0" w:noHBand="0" w:noVBand="0"/>
        </w:tblPrEx>
        <w:trPr>
          <w:gridBefore w:val="4"/>
          <w:wBefore w:w="1116" w:type="dxa"/>
          <w:cantSplit/>
          <w:trHeight w:hRule="exact" w:val="715"/>
        </w:trPr>
        <w:tc>
          <w:tcPr>
            <w:tcW w:w="286" w:type="dxa"/>
            <w:gridSpan w:val="2"/>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 xml:space="preserve">7. Малое и среднее предпринимательство, включая </w:t>
            </w:r>
            <w:proofErr w:type="spellStart"/>
            <w:r w:rsidRPr="005B1126">
              <w:rPr>
                <w:b/>
                <w:bCs/>
                <w:color w:val="000000"/>
                <w:sz w:val="24"/>
                <w:szCs w:val="24"/>
              </w:rPr>
              <w:t>микропредприятия</w:t>
            </w:r>
            <w:proofErr w:type="spellEnd"/>
          </w:p>
        </w:tc>
        <w:tc>
          <w:tcPr>
            <w:tcW w:w="9939"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040ACC">
        <w:tblPrEx>
          <w:tblCellMar>
            <w:left w:w="0" w:type="dxa"/>
            <w:right w:w="0" w:type="dxa"/>
          </w:tblCellMar>
          <w:tblLook w:val="0000" w:firstRow="0" w:lastRow="0" w:firstColumn="0" w:lastColumn="0" w:noHBand="0" w:noVBand="0"/>
        </w:tblPrEx>
        <w:trPr>
          <w:gridBefore w:val="4"/>
          <w:wBefore w:w="1116" w:type="dxa"/>
          <w:cantSplit/>
          <w:trHeight w:hRule="exact" w:val="998"/>
        </w:trPr>
        <w:tc>
          <w:tcPr>
            <w:tcW w:w="286" w:type="dxa"/>
            <w:gridSpan w:val="2"/>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 xml:space="preserve">Число малых и средних предприятий, включая </w:t>
            </w:r>
            <w:proofErr w:type="spellStart"/>
            <w:r w:rsidRPr="005B1126">
              <w:rPr>
                <w:b/>
                <w:bCs/>
                <w:color w:val="000000"/>
                <w:sz w:val="24"/>
                <w:szCs w:val="24"/>
              </w:rPr>
              <w:t>микропредприятия</w:t>
            </w:r>
            <w:proofErr w:type="spellEnd"/>
            <w:r w:rsidRPr="005B1126">
              <w:rPr>
                <w:b/>
                <w:bCs/>
                <w:color w:val="000000"/>
                <w:sz w:val="24"/>
                <w:szCs w:val="24"/>
              </w:rPr>
              <w:t xml:space="preserve"> (на конец года)</w:t>
            </w:r>
          </w:p>
        </w:tc>
        <w:tc>
          <w:tcPr>
            <w:tcW w:w="9939"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222E80">
        <w:tblPrEx>
          <w:tblCellMar>
            <w:left w:w="0" w:type="dxa"/>
            <w:right w:w="0" w:type="dxa"/>
          </w:tblCellMar>
          <w:tblLook w:val="0000" w:firstRow="0" w:lastRow="0" w:firstColumn="0" w:lastColumn="0" w:noHBand="0" w:noVBand="0"/>
        </w:tblPrEx>
        <w:trPr>
          <w:gridBefore w:val="4"/>
          <w:wBefore w:w="1116" w:type="dxa"/>
          <w:cantSplit/>
          <w:trHeight w:hRule="exact" w:val="2975"/>
        </w:trPr>
        <w:tc>
          <w:tcPr>
            <w:tcW w:w="286" w:type="dxa"/>
            <w:gridSpan w:val="2"/>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4961" w:type="dxa"/>
            <w:gridSpan w:val="2"/>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Общая характеристика развития малого и среднего предпринимательства</w:t>
            </w:r>
          </w:p>
        </w:tc>
        <w:tc>
          <w:tcPr>
            <w:tcW w:w="9939" w:type="dxa"/>
            <w:gridSpan w:val="9"/>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Малое и среднее предпринимательство играет важную роль в решении экономических и социальных задач городского округа Павловский Посад, т.к. способствует созданию новых рабочих мест, насыщению потребительского рынка товарами и услугами, формированию конкурентной среды. В городском округе создана и действует необходимая инфраструктура поддержки малого и среднего предпринимательства, осуществляет деятельность Восточная межрайонная торгово-промышленная палата Московской области, на ее базе работает Общественная приёмная Уполномоченного по защите прав предпринимателей в Московской области. На территории городского округа длительное время осуществляют деятельность 11 средних и 89 малых предприятий и организаций, которые планируют продолжать работу в прежнем режиме. </w:t>
            </w:r>
          </w:p>
        </w:tc>
      </w:tr>
    </w:tbl>
    <w:p w:rsidR="005B1126" w:rsidRPr="005B1126" w:rsidRDefault="005B1126" w:rsidP="005B1126">
      <w:pPr>
        <w:autoSpaceDE w:val="0"/>
        <w:autoSpaceDN w:val="0"/>
        <w:rPr>
          <w:rFonts w:ascii="Arial" w:hAnsi="Arial" w:cs="Arial"/>
          <w:sz w:val="24"/>
          <w:szCs w:val="24"/>
        </w:rPr>
        <w:sectPr w:rsidR="005B1126" w:rsidRPr="005B1126">
          <w:headerReference w:type="default" r:id="rId8"/>
          <w:footerReference w:type="default" r:id="rId9"/>
          <w:pgSz w:w="16838" w:h="11906" w:orient="landscape"/>
          <w:pgMar w:top="567" w:right="567" w:bottom="567" w:left="567"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7"/>
        <w:gridCol w:w="5935"/>
        <w:gridCol w:w="3143"/>
        <w:gridCol w:w="3143"/>
        <w:gridCol w:w="3143"/>
      </w:tblGrid>
      <w:tr w:rsidR="005B1126" w:rsidRPr="005B1126" w:rsidTr="00040ACC">
        <w:trPr>
          <w:cantSplit/>
          <w:trHeight w:hRule="exact" w:val="738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снижения/роста количества малых и средних предприятий в отчетном и прогнозируемом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BE1F64" w:rsidP="00BE1F64">
            <w:pPr>
              <w:autoSpaceDE w:val="0"/>
              <w:autoSpaceDN w:val="0"/>
              <w:adjustRightInd w:val="0"/>
              <w:ind w:left="29" w:right="29"/>
              <w:rPr>
                <w:rFonts w:ascii="Arial" w:hAnsi="Arial" w:cs="Arial"/>
                <w:color w:val="000000"/>
                <w:sz w:val="24"/>
                <w:szCs w:val="24"/>
              </w:rPr>
            </w:pPr>
            <w:r w:rsidRPr="00BE1F64">
              <w:rPr>
                <w:color w:val="000000"/>
                <w:sz w:val="24"/>
                <w:szCs w:val="24"/>
              </w:rPr>
              <w:t>В 2018 г. продолжилась реализация мероприятий подпрограммы I «Развитие малого и среднего предпринимательства в городского округа Павловский Посад Московской области» муниципальной программы «Предпринимательство городского округа Павловский Посад Московской области на 2017-2021гг». В конкурсе по отбору заявок на предоставление целевых бюджетных средств городского округа Павловский Посад в форме субсидий по осуществлению частичной компенсации затрат приняли участие 2 субъекта малого и среднего предпринимательства - ООО «Павлово-Посадский шёлк» и ООО «Торговый дом «Берег».  Заявка предприятия ООО «Павлово-Посадский шёлк» была отклонена ввиду имеющейся задолженности на дату подачи заявки для участия в конкурсе. Поддержку в рамках реализации программы получило ООО «Торговый дом «Берег». В целях более широкого привлечения молодежи к предпринимательской деятельности совместно с Восточной межрайонной торгово-промышленной палатой Московской области проведен конкурс бизнес-идей среди молодежи и обучающихся общеобразовательных учреждений городского округа Павловский Посад в рамках проекта «Начни свой бизнес».  В 2018 году 5 субъектам малого и среднего предпринимательства предоставлены льготы по арендной плате муниципальной собственности в размере 53,49 тыс. руб. с учетом льготного коэффициента (Кд=0,1). Всего 3 субъекта малого и среднего предпринимательства выкупают имущество в соответствии с Федеральным  законом от 22.07.2008 г. № 159-ФЗ (ред. от 01.07.2017)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из них 2 субъекта малого предпринимательства в 2018 г. погасили рассрочку платежа. За 2018 год в городском округе проведено 23 совещания с представителями малого и среднего предпринимательства.</w:t>
            </w:r>
          </w:p>
        </w:tc>
      </w:tr>
      <w:tr w:rsidR="005B1126" w:rsidRPr="005B1126" w:rsidTr="00BE1F64">
        <w:trPr>
          <w:cantSplit/>
          <w:trHeight w:hRule="exact" w:val="310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Планируемые к реализации мероприятия по поддержке малого и среднего предпринимательства</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В прогнозируемом периоде продолжится реализация мероприятий подпрограммы «Развитие малого и среднего предпринимательства» муниципальной программы «Предпринимательство городского округа Павловский Посад Московской области». Приоритетными направлениями развития малого и среднего предпринимательства в городском округе Павловский Посад являются: поддержка субъектов малого и среднего предпринимательства, реализующих программы модернизации производства в сфере обрабатывающих производств, предоставление социальных услуг, образования; поддержка социального предпринимательства; открытие новых предприятий; привлечение молодёжи к предпринимательской деятельности.</w:t>
            </w:r>
          </w:p>
        </w:tc>
      </w:tr>
      <w:tr w:rsidR="005B1126" w:rsidRPr="005B1126" w:rsidTr="00BE1F64">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8. Инвестиции</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040ACC">
        <w:trPr>
          <w:cantSplit/>
          <w:trHeight w:hRule="exact" w:val="88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Инвестиции в основной капитал за счет всех источников финансирования</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040ACC">
        <w:trPr>
          <w:cantSplit/>
          <w:trHeight w:hRule="exact" w:val="184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темпов роста инвестиций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Темп роста инвестиций в 2018 г. составил 64,5% к уровню 2017 г. Снижение темпов роста произошло по причине переноса сроков завершения реализации крупных инвестиционных проектов на 2019 год таких как: строительство ТВЦ ОАО "</w:t>
            </w:r>
            <w:proofErr w:type="spellStart"/>
            <w:r w:rsidRPr="005B1126">
              <w:rPr>
                <w:color w:val="000000"/>
                <w:sz w:val="24"/>
                <w:szCs w:val="24"/>
              </w:rPr>
              <w:t>Павловопосадская</w:t>
            </w:r>
            <w:proofErr w:type="spellEnd"/>
            <w:r w:rsidRPr="005B1126">
              <w:rPr>
                <w:color w:val="000000"/>
                <w:sz w:val="24"/>
                <w:szCs w:val="24"/>
              </w:rPr>
              <w:t xml:space="preserve"> платочная мануфактура"; строительство ТРК "Павловский Пассаж"; строительство производственно-складского комплекс ООО "</w:t>
            </w:r>
            <w:proofErr w:type="spellStart"/>
            <w:r w:rsidRPr="005B1126">
              <w:rPr>
                <w:color w:val="000000"/>
                <w:sz w:val="24"/>
                <w:szCs w:val="24"/>
              </w:rPr>
              <w:t>Слидек</w:t>
            </w:r>
            <w:proofErr w:type="spellEnd"/>
            <w:r w:rsidRPr="005B1126">
              <w:rPr>
                <w:color w:val="000000"/>
                <w:sz w:val="24"/>
                <w:szCs w:val="24"/>
              </w:rPr>
              <w:t>".</w:t>
            </w:r>
          </w:p>
        </w:tc>
      </w:tr>
      <w:tr w:rsidR="005B1126" w:rsidRPr="005B1126" w:rsidTr="00040ACC">
        <w:trPr>
          <w:cantSplit/>
          <w:trHeight w:hRule="exact" w:val="368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инвестиций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По оценке 2019 г. темп роста инвестиций составит 142% к уровню 2018 г. за счет реализации следующих инвестиционных проектов: развитие фермерского хозяйства "</w:t>
            </w:r>
            <w:proofErr w:type="spellStart"/>
            <w:r w:rsidRPr="005B1126">
              <w:rPr>
                <w:color w:val="000000"/>
                <w:sz w:val="24"/>
                <w:szCs w:val="24"/>
              </w:rPr>
              <w:t>Милк</w:t>
            </w:r>
            <w:proofErr w:type="spellEnd"/>
            <w:r w:rsidRPr="005B1126">
              <w:rPr>
                <w:color w:val="000000"/>
                <w:sz w:val="24"/>
                <w:szCs w:val="24"/>
              </w:rPr>
              <w:t xml:space="preserve">-Ферма", модернизация производства ООО "ТД "Берег", строительство производственно складских комплексов ООО "Павлово-Посадский </w:t>
            </w:r>
            <w:proofErr w:type="spellStart"/>
            <w:r w:rsidRPr="005B1126">
              <w:rPr>
                <w:color w:val="000000"/>
                <w:sz w:val="24"/>
                <w:szCs w:val="24"/>
              </w:rPr>
              <w:t>гофрокомбинат</w:t>
            </w:r>
            <w:proofErr w:type="spellEnd"/>
            <w:r w:rsidRPr="005B1126">
              <w:rPr>
                <w:color w:val="000000"/>
                <w:sz w:val="24"/>
                <w:szCs w:val="24"/>
              </w:rPr>
              <w:t>", ООО "</w:t>
            </w:r>
            <w:proofErr w:type="spellStart"/>
            <w:r w:rsidRPr="005B1126">
              <w:rPr>
                <w:color w:val="000000"/>
                <w:sz w:val="24"/>
                <w:szCs w:val="24"/>
              </w:rPr>
              <w:t>Слидек</w:t>
            </w:r>
            <w:proofErr w:type="spellEnd"/>
            <w:r w:rsidRPr="005B1126">
              <w:rPr>
                <w:color w:val="000000"/>
                <w:sz w:val="24"/>
                <w:szCs w:val="24"/>
              </w:rPr>
              <w:t>", строительство завода ООО "</w:t>
            </w:r>
            <w:proofErr w:type="spellStart"/>
            <w:r w:rsidRPr="005B1126">
              <w:rPr>
                <w:color w:val="000000"/>
                <w:sz w:val="24"/>
                <w:szCs w:val="24"/>
              </w:rPr>
              <w:t>Басф</w:t>
            </w:r>
            <w:proofErr w:type="spellEnd"/>
            <w:r w:rsidRPr="005B1126">
              <w:rPr>
                <w:color w:val="000000"/>
                <w:sz w:val="24"/>
                <w:szCs w:val="24"/>
              </w:rPr>
              <w:t>-Строительные системы",  строительство торговых комплексов ООО "Перспектива", "Павловский Пассаж", торгово-выставочного комплекса ОАО "</w:t>
            </w:r>
            <w:proofErr w:type="spellStart"/>
            <w:r w:rsidRPr="005B1126">
              <w:rPr>
                <w:color w:val="000000"/>
                <w:sz w:val="24"/>
                <w:szCs w:val="24"/>
              </w:rPr>
              <w:t>Павловопосадская</w:t>
            </w:r>
            <w:proofErr w:type="spellEnd"/>
            <w:r w:rsidRPr="005B1126">
              <w:rPr>
                <w:color w:val="000000"/>
                <w:sz w:val="24"/>
                <w:szCs w:val="24"/>
              </w:rPr>
              <w:t xml:space="preserve"> мануфактура", строительство Базы отдыха. В городской округ Павловский Посад инвесторов привлекают: большое количество незадействованных земельных участков, выгодное географическое положение </w:t>
            </w:r>
            <w:proofErr w:type="spellStart"/>
            <w:proofErr w:type="gramStart"/>
            <w:r w:rsidRPr="005B1126">
              <w:rPr>
                <w:color w:val="000000"/>
                <w:sz w:val="24"/>
                <w:szCs w:val="24"/>
              </w:rPr>
              <w:t>территории,высокий</w:t>
            </w:r>
            <w:proofErr w:type="spellEnd"/>
            <w:proofErr w:type="gramEnd"/>
            <w:r w:rsidRPr="005B1126">
              <w:rPr>
                <w:color w:val="000000"/>
                <w:sz w:val="24"/>
                <w:szCs w:val="24"/>
              </w:rPr>
              <w:t xml:space="preserve"> экономический и историко-культурный потенциал, развитая социальная инфраструктура, а также ориентированность органов местного самоуправления на инвестора.</w:t>
            </w:r>
          </w:p>
        </w:tc>
      </w:tr>
      <w:tr w:rsidR="005B1126" w:rsidRPr="005B1126" w:rsidTr="00040ACC">
        <w:trPr>
          <w:cantSplit/>
          <w:trHeight w:hRule="exact" w:val="140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инвестиций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BE1F64">
            <w:pPr>
              <w:autoSpaceDE w:val="0"/>
              <w:autoSpaceDN w:val="0"/>
              <w:adjustRightInd w:val="0"/>
              <w:ind w:left="29" w:right="29"/>
              <w:rPr>
                <w:color w:val="000000"/>
                <w:sz w:val="24"/>
                <w:szCs w:val="24"/>
              </w:rPr>
            </w:pPr>
            <w:r w:rsidRPr="005B1126">
              <w:rPr>
                <w:color w:val="000000"/>
                <w:sz w:val="24"/>
                <w:szCs w:val="24"/>
              </w:rPr>
              <w:t>В прогнозном периоде ожидается рост инвестиций за счет увеличения объемов строительства жилья, технического перевооружения действующих производств, создания индустриальных парков, завершения сроков реализации крупных инвестиционных проектов.</w:t>
            </w:r>
          </w:p>
        </w:tc>
      </w:tr>
      <w:tr w:rsidR="005B1126" w:rsidRPr="005B1126" w:rsidTr="00040ACC">
        <w:trPr>
          <w:cantSplit/>
          <w:trHeight w:hRule="exact" w:val="241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Мероприятия по привлечению инвестиций в основной капитал</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Основными мероприятиями по привлечению инвестиций в г.о. Павловский Посад являются: актуализация инвестиционного </w:t>
            </w:r>
            <w:proofErr w:type="spellStart"/>
            <w:r w:rsidRPr="005B1126">
              <w:rPr>
                <w:color w:val="000000"/>
                <w:sz w:val="24"/>
                <w:szCs w:val="24"/>
              </w:rPr>
              <w:t>паспорта;оказание</w:t>
            </w:r>
            <w:proofErr w:type="spellEnd"/>
            <w:r w:rsidRPr="005B1126">
              <w:rPr>
                <w:color w:val="000000"/>
                <w:sz w:val="24"/>
                <w:szCs w:val="24"/>
              </w:rPr>
              <w:t xml:space="preserve"> содействия инвесторам в подборе земельных участков, подготовке проектно-разрешительной документации, получении технических </w:t>
            </w:r>
            <w:proofErr w:type="spellStart"/>
            <w:r w:rsidRPr="005B1126">
              <w:rPr>
                <w:color w:val="000000"/>
                <w:sz w:val="24"/>
                <w:szCs w:val="24"/>
              </w:rPr>
              <w:t>условий;привлечение</w:t>
            </w:r>
            <w:proofErr w:type="spellEnd"/>
            <w:r w:rsidRPr="005B1126">
              <w:rPr>
                <w:color w:val="000000"/>
                <w:sz w:val="24"/>
                <w:szCs w:val="24"/>
              </w:rPr>
              <w:t xml:space="preserve"> резидентов в индустриальные </w:t>
            </w:r>
            <w:proofErr w:type="spellStart"/>
            <w:r w:rsidRPr="005B1126">
              <w:rPr>
                <w:color w:val="000000"/>
                <w:sz w:val="24"/>
                <w:szCs w:val="24"/>
              </w:rPr>
              <w:t>парки;формирование</w:t>
            </w:r>
            <w:proofErr w:type="spellEnd"/>
            <w:r w:rsidRPr="005B1126">
              <w:rPr>
                <w:color w:val="000000"/>
                <w:sz w:val="24"/>
                <w:szCs w:val="24"/>
              </w:rPr>
              <w:t xml:space="preserve"> портфеля инвестиционных </w:t>
            </w:r>
            <w:proofErr w:type="spellStart"/>
            <w:r w:rsidRPr="005B1126">
              <w:rPr>
                <w:color w:val="000000"/>
                <w:sz w:val="24"/>
                <w:szCs w:val="24"/>
              </w:rPr>
              <w:t>предложений;сопровождение</w:t>
            </w:r>
            <w:proofErr w:type="spellEnd"/>
            <w:r w:rsidRPr="005B1126">
              <w:rPr>
                <w:color w:val="000000"/>
                <w:sz w:val="24"/>
                <w:szCs w:val="24"/>
              </w:rPr>
              <w:t xml:space="preserve"> инвестиционных проектов, реализуемых на </w:t>
            </w:r>
            <w:proofErr w:type="spellStart"/>
            <w:r w:rsidRPr="005B1126">
              <w:rPr>
                <w:color w:val="000000"/>
                <w:sz w:val="24"/>
                <w:szCs w:val="24"/>
              </w:rPr>
              <w:t>территории;размещение</w:t>
            </w:r>
            <w:proofErr w:type="spellEnd"/>
            <w:r w:rsidRPr="005B1126">
              <w:rPr>
                <w:color w:val="000000"/>
                <w:sz w:val="24"/>
                <w:szCs w:val="24"/>
              </w:rPr>
              <w:t xml:space="preserve"> материалов о мерах государственной поддержки инвестиционной деятельности в СМИ.</w:t>
            </w:r>
          </w:p>
        </w:tc>
      </w:tr>
      <w:tr w:rsidR="005B1126" w:rsidRPr="005B1126" w:rsidTr="00BE1F64">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Инвестиционные проекты</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BE1F64">
        <w:trPr>
          <w:cantSplit/>
          <w:trHeight w:hRule="exact" w:val="87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b/>
                <w:bCs/>
                <w:color w:val="000000"/>
                <w:sz w:val="24"/>
                <w:szCs w:val="24"/>
              </w:rPr>
            </w:pPr>
            <w:r w:rsidRPr="005B1126">
              <w:rPr>
                <w:b/>
                <w:bCs/>
                <w:color w:val="000000"/>
                <w:sz w:val="24"/>
                <w:szCs w:val="24"/>
              </w:rPr>
              <w:t>Реализованные инвестиционные проекты в отчетном периоде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и период реализации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Объем средств по годам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Краткое описание проекта</w:t>
            </w:r>
          </w:p>
        </w:tc>
      </w:tr>
      <w:tr w:rsidR="005B1126" w:rsidRPr="005B1126" w:rsidTr="00BE1F64">
        <w:trPr>
          <w:cantSplit/>
          <w:trHeight w:hRule="exact" w:val="143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А: сельское, лесное хозяйство, охота, рыболовство и рыбоводство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2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В: добыча полезных ископаемых</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83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040ACC" w:rsidRDefault="00040ACC" w:rsidP="005B1126">
            <w:pPr>
              <w:autoSpaceDE w:val="0"/>
              <w:autoSpaceDN w:val="0"/>
              <w:adjustRightInd w:val="0"/>
              <w:ind w:left="650" w:right="29"/>
              <w:rPr>
                <w:color w:val="000000"/>
                <w:sz w:val="24"/>
                <w:szCs w:val="24"/>
              </w:rPr>
            </w:pPr>
            <w:r w:rsidRPr="00040ACC">
              <w:rPr>
                <w:color w:val="000000"/>
                <w:sz w:val="24"/>
                <w:szCs w:val="24"/>
              </w:rPr>
              <w:t>10 Производство пищевых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Модернизация действующего производства ЗАО "КДВ Павловский Посад" 2018 год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2018 г. - 222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BE1F64">
            <w:pPr>
              <w:autoSpaceDE w:val="0"/>
              <w:autoSpaceDN w:val="0"/>
              <w:adjustRightInd w:val="0"/>
              <w:ind w:left="29" w:right="29"/>
              <w:rPr>
                <w:color w:val="000000"/>
                <w:sz w:val="24"/>
                <w:szCs w:val="24"/>
              </w:rPr>
            </w:pPr>
            <w:r w:rsidRPr="005B1126">
              <w:rPr>
                <w:color w:val="000000"/>
                <w:sz w:val="24"/>
                <w:szCs w:val="24"/>
              </w:rPr>
              <w:t xml:space="preserve">Завершен новый проект по модернизации действующего производства с целью обновления оборудования для выпуска </w:t>
            </w:r>
            <w:proofErr w:type="spellStart"/>
            <w:r w:rsidRPr="005B1126">
              <w:rPr>
                <w:color w:val="000000"/>
                <w:sz w:val="24"/>
                <w:szCs w:val="24"/>
              </w:rPr>
              <w:t>снэковой</w:t>
            </w:r>
            <w:proofErr w:type="spellEnd"/>
            <w:r w:rsidRPr="005B1126">
              <w:rPr>
                <w:color w:val="000000"/>
                <w:sz w:val="24"/>
                <w:szCs w:val="24"/>
              </w:rPr>
              <w:t xml:space="preserve"> и кондитерской продукции.</w:t>
            </w:r>
          </w:p>
        </w:tc>
      </w:tr>
      <w:tr w:rsidR="005B1126" w:rsidRPr="005B1126" w:rsidTr="00BE1F64">
        <w:trPr>
          <w:cantSplit/>
          <w:trHeight w:hRule="exact" w:val="155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11 Производство напитков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3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13 Производство текстильных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1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14 Производство одежды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6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15 Производство кожи и изделий из кожи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3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6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17 Производство бумаги и бумажных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5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18 Деятельность полиграфическая и копирование носителей информации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6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20 Производство химических веществ и химических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68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21 Производство лекарственных средств и материалов, применяемых в медицинских целях</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bl>
    <w:p w:rsidR="005B1126" w:rsidRPr="005B1126" w:rsidRDefault="005B1126" w:rsidP="005B1126">
      <w:pPr>
        <w:autoSpaceDE w:val="0"/>
        <w:autoSpaceDN w:val="0"/>
        <w:rPr>
          <w:rFonts w:ascii="Arial" w:hAnsi="Arial" w:cs="Arial"/>
          <w:sz w:val="24"/>
          <w:szCs w:val="24"/>
        </w:rPr>
        <w:sectPr w:rsidR="005B1126" w:rsidRPr="005B1126">
          <w:pgSz w:w="16838" w:h="11906" w:orient="landscape"/>
          <w:pgMar w:top="567" w:right="567" w:bottom="567" w:left="567"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7"/>
        <w:gridCol w:w="5935"/>
        <w:gridCol w:w="3143"/>
        <w:gridCol w:w="3143"/>
        <w:gridCol w:w="3143"/>
      </w:tblGrid>
      <w:tr w:rsidR="005B1126" w:rsidRPr="005B1126" w:rsidTr="00BE1F64">
        <w:trPr>
          <w:cantSplit/>
          <w:trHeight w:hRule="exact" w:val="149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22 Производство резиновых и пластмассовых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3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23 Производство прочей неметаллической минеральной продукции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5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24 Производство металлургическое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040ACC">
        <w:trPr>
          <w:cantSplit/>
          <w:trHeight w:hRule="exact" w:val="249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25 Производство готовых металлических изделий, кроме машин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Строительство здания производственного назначения ООО "</w:t>
            </w:r>
            <w:proofErr w:type="spellStart"/>
            <w:r w:rsidRPr="005B1126">
              <w:rPr>
                <w:color w:val="000000"/>
                <w:sz w:val="24"/>
                <w:szCs w:val="24"/>
              </w:rPr>
              <w:t>Евросито</w:t>
            </w:r>
            <w:proofErr w:type="spellEnd"/>
            <w:r w:rsidRPr="005B1126">
              <w:rPr>
                <w:color w:val="000000"/>
                <w:sz w:val="24"/>
                <w:szCs w:val="24"/>
              </w:rPr>
              <w:t>" 2017-2018 гг.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2018 г.-25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Предприятие изготавливает расходные материалы и запасные части для дробильно-сортировочного оборудования, конвейерных систем, карьерной и дорожно-строительной техники. Создано 25 рабочих мест.</w:t>
            </w:r>
          </w:p>
        </w:tc>
      </w:tr>
      <w:tr w:rsidR="005B1126" w:rsidRPr="005B1126" w:rsidTr="00BE1F64">
        <w:trPr>
          <w:cantSplit/>
          <w:trHeight w:hRule="exact" w:val="142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26 Производство компьютеров, электронных и оптических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5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27 Производство электрического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2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28 Производство машин и оборудования, не включенных в другие группировки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3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29 Производство автотранспортных средств, прицепов и полуприцепов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6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30 Производство прочих транспортных средств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5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040ACC" w:rsidRDefault="00040ACC" w:rsidP="005B1126">
            <w:pPr>
              <w:autoSpaceDE w:val="0"/>
              <w:autoSpaceDN w:val="0"/>
              <w:adjustRightInd w:val="0"/>
              <w:ind w:left="650" w:right="29"/>
              <w:rPr>
                <w:color w:val="000000"/>
                <w:sz w:val="24"/>
                <w:szCs w:val="24"/>
              </w:rPr>
            </w:pPr>
            <w:r w:rsidRPr="00040ACC">
              <w:rPr>
                <w:color w:val="000000"/>
                <w:sz w:val="24"/>
                <w:szCs w:val="24"/>
              </w:rPr>
              <w:t>31 Производство мебели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84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32 Производство прочих готовых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Строительство ювелирного завода ЗАО ПК "Магнат" 2016-2018 гг.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2017 г. - 30 млн.рублей;2018 г. - 50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Введено в эксплуатацию новое предприятие по производству ювелирных изделий с магазином. Количество созданных рабочих мест - 40</w:t>
            </w:r>
          </w:p>
        </w:tc>
      </w:tr>
      <w:tr w:rsidR="005B1126" w:rsidRPr="005B1126" w:rsidTr="00BE1F64">
        <w:trPr>
          <w:cantSplit/>
          <w:trHeight w:hRule="exact" w:val="169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BE1F64">
            <w:pPr>
              <w:autoSpaceDE w:val="0"/>
              <w:autoSpaceDN w:val="0"/>
              <w:adjustRightInd w:val="0"/>
              <w:ind w:left="29" w:right="29"/>
              <w:rPr>
                <w:color w:val="000000"/>
                <w:sz w:val="24"/>
                <w:szCs w:val="24"/>
              </w:rPr>
            </w:pPr>
            <w:r w:rsidRPr="005B1126">
              <w:rPr>
                <w:color w:val="000000"/>
                <w:sz w:val="24"/>
                <w:szCs w:val="24"/>
              </w:rPr>
              <w:t>Реконструкция здания кислородно-добывающей станции, находящегося на территории ООО "ТОН" 2014-2018 гг.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2017 г. - 7,5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Проект реконструкции представляет собой одноэтажную пристройку общей площадью 982,4 м2. Создаваемых рабочих мест 35.</w:t>
            </w:r>
          </w:p>
        </w:tc>
      </w:tr>
      <w:tr w:rsidR="005B1126" w:rsidRPr="005B1126" w:rsidTr="00BE1F64">
        <w:trPr>
          <w:cantSplit/>
          <w:trHeight w:hRule="exact" w:val="157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D: Обеспечение электрической энергией, газом и паром; кондиционирование воздуха</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5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Е: Водоснабжение; водоотведение, организация сбора и утилизации отходов, деятельность по ликвидации загрязнений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72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F: Строительство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70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G: Торговля оптовая и розничная; ремонт автотранспортных средств и мотоциклов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Строительство торгового центра ООО "ТИТАН" 2017-2018</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2018 г. - 40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BE1F64">
            <w:pPr>
              <w:autoSpaceDE w:val="0"/>
              <w:autoSpaceDN w:val="0"/>
              <w:adjustRightInd w:val="0"/>
              <w:ind w:left="29" w:right="29"/>
              <w:rPr>
                <w:color w:val="000000"/>
                <w:sz w:val="24"/>
                <w:szCs w:val="24"/>
              </w:rPr>
            </w:pPr>
            <w:r w:rsidRPr="005B1126">
              <w:rPr>
                <w:color w:val="000000"/>
                <w:sz w:val="24"/>
                <w:szCs w:val="24"/>
              </w:rPr>
              <w:t>Торговый центр введен в эксплуатацию на участке 1,4 га в пос.Большие Дворы общей площадью 1499,9 м</w:t>
            </w:r>
            <w:r w:rsidRPr="00BE1F64">
              <w:rPr>
                <w:color w:val="000000"/>
                <w:sz w:val="24"/>
                <w:szCs w:val="24"/>
                <w:vertAlign w:val="superscript"/>
              </w:rPr>
              <w:t>2</w:t>
            </w:r>
            <w:r w:rsidRPr="005B1126">
              <w:rPr>
                <w:color w:val="000000"/>
                <w:sz w:val="24"/>
                <w:szCs w:val="24"/>
              </w:rPr>
              <w:t>. Создано 20 рабочих мест.</w:t>
            </w:r>
          </w:p>
        </w:tc>
      </w:tr>
      <w:tr w:rsidR="005B1126" w:rsidRPr="005B1126" w:rsidTr="00BE1F64">
        <w:trPr>
          <w:cantSplit/>
          <w:trHeight w:hRule="exact" w:val="155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I: Деятельность гостиниц и предприятий общественного питания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5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H: Транспортировка и хранение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3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J: Деятельность в области информации и связи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9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040ACC" w:rsidRDefault="00040ACC" w:rsidP="005B1126">
            <w:pPr>
              <w:autoSpaceDE w:val="0"/>
              <w:autoSpaceDN w:val="0"/>
              <w:adjustRightInd w:val="0"/>
              <w:ind w:left="650" w:right="29"/>
              <w:rPr>
                <w:color w:val="000000"/>
                <w:sz w:val="24"/>
                <w:szCs w:val="24"/>
              </w:rPr>
            </w:pPr>
            <w:r w:rsidRPr="00040ACC">
              <w:rPr>
                <w:color w:val="000000"/>
                <w:sz w:val="24"/>
                <w:szCs w:val="24"/>
              </w:rPr>
              <w:t>Раздел K: Деятельность финансовая и страховая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1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L: Деятельность по операциям с недвижимым имуществом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1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M: Деятельность профессиональная, научная и техническая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1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N: Деятельность административная и сопутствующие дополнительные услуги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43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O: Государственное управление и обеспечение военной безопасности; социальное обеспечение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39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P: Образование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7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Q: Деятельность в области здравоохранения и социальных услуг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57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R: Деятельность в области культуры, спорта, организации досуга и развлечений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170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S: Предоставление прочих видов услуг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BE1F64">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BE1F64">
        <w:trPr>
          <w:cantSplit/>
          <w:trHeight w:hRule="exact" w:val="83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b/>
                <w:bCs/>
                <w:color w:val="000000"/>
                <w:sz w:val="24"/>
                <w:szCs w:val="24"/>
              </w:rPr>
            </w:pPr>
            <w:r w:rsidRPr="005B1126">
              <w:rPr>
                <w:b/>
                <w:bCs/>
                <w:color w:val="000000"/>
                <w:sz w:val="24"/>
                <w:szCs w:val="24"/>
              </w:rPr>
              <w:t>Планируемые к реализации инвестиционные проекты в текущем и прогнозируемом периодах</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и период реализации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Объем средств по годам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Краткое описание проекта</w:t>
            </w:r>
          </w:p>
        </w:tc>
      </w:tr>
      <w:tr w:rsidR="005B1126" w:rsidRPr="005B1126" w:rsidTr="00A17D0D">
        <w:trPr>
          <w:cantSplit/>
          <w:trHeight w:hRule="exact" w:val="226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A17D0D" w:rsidRDefault="00A17D0D" w:rsidP="005B1126">
            <w:pPr>
              <w:autoSpaceDE w:val="0"/>
              <w:autoSpaceDN w:val="0"/>
              <w:adjustRightInd w:val="0"/>
              <w:ind w:left="650" w:right="29"/>
              <w:rPr>
                <w:color w:val="000000"/>
                <w:sz w:val="24"/>
                <w:szCs w:val="24"/>
              </w:rPr>
            </w:pPr>
            <w:r w:rsidRPr="00A17D0D">
              <w:rPr>
                <w:color w:val="000000"/>
                <w:sz w:val="24"/>
                <w:szCs w:val="24"/>
              </w:rPr>
              <w:t>Раздел А: сельское, лесное хозяйство, охота, рыболовство и рыбоводство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Строительство кролиководческой фермы ООО "</w:t>
            </w:r>
            <w:proofErr w:type="spellStart"/>
            <w:r w:rsidRPr="005B1126">
              <w:rPr>
                <w:color w:val="000000"/>
                <w:sz w:val="24"/>
                <w:szCs w:val="24"/>
              </w:rPr>
              <w:t>Гавринская</w:t>
            </w:r>
            <w:proofErr w:type="spellEnd"/>
            <w:r w:rsidRPr="005B1126">
              <w:rPr>
                <w:color w:val="000000"/>
                <w:sz w:val="24"/>
                <w:szCs w:val="24"/>
              </w:rPr>
              <w:t xml:space="preserve"> пойма" 2019-2022</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2020 г.-100 млн.рублей, 2021 г. - 100 млн.рублей, 2022 г.- 150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Проект строительства кролиководческой фермы на 17664 мест/клеток (д. </w:t>
            </w:r>
            <w:proofErr w:type="spellStart"/>
            <w:r w:rsidRPr="005B1126">
              <w:rPr>
                <w:color w:val="000000"/>
                <w:sz w:val="24"/>
                <w:szCs w:val="24"/>
              </w:rPr>
              <w:t>Гаврино</w:t>
            </w:r>
            <w:proofErr w:type="spellEnd"/>
            <w:r w:rsidRPr="005B1126">
              <w:rPr>
                <w:color w:val="000000"/>
                <w:sz w:val="24"/>
                <w:szCs w:val="24"/>
              </w:rPr>
              <w:t xml:space="preserve">). Планируемый комплекс включает 13 отдельно стоящих зданий. На месте будет организован цех переработки и магазин. </w:t>
            </w:r>
          </w:p>
        </w:tc>
      </w:tr>
      <w:tr w:rsidR="005B1126" w:rsidRPr="005B1126" w:rsidTr="00A17D0D">
        <w:trPr>
          <w:cantSplit/>
          <w:trHeight w:hRule="exact" w:val="156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rFonts w:ascii="Arial" w:hAnsi="Arial" w:cs="Arial"/>
                <w:strike/>
                <w:color w:val="000000"/>
                <w:sz w:val="24"/>
                <w:szCs w:val="24"/>
                <w:u w:val="single"/>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Развитие фермерского хозяйства "МИЛК-ФЕРМА" по производству молока и молочной продукции 2018-2020 гг</w:t>
            </w:r>
            <w:r w:rsidR="00A17D0D">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2018 г.-2,4 млн.рублей; 2019 г.-3 млн.рублей; 2020 г.-15,1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Крестьянско-фермерское хозяйство реализует на участке площадью более 100 га проект по развитию молочного животноводства</w:t>
            </w:r>
          </w:p>
        </w:tc>
      </w:tr>
      <w:tr w:rsidR="005B1126" w:rsidRPr="005B1126" w:rsidTr="00A17D0D">
        <w:trPr>
          <w:cantSplit/>
          <w:trHeight w:hRule="exact" w:val="155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В: добыча полезных ископаемых</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42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10 Производство пищевых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42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11 Производство напитков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439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13 Производство текстильных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Запуск линий по производству текстильного рукава с двусторонним полимерным покрытием ООО "ТД Берег" 2019</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2019 г.-55,4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040ACC">
            <w:pPr>
              <w:autoSpaceDE w:val="0"/>
              <w:autoSpaceDN w:val="0"/>
              <w:adjustRightInd w:val="0"/>
              <w:ind w:left="29" w:right="29"/>
              <w:rPr>
                <w:color w:val="000000"/>
                <w:sz w:val="24"/>
                <w:szCs w:val="24"/>
              </w:rPr>
            </w:pPr>
            <w:r w:rsidRPr="005B1126">
              <w:rPr>
                <w:color w:val="000000"/>
                <w:sz w:val="24"/>
                <w:szCs w:val="24"/>
              </w:rPr>
              <w:t xml:space="preserve">Планируется закупка и ввод в эксплуатацию линии по выпуску </w:t>
            </w:r>
            <w:proofErr w:type="spellStart"/>
            <w:r w:rsidRPr="005B1126">
              <w:rPr>
                <w:color w:val="000000"/>
                <w:sz w:val="24"/>
                <w:szCs w:val="24"/>
              </w:rPr>
              <w:t>плоскосворачиваемого</w:t>
            </w:r>
            <w:proofErr w:type="spellEnd"/>
            <w:r w:rsidRPr="005B1126">
              <w:rPr>
                <w:color w:val="000000"/>
                <w:sz w:val="24"/>
                <w:szCs w:val="24"/>
              </w:rPr>
              <w:t xml:space="preserve"> рукава с двусторонним полимерным покрытием диаметром до 300 мм с максимальной длиной до 200 погонных метров. Новые рукава изготавливаются методом экструзии из полимерных материалов на основе каучука и термопластичного полиуретана</w:t>
            </w:r>
          </w:p>
        </w:tc>
      </w:tr>
      <w:tr w:rsidR="005B1126" w:rsidRPr="005B1126" w:rsidTr="00A17D0D">
        <w:trPr>
          <w:cantSplit/>
          <w:trHeight w:hRule="exact" w:val="157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14 Производство одежды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55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15 Производство кожи и изделий из кожи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57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326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040ACC" w:rsidRDefault="00040ACC" w:rsidP="005B1126">
            <w:pPr>
              <w:autoSpaceDE w:val="0"/>
              <w:autoSpaceDN w:val="0"/>
              <w:adjustRightInd w:val="0"/>
              <w:ind w:left="650" w:right="29"/>
              <w:rPr>
                <w:color w:val="000000"/>
                <w:sz w:val="24"/>
                <w:szCs w:val="24"/>
              </w:rPr>
            </w:pPr>
            <w:r w:rsidRPr="00040ACC">
              <w:rPr>
                <w:color w:val="000000"/>
                <w:sz w:val="24"/>
                <w:szCs w:val="24"/>
              </w:rPr>
              <w:t>17 Производство бумаги и бумажных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040ACC">
            <w:pPr>
              <w:autoSpaceDE w:val="0"/>
              <w:autoSpaceDN w:val="0"/>
              <w:adjustRightInd w:val="0"/>
              <w:ind w:left="29" w:right="29"/>
              <w:rPr>
                <w:color w:val="000000"/>
                <w:sz w:val="24"/>
                <w:szCs w:val="24"/>
              </w:rPr>
            </w:pPr>
            <w:r w:rsidRPr="005B1126">
              <w:rPr>
                <w:color w:val="000000"/>
                <w:sz w:val="24"/>
                <w:szCs w:val="24"/>
              </w:rPr>
              <w:t xml:space="preserve">Строительство производственно-складского комплекса ООО "Павлово-Посадский </w:t>
            </w:r>
            <w:proofErr w:type="spellStart"/>
            <w:r w:rsidRPr="005B1126">
              <w:rPr>
                <w:color w:val="000000"/>
                <w:sz w:val="24"/>
                <w:szCs w:val="24"/>
              </w:rPr>
              <w:t>гофрокомбинат</w:t>
            </w:r>
            <w:proofErr w:type="spellEnd"/>
            <w:r w:rsidRPr="005B1126">
              <w:rPr>
                <w:color w:val="000000"/>
                <w:sz w:val="24"/>
                <w:szCs w:val="24"/>
              </w:rPr>
              <w:t xml:space="preserve">" 2014-2019 </w:t>
            </w:r>
            <w:proofErr w:type="spellStart"/>
            <w:r w:rsidRPr="005B1126">
              <w:rPr>
                <w:color w:val="000000"/>
                <w:sz w:val="24"/>
                <w:szCs w:val="24"/>
              </w:rPr>
              <w:t>гг</w:t>
            </w:r>
            <w:proofErr w:type="spellEnd"/>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2016 г.-60 млн.рублей; 2017 г.-563 млн.рублей;2019 г. - 300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В связи с увеличением потребности в складских площадях и расширении производства, предприятие реализует проект по строительству производственно-складского комплекса общей площадью 32 </w:t>
            </w:r>
            <w:proofErr w:type="spellStart"/>
            <w:r w:rsidRPr="005B1126">
              <w:rPr>
                <w:color w:val="000000"/>
                <w:sz w:val="24"/>
                <w:szCs w:val="24"/>
              </w:rPr>
              <w:t>тыс.кв.м.Будет</w:t>
            </w:r>
            <w:proofErr w:type="spellEnd"/>
            <w:r w:rsidRPr="005B1126">
              <w:rPr>
                <w:color w:val="000000"/>
                <w:sz w:val="24"/>
                <w:szCs w:val="24"/>
              </w:rPr>
              <w:t xml:space="preserve"> создано дополнительно более 600 рабочих мест.</w:t>
            </w:r>
          </w:p>
        </w:tc>
      </w:tr>
      <w:tr w:rsidR="005B1126" w:rsidRPr="005B1126" w:rsidTr="00A17D0D">
        <w:trPr>
          <w:cantSplit/>
          <w:trHeight w:hRule="exact" w:val="155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18 Деятельность полиграфическая и копирование носителей информации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340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20 Производство химических веществ и химических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Производственно-складской комплекс ООО "</w:t>
            </w:r>
            <w:proofErr w:type="spellStart"/>
            <w:r w:rsidRPr="005B1126">
              <w:rPr>
                <w:color w:val="000000"/>
                <w:sz w:val="24"/>
                <w:szCs w:val="24"/>
              </w:rPr>
              <w:t>Слидек</w:t>
            </w:r>
            <w:proofErr w:type="spellEnd"/>
            <w:r w:rsidRPr="005B1126">
              <w:rPr>
                <w:color w:val="000000"/>
                <w:sz w:val="24"/>
                <w:szCs w:val="24"/>
              </w:rPr>
              <w:t>" 2019-2020</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2019 г.-150 млн.рублей; 2020 г.- 300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Производственно-складской корпус № 2 со складом жидкого сырья предназначен для производства </w:t>
            </w:r>
            <w:proofErr w:type="spellStart"/>
            <w:r w:rsidRPr="005B1126">
              <w:rPr>
                <w:color w:val="000000"/>
                <w:sz w:val="24"/>
                <w:szCs w:val="24"/>
              </w:rPr>
              <w:t>органоразбавляемых</w:t>
            </w:r>
            <w:proofErr w:type="spellEnd"/>
            <w:r w:rsidRPr="005B1126">
              <w:rPr>
                <w:color w:val="000000"/>
                <w:sz w:val="24"/>
                <w:szCs w:val="24"/>
              </w:rPr>
              <w:t xml:space="preserve"> лакокрасочных материалов (эмалей, лаков, грунтовок и пр.). Проектная производственная мощность — 15-20 тыс. т/год ЛКМ.  Создаваемых рабочих мест-50.    </w:t>
            </w:r>
          </w:p>
        </w:tc>
      </w:tr>
      <w:tr w:rsidR="005B1126" w:rsidRPr="005B1126" w:rsidTr="00A17D0D">
        <w:trPr>
          <w:cantSplit/>
          <w:trHeight w:hRule="exact" w:val="141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21 Производство лекарственных средств и материалов, применяемых в медицинских целях</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43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22 Производство резиновых и пластмассовых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41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23 Производство прочей неметаллической минеральной продукции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57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24 Производство металлургическое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55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25 Производство готовых металлических изделий, кроме машин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55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26 Производство компьютеров, электронных и оптических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57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27 Производство электрического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57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28 Производство машин и оборудования, не включенных в другие группировки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42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29 Производство автотранспортных средств, прицепов и полуприцепов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41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30 Производство прочих транспортных средств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17D0D">
        <w:trPr>
          <w:cantSplit/>
          <w:trHeight w:hRule="exact" w:val="142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31 Производство мебели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A17D0D">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254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32 Производство прочих готовых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Строительство </w:t>
            </w:r>
            <w:proofErr w:type="gramStart"/>
            <w:r w:rsidRPr="005B1126">
              <w:rPr>
                <w:color w:val="000000"/>
                <w:sz w:val="24"/>
                <w:szCs w:val="24"/>
              </w:rPr>
              <w:t>завода  ООО</w:t>
            </w:r>
            <w:proofErr w:type="gramEnd"/>
            <w:r w:rsidRPr="005B1126">
              <w:rPr>
                <w:color w:val="000000"/>
                <w:sz w:val="24"/>
                <w:szCs w:val="24"/>
              </w:rPr>
              <w:t xml:space="preserve"> "БАСФ Строительные системы" 2019-2020 </w:t>
            </w:r>
            <w:proofErr w:type="spellStart"/>
            <w:r w:rsidRPr="005B1126">
              <w:rPr>
                <w:color w:val="000000"/>
                <w:sz w:val="24"/>
                <w:szCs w:val="24"/>
              </w:rPr>
              <w:t>гг</w:t>
            </w:r>
            <w:proofErr w:type="spellEnd"/>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2019 г.-100 млн.рублей, 2020 г. - 300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Площадь производственно-складского комплекса по выпуску полимерных полов составит 3200 кв.м. Количество создаваемых рабочих мест - 25 . Объем выпускаемой продукции - 1,5 млрд.рублей в год.</w:t>
            </w:r>
          </w:p>
        </w:tc>
      </w:tr>
      <w:tr w:rsidR="005B1126" w:rsidRPr="005B1126" w:rsidTr="00222E80">
        <w:trPr>
          <w:cantSplit/>
          <w:trHeight w:hRule="exact" w:val="695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Производственно-складской комплекс ООО “KOLPA” 2017-2020 </w:t>
            </w:r>
            <w:proofErr w:type="spellStart"/>
            <w:r w:rsidRPr="005B1126">
              <w:rPr>
                <w:color w:val="000000"/>
                <w:sz w:val="24"/>
                <w:szCs w:val="24"/>
              </w:rPr>
              <w:t>гг</w:t>
            </w:r>
            <w:proofErr w:type="spellEnd"/>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2017 г.- 10 млн.рублей; 2020 г.- 490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222E80">
            <w:pPr>
              <w:autoSpaceDE w:val="0"/>
              <w:autoSpaceDN w:val="0"/>
              <w:adjustRightInd w:val="0"/>
              <w:ind w:left="29" w:right="29"/>
              <w:rPr>
                <w:color w:val="000000"/>
                <w:sz w:val="24"/>
                <w:szCs w:val="24"/>
              </w:rPr>
            </w:pPr>
            <w:r w:rsidRPr="005B1126">
              <w:rPr>
                <w:color w:val="000000"/>
                <w:sz w:val="24"/>
                <w:szCs w:val="24"/>
              </w:rPr>
              <w:t>Строительство производственно-складского комплекса планируется осуществить на земельном участке в составе создаваемого индустриального парка «</w:t>
            </w:r>
            <w:proofErr w:type="spellStart"/>
            <w:r w:rsidRPr="005B1126">
              <w:rPr>
                <w:color w:val="000000"/>
                <w:sz w:val="24"/>
                <w:szCs w:val="24"/>
              </w:rPr>
              <w:t>Интер</w:t>
            </w:r>
            <w:proofErr w:type="spellEnd"/>
            <w:r w:rsidRPr="005B1126">
              <w:rPr>
                <w:color w:val="000000"/>
                <w:sz w:val="24"/>
                <w:szCs w:val="24"/>
              </w:rPr>
              <w:t xml:space="preserve">». Новый завод будет специализироваться на производстве сантехнического оборудования и мебели из акрила. На первом этапе планируется построить завод по сборке сантехники и мебели, площадью около 2000 квадратных метров. Далее, на площади 4000 квадратных метров, организовать полный цикл производства акриловых ванн и изделий из искусственного камня. Создаваемых рабочих мест - 250. </w:t>
            </w:r>
          </w:p>
        </w:tc>
      </w:tr>
      <w:tr w:rsidR="005B1126" w:rsidRPr="005B1126" w:rsidTr="00222E80">
        <w:trPr>
          <w:cantSplit/>
          <w:trHeight w:hRule="exact" w:val="169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D: Обеспечение электрической энергией, газом и паром; кондиционирование воздуха</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70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222E80" w:rsidRDefault="00222E80" w:rsidP="005B1126">
            <w:pPr>
              <w:autoSpaceDE w:val="0"/>
              <w:autoSpaceDN w:val="0"/>
              <w:adjustRightInd w:val="0"/>
              <w:ind w:left="650" w:right="29"/>
              <w:rPr>
                <w:color w:val="000000"/>
                <w:sz w:val="24"/>
                <w:szCs w:val="24"/>
              </w:rPr>
            </w:pPr>
            <w:r w:rsidRPr="00222E80">
              <w:rPr>
                <w:color w:val="000000"/>
                <w:sz w:val="24"/>
                <w:szCs w:val="24"/>
              </w:rPr>
              <w:t>Раздел Е: Водоснабжение; водоотведение, организация сбора и утилизации отходов, деятельность по ликвидации загрязнений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57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F: Строительство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99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G: Торговля оптовая и розничная; ремонт автотранспортных средств и мотоциклов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Торговый комплекс ООО "Перспектива";  2019 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2019 г.-45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 Торговый комплекс общей площадью 8 000 кв.м предполагает размещение встроенного предприятия общественного питания. Создаваемых рабочих мест 50.</w:t>
            </w:r>
          </w:p>
        </w:tc>
      </w:tr>
      <w:tr w:rsidR="005B1126" w:rsidRPr="005B1126" w:rsidTr="00222E80">
        <w:trPr>
          <w:cantSplit/>
          <w:trHeight w:hRule="exact" w:val="197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rFonts w:ascii="Arial" w:hAnsi="Arial" w:cs="Arial"/>
                <w:strike/>
                <w:color w:val="000000"/>
                <w:sz w:val="24"/>
                <w:szCs w:val="24"/>
                <w:u w:val="single"/>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Торгово-выставочный центр ОАО "</w:t>
            </w:r>
            <w:proofErr w:type="spellStart"/>
            <w:r w:rsidRPr="005B1126">
              <w:rPr>
                <w:color w:val="000000"/>
                <w:sz w:val="24"/>
                <w:szCs w:val="24"/>
              </w:rPr>
              <w:t>Павловопосадская</w:t>
            </w:r>
            <w:proofErr w:type="spellEnd"/>
            <w:r w:rsidRPr="005B1126">
              <w:rPr>
                <w:color w:val="000000"/>
                <w:sz w:val="24"/>
                <w:szCs w:val="24"/>
              </w:rPr>
              <w:t xml:space="preserve"> платочная мануфактура" 2014-2019 </w:t>
            </w:r>
            <w:proofErr w:type="spellStart"/>
            <w:r w:rsidRPr="005B1126">
              <w:rPr>
                <w:color w:val="000000"/>
                <w:sz w:val="24"/>
                <w:szCs w:val="24"/>
              </w:rPr>
              <w:t>гг</w:t>
            </w:r>
            <w:proofErr w:type="spellEnd"/>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2018 г.-300 млн.рублей; 2019 г.-150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Строительство ведется на базе предприятия народных художественных промыслов на земельном участке площадью 6100 кв.м. Создаваемых рабочих мест -15</w:t>
            </w:r>
          </w:p>
        </w:tc>
      </w:tr>
      <w:tr w:rsidR="005B1126" w:rsidRPr="005B1126" w:rsidTr="00222E80">
        <w:trPr>
          <w:cantSplit/>
          <w:trHeight w:hRule="exact" w:val="255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I: Деятельность гостиниц и предприятий общественного питания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Объекты рекреационного и лечебно-оздоровительного назначения ("База отдыха") 2014-2019</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2017 г. -240 млн.рублей; 2019 г. - 60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 База отдыха включает в себя: гостевые дома, административное здание, гостиничный корпус, ресторан, служебное и техническое здание, спортивные площадки. Создаваемых рабочих мест - 50.</w:t>
            </w:r>
          </w:p>
        </w:tc>
      </w:tr>
      <w:tr w:rsidR="005B1126" w:rsidRPr="005B1126" w:rsidTr="00222E80">
        <w:trPr>
          <w:cantSplit/>
          <w:trHeight w:hRule="exact" w:val="156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H: Транспортировка и хранение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55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J: Деятельность в области информации и связи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57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K: Деятельность финансовая и страховая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283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L: Деятельность по операциям с недвижимым имуществом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Строительство торгово-развлекательного комплекса ООО "Павловский Пассаж</w:t>
            </w:r>
            <w:proofErr w:type="gramStart"/>
            <w:r w:rsidRPr="005B1126">
              <w:rPr>
                <w:color w:val="000000"/>
                <w:sz w:val="24"/>
                <w:szCs w:val="24"/>
              </w:rPr>
              <w:t>"  2015</w:t>
            </w:r>
            <w:proofErr w:type="gramEnd"/>
            <w:r w:rsidRPr="005B1126">
              <w:rPr>
                <w:color w:val="000000"/>
                <w:sz w:val="24"/>
                <w:szCs w:val="24"/>
              </w:rPr>
              <w:t xml:space="preserve">-2019 </w:t>
            </w:r>
            <w:proofErr w:type="spellStart"/>
            <w:r w:rsidRPr="005B1126">
              <w:rPr>
                <w:color w:val="000000"/>
                <w:sz w:val="24"/>
                <w:szCs w:val="24"/>
              </w:rPr>
              <w:t>гг</w:t>
            </w:r>
            <w:proofErr w:type="spellEnd"/>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2017-2018 гг.- 790 млн.рублей; 2019 г. - 600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222E80">
            <w:pPr>
              <w:autoSpaceDE w:val="0"/>
              <w:autoSpaceDN w:val="0"/>
              <w:adjustRightInd w:val="0"/>
              <w:ind w:left="29" w:right="29"/>
              <w:rPr>
                <w:color w:val="000000"/>
                <w:sz w:val="24"/>
                <w:szCs w:val="24"/>
              </w:rPr>
            </w:pPr>
            <w:r w:rsidRPr="005B1126">
              <w:rPr>
                <w:color w:val="000000"/>
                <w:sz w:val="24"/>
                <w:szCs w:val="24"/>
              </w:rPr>
              <w:t xml:space="preserve">Торгово-развлекательный комплекс общей площадью 18 767 кв. м предполагает создание 1500 рабочих мест. В ТРК планируется разместить продуктовый гипермаркет, супермаркеты, магазин электроники, спорттоваров, детских товаров, и другие торговые точки. </w:t>
            </w:r>
          </w:p>
        </w:tc>
      </w:tr>
      <w:tr w:rsidR="005B1126" w:rsidRPr="005B1126" w:rsidTr="00222E80">
        <w:trPr>
          <w:cantSplit/>
          <w:trHeight w:hRule="exact" w:val="254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222E80" w:rsidRDefault="00222E80" w:rsidP="005B1126">
            <w:pPr>
              <w:autoSpaceDE w:val="0"/>
              <w:autoSpaceDN w:val="0"/>
              <w:adjustRightInd w:val="0"/>
              <w:ind w:left="650" w:right="29"/>
              <w:rPr>
                <w:color w:val="000000"/>
                <w:sz w:val="24"/>
                <w:szCs w:val="24"/>
              </w:rPr>
            </w:pPr>
            <w:r w:rsidRPr="00222E80">
              <w:rPr>
                <w:color w:val="000000"/>
                <w:sz w:val="24"/>
                <w:szCs w:val="24"/>
              </w:rPr>
              <w:t>Раздел M: Деятельность профессиональная, научная и техническая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Индустриальный парк "ИНТЕР" 2016-2020гг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2020 г.- 60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Индустриальный парк создается на земельном участке площадью 10 га за счет частных инвестиций. Управляющая компания ООО "Миранда". Планируемые резиденты- предприятия различной отраслевой направленности.</w:t>
            </w:r>
          </w:p>
        </w:tc>
      </w:tr>
      <w:tr w:rsidR="005B1126" w:rsidRPr="005B1126" w:rsidTr="00222E80">
        <w:trPr>
          <w:cantSplit/>
          <w:trHeight w:hRule="exact" w:val="255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Индустриальный парк "Дега-</w:t>
            </w:r>
            <w:proofErr w:type="spellStart"/>
            <w:r w:rsidRPr="005B1126">
              <w:rPr>
                <w:color w:val="000000"/>
                <w:sz w:val="24"/>
                <w:szCs w:val="24"/>
              </w:rPr>
              <w:t>Фатеево</w:t>
            </w:r>
            <w:proofErr w:type="spellEnd"/>
            <w:r w:rsidRPr="005B1126">
              <w:rPr>
                <w:color w:val="000000"/>
                <w:sz w:val="24"/>
                <w:szCs w:val="24"/>
              </w:rPr>
              <w:t>" 2018-2020гг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2020 г.-300 млн.рублей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Индустриальный парк создается на земельном участке, находящемся в частной собственности, площадью 152 га. Предполагается размещение не менее 40 резидентов. Создаваемых рабочих мест -1500.</w:t>
            </w:r>
          </w:p>
        </w:tc>
      </w:tr>
      <w:tr w:rsidR="005B1126" w:rsidRPr="005B1126" w:rsidTr="00222E80">
        <w:trPr>
          <w:cantSplit/>
          <w:trHeight w:hRule="exact" w:val="156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M: Деятельность профессиональная, научная и техническая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41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N: Деятельность административная и сопутствующие дополнительные услуги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42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O: Государственное управление и обеспечение военной безопасности; социальное обеспечение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41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P: Образование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54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Q: Деятельность в области здравоохранения и социальных услуг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42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R: Деятельность в области культуры, спорта, организации досуга и развлечений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170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S: Предоставление прочих видов услуг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реализующие инвестиционные проекты, ведущие свою деятельность по соответствующему ОКВЭД,</w:t>
            </w:r>
            <w:r w:rsidR="00222E80">
              <w:rPr>
                <w:color w:val="000000"/>
                <w:sz w:val="24"/>
                <w:szCs w:val="24"/>
              </w:rPr>
              <w:t xml:space="preserve"> </w:t>
            </w:r>
            <w:r w:rsidRPr="005B1126">
              <w:rPr>
                <w:color w:val="000000"/>
                <w:sz w:val="24"/>
                <w:szCs w:val="24"/>
              </w:rPr>
              <w:t>отсутствуют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222E80">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9. Строительство и жилищно-коммунальное хозяйство</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222E80">
        <w:trPr>
          <w:cantSplit/>
          <w:trHeight w:hRule="exact" w:val="101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Объем работ, выполненных по виду экономической деятельности «Строительство» (Раздел F)</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222E80">
        <w:trPr>
          <w:cantSplit/>
          <w:trHeight w:hRule="exact" w:val="198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темпов роста строительства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222E80" w:rsidP="00222E80">
            <w:pPr>
              <w:autoSpaceDE w:val="0"/>
              <w:autoSpaceDN w:val="0"/>
              <w:adjustRightInd w:val="0"/>
              <w:ind w:left="29" w:right="29"/>
              <w:rPr>
                <w:rFonts w:ascii="Arial" w:hAnsi="Arial" w:cs="Arial"/>
                <w:color w:val="000000"/>
                <w:sz w:val="24"/>
                <w:szCs w:val="24"/>
              </w:rPr>
            </w:pPr>
            <w:r w:rsidRPr="00222E80">
              <w:rPr>
                <w:color w:val="000000"/>
                <w:sz w:val="24"/>
                <w:szCs w:val="24"/>
              </w:rPr>
              <w:t xml:space="preserve">В 2018 году собственными силами предприятий и организаций выполнено работ и оказано услуг по виду деятельности «Строительство» в объёме 701,97 млн. рублей, индекс физического объема к уровню 2017 года 170,4%. Увеличение </w:t>
            </w:r>
            <w:r w:rsidRPr="00222E80">
              <w:rPr>
                <w:rFonts w:ascii="Arial" w:hAnsi="Arial" w:cs="Arial"/>
                <w:color w:val="000000"/>
                <w:sz w:val="24"/>
                <w:szCs w:val="24"/>
              </w:rPr>
              <w:t>те</w:t>
            </w:r>
            <w:r w:rsidRPr="00222E80">
              <w:rPr>
                <w:color w:val="000000"/>
                <w:sz w:val="24"/>
                <w:szCs w:val="24"/>
              </w:rPr>
              <w:t>мпов роста строительства обусловлено увеличением доли строительства населением за свой счет и с помощью ипотечных кредитов, реализацией государственных программ по обеспечению жильем отдельных категорий граждан, реконструкцией объектов социальной сферы, увеличением государственных заказов на строительство.</w:t>
            </w:r>
            <w:r w:rsidRPr="00222E80">
              <w:rPr>
                <w:rFonts w:ascii="Arial" w:hAnsi="Arial" w:cs="Arial"/>
                <w:color w:val="000000"/>
                <w:sz w:val="24"/>
                <w:szCs w:val="24"/>
              </w:rPr>
              <w:t xml:space="preserve"> </w:t>
            </w:r>
          </w:p>
        </w:tc>
      </w:tr>
      <w:tr w:rsidR="005B1126" w:rsidRPr="005B1126" w:rsidTr="00040ACC">
        <w:trPr>
          <w:cantSplit/>
          <w:trHeight w:hRule="exact" w:val="384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строительства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222E80">
            <w:pPr>
              <w:autoSpaceDE w:val="0"/>
              <w:autoSpaceDN w:val="0"/>
              <w:adjustRightInd w:val="0"/>
              <w:ind w:left="29" w:right="29"/>
              <w:rPr>
                <w:color w:val="000000"/>
                <w:sz w:val="24"/>
                <w:szCs w:val="24"/>
              </w:rPr>
            </w:pPr>
            <w:r w:rsidRPr="005B1126">
              <w:rPr>
                <w:color w:val="000000"/>
                <w:sz w:val="24"/>
                <w:szCs w:val="24"/>
              </w:rPr>
              <w:t xml:space="preserve">По оценке 2019 года объём работ и услуг, выполненных собственными силами организаций по виду деятельности «Строительство», может составить 585,84 млн. рублей, индекс физического объёма к уровню 2018 года 79%. Увеличение стоимости строительных материалов и технологий, рост стоимости жилья на первоначальном этапе строительства, повышение тарифов на энергоносители, рост уровня материальных затрат приводят к ухудшению условий для строительства. Снижение темпов роста строительства также обусловлено недостаточными объемами инвестиций в строительную отрасль, медленным вводом жилья в эксплуатацию, снижением покупательской способности населения. Вступление в силу изменений в Федеральный закон № 214-ФЗ "Об участии в долевом строительстве многоквартирных домов и иных объектов недвижимости..." приводит к снижению доли строительства жилья населением за свой счет.  </w:t>
            </w:r>
          </w:p>
        </w:tc>
      </w:tr>
      <w:tr w:rsidR="005B1126" w:rsidRPr="005B1126" w:rsidTr="00040ACC">
        <w:trPr>
          <w:cantSplit/>
          <w:trHeight w:hRule="exact" w:val="184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строительства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На увеличение темпов роста строительства в прогнозируемом периоде оказывают влияние увеличение объемов промышленного производства, рост инвестиций в строительную отрасль, повышение уровня доходов населения, увеличение спроса на жилье, выгодные потребительские банковские программы для населения.</w:t>
            </w:r>
          </w:p>
        </w:tc>
      </w:tr>
      <w:tr w:rsidR="005B1126" w:rsidRPr="005B1126" w:rsidTr="00222E80">
        <w:trPr>
          <w:cantSplit/>
          <w:trHeight w:hRule="exact" w:val="58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Ввод в действие жилых домов, построенных за счёт всех источников финансирования</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040ACC">
        <w:trPr>
          <w:cantSplit/>
          <w:trHeight w:hRule="exact" w:val="225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Крупные объекты жилищного строительства, введённые в эксплуатацию</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222E80">
            <w:pPr>
              <w:autoSpaceDE w:val="0"/>
              <w:autoSpaceDN w:val="0"/>
              <w:adjustRightInd w:val="0"/>
              <w:ind w:left="29" w:right="29"/>
              <w:rPr>
                <w:color w:val="000000"/>
                <w:sz w:val="24"/>
                <w:szCs w:val="24"/>
              </w:rPr>
            </w:pPr>
            <w:r w:rsidRPr="005B1126">
              <w:rPr>
                <w:color w:val="000000"/>
                <w:sz w:val="24"/>
                <w:szCs w:val="24"/>
              </w:rPr>
              <w:t>В 2017 году ОАО "СПК "</w:t>
            </w:r>
            <w:proofErr w:type="spellStart"/>
            <w:r w:rsidRPr="005B1126">
              <w:rPr>
                <w:color w:val="000000"/>
                <w:sz w:val="24"/>
                <w:szCs w:val="24"/>
              </w:rPr>
              <w:t>Мосэнергострой</w:t>
            </w:r>
            <w:proofErr w:type="spellEnd"/>
            <w:r w:rsidRPr="005B1126">
              <w:rPr>
                <w:color w:val="000000"/>
                <w:sz w:val="24"/>
                <w:szCs w:val="24"/>
              </w:rPr>
              <w:t xml:space="preserve"> завершено строительство 4-х секционного 14-17 этажного жилого дома по ул. Вокзальная -4941,7 кв.м. В 2018 году ООО "</w:t>
            </w:r>
            <w:proofErr w:type="spellStart"/>
            <w:r w:rsidRPr="005B1126">
              <w:rPr>
                <w:color w:val="000000"/>
                <w:sz w:val="24"/>
                <w:szCs w:val="24"/>
              </w:rPr>
              <w:t>Юнстрой</w:t>
            </w:r>
            <w:proofErr w:type="spellEnd"/>
            <w:r w:rsidRPr="005B1126">
              <w:rPr>
                <w:color w:val="000000"/>
                <w:sz w:val="24"/>
                <w:szCs w:val="24"/>
              </w:rPr>
              <w:t>" завершено строительство 14-этажного двухсекционного многоквартирного жилого дома с встроено-пристроенными нежилыми помещениями многофункционального назначения- 6177,64 кв.м</w:t>
            </w:r>
          </w:p>
        </w:tc>
      </w:tr>
      <w:tr w:rsidR="005B1126" w:rsidRPr="005B1126" w:rsidTr="00040ACC">
        <w:trPr>
          <w:cantSplit/>
          <w:trHeight w:hRule="exact" w:val="197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Планируемые крупные объекты жилищного строительства ко вводу в эксплуатацию в текущем и прогнозном периодах</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222E80">
            <w:pPr>
              <w:autoSpaceDE w:val="0"/>
              <w:autoSpaceDN w:val="0"/>
              <w:adjustRightInd w:val="0"/>
              <w:ind w:left="29" w:right="29"/>
              <w:rPr>
                <w:color w:val="000000"/>
                <w:sz w:val="24"/>
                <w:szCs w:val="24"/>
              </w:rPr>
            </w:pPr>
            <w:r w:rsidRPr="005B1126">
              <w:rPr>
                <w:color w:val="000000"/>
                <w:sz w:val="24"/>
                <w:szCs w:val="24"/>
              </w:rPr>
              <w:t>2019 год – ООО "</w:t>
            </w:r>
            <w:proofErr w:type="spellStart"/>
            <w:r w:rsidRPr="005B1126">
              <w:rPr>
                <w:color w:val="000000"/>
                <w:sz w:val="24"/>
                <w:szCs w:val="24"/>
              </w:rPr>
              <w:t>Богородско-Глуховская</w:t>
            </w:r>
            <w:proofErr w:type="spellEnd"/>
            <w:r w:rsidRPr="005B1126">
              <w:rPr>
                <w:color w:val="000000"/>
                <w:sz w:val="24"/>
                <w:szCs w:val="24"/>
              </w:rPr>
              <w:t xml:space="preserve"> строительная инвестиционная компания" - жилой дом 2148,33 кв.м., 2020 год – не планируется, 2021 год - не планируется, 2022 год - проезд Большой Железнодорожный, корп. 8 -жилой дом 4560,5 кв.м.</w:t>
            </w:r>
          </w:p>
        </w:tc>
      </w:tr>
      <w:tr w:rsidR="005B1126" w:rsidRPr="005B1126" w:rsidTr="00222E80">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Индивидуальные жилые дома</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222E80">
        <w:trPr>
          <w:cantSplit/>
          <w:trHeight w:hRule="exact" w:val="284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Текущие и прогнозируемые тенденции в сфере индивидуального жилищного строительства и их причины</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Объем ввода индивидуального жилищного строительства, построенного населением за счет собственных и (или) кредитных средств в городском округе Павловский Посад Московской области, составил в 2018 году - 45,67 тыс. кв. м., по оценке 2019 года может составить 22,48 тыс. кв. м. В прогнозируемом периоде 2020-2024 гг. темп роста индивидуального жилого строительства постепенно увеличивается. Рост ИЖС связан с принятием поправок в закон о долевом строительстве и переориентированием средних и мелких компаний на строительство домов для ИЖС, государственной поддержки - Социальная ипотека, предоставление земельных участков многодетным, обеспечение жильем молодых семей, выгодные потребительские банковские программы для населения на ИЖС. </w:t>
            </w:r>
          </w:p>
        </w:tc>
      </w:tr>
      <w:tr w:rsidR="005B1126" w:rsidRPr="005B1126" w:rsidTr="00222E80">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Ветхий и аварийный жилищный фонд</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222E80">
        <w:trPr>
          <w:cantSplit/>
          <w:trHeight w:hRule="exact" w:val="255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Мероприятия по расселению и ликвидации ветхого и аварийного жилищного фонда</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На территории городского округа реализуются следующие программы: адресная программа Московской области «Переселение граждан из аварийного жилищного фонда в Московской области на 2016-2020 годы», государственная программа Московской области «Переселение граждан из аварийного жилищного фонда в Московской области на 2019-2025 годы» в соответствии со статьями 32, 86 и 89 Жилищного кодекса Российской Федерации.</w:t>
            </w:r>
          </w:p>
        </w:tc>
      </w:tr>
      <w:tr w:rsidR="005B1126" w:rsidRPr="005B1126" w:rsidTr="00222E80">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11. Финансы</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222E80">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Прибыль</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222E80">
        <w:trPr>
          <w:cantSplit/>
          <w:trHeight w:hRule="exact" w:val="89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b/>
                <w:bCs/>
                <w:color w:val="000000"/>
                <w:sz w:val="24"/>
                <w:szCs w:val="24"/>
              </w:rPr>
            </w:pPr>
            <w:r w:rsidRPr="005B1126">
              <w:rPr>
                <w:b/>
                <w:bCs/>
                <w:color w:val="000000"/>
                <w:sz w:val="24"/>
                <w:szCs w:val="24"/>
              </w:rPr>
              <w:t xml:space="preserve">Перечень основных предприятий, обеспечивших формирование прибыли </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предприятия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Объем прибыли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Краткое описание</w:t>
            </w:r>
          </w:p>
        </w:tc>
      </w:tr>
      <w:tr w:rsidR="005B1126" w:rsidRPr="005B1126" w:rsidTr="00F76BE5">
        <w:trPr>
          <w:cantSplit/>
          <w:trHeight w:hRule="exact" w:val="113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А: сельское, лесное хозяйство, охота, рыболовство и рыбоводство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4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10 Производство пищевых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ЗАО "КДВ Павловский Посад"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Сумма прибыли за 2018 г. составила 151 392 тыс. руб., в дальнейшем ожидается также прибыль</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Производство </w:t>
            </w:r>
            <w:proofErr w:type="spellStart"/>
            <w:r w:rsidRPr="005B1126">
              <w:rPr>
                <w:color w:val="000000"/>
                <w:sz w:val="24"/>
                <w:szCs w:val="24"/>
              </w:rPr>
              <w:t>снэковой</w:t>
            </w:r>
            <w:proofErr w:type="spellEnd"/>
            <w:r w:rsidRPr="005B1126">
              <w:rPr>
                <w:color w:val="000000"/>
                <w:sz w:val="24"/>
                <w:szCs w:val="24"/>
              </w:rPr>
              <w:t xml:space="preserve">, кондитерской продукции </w:t>
            </w:r>
          </w:p>
        </w:tc>
      </w:tr>
      <w:tr w:rsidR="005B1126" w:rsidRPr="005B1126" w:rsidTr="00F76BE5">
        <w:trPr>
          <w:cantSplit/>
          <w:trHeight w:hRule="exact" w:val="123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11 Производство напитков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33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13 Производство текстильных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ОАО "Павлово-Посадский </w:t>
            </w:r>
            <w:proofErr w:type="spellStart"/>
            <w:r w:rsidRPr="005B1126">
              <w:rPr>
                <w:color w:val="000000"/>
                <w:sz w:val="24"/>
                <w:szCs w:val="24"/>
              </w:rPr>
              <w:t>камвольщик</w:t>
            </w:r>
            <w:proofErr w:type="spellEnd"/>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Сумма прибыли за 2018 г. составила 12621 тыс. руб., в дальнейшем ожидается также прибыль</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Производство шерстяных тканей </w:t>
            </w:r>
          </w:p>
        </w:tc>
      </w:tr>
      <w:tr w:rsidR="005B1126" w:rsidRPr="005B1126" w:rsidTr="00F76BE5">
        <w:trPr>
          <w:cantSplit/>
          <w:trHeight w:hRule="exact" w:val="114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ЗАО "РАХМАНОВСКИЙ ШЕЛКОВЫЙ КОМБИНАТ"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Сумма прибыли за 2018 г. составила 2361 тыс. руб., в дальнейшем ожидается также прибыль</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Производство шелковых тканей </w:t>
            </w:r>
          </w:p>
        </w:tc>
      </w:tr>
      <w:tr w:rsidR="005B1126" w:rsidRPr="005B1126" w:rsidTr="00F76BE5">
        <w:trPr>
          <w:cantSplit/>
          <w:trHeight w:hRule="exact" w:val="112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14 Производство одежды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8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15 Производство кожи и изделий из кожи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2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5B1126">
        <w:trPr>
          <w:cantSplit/>
          <w:trHeight w:hRule="exact" w:val="125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17 Производство бумаги и бумажных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ООО «Павлово-Посадский </w:t>
            </w:r>
            <w:proofErr w:type="spellStart"/>
            <w:r w:rsidRPr="005B1126">
              <w:rPr>
                <w:color w:val="000000"/>
                <w:sz w:val="24"/>
                <w:szCs w:val="24"/>
              </w:rPr>
              <w:t>гофрокомбинат</w:t>
            </w:r>
            <w:proofErr w:type="spellEnd"/>
            <w:r w:rsidRPr="005B1126">
              <w:rPr>
                <w:color w:val="000000"/>
                <w:sz w:val="24"/>
                <w:szCs w:val="24"/>
              </w:rPr>
              <w:t xml:space="preserve">» </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Сумма прибыли за 2018 г составила 803733тыс.руб., темп роста к прошлому году 132.2 </w:t>
            </w:r>
            <w:proofErr w:type="gramStart"/>
            <w:r w:rsidRPr="005B1126">
              <w:rPr>
                <w:color w:val="000000"/>
                <w:sz w:val="24"/>
                <w:szCs w:val="24"/>
              </w:rPr>
              <w:t>%  в</w:t>
            </w:r>
            <w:proofErr w:type="gramEnd"/>
            <w:r w:rsidRPr="005B1126">
              <w:rPr>
                <w:color w:val="000000"/>
                <w:sz w:val="24"/>
                <w:szCs w:val="24"/>
              </w:rPr>
              <w:t xml:space="preserve"> дальнейшем ожидается рост прибыли, в связи с расширением линий производства, строительство складских и офисных помещений ведется из расчета дальнейшего развития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Производство </w:t>
            </w:r>
            <w:proofErr w:type="spellStart"/>
            <w:r w:rsidRPr="005B1126">
              <w:rPr>
                <w:color w:val="000000"/>
                <w:sz w:val="24"/>
                <w:szCs w:val="24"/>
              </w:rPr>
              <w:t>гофрокартона</w:t>
            </w:r>
            <w:proofErr w:type="spellEnd"/>
            <w:r w:rsidRPr="005B1126">
              <w:rPr>
                <w:color w:val="000000"/>
                <w:sz w:val="24"/>
                <w:szCs w:val="24"/>
              </w:rPr>
              <w:t xml:space="preserve">  и </w:t>
            </w:r>
            <w:proofErr w:type="spellStart"/>
            <w:r w:rsidRPr="005B1126">
              <w:rPr>
                <w:color w:val="000000"/>
                <w:sz w:val="24"/>
                <w:szCs w:val="24"/>
              </w:rPr>
              <w:t>гофротары</w:t>
            </w:r>
            <w:proofErr w:type="spellEnd"/>
          </w:p>
        </w:tc>
      </w:tr>
      <w:tr w:rsidR="005B1126" w:rsidRPr="005B1126" w:rsidTr="00F76BE5">
        <w:trPr>
          <w:cantSplit/>
          <w:trHeight w:hRule="exact" w:val="116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18 Деятельность полиграфическая и копирование носителей информации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69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20 Производство химических веществ и химических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ООО «БАСФ Восток» </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За 2018 г прибыль составила 136 000 тыс. рублей, в дальнейшем ожидается рост прибыли в связи с расширением линий производства</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Производство конвейерных автомобильных покрытий.</w:t>
            </w:r>
          </w:p>
        </w:tc>
      </w:tr>
      <w:tr w:rsidR="005B1126" w:rsidRPr="005B1126" w:rsidTr="00F76BE5">
        <w:trPr>
          <w:cantSplit/>
          <w:trHeight w:hRule="exact" w:val="129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21 Производство лекарственных средств и материалов, применяемых в медицинских целях</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8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F76BE5" w:rsidRDefault="00F76BE5" w:rsidP="005B1126">
            <w:pPr>
              <w:autoSpaceDE w:val="0"/>
              <w:autoSpaceDN w:val="0"/>
              <w:adjustRightInd w:val="0"/>
              <w:ind w:left="650" w:right="29"/>
              <w:rPr>
                <w:color w:val="000000"/>
                <w:sz w:val="24"/>
                <w:szCs w:val="24"/>
              </w:rPr>
            </w:pPr>
            <w:r w:rsidRPr="00F76BE5">
              <w:rPr>
                <w:color w:val="000000"/>
                <w:sz w:val="24"/>
                <w:szCs w:val="24"/>
              </w:rPr>
              <w:t>22 Производство резиновых и пластмассовых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2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23 Производство прочей неметаллической минеральной продукции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8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24 Производство металлургическое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"МЕЖДУНАРОДНАЯ АЛЮМИНИЕВАЯ КОМПАНИЯ"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Сумма прибыли за 2018 г. составила 62974 тыс. руб., в дальнейшем ожидается также прибыль</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Производство алюминия и изделий из него</w:t>
            </w:r>
          </w:p>
        </w:tc>
      </w:tr>
      <w:tr w:rsidR="005B1126" w:rsidRPr="005B1126" w:rsidTr="00F76BE5">
        <w:trPr>
          <w:cantSplit/>
          <w:trHeight w:hRule="exact" w:val="114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25 Производство готовых металлических изделий, кроме машин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5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26 Производство компьютеров, электронных и оптических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9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27 Производство электрического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8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28 Производство машин и оборудования, не включенных в другие группировки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3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29 Производство автотранспортных средств, прицепов и полуприцепов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2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30 Производство прочих транспортных средств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8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31 Производство мебели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8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32 Производство прочих готовых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ОАО "</w:t>
            </w:r>
            <w:proofErr w:type="spellStart"/>
            <w:r w:rsidRPr="005B1126">
              <w:rPr>
                <w:color w:val="000000"/>
                <w:sz w:val="24"/>
                <w:szCs w:val="24"/>
              </w:rPr>
              <w:t>Павловопосадская</w:t>
            </w:r>
            <w:proofErr w:type="spellEnd"/>
            <w:r w:rsidRPr="005B1126">
              <w:rPr>
                <w:color w:val="000000"/>
                <w:sz w:val="24"/>
                <w:szCs w:val="24"/>
              </w:rPr>
              <w:t xml:space="preserve"> платочная мануфактура"   </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Сумма прибыли за 2018 г. составила 16362 тыс. руб., в дальнейшем ожидается также прибыль</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Производство изделий народных художественных промыслов (платки, шарфы, кашне)</w:t>
            </w:r>
          </w:p>
        </w:tc>
      </w:tr>
      <w:tr w:rsidR="005B1126" w:rsidRPr="005B1126" w:rsidTr="00F76BE5">
        <w:trPr>
          <w:cantSplit/>
          <w:trHeight w:hRule="exact" w:val="126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D: Обеспечение электрической энергией, газом и паром; кондиционирование воздуха</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3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Е: Водоснабжение; водоотведение, организация сбора и утилизации отходов, деятельность по ликвидации загрязнений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4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F: Строительство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w:t>
            </w:r>
            <w:proofErr w:type="spellStart"/>
            <w:r w:rsidRPr="005B1126">
              <w:rPr>
                <w:color w:val="000000"/>
                <w:sz w:val="24"/>
                <w:szCs w:val="24"/>
              </w:rPr>
              <w:t>Техдепо</w:t>
            </w:r>
            <w:proofErr w:type="spellEnd"/>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Сумма прибыли за 2018 г. составила 137801 тыс. руб., в дальнейшем ожидается также прибыль</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Строительство жилых и нежилых зданий</w:t>
            </w:r>
          </w:p>
        </w:tc>
      </w:tr>
      <w:tr w:rsidR="005B1126" w:rsidRPr="005B1126" w:rsidTr="00F76BE5">
        <w:trPr>
          <w:cantSplit/>
          <w:trHeight w:hRule="exact" w:val="127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G: Торговля оптовая и розничная; ремонт автотранспортных средств и мотоциклов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5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I: Деятельность гостиниц и предприятий общественного питания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5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H: Транспортировка и хранение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2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J: Деятельность в области информации и связи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2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K: Деятельность финансовая и страховая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8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L: Деятельность по операциям с недвижимым имуществом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27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M: Деятельность профессиональная, научная и техническая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2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N: Деятельность административная и сопутствующие дополнительные услуги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4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O: Государственное управление и обеспечение военной безопасности; социальное обеспечение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4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P: Образование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3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Q: Деятельность в области здравоохранения и социальных услуг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113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R: Деятельность в области культуры, спорта, организации досуга и развлечений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5B1126">
        <w:trPr>
          <w:cantSplit/>
          <w:trHeight w:hRule="exact" w:val="68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b/>
                <w:bCs/>
                <w:color w:val="000000"/>
                <w:sz w:val="24"/>
                <w:szCs w:val="24"/>
              </w:rPr>
            </w:pPr>
            <w:r w:rsidRPr="005B1126">
              <w:rPr>
                <w:b/>
                <w:bCs/>
                <w:color w:val="000000"/>
                <w:sz w:val="24"/>
                <w:szCs w:val="24"/>
              </w:rPr>
              <w:t xml:space="preserve">Перечень основных предприятий, планируемых ко вводу в эксплуатацию в текущем и прогнозных периодах, которые повлияют на динамику прибыли </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предприятия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Объем прибыли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Краткое описание</w:t>
            </w:r>
          </w:p>
        </w:tc>
      </w:tr>
      <w:tr w:rsidR="005B1126" w:rsidRPr="005B1126" w:rsidTr="00F76BE5">
        <w:trPr>
          <w:cantSplit/>
          <w:trHeight w:hRule="exact" w:val="229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А: сельское, лесное хозяйство, охота, рыболовство и рыбоводство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2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10 Производство пищевых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226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F76BE5" w:rsidRDefault="00F76BE5" w:rsidP="005B1126">
            <w:pPr>
              <w:autoSpaceDE w:val="0"/>
              <w:autoSpaceDN w:val="0"/>
              <w:adjustRightInd w:val="0"/>
              <w:ind w:left="650" w:right="29"/>
              <w:rPr>
                <w:color w:val="000000"/>
                <w:sz w:val="24"/>
                <w:szCs w:val="24"/>
              </w:rPr>
            </w:pPr>
            <w:r w:rsidRPr="00F76BE5">
              <w:rPr>
                <w:color w:val="000000"/>
                <w:sz w:val="24"/>
                <w:szCs w:val="24"/>
              </w:rPr>
              <w:t>11 Производство напитков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228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13 Производство текстильных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241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14 Производство одежды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241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15 Производство кожи и изделий из кожи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241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228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17 Производство бумаги и бумажных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240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18 Деятельность полиграфическая и копирование носителей информации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F76BE5">
        <w:trPr>
          <w:cantSplit/>
          <w:trHeight w:hRule="exact" w:val="269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F76BE5" w:rsidRDefault="00F76BE5" w:rsidP="005B1126">
            <w:pPr>
              <w:autoSpaceDE w:val="0"/>
              <w:autoSpaceDN w:val="0"/>
              <w:adjustRightInd w:val="0"/>
              <w:ind w:left="650" w:right="29"/>
              <w:rPr>
                <w:color w:val="000000"/>
                <w:sz w:val="24"/>
                <w:szCs w:val="24"/>
              </w:rPr>
            </w:pPr>
            <w:r w:rsidRPr="00F76BE5">
              <w:rPr>
                <w:color w:val="000000"/>
                <w:sz w:val="24"/>
                <w:szCs w:val="24"/>
              </w:rPr>
              <w:t>20 Производство химических веществ и химических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«БАСФ Строительные системы»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2000 тысяч рублей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Компания ООО «БАСФ Строительные системы», входящая в состав концерна BASF, планирует реализацию инвестиционного проекта по строительству завода по выпуску полимерных полов на территории го. Павловский Посад.</w:t>
            </w:r>
          </w:p>
        </w:tc>
      </w:tr>
      <w:tr w:rsidR="005B1126" w:rsidRPr="005B1126" w:rsidTr="00AA4A3A">
        <w:trPr>
          <w:cantSplit/>
          <w:trHeight w:hRule="exact" w:val="228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21 Производство лекарственных средств и материалов, применяемых в медицинских целях</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41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22 Производство резиновых и пластмассовых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40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23 Производство прочей неметаллической минеральной продукции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8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24 Производство металлургическое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42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25 Производство готовых металлических изделий, кроме машин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5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26 Производство компьютеров, электронных и оптических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7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AA4A3A" w:rsidRDefault="00AA4A3A" w:rsidP="005B1126">
            <w:pPr>
              <w:autoSpaceDE w:val="0"/>
              <w:autoSpaceDN w:val="0"/>
              <w:adjustRightInd w:val="0"/>
              <w:ind w:left="650" w:right="29"/>
              <w:rPr>
                <w:color w:val="000000"/>
                <w:sz w:val="24"/>
                <w:szCs w:val="24"/>
              </w:rPr>
            </w:pPr>
            <w:r w:rsidRPr="00AA4A3A">
              <w:rPr>
                <w:color w:val="000000"/>
                <w:sz w:val="24"/>
                <w:szCs w:val="24"/>
              </w:rPr>
              <w:t>27 Производство электрического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40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28 Производство машин и оборудования, не включенных в другие группировки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 xml:space="preserve">х </w:t>
            </w:r>
            <w:r w:rsidRPr="005B1126">
              <w:rPr>
                <w:color w:val="000000"/>
                <w:sz w:val="24"/>
                <w:szCs w:val="24"/>
              </w:rPr>
              <w:t>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8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29 Производство автотранспортных средств, прицепов и полуприцепов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41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30 Производство прочих транспортных средств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40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31 Производство мебели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8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32 Производство прочих готовых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8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D: Обеспечение электрической энергией, газом и паром; кондиционирование воздуха</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7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AA4A3A" w:rsidRDefault="00AA4A3A" w:rsidP="005B1126">
            <w:pPr>
              <w:autoSpaceDE w:val="0"/>
              <w:autoSpaceDN w:val="0"/>
              <w:adjustRightInd w:val="0"/>
              <w:ind w:left="650" w:right="29"/>
              <w:rPr>
                <w:color w:val="000000"/>
                <w:sz w:val="24"/>
                <w:szCs w:val="24"/>
              </w:rPr>
            </w:pPr>
            <w:r w:rsidRPr="00AA4A3A">
              <w:rPr>
                <w:color w:val="000000"/>
                <w:sz w:val="24"/>
                <w:szCs w:val="24"/>
              </w:rPr>
              <w:t>Раздел Е: Водоснабжение; водоотведение, организация сбора и утилизации отходов, деятельность по ликвидации загрязнений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7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F: Строительство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36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G: Торговля оптовая и розничная; ремонт автотранспортных средств и мотоциклов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8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I: Деятельность гостиниц и предприятий общественного питания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2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H: Транспортировка и хранение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3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J: Деятельность в области информации и связи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36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K: Деятельность финансовая и страховая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bl>
    <w:p w:rsidR="005B1126" w:rsidRPr="005B1126" w:rsidRDefault="005B1126" w:rsidP="005B1126">
      <w:pPr>
        <w:autoSpaceDE w:val="0"/>
        <w:autoSpaceDN w:val="0"/>
        <w:rPr>
          <w:rFonts w:ascii="Arial" w:hAnsi="Arial" w:cs="Arial"/>
          <w:sz w:val="24"/>
          <w:szCs w:val="24"/>
        </w:rPr>
        <w:sectPr w:rsidR="005B1126" w:rsidRPr="005B1126">
          <w:pgSz w:w="16838" w:h="11906" w:orient="landscape"/>
          <w:pgMar w:top="567" w:right="567" w:bottom="567" w:left="567"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7"/>
        <w:gridCol w:w="5935"/>
        <w:gridCol w:w="3143"/>
        <w:gridCol w:w="3143"/>
        <w:gridCol w:w="3143"/>
      </w:tblGrid>
      <w:tr w:rsidR="005B1126" w:rsidRPr="005B1126" w:rsidTr="00AA4A3A">
        <w:trPr>
          <w:cantSplit/>
          <w:trHeight w:hRule="exact" w:val="228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AA4A3A" w:rsidRDefault="00AA4A3A" w:rsidP="005B1126">
            <w:pPr>
              <w:autoSpaceDE w:val="0"/>
              <w:autoSpaceDN w:val="0"/>
              <w:adjustRightInd w:val="0"/>
              <w:ind w:left="650" w:right="29"/>
              <w:rPr>
                <w:color w:val="000000"/>
                <w:sz w:val="24"/>
                <w:szCs w:val="24"/>
              </w:rPr>
            </w:pPr>
            <w:r w:rsidRPr="00AA4A3A">
              <w:rPr>
                <w:color w:val="000000"/>
                <w:sz w:val="24"/>
                <w:szCs w:val="24"/>
              </w:rPr>
              <w:t>Раздел L: Деятельность по операциям с недвижимым имуществом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7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M: Деятельность профессиональная, научная и техническая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6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N: Деятельность административная и сопутствующие дополнительные услуги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27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O: Государственное управление и обеспечение военной безопасности; социальное обеспечение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56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P: Образование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255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Q: Деятельность в области здравоохранения и социальных услуг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425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Раздел R: Деятельность в области культуры, спорта, организации досуга и развлечений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Нет основны</w:t>
            </w:r>
            <w:r w:rsidR="00AA4A3A">
              <w:rPr>
                <w:color w:val="000000"/>
                <w:sz w:val="24"/>
                <w:szCs w:val="24"/>
              </w:rPr>
              <w:t>х</w:t>
            </w:r>
            <w:r w:rsidRPr="005B1126">
              <w:rPr>
                <w:color w:val="000000"/>
                <w:sz w:val="24"/>
                <w:szCs w:val="24"/>
              </w:rPr>
              <w:t xml:space="preserve"> предприятий, планируемых ко вводу в эксплуатацию в текущем и прогнозных периодах, которые повлияю на динамику прибыли, ведущих свою деятельность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AA4A3A">
        <w:trPr>
          <w:cantSplit/>
          <w:trHeight w:hRule="exact" w:val="155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b/>
                <w:bCs/>
                <w:color w:val="000000"/>
                <w:sz w:val="24"/>
                <w:szCs w:val="24"/>
              </w:rPr>
            </w:pPr>
            <w:r w:rsidRPr="005B1126">
              <w:rPr>
                <w:b/>
                <w:bCs/>
                <w:color w:val="000000"/>
                <w:sz w:val="24"/>
                <w:szCs w:val="24"/>
              </w:rPr>
              <w:t>Прибыль по организациям, не относящимся к субъектам малого предпринимательства, средняя численность работников которых превышает 15 человек</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p>
        </w:tc>
      </w:tr>
      <w:tr w:rsidR="005B1126" w:rsidRPr="005B1126" w:rsidTr="00AA4A3A">
        <w:trPr>
          <w:cantSplit/>
          <w:trHeight w:hRule="exact" w:val="299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Причины увеличения/снижения темпов роста прибыли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AA4A3A" w:rsidP="00AA4A3A">
            <w:pPr>
              <w:autoSpaceDE w:val="0"/>
              <w:autoSpaceDN w:val="0"/>
              <w:adjustRightInd w:val="0"/>
              <w:ind w:left="29" w:right="29"/>
              <w:rPr>
                <w:rFonts w:ascii="Arial" w:hAnsi="Arial" w:cs="Arial"/>
                <w:color w:val="000000"/>
                <w:sz w:val="24"/>
                <w:szCs w:val="24"/>
              </w:rPr>
            </w:pPr>
            <w:r w:rsidRPr="00AA4A3A">
              <w:rPr>
                <w:color w:val="000000"/>
                <w:sz w:val="24"/>
                <w:szCs w:val="24"/>
              </w:rPr>
              <w:t xml:space="preserve">Основные предприятия, обеспечивающие формирование прибыли: ООО "Павлово-Посадский </w:t>
            </w:r>
            <w:proofErr w:type="spellStart"/>
            <w:r w:rsidRPr="00AA4A3A">
              <w:rPr>
                <w:color w:val="000000"/>
                <w:sz w:val="24"/>
                <w:szCs w:val="24"/>
              </w:rPr>
              <w:t>гофрокомбинат</w:t>
            </w:r>
            <w:proofErr w:type="spellEnd"/>
            <w:r w:rsidRPr="00AA4A3A">
              <w:rPr>
                <w:color w:val="000000"/>
                <w:sz w:val="24"/>
                <w:szCs w:val="24"/>
              </w:rPr>
              <w:t xml:space="preserve">" (производство </w:t>
            </w:r>
            <w:proofErr w:type="spellStart"/>
            <w:r w:rsidRPr="00AA4A3A">
              <w:rPr>
                <w:color w:val="000000"/>
                <w:sz w:val="24"/>
                <w:szCs w:val="24"/>
              </w:rPr>
              <w:t>гофротары</w:t>
            </w:r>
            <w:proofErr w:type="spellEnd"/>
            <w:r w:rsidRPr="00AA4A3A">
              <w:rPr>
                <w:color w:val="000000"/>
                <w:sz w:val="24"/>
                <w:szCs w:val="24"/>
              </w:rPr>
              <w:t xml:space="preserve">, </w:t>
            </w:r>
            <w:proofErr w:type="spellStart"/>
            <w:r w:rsidRPr="00AA4A3A">
              <w:rPr>
                <w:color w:val="000000"/>
                <w:sz w:val="24"/>
                <w:szCs w:val="24"/>
              </w:rPr>
              <w:t>гофроупаковки</w:t>
            </w:r>
            <w:proofErr w:type="spellEnd"/>
            <w:r w:rsidRPr="00AA4A3A">
              <w:rPr>
                <w:color w:val="000000"/>
                <w:sz w:val="24"/>
                <w:szCs w:val="24"/>
              </w:rPr>
              <w:t xml:space="preserve">, </w:t>
            </w:r>
            <w:proofErr w:type="spellStart"/>
            <w:r w:rsidRPr="00AA4A3A">
              <w:rPr>
                <w:color w:val="000000"/>
                <w:sz w:val="24"/>
                <w:szCs w:val="24"/>
              </w:rPr>
              <w:t>гофрокоробов</w:t>
            </w:r>
            <w:proofErr w:type="spellEnd"/>
            <w:r w:rsidRPr="00AA4A3A">
              <w:rPr>
                <w:color w:val="000000"/>
                <w:sz w:val="24"/>
                <w:szCs w:val="24"/>
              </w:rPr>
              <w:t xml:space="preserve">), ООО "БАСФ Восток" (конвейерные автомобильные покрытия), ЗАО "КДВ Павловский Посад" (производство </w:t>
            </w:r>
            <w:proofErr w:type="spellStart"/>
            <w:r w:rsidRPr="00AA4A3A">
              <w:rPr>
                <w:color w:val="000000"/>
                <w:sz w:val="24"/>
                <w:szCs w:val="24"/>
              </w:rPr>
              <w:t>снековой</w:t>
            </w:r>
            <w:proofErr w:type="spellEnd"/>
            <w:r w:rsidRPr="00AA4A3A">
              <w:rPr>
                <w:color w:val="000000"/>
                <w:sz w:val="24"/>
                <w:szCs w:val="24"/>
              </w:rPr>
              <w:t xml:space="preserve">, кондитерской продукции). В 2018 г. завершены новые проекты по модернизации действующего производства с целью обновления парка технологического оборудования и выпуска новых видов продукции на ЗАО "КДВ Павловский Посад". На предприятии ООО «Павлово-Посадский </w:t>
            </w:r>
            <w:proofErr w:type="spellStart"/>
            <w:r w:rsidRPr="00AA4A3A">
              <w:rPr>
                <w:color w:val="000000"/>
                <w:sz w:val="24"/>
                <w:szCs w:val="24"/>
              </w:rPr>
              <w:t>гофрокомбинат</w:t>
            </w:r>
            <w:proofErr w:type="spellEnd"/>
            <w:r w:rsidRPr="00AA4A3A">
              <w:rPr>
                <w:color w:val="000000"/>
                <w:sz w:val="24"/>
                <w:szCs w:val="24"/>
              </w:rPr>
              <w:t>» постоянно ведется модернизация основного оборудования, из расчета дальнейшего развития строятся новые склады и офисные помещения. На ООО "</w:t>
            </w:r>
            <w:proofErr w:type="spellStart"/>
            <w:r w:rsidRPr="00AA4A3A">
              <w:rPr>
                <w:color w:val="000000"/>
                <w:sz w:val="24"/>
                <w:szCs w:val="24"/>
              </w:rPr>
              <w:t>Басф</w:t>
            </w:r>
            <w:proofErr w:type="spellEnd"/>
            <w:r w:rsidRPr="00AA4A3A">
              <w:rPr>
                <w:color w:val="000000"/>
                <w:sz w:val="24"/>
                <w:szCs w:val="24"/>
              </w:rPr>
              <w:t>-Восток" ежегодно увеличивается количество заключаемых договоров на поставку выпускаемой продукции.</w:t>
            </w:r>
          </w:p>
        </w:tc>
      </w:tr>
      <w:tr w:rsidR="005B1126" w:rsidRPr="005B1126" w:rsidTr="00AA4A3A">
        <w:trPr>
          <w:cantSplit/>
          <w:trHeight w:hRule="exact" w:val="114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Факторы, влияющие на увеличение/снижение темпов роста прибыли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Фактором увеличения темпов роста прибыли являются: рост объема производимой продукции, повышение качества, улучшение ассортимента, точное и своевременное выполнение договорных обязательств по поставкам продукции, рост производительности труда</w:t>
            </w:r>
          </w:p>
        </w:tc>
      </w:tr>
      <w:tr w:rsidR="005B1126" w:rsidRPr="005B1126" w:rsidTr="00AA4A3A">
        <w:trPr>
          <w:cantSplit/>
          <w:trHeight w:hRule="exact" w:val="125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Факторы, влияющие на увеличение/снижение темпов роста прибыли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Факторами, влияющими на увеличение темпов роста прибыли в прогнозном периоде являются: реализация инвестиционный проектов крупных предприятий, расширение ассортимента, улучшение качества, увеличение объемов производимой продукции, заключение новых контрактов на поставку продукции, рост производительности труда_</w:t>
            </w:r>
          </w:p>
        </w:tc>
      </w:tr>
      <w:tr w:rsidR="005B1126" w:rsidRPr="005B1126" w:rsidTr="00AA4A3A">
        <w:trPr>
          <w:cantSplit/>
          <w:trHeight w:hRule="exact" w:val="114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b/>
                <w:bCs/>
                <w:color w:val="000000"/>
                <w:sz w:val="24"/>
                <w:szCs w:val="24"/>
              </w:rPr>
            </w:pPr>
            <w:r w:rsidRPr="005B1126">
              <w:rPr>
                <w:b/>
                <w:bCs/>
                <w:color w:val="000000"/>
                <w:sz w:val="24"/>
                <w:szCs w:val="24"/>
              </w:rPr>
              <w:t>Прибыль по организациям, не относящимся к субъектам малого предпринимательства, средняя численность работников которых не превышает 15 человек</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p>
        </w:tc>
      </w:tr>
      <w:tr w:rsidR="005B1126" w:rsidRPr="005B1126" w:rsidTr="00AA4A3A">
        <w:trPr>
          <w:cantSplit/>
          <w:trHeight w:hRule="exact" w:val="85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Причины увеличения/снижения темпов роста прибыли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AA4A3A">
            <w:pPr>
              <w:autoSpaceDE w:val="0"/>
              <w:autoSpaceDN w:val="0"/>
              <w:adjustRightInd w:val="0"/>
              <w:ind w:left="29" w:right="29"/>
              <w:rPr>
                <w:color w:val="000000"/>
                <w:sz w:val="24"/>
                <w:szCs w:val="24"/>
              </w:rPr>
            </w:pPr>
            <w:r w:rsidRPr="005B1126">
              <w:rPr>
                <w:color w:val="000000"/>
                <w:sz w:val="24"/>
                <w:szCs w:val="24"/>
              </w:rPr>
              <w:t xml:space="preserve"> На динамику темпов роста оказывает влияние увеличение производительности труда и модернизация оборудования, ввод новых линий производства</w:t>
            </w:r>
          </w:p>
        </w:tc>
      </w:tr>
      <w:tr w:rsidR="005B1126" w:rsidRPr="005B1126" w:rsidTr="00C1567E">
        <w:trPr>
          <w:cantSplit/>
          <w:trHeight w:hRule="exact" w:val="128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Факторы, влияющие на увеличение/снижение темпов роста прибыли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Фактором увеличения темпов роста прибыли являются: рост объема производимой продукции, повышение качества, улучшение ассортимента, точное и своевременное выполнение договорных обязательств по поставкам продукции, рост производительности труда</w:t>
            </w:r>
          </w:p>
        </w:tc>
      </w:tr>
      <w:tr w:rsidR="005B1126" w:rsidRPr="005B1126" w:rsidTr="00C1567E">
        <w:trPr>
          <w:cantSplit/>
          <w:trHeight w:hRule="exact" w:val="83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Факторы, влияющие на увеличение/снижение темпов роста прибыли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городского округа планируют продолжать работу в прежнем режиме.</w:t>
            </w:r>
          </w:p>
        </w:tc>
      </w:tr>
      <w:tr w:rsidR="005B1126" w:rsidRPr="005B1126" w:rsidTr="00AA4A3A">
        <w:trPr>
          <w:cantSplit/>
          <w:trHeight w:hRule="exact" w:val="28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b/>
                <w:bCs/>
                <w:color w:val="000000"/>
                <w:sz w:val="24"/>
                <w:szCs w:val="24"/>
              </w:rPr>
            </w:pPr>
            <w:r w:rsidRPr="005B1126">
              <w:rPr>
                <w:b/>
                <w:bCs/>
                <w:color w:val="000000"/>
                <w:sz w:val="24"/>
                <w:szCs w:val="24"/>
              </w:rPr>
              <w:t xml:space="preserve">Прибыль по малым предприятиям (включая </w:t>
            </w:r>
            <w:proofErr w:type="spellStart"/>
            <w:r w:rsidRPr="005B1126">
              <w:rPr>
                <w:b/>
                <w:bCs/>
                <w:color w:val="000000"/>
                <w:sz w:val="24"/>
                <w:szCs w:val="24"/>
              </w:rPr>
              <w:t>микропредприятия</w:t>
            </w:r>
            <w:proofErr w:type="spellEnd"/>
            <w:r w:rsidRPr="005B1126">
              <w:rPr>
                <w:b/>
                <w:bCs/>
                <w:color w:val="000000"/>
                <w:sz w:val="24"/>
                <w:szCs w:val="24"/>
              </w:rPr>
              <w:t>)</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p>
        </w:tc>
      </w:tr>
      <w:tr w:rsidR="005B1126" w:rsidRPr="005B1126" w:rsidTr="00C1567E">
        <w:trPr>
          <w:cantSplit/>
          <w:trHeight w:hRule="exact" w:val="117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Причины увеличения/снижения темпов роста прибыли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В категории малых и микро предприятий на динамику темпов роста прибыли оказывают влияние организации</w:t>
            </w:r>
            <w:r w:rsidR="00C1567E">
              <w:rPr>
                <w:color w:val="000000"/>
                <w:sz w:val="24"/>
                <w:szCs w:val="24"/>
              </w:rPr>
              <w:t>,</w:t>
            </w:r>
            <w:r w:rsidRPr="005B1126">
              <w:rPr>
                <w:color w:val="000000"/>
                <w:sz w:val="24"/>
                <w:szCs w:val="24"/>
              </w:rPr>
              <w:t xml:space="preserve"> работающие в течение продолжительного времени. В городском округе среди малых предприятий нет предприятия оказывающего влияния на резкий рост прибыли.</w:t>
            </w:r>
          </w:p>
        </w:tc>
      </w:tr>
      <w:tr w:rsidR="005B1126" w:rsidRPr="005B1126" w:rsidTr="00C1567E">
        <w:trPr>
          <w:cantSplit/>
          <w:trHeight w:hRule="exact" w:val="126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Факторы, влияющие на увеличение/снижение темпов роста прибыли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Фактором увеличения темпов роста прибыли являются: рост объема производимой продукции, повышение качества, улучшение ассортимента, точное и своевременное выполнение договорных обязательств по поставкам продукции, рост производительности труда</w:t>
            </w:r>
          </w:p>
        </w:tc>
      </w:tr>
      <w:tr w:rsidR="005B1126" w:rsidRPr="005B1126" w:rsidTr="00C1567E">
        <w:trPr>
          <w:cantSplit/>
          <w:trHeight w:hRule="exact" w:val="57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650" w:right="29"/>
              <w:rPr>
                <w:color w:val="000000"/>
                <w:sz w:val="24"/>
                <w:szCs w:val="24"/>
              </w:rPr>
            </w:pPr>
            <w:r w:rsidRPr="005B1126">
              <w:rPr>
                <w:color w:val="000000"/>
                <w:sz w:val="24"/>
                <w:szCs w:val="24"/>
              </w:rPr>
              <w:t>Факторы, влияющие на увеличение/снижение темпов роста прибыли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Предприятия городского округа планируют продолжать работу в прежнем режиме.</w:t>
            </w:r>
          </w:p>
        </w:tc>
      </w:tr>
      <w:tr w:rsidR="005B1126" w:rsidRPr="005B1126" w:rsidTr="00C1567E">
        <w:trPr>
          <w:cantSplit/>
          <w:trHeight w:hRule="exact" w:val="42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12. Труд и заработная плата</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C1567E">
        <w:trPr>
          <w:cantSplit/>
          <w:trHeight w:hRule="exact" w:val="43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Количество созданных рабочих мест</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C1567E">
        <w:trPr>
          <w:cantSplit/>
          <w:trHeight w:hRule="exact" w:val="524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C1567E">
            <w:pPr>
              <w:autoSpaceDE w:val="0"/>
              <w:autoSpaceDN w:val="0"/>
              <w:adjustRightInd w:val="0"/>
              <w:ind w:left="443" w:right="29"/>
              <w:rPr>
                <w:color w:val="000000"/>
                <w:sz w:val="24"/>
                <w:szCs w:val="24"/>
              </w:rPr>
            </w:pPr>
            <w:r w:rsidRPr="005B1126">
              <w:rPr>
                <w:color w:val="000000"/>
                <w:sz w:val="24"/>
                <w:szCs w:val="24"/>
              </w:rPr>
              <w:t>Наимен</w:t>
            </w:r>
            <w:r w:rsidR="00C1567E">
              <w:rPr>
                <w:color w:val="000000"/>
                <w:sz w:val="24"/>
                <w:szCs w:val="24"/>
              </w:rPr>
              <w:t>о</w:t>
            </w:r>
            <w:r w:rsidRPr="005B1126">
              <w:rPr>
                <w:color w:val="000000"/>
                <w:sz w:val="24"/>
                <w:szCs w:val="24"/>
              </w:rPr>
              <w:t>вание предприятия с указанием количества созданных рабочих мест в отч</w:t>
            </w:r>
            <w:r w:rsidR="00C1567E">
              <w:rPr>
                <w:color w:val="000000"/>
                <w:sz w:val="24"/>
                <w:szCs w:val="24"/>
              </w:rPr>
              <w:t>е</w:t>
            </w:r>
            <w:r w:rsidRPr="005B1126">
              <w:rPr>
                <w:color w:val="000000"/>
                <w:sz w:val="24"/>
                <w:szCs w:val="24"/>
              </w:rPr>
              <w:t>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В 2018 г. на территории городского </w:t>
            </w:r>
            <w:proofErr w:type="spellStart"/>
            <w:r w:rsidRPr="005B1126">
              <w:rPr>
                <w:color w:val="000000"/>
                <w:sz w:val="24"/>
                <w:szCs w:val="24"/>
              </w:rPr>
              <w:t>окрга</w:t>
            </w:r>
            <w:proofErr w:type="spellEnd"/>
            <w:r w:rsidRPr="005B1126">
              <w:rPr>
                <w:color w:val="000000"/>
                <w:sz w:val="24"/>
                <w:szCs w:val="24"/>
              </w:rPr>
              <w:t xml:space="preserve"> создано 219 рабочих </w:t>
            </w:r>
            <w:proofErr w:type="spellStart"/>
            <w:r w:rsidRPr="005B1126">
              <w:rPr>
                <w:color w:val="000000"/>
                <w:sz w:val="24"/>
                <w:szCs w:val="24"/>
              </w:rPr>
              <w:t>мест:ООО</w:t>
            </w:r>
            <w:proofErr w:type="spellEnd"/>
            <w:r w:rsidRPr="005B1126">
              <w:rPr>
                <w:color w:val="000000"/>
                <w:sz w:val="24"/>
                <w:szCs w:val="24"/>
              </w:rPr>
              <w:t xml:space="preserve"> ПК "Магнат"-53, ООО "БАСФ-Восток"-1, ООО "Агроторг-5"-7, ООО "Международная алюминиевая компания"-2, ООО "Павлово-Посадский Гофрокомбинат"-5, ОП ООО "Страховая компания "</w:t>
            </w:r>
            <w:proofErr w:type="spellStart"/>
            <w:r w:rsidRPr="005B1126">
              <w:rPr>
                <w:color w:val="000000"/>
                <w:sz w:val="24"/>
                <w:szCs w:val="24"/>
              </w:rPr>
              <w:t>Арсеналъ</w:t>
            </w:r>
            <w:proofErr w:type="spellEnd"/>
            <w:r w:rsidRPr="005B1126">
              <w:rPr>
                <w:color w:val="000000"/>
                <w:sz w:val="24"/>
                <w:szCs w:val="24"/>
              </w:rPr>
              <w:t>" -1, ОП ООО "</w:t>
            </w:r>
            <w:proofErr w:type="spellStart"/>
            <w:r w:rsidRPr="005B1126">
              <w:rPr>
                <w:color w:val="000000"/>
                <w:sz w:val="24"/>
                <w:szCs w:val="24"/>
              </w:rPr>
              <w:t>Винлаб</w:t>
            </w:r>
            <w:proofErr w:type="spellEnd"/>
            <w:r w:rsidRPr="005B1126">
              <w:rPr>
                <w:color w:val="000000"/>
                <w:sz w:val="24"/>
                <w:szCs w:val="24"/>
              </w:rPr>
              <w:t>-Запад" -5, ООО "Альбион 2002" -6, ОП ООО "</w:t>
            </w:r>
            <w:proofErr w:type="spellStart"/>
            <w:r w:rsidRPr="005B1126">
              <w:rPr>
                <w:color w:val="000000"/>
                <w:sz w:val="24"/>
                <w:szCs w:val="24"/>
              </w:rPr>
              <w:t>Фреш</w:t>
            </w:r>
            <w:proofErr w:type="spellEnd"/>
            <w:r w:rsidRPr="005B1126">
              <w:rPr>
                <w:color w:val="000000"/>
                <w:sz w:val="24"/>
                <w:szCs w:val="24"/>
              </w:rPr>
              <w:t xml:space="preserve"> </w:t>
            </w:r>
            <w:proofErr w:type="spellStart"/>
            <w:r w:rsidRPr="005B1126">
              <w:rPr>
                <w:color w:val="000000"/>
                <w:sz w:val="24"/>
                <w:szCs w:val="24"/>
              </w:rPr>
              <w:t>маркет</w:t>
            </w:r>
            <w:proofErr w:type="spellEnd"/>
            <w:r w:rsidRPr="005B1126">
              <w:rPr>
                <w:color w:val="000000"/>
                <w:sz w:val="24"/>
                <w:szCs w:val="24"/>
              </w:rPr>
              <w:t xml:space="preserve">" -8, ООО ПК "Берег" -25, МДОУ детский сад №11 "Солнышко" -1, ОП Крымская страховая компания -1, ИП </w:t>
            </w:r>
            <w:proofErr w:type="spellStart"/>
            <w:r w:rsidRPr="005B1126">
              <w:rPr>
                <w:color w:val="000000"/>
                <w:sz w:val="24"/>
                <w:szCs w:val="24"/>
              </w:rPr>
              <w:t>Табарова</w:t>
            </w:r>
            <w:proofErr w:type="spellEnd"/>
            <w:r w:rsidRPr="005B1126">
              <w:rPr>
                <w:color w:val="000000"/>
                <w:sz w:val="24"/>
                <w:szCs w:val="24"/>
              </w:rPr>
              <w:t xml:space="preserve"> Т.В. Деятельность гостиниц и предприятий общественного питания- 20, ОП ООО "Бета-М" -15, ПОУ Павлово-Посадская школа ДОСААФ России Московской области -3, ОП ООО Регент </w:t>
            </w:r>
            <w:proofErr w:type="spellStart"/>
            <w:r w:rsidRPr="005B1126">
              <w:rPr>
                <w:color w:val="000000"/>
                <w:sz w:val="24"/>
                <w:szCs w:val="24"/>
              </w:rPr>
              <w:t>голд</w:t>
            </w:r>
            <w:proofErr w:type="spellEnd"/>
            <w:r w:rsidRPr="005B1126">
              <w:rPr>
                <w:color w:val="000000"/>
                <w:sz w:val="24"/>
                <w:szCs w:val="24"/>
              </w:rPr>
              <w:t xml:space="preserve"> -2, ОП ООО Вкус Вилл -5, ОП ООО Кари -11, ОП ООО </w:t>
            </w:r>
            <w:proofErr w:type="spellStart"/>
            <w:r w:rsidRPr="005B1126">
              <w:rPr>
                <w:color w:val="000000"/>
                <w:sz w:val="24"/>
                <w:szCs w:val="24"/>
              </w:rPr>
              <w:t>Табер</w:t>
            </w:r>
            <w:proofErr w:type="spellEnd"/>
            <w:r w:rsidRPr="005B1126">
              <w:rPr>
                <w:color w:val="000000"/>
                <w:sz w:val="24"/>
                <w:szCs w:val="24"/>
              </w:rPr>
              <w:t xml:space="preserve"> трейд - 8, Муниципальное Учреждение Дополнительного Образования Детская Юношеская Спортивная Школа городского округа Павловский Посад Московской области -1, ПАО «Почта Банк» -1, ООО "Интернэшнл </w:t>
            </w:r>
            <w:proofErr w:type="spellStart"/>
            <w:r w:rsidRPr="005B1126">
              <w:rPr>
                <w:color w:val="000000"/>
                <w:sz w:val="24"/>
                <w:szCs w:val="24"/>
              </w:rPr>
              <w:t>Ресторант</w:t>
            </w:r>
            <w:proofErr w:type="spellEnd"/>
            <w:r w:rsidRPr="005B1126">
              <w:rPr>
                <w:color w:val="000000"/>
                <w:sz w:val="24"/>
                <w:szCs w:val="24"/>
              </w:rPr>
              <w:t xml:space="preserve"> </w:t>
            </w:r>
            <w:proofErr w:type="spellStart"/>
            <w:r w:rsidRPr="005B1126">
              <w:rPr>
                <w:color w:val="000000"/>
                <w:sz w:val="24"/>
                <w:szCs w:val="24"/>
              </w:rPr>
              <w:t>Брендс</w:t>
            </w:r>
            <w:proofErr w:type="spellEnd"/>
            <w:r w:rsidRPr="005B1126">
              <w:rPr>
                <w:color w:val="000000"/>
                <w:sz w:val="24"/>
                <w:szCs w:val="24"/>
              </w:rPr>
              <w:t>" -22, ООО "АСД Компани" -40.</w:t>
            </w:r>
          </w:p>
        </w:tc>
      </w:tr>
      <w:tr w:rsidR="005B1126" w:rsidRPr="005B1126" w:rsidTr="00C1567E">
        <w:trPr>
          <w:cantSplit/>
          <w:trHeight w:hRule="exact" w:val="1135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C1567E">
            <w:pPr>
              <w:autoSpaceDE w:val="0"/>
              <w:autoSpaceDN w:val="0"/>
              <w:adjustRightInd w:val="0"/>
              <w:ind w:left="443" w:right="29"/>
              <w:rPr>
                <w:color w:val="000000"/>
                <w:sz w:val="24"/>
                <w:szCs w:val="24"/>
              </w:rPr>
            </w:pPr>
            <w:r w:rsidRPr="005B1126">
              <w:rPr>
                <w:color w:val="000000"/>
                <w:sz w:val="24"/>
                <w:szCs w:val="24"/>
              </w:rPr>
              <w:t>Наимен</w:t>
            </w:r>
            <w:r w:rsidR="00C1567E">
              <w:rPr>
                <w:color w:val="000000"/>
                <w:sz w:val="24"/>
                <w:szCs w:val="24"/>
              </w:rPr>
              <w:t>о</w:t>
            </w:r>
            <w:r w:rsidRPr="005B1126">
              <w:rPr>
                <w:color w:val="000000"/>
                <w:sz w:val="24"/>
                <w:szCs w:val="24"/>
              </w:rPr>
              <w:t>вание предприятия с указанием количества созданных рабочих мест в текущем и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В первом полугодии  2019 г. на предприятиях городского округа Павловский Посад создано 59 рабочих мест: МКУ "Центр муниципальных закупок" - 4, МКУ "МФЦ" -8, Администрация городского округа Павловский Посад -1, ООО "</w:t>
            </w:r>
            <w:proofErr w:type="spellStart"/>
            <w:r w:rsidRPr="005B1126">
              <w:rPr>
                <w:color w:val="000000"/>
                <w:sz w:val="24"/>
                <w:szCs w:val="24"/>
              </w:rPr>
              <w:t>МСК"Евросервис</w:t>
            </w:r>
            <w:proofErr w:type="spellEnd"/>
            <w:r w:rsidRPr="005B1126">
              <w:rPr>
                <w:color w:val="000000"/>
                <w:sz w:val="24"/>
                <w:szCs w:val="24"/>
              </w:rPr>
              <w:t xml:space="preserve">" -12, ООО "Лукоморье"-10, ООО "ПК "Берег" - 17, МОУ </w:t>
            </w:r>
            <w:proofErr w:type="spellStart"/>
            <w:r w:rsidRPr="005B1126">
              <w:rPr>
                <w:color w:val="000000"/>
                <w:sz w:val="24"/>
                <w:szCs w:val="24"/>
              </w:rPr>
              <w:t>Кузнецовская</w:t>
            </w:r>
            <w:proofErr w:type="spellEnd"/>
            <w:r w:rsidRPr="005B1126">
              <w:rPr>
                <w:color w:val="000000"/>
                <w:sz w:val="24"/>
                <w:szCs w:val="24"/>
              </w:rPr>
              <w:t xml:space="preserve"> ОШ - 1, ООО "ЛСР. Стеновые" - 3, ООО "Хартия" - 2, ОП ООО "Лукойл Центр Нефтепродукт АЗС-254" - 1 и </w:t>
            </w:r>
            <w:proofErr w:type="gramStart"/>
            <w:r w:rsidRPr="005B1126">
              <w:rPr>
                <w:color w:val="000000"/>
                <w:sz w:val="24"/>
                <w:szCs w:val="24"/>
              </w:rPr>
              <w:t>др..</w:t>
            </w:r>
            <w:proofErr w:type="gramEnd"/>
            <w:r w:rsidRPr="005B1126">
              <w:rPr>
                <w:color w:val="000000"/>
                <w:sz w:val="24"/>
                <w:szCs w:val="24"/>
              </w:rPr>
              <w:t xml:space="preserve"> В прогнозируемом периоде 2020-2022 гг. планируется увеличение рабочих мест по базовому варианту: в 2020 </w:t>
            </w:r>
            <w:proofErr w:type="gramStart"/>
            <w:r w:rsidRPr="005B1126">
              <w:rPr>
                <w:color w:val="000000"/>
                <w:sz w:val="24"/>
                <w:szCs w:val="24"/>
              </w:rPr>
              <w:t>г .</w:t>
            </w:r>
            <w:proofErr w:type="gramEnd"/>
            <w:r w:rsidRPr="005B1126">
              <w:rPr>
                <w:color w:val="000000"/>
                <w:sz w:val="24"/>
                <w:szCs w:val="24"/>
              </w:rPr>
              <w:t xml:space="preserve"> - 232, в 2022 г. - 287 за счет развития производства, расширения рынков сбыта производимой продукции, реализации инвестиционных проектов в городском округе Павловский Посад.</w:t>
            </w:r>
          </w:p>
        </w:tc>
      </w:tr>
      <w:tr w:rsidR="005B1126" w:rsidRPr="005B1126" w:rsidTr="00AA4A3A">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Численность официально зарегистрированных безработных</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C1567E">
        <w:trPr>
          <w:cantSplit/>
          <w:trHeight w:hRule="exact" w:val="1009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Текущая ситуация и перспективы развития рынка труда</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C1567E" w:rsidRDefault="00C1567E" w:rsidP="005B1126">
            <w:pPr>
              <w:autoSpaceDE w:val="0"/>
              <w:autoSpaceDN w:val="0"/>
              <w:adjustRightInd w:val="0"/>
              <w:ind w:left="29" w:right="29"/>
              <w:rPr>
                <w:color w:val="000000"/>
                <w:sz w:val="24"/>
                <w:szCs w:val="24"/>
              </w:rPr>
            </w:pPr>
            <w:r w:rsidRPr="00C1567E">
              <w:rPr>
                <w:color w:val="000000"/>
                <w:sz w:val="24"/>
                <w:szCs w:val="24"/>
              </w:rPr>
              <w:t xml:space="preserve">В 2019 г. наблюдается увеличение численности безработных граждан в связи с сокращением количества рабочих мест в г.о. Павловский Посад, а также сокращены работники Московского метрополитена, предприятий и организаций РЖД, в нашем городском округе было ликвидировано МУП «Зелёный город».  В режиме неполного рабочего времени работает ОАО "Павлово-Посадский </w:t>
            </w:r>
            <w:proofErr w:type="spellStart"/>
            <w:r w:rsidRPr="00C1567E">
              <w:rPr>
                <w:color w:val="000000"/>
                <w:sz w:val="24"/>
                <w:szCs w:val="24"/>
              </w:rPr>
              <w:t>камвольщик</w:t>
            </w:r>
            <w:proofErr w:type="spellEnd"/>
            <w:r w:rsidRPr="00C1567E">
              <w:rPr>
                <w:color w:val="000000"/>
                <w:sz w:val="24"/>
                <w:szCs w:val="24"/>
              </w:rPr>
              <w:t>".</w:t>
            </w:r>
            <w:r>
              <w:rPr>
                <w:color w:val="000000"/>
                <w:sz w:val="24"/>
                <w:szCs w:val="24"/>
              </w:rPr>
              <w:t xml:space="preserve"> </w:t>
            </w:r>
            <w:r w:rsidRPr="00C1567E">
              <w:rPr>
                <w:color w:val="000000"/>
                <w:sz w:val="24"/>
                <w:szCs w:val="24"/>
              </w:rPr>
              <w:t xml:space="preserve">Работодатели, занимая выжидательную позицию, не спешат заявлять о вакансиях. На росте безработицы сказалась также проводимая пенсионная реформа. С повышением возраста выхода на пенсию с начала года число безработных граждан </w:t>
            </w:r>
            <w:proofErr w:type="spellStart"/>
            <w:r w:rsidRPr="00C1567E">
              <w:rPr>
                <w:color w:val="000000"/>
                <w:sz w:val="24"/>
                <w:szCs w:val="24"/>
              </w:rPr>
              <w:t>предпенсионного</w:t>
            </w:r>
            <w:proofErr w:type="spellEnd"/>
            <w:r w:rsidRPr="00C1567E">
              <w:rPr>
                <w:color w:val="000000"/>
                <w:sz w:val="24"/>
                <w:szCs w:val="24"/>
              </w:rPr>
              <w:t xml:space="preserve"> возраста выросло в два раза. В связи с увеличением возраста выхода на пенсию гражданам сложнее устроиться на работу. Влияет скрытая безработица, трудовая занятость в теневом секторе. В целях решения вопросов  трудоустройства, предупреждения роста безработицы на территории городского округа  совместно с ГКУ МО "Павлово-Посадский центр занятости населения" осуществляется  реализация мероприятий подпрограммы «Содействие занятости населения   и  развитию рынка труда» государственной программы Московской области «Предпринимательство Подмосковья» по следующим направлениям: «Организация общественных работ», «Организация временного трудоустройства несовершеннолетних граждан в возрасте от  14 до 18 лет »,  «Организация временного трудоустройства безработных граждан, испытывающих трудности в поиске работы», «Организация  ярмарок вакансий и учебных рабочих мест», «Профессиональная ориентация», «Организация обучения и дополнительного профессионального образования женщин в период отпуска по уходу за ребёнком до достижения им возраста 3-х лет», «Содействие </w:t>
            </w:r>
            <w:proofErr w:type="spellStart"/>
            <w:r w:rsidRPr="00C1567E">
              <w:rPr>
                <w:color w:val="000000"/>
                <w:sz w:val="24"/>
                <w:szCs w:val="24"/>
              </w:rPr>
              <w:t>самозанятости</w:t>
            </w:r>
            <w:proofErr w:type="spellEnd"/>
            <w:r w:rsidRPr="00C1567E">
              <w:rPr>
                <w:color w:val="000000"/>
                <w:sz w:val="24"/>
                <w:szCs w:val="24"/>
              </w:rPr>
              <w:t xml:space="preserve"> безработных граждан».</w:t>
            </w:r>
            <w:r w:rsidRPr="00C1567E">
              <w:rPr>
                <w:color w:val="000000"/>
                <w:sz w:val="24"/>
                <w:szCs w:val="24"/>
              </w:rPr>
              <w:tab/>
              <w:t xml:space="preserve">В 2020-2024 гг. планируется снижение численности безработных граждан за счет Программы обучения и переобучения граждан </w:t>
            </w:r>
            <w:proofErr w:type="spellStart"/>
            <w:r w:rsidRPr="00C1567E">
              <w:rPr>
                <w:color w:val="000000"/>
                <w:sz w:val="24"/>
                <w:szCs w:val="24"/>
              </w:rPr>
              <w:t>предпенсионного</w:t>
            </w:r>
            <w:proofErr w:type="spellEnd"/>
            <w:r w:rsidRPr="00C1567E">
              <w:rPr>
                <w:color w:val="000000"/>
                <w:sz w:val="24"/>
                <w:szCs w:val="24"/>
              </w:rPr>
              <w:t xml:space="preserve"> возраста. По прогнозам под угрозой сокращений находятся работники банков, серьезные сокращения ожидают транспортную отрасль, автомобильную и в целом машиностроительную промышленность, а также горнодобывающую и нефтегазовую. И везде увольнения коснутся офисных работников. К 2024 г. предполагается переход к восстановлению экономического роста, прирост инвестиций. Вырастет уровень </w:t>
            </w:r>
            <w:proofErr w:type="spellStart"/>
            <w:r w:rsidRPr="00C1567E">
              <w:rPr>
                <w:color w:val="000000"/>
                <w:sz w:val="24"/>
                <w:szCs w:val="24"/>
              </w:rPr>
              <w:t>самозанятых</w:t>
            </w:r>
            <w:proofErr w:type="spellEnd"/>
            <w:r w:rsidRPr="00C1567E">
              <w:rPr>
                <w:color w:val="000000"/>
                <w:sz w:val="24"/>
                <w:szCs w:val="24"/>
              </w:rPr>
              <w:t xml:space="preserve"> граждан. Запланировано продолжение переобучения граждан </w:t>
            </w:r>
            <w:proofErr w:type="spellStart"/>
            <w:r w:rsidRPr="00C1567E">
              <w:rPr>
                <w:color w:val="000000"/>
                <w:sz w:val="24"/>
                <w:szCs w:val="24"/>
              </w:rPr>
              <w:t>предпенсионного</w:t>
            </w:r>
            <w:proofErr w:type="spellEnd"/>
            <w:r w:rsidRPr="00C1567E">
              <w:rPr>
                <w:color w:val="000000"/>
                <w:sz w:val="24"/>
                <w:szCs w:val="24"/>
              </w:rPr>
              <w:t xml:space="preserve"> возраста непосредственно на рабочих местах. Таким образом, в 2024 году ситуация стабилизируется и выйдет на уровень 2017 года. Численность безработных граждан в 2024 году составит по консервативному варианту 163 </w:t>
            </w:r>
            <w:proofErr w:type="spellStart"/>
            <w:proofErr w:type="gramStart"/>
            <w:r w:rsidRPr="00C1567E">
              <w:rPr>
                <w:color w:val="000000"/>
                <w:sz w:val="24"/>
                <w:szCs w:val="24"/>
              </w:rPr>
              <w:t>человека,по</w:t>
            </w:r>
            <w:proofErr w:type="spellEnd"/>
            <w:proofErr w:type="gramEnd"/>
            <w:r w:rsidRPr="00C1567E">
              <w:rPr>
                <w:color w:val="000000"/>
                <w:sz w:val="24"/>
                <w:szCs w:val="24"/>
              </w:rPr>
              <w:t xml:space="preserve"> базовому - 135 человек.</w:t>
            </w:r>
          </w:p>
        </w:tc>
      </w:tr>
      <w:tr w:rsidR="005B1126" w:rsidRPr="005B1126" w:rsidTr="00C1567E">
        <w:trPr>
          <w:cantSplit/>
          <w:trHeight w:hRule="exact" w:val="72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Фонд начисленной заработной платы крупных и средних предприятий</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C1567E">
        <w:trPr>
          <w:cantSplit/>
          <w:trHeight w:hRule="exact" w:val="128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темпов роста фонда заработной платы крупных и средних предприятий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C1567E">
            <w:pPr>
              <w:autoSpaceDE w:val="0"/>
              <w:autoSpaceDN w:val="0"/>
              <w:adjustRightInd w:val="0"/>
              <w:ind w:left="29" w:right="29"/>
              <w:rPr>
                <w:color w:val="000000"/>
                <w:sz w:val="24"/>
                <w:szCs w:val="24"/>
              </w:rPr>
            </w:pPr>
            <w:r w:rsidRPr="005B1126">
              <w:rPr>
                <w:color w:val="000000"/>
                <w:sz w:val="24"/>
                <w:szCs w:val="24"/>
              </w:rPr>
              <w:t>На динамику фонда заработной платы, оказывают влияние предприятия, работающие в течении значительного периода времени в городском округе: ООО "БАСФ Восток" (производство лакокрасочных материалов", ОП ООО "</w:t>
            </w:r>
            <w:proofErr w:type="spellStart"/>
            <w:r w:rsidRPr="005B1126">
              <w:rPr>
                <w:color w:val="000000"/>
                <w:sz w:val="24"/>
                <w:szCs w:val="24"/>
              </w:rPr>
              <w:t>Ферронордик</w:t>
            </w:r>
            <w:proofErr w:type="spellEnd"/>
            <w:r w:rsidRPr="005B1126">
              <w:rPr>
                <w:color w:val="000000"/>
                <w:sz w:val="24"/>
                <w:szCs w:val="24"/>
              </w:rPr>
              <w:t xml:space="preserve"> машины", ЗАО КДВ "Павловский Посад " (пищевая промышленность), ООО "Комплекс-ОЙЛ" (торговля) и др.</w:t>
            </w:r>
          </w:p>
        </w:tc>
      </w:tr>
      <w:tr w:rsidR="005B1126" w:rsidRPr="005B1126" w:rsidTr="00C1567E">
        <w:trPr>
          <w:cantSplit/>
          <w:trHeight w:hRule="exact" w:val="99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фонда заработной платы крупных и средних предприятий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C1567E">
            <w:pPr>
              <w:autoSpaceDE w:val="0"/>
              <w:autoSpaceDN w:val="0"/>
              <w:adjustRightInd w:val="0"/>
              <w:ind w:left="29" w:right="29"/>
              <w:rPr>
                <w:color w:val="000000"/>
                <w:sz w:val="24"/>
                <w:szCs w:val="24"/>
              </w:rPr>
            </w:pPr>
            <w:r w:rsidRPr="005B1126">
              <w:rPr>
                <w:color w:val="000000"/>
                <w:sz w:val="24"/>
                <w:szCs w:val="24"/>
              </w:rPr>
              <w:t>На фонд оплаты труда оказывает влияние увеличение среднесписочной численности работников крупных предприятий, соответственно прирост фонда заработной платы, а также рост производительности труда и модернизация оборудования.</w:t>
            </w:r>
          </w:p>
        </w:tc>
      </w:tr>
      <w:tr w:rsidR="005B1126" w:rsidRPr="005B1126" w:rsidTr="00C1567E">
        <w:trPr>
          <w:cantSplit/>
          <w:trHeight w:hRule="exact" w:val="84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C1567E">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фонда заработной платы крупных и средних предприятий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C1567E">
            <w:pPr>
              <w:autoSpaceDE w:val="0"/>
              <w:autoSpaceDN w:val="0"/>
              <w:adjustRightInd w:val="0"/>
              <w:ind w:left="29" w:right="29"/>
              <w:rPr>
                <w:color w:val="000000"/>
                <w:sz w:val="24"/>
                <w:szCs w:val="24"/>
              </w:rPr>
            </w:pPr>
            <w:r w:rsidRPr="005B1126">
              <w:rPr>
                <w:color w:val="000000"/>
                <w:sz w:val="24"/>
                <w:szCs w:val="24"/>
              </w:rPr>
              <w:t>На фонд оплаты труда оказывает влияние увеличение среднесписочной численности работников крупных предприятий, соответственно прирост фонда заработной платы, а также рост производительности труда и модернизация оборудования.</w:t>
            </w:r>
          </w:p>
        </w:tc>
      </w:tr>
      <w:tr w:rsidR="005B1126" w:rsidRPr="005B1126" w:rsidTr="00C1567E">
        <w:trPr>
          <w:cantSplit/>
          <w:trHeight w:hRule="exact" w:val="100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Среднемесячная номинальная начисленная заработная плата работников по крупным и средним организациям</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C1567E">
        <w:trPr>
          <w:cantSplit/>
          <w:trHeight w:hRule="exact" w:val="155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темпов роста среднемесячной заработной платы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C1567E">
            <w:pPr>
              <w:autoSpaceDE w:val="0"/>
              <w:autoSpaceDN w:val="0"/>
              <w:adjustRightInd w:val="0"/>
              <w:ind w:left="29" w:right="29"/>
              <w:rPr>
                <w:color w:val="000000"/>
                <w:sz w:val="24"/>
                <w:szCs w:val="24"/>
              </w:rPr>
            </w:pPr>
            <w:r w:rsidRPr="005B1126">
              <w:rPr>
                <w:color w:val="000000"/>
                <w:sz w:val="24"/>
                <w:szCs w:val="24"/>
              </w:rPr>
              <w:t>На динамику среднемесячной заработной платы, оказывают влияние предприятия, работающие в течении значительного периода времени в городском округе: ООО "БАСФ Восток" (производство лакокрасочных материалов", ОП ООО "</w:t>
            </w:r>
            <w:proofErr w:type="spellStart"/>
            <w:r w:rsidRPr="005B1126">
              <w:rPr>
                <w:color w:val="000000"/>
                <w:sz w:val="24"/>
                <w:szCs w:val="24"/>
              </w:rPr>
              <w:t>Ферронордик</w:t>
            </w:r>
            <w:proofErr w:type="spellEnd"/>
            <w:r w:rsidRPr="005B1126">
              <w:rPr>
                <w:color w:val="000000"/>
                <w:sz w:val="24"/>
                <w:szCs w:val="24"/>
              </w:rPr>
              <w:t xml:space="preserve"> машины", ЗАО КДВ "Павловский Посад " (пищевая промышленность), ООО "Комплекс-ОЙЛ" (торговля) и др. </w:t>
            </w:r>
          </w:p>
        </w:tc>
      </w:tr>
      <w:tr w:rsidR="005B1126" w:rsidRPr="005B1126" w:rsidTr="00C1567E">
        <w:trPr>
          <w:cantSplit/>
          <w:trHeight w:hRule="exact" w:val="296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среднемесячной заработной платы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C1567E">
            <w:pPr>
              <w:autoSpaceDE w:val="0"/>
              <w:autoSpaceDN w:val="0"/>
              <w:adjustRightInd w:val="0"/>
              <w:ind w:left="29" w:right="29"/>
              <w:rPr>
                <w:color w:val="000000"/>
                <w:sz w:val="24"/>
                <w:szCs w:val="24"/>
              </w:rPr>
            </w:pPr>
            <w:r w:rsidRPr="005B1126">
              <w:rPr>
                <w:color w:val="000000"/>
                <w:sz w:val="24"/>
                <w:szCs w:val="24"/>
              </w:rPr>
              <w:t>На увеличение темпов роста среднемесячной заработной платы оказывает влияние увеличение среднесписочной численности работников крупных предприятий, соответственно прирост фонда заработной платы, а также рост производительности труда и модернизация оборудования. В 2019 г. наибольший темп роста среднемесячной заработной платы наблюдается на предприятиях по производству пищевых продуктов, бумаги и бумажных изделий, химических веществ и препаратов, лакокрасочных материалов, в компаниях по продаже топлива и ремонту автотранспортных средств. Наименьший темп роста среднемесячной заработной платы складывается в текстильной промышленности, на предприятиях по производству элементов электронной аппаратуры, ремонту и обслуживанию машин и оборудования.</w:t>
            </w:r>
          </w:p>
        </w:tc>
      </w:tr>
      <w:tr w:rsidR="005B1126" w:rsidRPr="005B1126" w:rsidTr="00C1567E">
        <w:trPr>
          <w:cantSplit/>
          <w:trHeight w:hRule="exact" w:val="142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среднемесячной заработной платы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C1567E">
            <w:pPr>
              <w:autoSpaceDE w:val="0"/>
              <w:autoSpaceDN w:val="0"/>
              <w:adjustRightInd w:val="0"/>
              <w:ind w:left="29" w:right="29"/>
              <w:rPr>
                <w:color w:val="000000"/>
                <w:sz w:val="24"/>
                <w:szCs w:val="24"/>
              </w:rPr>
            </w:pPr>
            <w:r w:rsidRPr="005B1126">
              <w:rPr>
                <w:color w:val="000000"/>
                <w:sz w:val="24"/>
                <w:szCs w:val="24"/>
              </w:rPr>
              <w:t>На увеличение темпов роста среднемесячной заработной платы оказывает влияние увеличение среднесписочной численности работников крупных предприятий, соответственно прирост фонда заработной платы, а также рост производительности труда и модернизация оборудования.</w:t>
            </w:r>
          </w:p>
        </w:tc>
      </w:tr>
      <w:tr w:rsidR="005B1126" w:rsidRPr="005B1126" w:rsidTr="00C1567E">
        <w:trPr>
          <w:cantSplit/>
          <w:trHeight w:hRule="exact" w:val="184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Перечень крупных и средних предприятий, с высоким уровнем средней заработной платы, оказывающих значительное влияние на средний уровень заработной платы по муниципальному образованию (существующие, созданные, ликвидированные, с указанием наименования)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предприятия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 xml:space="preserve">Уровень </w:t>
            </w:r>
            <w:proofErr w:type="spellStart"/>
            <w:r w:rsidRPr="005B1126">
              <w:rPr>
                <w:b/>
                <w:bCs/>
                <w:color w:val="000000"/>
                <w:sz w:val="24"/>
                <w:szCs w:val="24"/>
              </w:rPr>
              <w:t>зп</w:t>
            </w:r>
            <w:proofErr w:type="spellEnd"/>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Краткое описание</w:t>
            </w:r>
          </w:p>
        </w:tc>
      </w:tr>
      <w:tr w:rsidR="005B1126" w:rsidRPr="005B1126" w:rsidTr="005B1126">
        <w:trPr>
          <w:cantSplit/>
          <w:trHeight w:hRule="exact" w:val="91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А: сельское, лесное хозяйство, охота, рыболовство и рыбоводство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C1567E">
        <w:trPr>
          <w:cantSplit/>
          <w:trHeight w:hRule="exact" w:val="263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10 Производство пищевых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ЗАО КДВ "Павловский Посад "</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50346</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Стабильное предприятие по производству </w:t>
            </w:r>
            <w:proofErr w:type="spellStart"/>
            <w:r w:rsidRPr="005B1126">
              <w:rPr>
                <w:color w:val="000000"/>
                <w:sz w:val="24"/>
                <w:szCs w:val="24"/>
              </w:rPr>
              <w:t>снэковой</w:t>
            </w:r>
            <w:proofErr w:type="spellEnd"/>
            <w:r w:rsidRPr="005B1126">
              <w:rPr>
                <w:color w:val="000000"/>
                <w:sz w:val="24"/>
                <w:szCs w:val="24"/>
              </w:rPr>
              <w:t xml:space="preserve"> и кондитерской продукции. Имеет высокий объем отгруженных товаров, высокий спрос на продукцию предприятия, проводится ежегодная модернизация оборудования.</w:t>
            </w:r>
          </w:p>
        </w:tc>
      </w:tr>
      <w:tr w:rsidR="005B1126" w:rsidRPr="005B1126" w:rsidTr="00C1567E">
        <w:trPr>
          <w:cantSplit/>
          <w:trHeight w:hRule="exact" w:val="226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11 Производство напитков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C1567E">
        <w:trPr>
          <w:cantSplit/>
          <w:trHeight w:hRule="exact" w:val="226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13 Производство текстильных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C1567E">
        <w:trPr>
          <w:cantSplit/>
          <w:trHeight w:hRule="exact" w:val="228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14 Производство одежды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C1567E">
        <w:trPr>
          <w:cantSplit/>
          <w:trHeight w:hRule="exact" w:val="227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15 Производство кожи и изделий из кожи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C1567E">
        <w:trPr>
          <w:cantSplit/>
          <w:trHeight w:hRule="exact" w:val="226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C1567E">
        <w:trPr>
          <w:cantSplit/>
          <w:trHeight w:hRule="exact" w:val="236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17 Производство бумаги и бумажных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ООО «Павлово-Посадский </w:t>
            </w:r>
            <w:proofErr w:type="spellStart"/>
            <w:r w:rsidRPr="005B1126">
              <w:rPr>
                <w:color w:val="000000"/>
                <w:sz w:val="24"/>
                <w:szCs w:val="24"/>
              </w:rPr>
              <w:t>гофрокомбинат</w:t>
            </w:r>
            <w:proofErr w:type="spellEnd"/>
            <w:r w:rsidRPr="005B1126">
              <w:rPr>
                <w:color w:val="000000"/>
                <w:sz w:val="24"/>
                <w:szCs w:val="24"/>
              </w:rPr>
              <w:t xml:space="preserve">» </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40855</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ООО «Павлово-Посадский </w:t>
            </w:r>
            <w:proofErr w:type="spellStart"/>
            <w:r w:rsidRPr="005B1126">
              <w:rPr>
                <w:color w:val="000000"/>
                <w:sz w:val="24"/>
                <w:szCs w:val="24"/>
              </w:rPr>
              <w:t>гофрокомбинат</w:t>
            </w:r>
            <w:proofErr w:type="spellEnd"/>
            <w:r w:rsidRPr="005B1126">
              <w:rPr>
                <w:color w:val="000000"/>
                <w:sz w:val="24"/>
                <w:szCs w:val="24"/>
              </w:rPr>
              <w:t>» активно развивается. Ведется модернизация основного оборудования, строятся новые склады, много машин с продукцией грузятся и выезжают с территории</w:t>
            </w:r>
          </w:p>
        </w:tc>
      </w:tr>
      <w:tr w:rsidR="005B1126" w:rsidRPr="005B1126" w:rsidTr="00C1567E">
        <w:trPr>
          <w:cantSplit/>
          <w:trHeight w:hRule="exact" w:val="234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C1567E" w:rsidRDefault="00C1567E" w:rsidP="005B1126">
            <w:pPr>
              <w:autoSpaceDE w:val="0"/>
              <w:autoSpaceDN w:val="0"/>
              <w:adjustRightInd w:val="0"/>
              <w:ind w:left="443" w:right="29"/>
              <w:rPr>
                <w:color w:val="000000"/>
                <w:sz w:val="24"/>
                <w:szCs w:val="24"/>
              </w:rPr>
            </w:pPr>
            <w:r w:rsidRPr="00C1567E">
              <w:rPr>
                <w:color w:val="000000"/>
                <w:sz w:val="24"/>
                <w:szCs w:val="24"/>
              </w:rPr>
              <w:t>18 Деятельность полиграфическая и копирование носителей информации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C1567E">
        <w:trPr>
          <w:cantSplit/>
          <w:trHeight w:hRule="exact" w:val="453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20 Производство химических веществ и химических продуктов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"БАСФ Восток"</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116700</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3152F9">
            <w:pPr>
              <w:autoSpaceDE w:val="0"/>
              <w:autoSpaceDN w:val="0"/>
              <w:adjustRightInd w:val="0"/>
              <w:ind w:left="29" w:right="29"/>
              <w:rPr>
                <w:color w:val="000000"/>
                <w:sz w:val="24"/>
                <w:szCs w:val="24"/>
              </w:rPr>
            </w:pPr>
            <w:r w:rsidRPr="005B1126">
              <w:rPr>
                <w:color w:val="000000"/>
                <w:sz w:val="24"/>
                <w:szCs w:val="24"/>
              </w:rPr>
              <w:t>Стабильное предприятие по производству красок, лаков и аналогичных материалов для нанесения покрытий, полиграфических красок и мастик. Имеет высокий объем отгруженных товаров, наработанную базу покупателей, высокий спрос на продукцию предприятия, проводится ежегодная модернизация оборудования, ввод новых линий производства, сокращение производства не планиру</w:t>
            </w:r>
            <w:r w:rsidR="003152F9">
              <w:rPr>
                <w:color w:val="000000"/>
                <w:sz w:val="24"/>
                <w:szCs w:val="24"/>
              </w:rPr>
              <w:t>е</w:t>
            </w:r>
            <w:r w:rsidRPr="005B1126">
              <w:rPr>
                <w:color w:val="000000"/>
                <w:sz w:val="24"/>
                <w:szCs w:val="24"/>
              </w:rPr>
              <w:t>тся.</w:t>
            </w:r>
          </w:p>
        </w:tc>
      </w:tr>
      <w:tr w:rsidR="005B1126" w:rsidRPr="005B1126" w:rsidTr="003152F9">
        <w:trPr>
          <w:cantSplit/>
          <w:trHeight w:hRule="exact" w:val="228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21 Производство лекарственных средств и материалов, применяемых в медицинских целях</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7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22 Производство резиновых и пластмассовых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7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23 Производство прочей неметаллической минеральной продукции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6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24 Производство металлургическое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58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25 Производство готовых металлических изделий, кроме машин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6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26 Производство компьютеров, электронных и оптических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6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27 Производство электрического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6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28 Производство машин и оборудования, не включенных в другие группировки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42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29 Производство автотранспортных средств, прицепов и полуприцепов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5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30 Производство прочих транспортных средств и оборудования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7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31 Производство мебели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32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32 Производство прочих готовых изделий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bl>
    <w:p w:rsidR="005B1126" w:rsidRPr="005B1126" w:rsidRDefault="005B1126" w:rsidP="005B1126">
      <w:pPr>
        <w:autoSpaceDE w:val="0"/>
        <w:autoSpaceDN w:val="0"/>
        <w:rPr>
          <w:rFonts w:ascii="Arial" w:hAnsi="Arial" w:cs="Arial"/>
          <w:sz w:val="24"/>
          <w:szCs w:val="24"/>
        </w:rPr>
        <w:sectPr w:rsidR="005B1126" w:rsidRPr="005B1126">
          <w:pgSz w:w="16838" w:h="11906" w:orient="landscape"/>
          <w:pgMar w:top="567" w:right="567" w:bottom="567" w:left="567"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7"/>
        <w:gridCol w:w="5935"/>
        <w:gridCol w:w="3143"/>
        <w:gridCol w:w="3143"/>
        <w:gridCol w:w="3143"/>
      </w:tblGrid>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показателя</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Данные муниципальных образований</w:t>
            </w:r>
          </w:p>
        </w:tc>
      </w:tr>
      <w:tr w:rsidR="005B1126" w:rsidRPr="005B1126" w:rsidTr="003152F9">
        <w:trPr>
          <w:cantSplit/>
          <w:trHeight w:hRule="exact" w:val="229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3152F9" w:rsidRDefault="003152F9" w:rsidP="005B1126">
            <w:pPr>
              <w:autoSpaceDE w:val="0"/>
              <w:autoSpaceDN w:val="0"/>
              <w:adjustRightInd w:val="0"/>
              <w:ind w:left="443" w:right="29"/>
              <w:rPr>
                <w:color w:val="000000"/>
                <w:sz w:val="24"/>
                <w:szCs w:val="24"/>
              </w:rPr>
            </w:pPr>
            <w:r w:rsidRPr="003152F9">
              <w:rPr>
                <w:color w:val="000000"/>
                <w:sz w:val="24"/>
                <w:szCs w:val="24"/>
              </w:rPr>
              <w:t>Раздел D: Обеспечение электрической энергией, газом и паром; кондиционирование воздуха</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7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Е: Водоснабжение; водоотведение, организация сбора и утилизации отходов, деятельность по ликвидации загрязнений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6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F: Строительство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96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G: Торговля оптовая и розничная; ремонт автотранспортных средств и мотоциклов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ОП ООО "</w:t>
            </w:r>
            <w:proofErr w:type="spellStart"/>
            <w:r w:rsidRPr="005B1126">
              <w:rPr>
                <w:color w:val="000000"/>
                <w:sz w:val="24"/>
                <w:szCs w:val="24"/>
              </w:rPr>
              <w:t>Ферронордик</w:t>
            </w:r>
            <w:proofErr w:type="spellEnd"/>
            <w:r w:rsidRPr="005B1126">
              <w:rPr>
                <w:color w:val="000000"/>
                <w:sz w:val="24"/>
                <w:szCs w:val="24"/>
              </w:rPr>
              <w:t xml:space="preserve"> машины"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80000</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roofErr w:type="spellStart"/>
            <w:r w:rsidRPr="005B1126">
              <w:rPr>
                <w:color w:val="000000"/>
                <w:sz w:val="24"/>
                <w:szCs w:val="24"/>
              </w:rPr>
              <w:t>Ферронордик</w:t>
            </w:r>
            <w:proofErr w:type="spellEnd"/>
            <w:r w:rsidRPr="005B1126">
              <w:rPr>
                <w:color w:val="000000"/>
                <w:sz w:val="24"/>
                <w:szCs w:val="24"/>
              </w:rPr>
              <w:t xml:space="preserve"> - официальный дилер </w:t>
            </w:r>
            <w:proofErr w:type="spellStart"/>
            <w:r w:rsidRPr="005B1126">
              <w:rPr>
                <w:color w:val="000000"/>
                <w:sz w:val="24"/>
                <w:szCs w:val="24"/>
              </w:rPr>
              <w:t>Volvo</w:t>
            </w:r>
            <w:proofErr w:type="spellEnd"/>
            <w:r w:rsidRPr="005B1126">
              <w:rPr>
                <w:color w:val="000000"/>
                <w:sz w:val="24"/>
                <w:szCs w:val="24"/>
              </w:rPr>
              <w:t xml:space="preserve"> </w:t>
            </w:r>
            <w:proofErr w:type="spellStart"/>
            <w:r w:rsidRPr="005B1126">
              <w:rPr>
                <w:color w:val="000000"/>
                <w:sz w:val="24"/>
                <w:szCs w:val="24"/>
              </w:rPr>
              <w:t>Construction</w:t>
            </w:r>
            <w:proofErr w:type="spellEnd"/>
            <w:r w:rsidRPr="005B1126">
              <w:rPr>
                <w:color w:val="000000"/>
                <w:sz w:val="24"/>
                <w:szCs w:val="24"/>
              </w:rPr>
              <w:t xml:space="preserve"> </w:t>
            </w:r>
            <w:proofErr w:type="spellStart"/>
            <w:r w:rsidRPr="005B1126">
              <w:rPr>
                <w:color w:val="000000"/>
                <w:sz w:val="24"/>
                <w:szCs w:val="24"/>
              </w:rPr>
              <w:t>Equipment</w:t>
            </w:r>
            <w:proofErr w:type="spellEnd"/>
            <w:r w:rsidRPr="005B1126">
              <w:rPr>
                <w:color w:val="000000"/>
                <w:sz w:val="24"/>
                <w:szCs w:val="24"/>
              </w:rPr>
              <w:t xml:space="preserve">, </w:t>
            </w:r>
            <w:proofErr w:type="spellStart"/>
            <w:r w:rsidRPr="005B1126">
              <w:rPr>
                <w:color w:val="000000"/>
                <w:sz w:val="24"/>
                <w:szCs w:val="24"/>
              </w:rPr>
              <w:t>Dressta</w:t>
            </w:r>
            <w:proofErr w:type="spellEnd"/>
            <w:r w:rsidRPr="005B1126">
              <w:rPr>
                <w:color w:val="000000"/>
                <w:sz w:val="24"/>
                <w:szCs w:val="24"/>
              </w:rPr>
              <w:t xml:space="preserve">, </w:t>
            </w:r>
            <w:proofErr w:type="spellStart"/>
            <w:r w:rsidRPr="005B1126">
              <w:rPr>
                <w:color w:val="000000"/>
                <w:sz w:val="24"/>
                <w:szCs w:val="24"/>
              </w:rPr>
              <w:t>Mecalac</w:t>
            </w:r>
            <w:proofErr w:type="spellEnd"/>
            <w:r w:rsidRPr="005B1126">
              <w:rPr>
                <w:color w:val="000000"/>
                <w:sz w:val="24"/>
                <w:szCs w:val="24"/>
              </w:rPr>
              <w:t xml:space="preserve"> и </w:t>
            </w:r>
            <w:proofErr w:type="spellStart"/>
            <w:r w:rsidRPr="005B1126">
              <w:rPr>
                <w:color w:val="000000"/>
                <w:sz w:val="24"/>
                <w:szCs w:val="24"/>
              </w:rPr>
              <w:t>Rottne</w:t>
            </w:r>
            <w:proofErr w:type="spellEnd"/>
            <w:r w:rsidRPr="005B1126">
              <w:rPr>
                <w:color w:val="000000"/>
                <w:sz w:val="24"/>
                <w:szCs w:val="24"/>
              </w:rPr>
              <w:t xml:space="preserve"> в России.  В </w:t>
            </w:r>
            <w:proofErr w:type="spellStart"/>
            <w:r w:rsidRPr="005B1126">
              <w:rPr>
                <w:color w:val="000000"/>
                <w:sz w:val="24"/>
                <w:szCs w:val="24"/>
              </w:rPr>
              <w:t>неcкольких</w:t>
            </w:r>
            <w:proofErr w:type="spellEnd"/>
            <w:r w:rsidRPr="005B1126">
              <w:rPr>
                <w:color w:val="000000"/>
                <w:sz w:val="24"/>
                <w:szCs w:val="24"/>
              </w:rPr>
              <w:t xml:space="preserve"> регионах страны </w:t>
            </w:r>
            <w:proofErr w:type="spellStart"/>
            <w:r w:rsidRPr="005B1126">
              <w:rPr>
                <w:color w:val="000000"/>
                <w:sz w:val="24"/>
                <w:szCs w:val="24"/>
              </w:rPr>
              <w:t>Ферронордик</w:t>
            </w:r>
            <w:proofErr w:type="spellEnd"/>
            <w:r w:rsidRPr="005B1126">
              <w:rPr>
                <w:color w:val="000000"/>
                <w:sz w:val="24"/>
                <w:szCs w:val="24"/>
              </w:rPr>
              <w:t xml:space="preserve"> также является авторизованным сервисным дилером </w:t>
            </w:r>
            <w:proofErr w:type="spellStart"/>
            <w:r w:rsidRPr="005B1126">
              <w:rPr>
                <w:color w:val="000000"/>
                <w:sz w:val="24"/>
                <w:szCs w:val="24"/>
              </w:rPr>
              <w:t>Volvo</w:t>
            </w:r>
            <w:proofErr w:type="spellEnd"/>
            <w:r w:rsidRPr="005B1126">
              <w:rPr>
                <w:color w:val="000000"/>
                <w:sz w:val="24"/>
                <w:szCs w:val="24"/>
              </w:rPr>
              <w:t xml:space="preserve"> и </w:t>
            </w:r>
            <w:proofErr w:type="spellStart"/>
            <w:r w:rsidRPr="005B1126">
              <w:rPr>
                <w:color w:val="000000"/>
                <w:sz w:val="24"/>
                <w:szCs w:val="24"/>
              </w:rPr>
              <w:t>Renault</w:t>
            </w:r>
            <w:proofErr w:type="spellEnd"/>
            <w:r w:rsidRPr="005B1126">
              <w:rPr>
                <w:color w:val="000000"/>
                <w:sz w:val="24"/>
                <w:szCs w:val="24"/>
              </w:rPr>
              <w:t xml:space="preserve"> </w:t>
            </w:r>
            <w:proofErr w:type="spellStart"/>
            <w:r w:rsidRPr="005B1126">
              <w:rPr>
                <w:color w:val="000000"/>
                <w:sz w:val="24"/>
                <w:szCs w:val="24"/>
              </w:rPr>
              <w:t>Trucks</w:t>
            </w:r>
            <w:proofErr w:type="spellEnd"/>
            <w:r w:rsidRPr="005B1126">
              <w:rPr>
                <w:color w:val="000000"/>
                <w:sz w:val="24"/>
                <w:szCs w:val="24"/>
              </w:rPr>
              <w:t xml:space="preserve"> и дилером </w:t>
            </w:r>
            <w:proofErr w:type="spellStart"/>
            <w:r w:rsidRPr="005B1126">
              <w:rPr>
                <w:color w:val="000000"/>
                <w:sz w:val="24"/>
                <w:szCs w:val="24"/>
              </w:rPr>
              <w:t>Volvo</w:t>
            </w:r>
            <w:proofErr w:type="spellEnd"/>
            <w:r w:rsidRPr="005B1126">
              <w:rPr>
                <w:color w:val="000000"/>
                <w:sz w:val="24"/>
                <w:szCs w:val="24"/>
              </w:rPr>
              <w:t xml:space="preserve"> </w:t>
            </w:r>
            <w:proofErr w:type="spellStart"/>
            <w:r w:rsidRPr="005B1126">
              <w:rPr>
                <w:color w:val="000000"/>
                <w:sz w:val="24"/>
                <w:szCs w:val="24"/>
              </w:rPr>
              <w:t>Penta</w:t>
            </w:r>
            <w:proofErr w:type="spellEnd"/>
            <w:r w:rsidRPr="005B1126">
              <w:rPr>
                <w:color w:val="000000"/>
                <w:sz w:val="24"/>
                <w:szCs w:val="24"/>
              </w:rPr>
              <w:t>.</w:t>
            </w:r>
          </w:p>
        </w:tc>
      </w:tr>
      <w:tr w:rsidR="005B1126" w:rsidRPr="005B1126" w:rsidTr="003152F9">
        <w:trPr>
          <w:cantSplit/>
          <w:trHeight w:hRule="exact" w:val="156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rFonts w:ascii="Arial" w:hAnsi="Arial" w:cs="Arial"/>
                <w:strike/>
                <w:color w:val="000000"/>
                <w:sz w:val="24"/>
                <w:szCs w:val="24"/>
                <w:u w:val="single"/>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ООО "Комплекс-ОЙЛ" </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70000</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Торговая компания по продаже моторного топлива, включая авиационный бензин, имеет свою сеть АЗС по Московской области.</w:t>
            </w:r>
          </w:p>
        </w:tc>
      </w:tr>
      <w:tr w:rsidR="005B1126" w:rsidRPr="005B1126" w:rsidTr="003152F9">
        <w:trPr>
          <w:cantSplit/>
          <w:trHeight w:hRule="exact" w:val="243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I: Деятельность гостиниц и предприятий общественного питания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6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H: Транспортировка и хранение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8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J: Деятельность в области информации и связи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bl>
    <w:p w:rsidR="005B1126" w:rsidRPr="005B1126" w:rsidRDefault="005B1126" w:rsidP="005B1126">
      <w:pPr>
        <w:autoSpaceDE w:val="0"/>
        <w:autoSpaceDN w:val="0"/>
        <w:rPr>
          <w:rFonts w:ascii="Arial" w:hAnsi="Arial" w:cs="Arial"/>
          <w:sz w:val="24"/>
          <w:szCs w:val="24"/>
        </w:rPr>
        <w:sectPr w:rsidR="005B1126" w:rsidRPr="005B1126">
          <w:pgSz w:w="16838" w:h="11906" w:orient="landscape"/>
          <w:pgMar w:top="567" w:right="567" w:bottom="567" w:left="567"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7"/>
        <w:gridCol w:w="5935"/>
        <w:gridCol w:w="3143"/>
        <w:gridCol w:w="3143"/>
        <w:gridCol w:w="3143"/>
      </w:tblGrid>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показателя</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Данные муниципальных образований</w:t>
            </w:r>
          </w:p>
        </w:tc>
      </w:tr>
      <w:tr w:rsidR="005B1126" w:rsidRPr="005B1126" w:rsidTr="003152F9">
        <w:trPr>
          <w:cantSplit/>
          <w:trHeight w:hRule="exact" w:val="229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3152F9" w:rsidRDefault="003152F9" w:rsidP="005B1126">
            <w:pPr>
              <w:autoSpaceDE w:val="0"/>
              <w:autoSpaceDN w:val="0"/>
              <w:adjustRightInd w:val="0"/>
              <w:ind w:left="443" w:right="29"/>
              <w:rPr>
                <w:color w:val="000000"/>
                <w:sz w:val="24"/>
                <w:szCs w:val="24"/>
              </w:rPr>
            </w:pPr>
            <w:r w:rsidRPr="003152F9">
              <w:rPr>
                <w:color w:val="000000"/>
                <w:sz w:val="24"/>
                <w:szCs w:val="24"/>
              </w:rPr>
              <w:t>Раздел K: Деятельность финансовая и страховая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7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L: Деятельность по операциям с недвижимым имуществом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54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M: Деятельность профессиональная, научная и техническая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43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N: Деятельность административная и сопутствующие дополнительные услуги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42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O: Государственное управление и обеспечение военной безопасности; социальное обеспечение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40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P: Образование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227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Раздел Q: Деятельность в области здравоохранения и социальных услуг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bl>
    <w:p w:rsidR="005B1126" w:rsidRPr="005B1126" w:rsidRDefault="005B1126" w:rsidP="005B1126">
      <w:pPr>
        <w:autoSpaceDE w:val="0"/>
        <w:autoSpaceDN w:val="0"/>
        <w:rPr>
          <w:rFonts w:ascii="Arial" w:hAnsi="Arial" w:cs="Arial"/>
          <w:sz w:val="24"/>
          <w:szCs w:val="24"/>
        </w:rPr>
        <w:sectPr w:rsidR="005B1126" w:rsidRPr="005B1126">
          <w:pgSz w:w="16838" w:h="11906" w:orient="landscape"/>
          <w:pgMar w:top="567" w:right="567" w:bottom="567" w:left="567"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7"/>
        <w:gridCol w:w="5935"/>
        <w:gridCol w:w="3143"/>
        <w:gridCol w:w="3143"/>
        <w:gridCol w:w="3143"/>
      </w:tblGrid>
      <w:tr w:rsidR="005B1126" w:rsidRPr="005B1126" w:rsidTr="003152F9">
        <w:trPr>
          <w:cantSplit/>
          <w:trHeight w:hRule="exact" w:val="229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3152F9" w:rsidRDefault="003152F9" w:rsidP="005B1126">
            <w:pPr>
              <w:autoSpaceDE w:val="0"/>
              <w:autoSpaceDN w:val="0"/>
              <w:adjustRightInd w:val="0"/>
              <w:ind w:left="443" w:right="29"/>
              <w:rPr>
                <w:color w:val="000000"/>
                <w:sz w:val="24"/>
                <w:szCs w:val="24"/>
              </w:rPr>
            </w:pPr>
            <w:r w:rsidRPr="003152F9">
              <w:rPr>
                <w:color w:val="000000"/>
                <w:sz w:val="24"/>
                <w:szCs w:val="24"/>
              </w:rPr>
              <w:t>Раздел R: Деятельность в области культуры, спорта, организации досуга и развлечений</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Нет крупных и средних предприятий, с высоким уровнем средней заработной платы, оказывающих значительное влияние на средний уровень заработной платы по соответствующему ОКВЭД</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83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 xml:space="preserve">Фонд начисленной заработной платы малых предприятий (включая </w:t>
            </w:r>
            <w:proofErr w:type="spellStart"/>
            <w:r w:rsidRPr="005B1126">
              <w:rPr>
                <w:b/>
                <w:bCs/>
                <w:color w:val="000000"/>
                <w:sz w:val="24"/>
                <w:szCs w:val="24"/>
              </w:rPr>
              <w:t>микропредприятия</w:t>
            </w:r>
            <w:proofErr w:type="spellEnd"/>
            <w:r w:rsidRPr="005B1126">
              <w:rPr>
                <w:b/>
                <w:bCs/>
                <w:color w:val="000000"/>
                <w:sz w:val="24"/>
                <w:szCs w:val="24"/>
              </w:rPr>
              <w:t>)</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3152F9">
        <w:trPr>
          <w:cantSplit/>
          <w:trHeight w:hRule="exact" w:val="269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 xml:space="preserve">Причины увеличения/снижения темпов роста фонда заработной платы малых предприятий (включая </w:t>
            </w:r>
            <w:proofErr w:type="spellStart"/>
            <w:r w:rsidRPr="005B1126">
              <w:rPr>
                <w:color w:val="000000"/>
                <w:sz w:val="24"/>
                <w:szCs w:val="24"/>
              </w:rPr>
              <w:t>микропредприятия</w:t>
            </w:r>
            <w:proofErr w:type="spellEnd"/>
            <w:r w:rsidRPr="005B1126">
              <w:rPr>
                <w:color w:val="000000"/>
                <w:sz w:val="24"/>
                <w:szCs w:val="24"/>
              </w:rPr>
              <w:t>)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3152F9">
            <w:pPr>
              <w:autoSpaceDE w:val="0"/>
              <w:autoSpaceDN w:val="0"/>
              <w:adjustRightInd w:val="0"/>
              <w:ind w:left="29" w:right="29"/>
              <w:rPr>
                <w:color w:val="000000"/>
                <w:sz w:val="24"/>
                <w:szCs w:val="24"/>
              </w:rPr>
            </w:pPr>
            <w:r w:rsidRPr="005B1126">
              <w:rPr>
                <w:color w:val="000000"/>
                <w:sz w:val="24"/>
                <w:szCs w:val="24"/>
              </w:rPr>
              <w:t xml:space="preserve">В 2018 г. на увеличение темпа роста фонда заработной платы по малым предприятиям (включая микро) значительно повлиял фонд заработной платы предприятий данной категории, работающих  в течение  значительного периода времени: ООО "Эмика-2000" (производство бумажной продукции), ООО "РТК -Электро-М" ( производство  </w:t>
            </w:r>
            <w:proofErr w:type="spellStart"/>
            <w:r w:rsidRPr="005B1126">
              <w:rPr>
                <w:color w:val="000000"/>
                <w:sz w:val="24"/>
                <w:szCs w:val="24"/>
              </w:rPr>
              <w:t>токопроводов</w:t>
            </w:r>
            <w:proofErr w:type="spellEnd"/>
            <w:r w:rsidRPr="005B1126">
              <w:rPr>
                <w:color w:val="000000"/>
                <w:sz w:val="24"/>
                <w:szCs w:val="24"/>
              </w:rPr>
              <w:t>),  ООО "</w:t>
            </w:r>
            <w:proofErr w:type="spellStart"/>
            <w:r w:rsidRPr="005B1126">
              <w:rPr>
                <w:color w:val="000000"/>
                <w:sz w:val="24"/>
                <w:szCs w:val="24"/>
              </w:rPr>
              <w:t>Крупинский</w:t>
            </w:r>
            <w:proofErr w:type="spellEnd"/>
            <w:r w:rsidRPr="005B1126">
              <w:rPr>
                <w:color w:val="000000"/>
                <w:sz w:val="24"/>
                <w:szCs w:val="24"/>
              </w:rPr>
              <w:t xml:space="preserve"> арматурный завод" (производство трубной заготовки </w:t>
            </w:r>
            <w:proofErr w:type="spellStart"/>
            <w:r w:rsidRPr="005B1126">
              <w:rPr>
                <w:color w:val="000000"/>
                <w:sz w:val="24"/>
                <w:szCs w:val="24"/>
              </w:rPr>
              <w:t>сан.тех</w:t>
            </w:r>
            <w:proofErr w:type="spellEnd"/>
            <w:r w:rsidRPr="005B1126">
              <w:rPr>
                <w:color w:val="000000"/>
                <w:sz w:val="24"/>
                <w:szCs w:val="24"/>
              </w:rPr>
              <w:t>. изделий), ООО "</w:t>
            </w:r>
            <w:proofErr w:type="spellStart"/>
            <w:r w:rsidRPr="005B1126">
              <w:rPr>
                <w:color w:val="000000"/>
                <w:sz w:val="24"/>
                <w:szCs w:val="24"/>
              </w:rPr>
              <w:t>Дип</w:t>
            </w:r>
            <w:proofErr w:type="spellEnd"/>
            <w:r w:rsidRPr="005B1126">
              <w:rPr>
                <w:color w:val="000000"/>
                <w:sz w:val="24"/>
                <w:szCs w:val="24"/>
              </w:rPr>
              <w:t xml:space="preserve">" (строительство, производство электромонтажных работ"), ООО ТЦО "Эксперт-сервис" (ремонт и обслуживание оборудования") и др. </w:t>
            </w:r>
          </w:p>
        </w:tc>
      </w:tr>
      <w:tr w:rsidR="005B1126" w:rsidRPr="005B1126" w:rsidTr="003152F9">
        <w:trPr>
          <w:cantSplit/>
          <w:trHeight w:hRule="exact" w:val="212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3152F9">
            <w:pPr>
              <w:autoSpaceDE w:val="0"/>
              <w:autoSpaceDN w:val="0"/>
              <w:adjustRightInd w:val="0"/>
              <w:ind w:left="443" w:right="29"/>
              <w:rPr>
                <w:color w:val="000000"/>
                <w:sz w:val="24"/>
                <w:szCs w:val="24"/>
              </w:rPr>
            </w:pPr>
            <w:r w:rsidRPr="005B1126">
              <w:rPr>
                <w:color w:val="000000"/>
                <w:sz w:val="24"/>
                <w:szCs w:val="24"/>
              </w:rPr>
              <w:t xml:space="preserve">Факторы, влияющие на увеличение/снижение темпов роста фонда заработной платы малых предприятий (включая </w:t>
            </w:r>
            <w:proofErr w:type="spellStart"/>
            <w:r w:rsidRPr="005B1126">
              <w:rPr>
                <w:color w:val="000000"/>
                <w:sz w:val="24"/>
                <w:szCs w:val="24"/>
              </w:rPr>
              <w:t>микропредприятия</w:t>
            </w:r>
            <w:proofErr w:type="spellEnd"/>
            <w:r w:rsidRPr="005B1126">
              <w:rPr>
                <w:color w:val="000000"/>
                <w:sz w:val="24"/>
                <w:szCs w:val="24"/>
              </w:rPr>
              <w:t>)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В категории малых и микро предприятий на динамику темпов роста фонда заработной платы оказывают влияние среднесписочная численность и среднегодовая заработная плата сотрудников организаций данной категории, работающих в течение продолжительного периода времени. По оценке 2019 года ожидается увеличение численности и заработной платы сотрудников, следовательно, рост фонда заработной платы </w:t>
            </w:r>
          </w:p>
        </w:tc>
      </w:tr>
      <w:tr w:rsidR="005B1126" w:rsidRPr="005B1126" w:rsidTr="003152F9">
        <w:trPr>
          <w:cantSplit/>
          <w:trHeight w:hRule="exact" w:val="212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3152F9">
            <w:pPr>
              <w:autoSpaceDE w:val="0"/>
              <w:autoSpaceDN w:val="0"/>
              <w:adjustRightInd w:val="0"/>
              <w:ind w:left="443" w:right="29"/>
              <w:rPr>
                <w:color w:val="000000"/>
                <w:sz w:val="24"/>
                <w:szCs w:val="24"/>
              </w:rPr>
            </w:pPr>
            <w:r w:rsidRPr="005B1126">
              <w:rPr>
                <w:color w:val="000000"/>
                <w:sz w:val="24"/>
                <w:szCs w:val="24"/>
              </w:rPr>
              <w:t xml:space="preserve">Факторы, влияющие на увеличение/снижение темпов роста фонда заработной платы малых предприятий (включая </w:t>
            </w:r>
            <w:proofErr w:type="spellStart"/>
            <w:r w:rsidRPr="005B1126">
              <w:rPr>
                <w:color w:val="000000"/>
                <w:sz w:val="24"/>
                <w:szCs w:val="24"/>
              </w:rPr>
              <w:t>микропредприятия</w:t>
            </w:r>
            <w:proofErr w:type="spellEnd"/>
            <w:r w:rsidRPr="005B1126">
              <w:rPr>
                <w:color w:val="000000"/>
                <w:sz w:val="24"/>
                <w:szCs w:val="24"/>
              </w:rPr>
              <w:t>)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За счет увеличения численности и заработной платы сотрудников организаций данной категории, стабильно работающих в течение длительного периода времени, в прогнозируемом периоде ожидается увеличение темпов роста фонда заработной платы малых и микро предприятий </w:t>
            </w:r>
          </w:p>
        </w:tc>
      </w:tr>
      <w:tr w:rsidR="005B1126" w:rsidRPr="005B1126" w:rsidTr="003152F9">
        <w:trPr>
          <w:cantSplit/>
          <w:trHeight w:hRule="exact" w:val="71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 xml:space="preserve">Среднемесячная заработная плата работников малых предприятий (включая </w:t>
            </w:r>
            <w:proofErr w:type="spellStart"/>
            <w:r w:rsidRPr="005B1126">
              <w:rPr>
                <w:b/>
                <w:bCs/>
                <w:color w:val="000000"/>
                <w:sz w:val="24"/>
                <w:szCs w:val="24"/>
              </w:rPr>
              <w:t>микропредприятия</w:t>
            </w:r>
            <w:proofErr w:type="spellEnd"/>
            <w:r w:rsidRPr="005B1126">
              <w:rPr>
                <w:b/>
                <w:bCs/>
                <w:color w:val="000000"/>
                <w:sz w:val="24"/>
                <w:szCs w:val="24"/>
              </w:rPr>
              <w:t>)</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3152F9">
        <w:trPr>
          <w:cantSplit/>
          <w:trHeight w:hRule="exact" w:val="284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темпов роста среднемесячной заработной платы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3152F9">
            <w:pPr>
              <w:autoSpaceDE w:val="0"/>
              <w:autoSpaceDN w:val="0"/>
              <w:adjustRightInd w:val="0"/>
              <w:ind w:left="29" w:right="29"/>
              <w:rPr>
                <w:color w:val="000000"/>
                <w:sz w:val="24"/>
                <w:szCs w:val="24"/>
              </w:rPr>
            </w:pPr>
            <w:r w:rsidRPr="005B1126">
              <w:rPr>
                <w:color w:val="000000"/>
                <w:sz w:val="24"/>
                <w:szCs w:val="24"/>
              </w:rPr>
              <w:t xml:space="preserve">В 2018 году на увеличение темпа роста среднемесячной заработной платы по малым предприятиям (включая микро) в городском округе Павловский Посад существенно повлиял рост среднемесячной заработной платы сотрудников организаций данной категории, работающих  в течение  значительного периода времени: ООО "Эмика-2000" (производство бумажной продукции), ООО "РТК -Электро-М" ( производство  </w:t>
            </w:r>
            <w:proofErr w:type="spellStart"/>
            <w:r w:rsidRPr="005B1126">
              <w:rPr>
                <w:color w:val="000000"/>
                <w:sz w:val="24"/>
                <w:szCs w:val="24"/>
              </w:rPr>
              <w:t>токопроводов</w:t>
            </w:r>
            <w:proofErr w:type="spellEnd"/>
            <w:r w:rsidRPr="005B1126">
              <w:rPr>
                <w:color w:val="000000"/>
                <w:sz w:val="24"/>
                <w:szCs w:val="24"/>
              </w:rPr>
              <w:t>),  ООО "</w:t>
            </w:r>
            <w:proofErr w:type="spellStart"/>
            <w:r w:rsidRPr="005B1126">
              <w:rPr>
                <w:color w:val="000000"/>
                <w:sz w:val="24"/>
                <w:szCs w:val="24"/>
              </w:rPr>
              <w:t>Крупинский</w:t>
            </w:r>
            <w:proofErr w:type="spellEnd"/>
            <w:r w:rsidRPr="005B1126">
              <w:rPr>
                <w:color w:val="000000"/>
                <w:sz w:val="24"/>
                <w:szCs w:val="24"/>
              </w:rPr>
              <w:t xml:space="preserve"> арматурный завод" (производство трубной </w:t>
            </w:r>
            <w:proofErr w:type="spellStart"/>
            <w:r w:rsidRPr="005B1126">
              <w:rPr>
                <w:color w:val="000000"/>
                <w:sz w:val="24"/>
                <w:szCs w:val="24"/>
              </w:rPr>
              <w:t>заготовкии</w:t>
            </w:r>
            <w:proofErr w:type="spellEnd"/>
            <w:r w:rsidRPr="005B1126">
              <w:rPr>
                <w:color w:val="000000"/>
                <w:sz w:val="24"/>
                <w:szCs w:val="24"/>
              </w:rPr>
              <w:t xml:space="preserve"> </w:t>
            </w:r>
            <w:proofErr w:type="spellStart"/>
            <w:r w:rsidRPr="005B1126">
              <w:rPr>
                <w:color w:val="000000"/>
                <w:sz w:val="24"/>
                <w:szCs w:val="24"/>
              </w:rPr>
              <w:t>сан.тех</w:t>
            </w:r>
            <w:proofErr w:type="spellEnd"/>
            <w:r w:rsidRPr="005B1126">
              <w:rPr>
                <w:color w:val="000000"/>
                <w:sz w:val="24"/>
                <w:szCs w:val="24"/>
              </w:rPr>
              <w:t>. изделий), ООО "</w:t>
            </w:r>
            <w:proofErr w:type="spellStart"/>
            <w:r w:rsidRPr="005B1126">
              <w:rPr>
                <w:color w:val="000000"/>
                <w:sz w:val="24"/>
                <w:szCs w:val="24"/>
              </w:rPr>
              <w:t>Дип</w:t>
            </w:r>
            <w:proofErr w:type="spellEnd"/>
            <w:r w:rsidRPr="005B1126">
              <w:rPr>
                <w:color w:val="000000"/>
                <w:sz w:val="24"/>
                <w:szCs w:val="24"/>
              </w:rPr>
              <w:t xml:space="preserve">" (строительство, производство электромонтажных работ"), ООО ТЦО "Эксперт-сервис" (ремонт и обслуживание оборудования") за счет повышения квалификации работников, увеличения количества рабочих мест, развития производства и технологий. </w:t>
            </w:r>
          </w:p>
        </w:tc>
      </w:tr>
      <w:tr w:rsidR="005B1126" w:rsidRPr="005B1126" w:rsidTr="003152F9">
        <w:trPr>
          <w:cantSplit/>
          <w:trHeight w:hRule="exact" w:val="183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среднемесячной заработной платы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3152F9">
            <w:pPr>
              <w:autoSpaceDE w:val="0"/>
              <w:autoSpaceDN w:val="0"/>
              <w:adjustRightInd w:val="0"/>
              <w:ind w:left="29" w:right="29"/>
              <w:rPr>
                <w:color w:val="000000"/>
                <w:sz w:val="24"/>
                <w:szCs w:val="24"/>
              </w:rPr>
            </w:pPr>
            <w:r w:rsidRPr="005B1126">
              <w:rPr>
                <w:color w:val="000000"/>
                <w:sz w:val="24"/>
                <w:szCs w:val="24"/>
              </w:rPr>
              <w:t>По оценке 2019 года на динамику темпа роста среднемесячной заработной платы по малым предприятиям (включая микро) в городском округе Павловский Посад оказывает влияние уровень среднемесячной заработной платы сотрудников организаций данной категории, стабильно работающих значительный период времени (ООО "Эмика-2000", ООО "РТК-Электро-М", ООО "</w:t>
            </w:r>
            <w:proofErr w:type="spellStart"/>
            <w:r w:rsidRPr="005B1126">
              <w:rPr>
                <w:color w:val="000000"/>
                <w:sz w:val="24"/>
                <w:szCs w:val="24"/>
              </w:rPr>
              <w:t>Крупинский</w:t>
            </w:r>
            <w:proofErr w:type="spellEnd"/>
            <w:r w:rsidRPr="005B1126">
              <w:rPr>
                <w:color w:val="000000"/>
                <w:sz w:val="24"/>
                <w:szCs w:val="24"/>
              </w:rPr>
              <w:t xml:space="preserve"> арматурный завод", ООО "</w:t>
            </w:r>
            <w:proofErr w:type="spellStart"/>
            <w:r w:rsidRPr="005B1126">
              <w:rPr>
                <w:color w:val="000000"/>
                <w:sz w:val="24"/>
                <w:szCs w:val="24"/>
              </w:rPr>
              <w:t>Дип</w:t>
            </w:r>
            <w:proofErr w:type="spellEnd"/>
            <w:r w:rsidRPr="005B1126">
              <w:rPr>
                <w:color w:val="000000"/>
                <w:sz w:val="24"/>
                <w:szCs w:val="24"/>
              </w:rPr>
              <w:t xml:space="preserve">", ООО ТЦО "Эксперт-сервис"), за счет повышения производительности труда. </w:t>
            </w:r>
          </w:p>
        </w:tc>
      </w:tr>
      <w:tr w:rsidR="005B1126" w:rsidRPr="005B1126" w:rsidTr="003152F9">
        <w:trPr>
          <w:cantSplit/>
          <w:trHeight w:hRule="exact" w:val="340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среднемесячной заработной платы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3152F9">
            <w:pPr>
              <w:autoSpaceDE w:val="0"/>
              <w:autoSpaceDN w:val="0"/>
              <w:adjustRightInd w:val="0"/>
              <w:ind w:left="29" w:right="29"/>
              <w:rPr>
                <w:color w:val="000000"/>
                <w:sz w:val="24"/>
                <w:szCs w:val="24"/>
              </w:rPr>
            </w:pPr>
            <w:r w:rsidRPr="005B1126">
              <w:rPr>
                <w:color w:val="000000"/>
                <w:sz w:val="24"/>
                <w:szCs w:val="24"/>
              </w:rPr>
              <w:t>В прогнозном периоде на динамику темпа роста среднемесячной заработной платы по малым предприятиям (включая микро) в городском округе Павловский Посад оказывает влияние уровень среднемесячной заработной платы сотрудников организаций данной категории, стабильно работающих значительный период времени (ООО "Эмика-2000", ООО "РТК-Электро-М", ООО "</w:t>
            </w:r>
            <w:proofErr w:type="spellStart"/>
            <w:r w:rsidRPr="005B1126">
              <w:rPr>
                <w:color w:val="000000"/>
                <w:sz w:val="24"/>
                <w:szCs w:val="24"/>
              </w:rPr>
              <w:t>Крупинский</w:t>
            </w:r>
            <w:proofErr w:type="spellEnd"/>
            <w:r w:rsidRPr="005B1126">
              <w:rPr>
                <w:color w:val="000000"/>
                <w:sz w:val="24"/>
                <w:szCs w:val="24"/>
              </w:rPr>
              <w:t xml:space="preserve"> арматурный завод", ООО "</w:t>
            </w:r>
            <w:proofErr w:type="spellStart"/>
            <w:r w:rsidRPr="005B1126">
              <w:rPr>
                <w:color w:val="000000"/>
                <w:sz w:val="24"/>
                <w:szCs w:val="24"/>
              </w:rPr>
              <w:t>Дип</w:t>
            </w:r>
            <w:proofErr w:type="spellEnd"/>
            <w:r w:rsidRPr="005B1126">
              <w:rPr>
                <w:color w:val="000000"/>
                <w:sz w:val="24"/>
                <w:szCs w:val="24"/>
              </w:rPr>
              <w:t>", ООО ТЦО "Эксперт-сервис"), за счет технического переоснащения, обеспеченности потребности в кадрах необходимой квалификации, рационального соотношения численности производственного, обслуживающего и административно-управленческого персонала, экономической оценки затрат и результатов труда, достижения правильного соотношения в заработных платах отдельных категорий работников в соответствии с количеством и качеством их труда, увеличения темпов роста производительности труда.</w:t>
            </w:r>
          </w:p>
        </w:tc>
      </w:tr>
      <w:tr w:rsidR="005B1126" w:rsidRPr="005B1126" w:rsidTr="003152F9">
        <w:trPr>
          <w:cantSplit/>
          <w:trHeight w:hRule="exact" w:val="398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Образование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показателя</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Данные муниципальных образований</w:t>
            </w:r>
          </w:p>
        </w:tc>
      </w:tr>
      <w:tr w:rsidR="005B1126" w:rsidRPr="005B1126" w:rsidTr="003152F9">
        <w:trPr>
          <w:cantSplit/>
          <w:trHeight w:hRule="exact" w:val="157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 xml:space="preserve">Мероприятия по обеспечению соответствия уровней средних заработных плат работников сферы образования (по категориям) установленным нормативам в соответствии с указами Президента РФ </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3152F9" w:rsidRDefault="003152F9" w:rsidP="005B1126">
            <w:pPr>
              <w:autoSpaceDE w:val="0"/>
              <w:autoSpaceDN w:val="0"/>
              <w:adjustRightInd w:val="0"/>
              <w:ind w:left="29" w:right="29"/>
              <w:rPr>
                <w:color w:val="000000"/>
                <w:sz w:val="24"/>
                <w:szCs w:val="24"/>
              </w:rPr>
            </w:pPr>
            <w:r w:rsidRPr="003152F9">
              <w:rPr>
                <w:color w:val="000000"/>
                <w:sz w:val="24"/>
                <w:szCs w:val="24"/>
              </w:rPr>
              <w:t>В целях достижения соответствия средней заработной платы работников муниципальных учреждений образования уровню средних заработных плат, установленных нормативам в соответствии с указами Президента РФ, планируются дальнейшие мероприятия по оптимизации сети и штатной численности муниципальных учреждений сферы образования</w:t>
            </w:r>
          </w:p>
        </w:tc>
      </w:tr>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Культура</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3152F9">
        <w:trPr>
          <w:cantSplit/>
          <w:trHeight w:hRule="exact" w:val="143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Мероприятия по обеспечению соответствия уровней средних заработных плат работников культуры установленным нормативам в соответствии с указами Президента РФ</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В целях достижения соответствия средней заработной платы работников муниципальных учреждений культуры уровню средних заработных плат, установленных нормативам в соответствии с указами Президента РФ, планируются дальнейшие мероприятия по оптимизации сети и штатной численности муниципальных учреждений сферы культуры.</w:t>
            </w:r>
          </w:p>
        </w:tc>
      </w:tr>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14. Торговля и услуги</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3152F9">
        <w:trPr>
          <w:cantSplit/>
          <w:trHeight w:hRule="exact" w:val="72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Крупнейшие предприятия оптовой торговли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предприятия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Основной вид деятельности (краткое описание)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Планы развития предприятия</w:t>
            </w:r>
          </w:p>
        </w:tc>
      </w:tr>
      <w:tr w:rsidR="005B1126" w:rsidRPr="005B1126" w:rsidTr="003152F9">
        <w:trPr>
          <w:cantSplit/>
          <w:trHeight w:hRule="exact" w:val="56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strike/>
                <w:color w:val="000000"/>
                <w:sz w:val="24"/>
                <w:szCs w:val="24"/>
                <w:u w:val="single"/>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w:t>
            </w:r>
            <w:proofErr w:type="spellStart"/>
            <w:r w:rsidRPr="005B1126">
              <w:rPr>
                <w:color w:val="000000"/>
                <w:sz w:val="24"/>
                <w:szCs w:val="24"/>
              </w:rPr>
              <w:t>Дарц</w:t>
            </w:r>
            <w:proofErr w:type="spellEnd"/>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3152F9">
            <w:pPr>
              <w:autoSpaceDE w:val="0"/>
              <w:autoSpaceDN w:val="0"/>
              <w:adjustRightInd w:val="0"/>
              <w:ind w:left="29" w:right="29"/>
              <w:rPr>
                <w:color w:val="000000"/>
                <w:sz w:val="24"/>
                <w:szCs w:val="24"/>
              </w:rPr>
            </w:pPr>
            <w:r w:rsidRPr="005B1126">
              <w:rPr>
                <w:color w:val="000000"/>
                <w:sz w:val="24"/>
                <w:szCs w:val="24"/>
              </w:rPr>
              <w:t xml:space="preserve">продовольственный склад </w:t>
            </w:r>
            <w:r w:rsidR="003152F9">
              <w:rPr>
                <w:color w:val="000000"/>
                <w:sz w:val="24"/>
                <w:szCs w:val="24"/>
              </w:rPr>
              <w:t xml:space="preserve">   </w:t>
            </w:r>
            <w:r w:rsidRPr="005B1126">
              <w:rPr>
                <w:color w:val="000000"/>
                <w:sz w:val="24"/>
                <w:szCs w:val="24"/>
              </w:rPr>
              <w:t>(1498,90 кв.м.)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57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 ООО "ОРСС-МО"</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склад Молочная продукция (858 кв.м.)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61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ИП </w:t>
            </w:r>
            <w:proofErr w:type="spellStart"/>
            <w:r w:rsidRPr="005B1126">
              <w:rPr>
                <w:color w:val="000000"/>
                <w:sz w:val="24"/>
                <w:szCs w:val="24"/>
              </w:rPr>
              <w:t>Личинин</w:t>
            </w:r>
            <w:proofErr w:type="spellEnd"/>
            <w:r w:rsidRPr="005B1126">
              <w:rPr>
                <w:color w:val="000000"/>
                <w:sz w:val="24"/>
                <w:szCs w:val="24"/>
              </w:rPr>
              <w:t xml:space="preserve"> С.В.</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склад продовольственный (мясо, рыба) (553,6 кв.м.)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62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u w:val="single"/>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ЗАО "Рахмановский шелковый комбинат"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склад расходно-медицинский (522 кв.м.)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80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ИП Мамедов </w:t>
            </w:r>
            <w:proofErr w:type="spellStart"/>
            <w:r w:rsidRPr="005B1126">
              <w:rPr>
                <w:color w:val="000000"/>
                <w:sz w:val="24"/>
                <w:szCs w:val="24"/>
              </w:rPr>
              <w:t>А.М.оглы</w:t>
            </w:r>
            <w:proofErr w:type="spellEnd"/>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продовольственный склад (513 кв.м.)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71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Крупнейшие предприятия розничной торговли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предприятия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Основной вид деятельности (краткое описание)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Планы развития предприятия</w:t>
            </w:r>
          </w:p>
        </w:tc>
      </w:tr>
      <w:tr w:rsidR="005B1126" w:rsidRPr="005B1126" w:rsidTr="003152F9">
        <w:trPr>
          <w:cantSplit/>
          <w:trHeight w:hRule="exact" w:val="100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"Агроторг" ЗАО "ТД Перекресток"</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магазин "Пятерочка"-35 ед. (16 538,9 кв.м.) продовольственные товары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97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"Павловский Посад" ООО "Павловский Посад Ритейл"</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ТЦ "Павловский Посад" (22190,7 кв.м.) смешанный ассортимент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Планируется расширение торговых площадей</w:t>
            </w:r>
          </w:p>
        </w:tc>
      </w:tr>
      <w:tr w:rsidR="005B1126" w:rsidRPr="005B1126" w:rsidTr="003152F9">
        <w:trPr>
          <w:cantSplit/>
          <w:trHeight w:hRule="exact" w:val="113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strike/>
                <w:color w:val="000000"/>
                <w:sz w:val="24"/>
                <w:szCs w:val="24"/>
                <w:u w:val="single"/>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АО "Тандер"</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магазин "Магнит" - 11 ед. (9 795,7 кв.м.) продовольственные товары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Разрабатываются мероприятия по развитию строительства торговых объектов.</w:t>
            </w:r>
          </w:p>
        </w:tc>
      </w:tr>
      <w:tr w:rsidR="005B1126" w:rsidRPr="005B1126" w:rsidTr="003152F9">
        <w:trPr>
          <w:cantSplit/>
          <w:trHeight w:hRule="exact" w:val="1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strike/>
                <w:color w:val="000000"/>
                <w:sz w:val="24"/>
                <w:szCs w:val="24"/>
                <w:u w:val="single"/>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АО "</w:t>
            </w:r>
            <w:proofErr w:type="spellStart"/>
            <w:r w:rsidRPr="005B1126">
              <w:rPr>
                <w:color w:val="000000"/>
                <w:sz w:val="24"/>
                <w:szCs w:val="24"/>
              </w:rPr>
              <w:t>Дикси</w:t>
            </w:r>
            <w:proofErr w:type="spellEnd"/>
            <w:r w:rsidRPr="005B1126">
              <w:rPr>
                <w:color w:val="000000"/>
                <w:sz w:val="24"/>
                <w:szCs w:val="24"/>
              </w:rPr>
              <w:t>-Юг"</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магазин "</w:t>
            </w:r>
            <w:proofErr w:type="spellStart"/>
            <w:r w:rsidRPr="005B1126">
              <w:rPr>
                <w:color w:val="000000"/>
                <w:sz w:val="24"/>
                <w:szCs w:val="24"/>
              </w:rPr>
              <w:t>Дикси</w:t>
            </w:r>
            <w:proofErr w:type="spellEnd"/>
            <w:r w:rsidRPr="005B1126">
              <w:rPr>
                <w:color w:val="000000"/>
                <w:sz w:val="24"/>
                <w:szCs w:val="24"/>
              </w:rPr>
              <w:t xml:space="preserve">" - 4 </w:t>
            </w:r>
            <w:proofErr w:type="spellStart"/>
            <w:r w:rsidRPr="005B1126">
              <w:rPr>
                <w:color w:val="000000"/>
                <w:sz w:val="24"/>
                <w:szCs w:val="24"/>
              </w:rPr>
              <w:t>ед</w:t>
            </w:r>
            <w:proofErr w:type="spellEnd"/>
            <w:r w:rsidRPr="005B1126">
              <w:rPr>
                <w:color w:val="000000"/>
                <w:sz w:val="24"/>
                <w:szCs w:val="24"/>
              </w:rPr>
              <w:t xml:space="preserve"> (1 645,5 кв.м.)</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Разрабатываются мероприятия по развитию строительства торговых объектов.</w:t>
            </w:r>
          </w:p>
        </w:tc>
      </w:tr>
      <w:tr w:rsidR="005B1126" w:rsidRPr="005B1126" w:rsidTr="003152F9">
        <w:trPr>
          <w:cantSplit/>
          <w:trHeight w:hRule="exact" w:val="114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w:t>
            </w:r>
            <w:proofErr w:type="spellStart"/>
            <w:r w:rsidRPr="005B1126">
              <w:rPr>
                <w:color w:val="000000"/>
                <w:sz w:val="24"/>
                <w:szCs w:val="24"/>
              </w:rPr>
              <w:t>Дарц</w:t>
            </w:r>
            <w:proofErr w:type="spellEnd"/>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местные сети магазин "</w:t>
            </w:r>
            <w:proofErr w:type="spellStart"/>
            <w:r w:rsidRPr="005B1126">
              <w:rPr>
                <w:color w:val="000000"/>
                <w:sz w:val="24"/>
                <w:szCs w:val="24"/>
              </w:rPr>
              <w:t>Дарц</w:t>
            </w:r>
            <w:proofErr w:type="spellEnd"/>
            <w:r w:rsidRPr="005B1126">
              <w:rPr>
                <w:color w:val="000000"/>
                <w:sz w:val="24"/>
                <w:szCs w:val="24"/>
              </w:rPr>
              <w:t xml:space="preserve">" (4 260,5 </w:t>
            </w:r>
            <w:proofErr w:type="spellStart"/>
            <w:r w:rsidRPr="005B1126">
              <w:rPr>
                <w:color w:val="000000"/>
                <w:sz w:val="24"/>
                <w:szCs w:val="24"/>
              </w:rPr>
              <w:t>кв.м</w:t>
            </w:r>
            <w:proofErr w:type="spellEnd"/>
            <w:r w:rsidRPr="005B1126">
              <w:rPr>
                <w:color w:val="000000"/>
                <w:sz w:val="24"/>
                <w:szCs w:val="24"/>
              </w:rPr>
              <w:t>.) продовольственные товары</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Разрабатываются мероприятия по развитию строительства торговых объектов</w:t>
            </w:r>
          </w:p>
        </w:tc>
      </w:tr>
      <w:tr w:rsidR="005B1126" w:rsidRPr="005B1126" w:rsidTr="003152F9">
        <w:trPr>
          <w:cantSplit/>
          <w:trHeight w:hRule="exact" w:val="71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Крупнейшие предприятия общественного питания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предприятия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Основной вид деятельности (краткое описание)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Планы развития предприятия</w:t>
            </w:r>
          </w:p>
        </w:tc>
      </w:tr>
      <w:tr w:rsidR="005B1126" w:rsidRPr="005B1126" w:rsidTr="003152F9">
        <w:trPr>
          <w:cantSplit/>
          <w:trHeight w:hRule="exact" w:val="126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 предприятие быстрого питания "Макдоналдс", ПРЕДПРИЯТИЕ БЫСТРОГО ОБСЛУЖИВАНИЯ "KFS"</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Кафе "Макдоналдс",-1 </w:t>
            </w:r>
            <w:proofErr w:type="spellStart"/>
            <w:r w:rsidRPr="005B1126">
              <w:rPr>
                <w:color w:val="000000"/>
                <w:sz w:val="24"/>
                <w:szCs w:val="24"/>
              </w:rPr>
              <w:t>ед</w:t>
            </w:r>
            <w:proofErr w:type="spellEnd"/>
            <w:r w:rsidRPr="005B1126">
              <w:rPr>
                <w:color w:val="000000"/>
                <w:sz w:val="24"/>
                <w:szCs w:val="24"/>
              </w:rPr>
              <w:t>, (106 пос. места), кафе "KFS" (77 пос. мест) общественное питание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Планируется  расширение залов и создание дополнительных посадочных мест в уже имеющихся объектах общественного питания.</w:t>
            </w:r>
          </w:p>
        </w:tc>
      </w:tr>
      <w:tr w:rsidR="005B1126" w:rsidRPr="005B1126" w:rsidTr="003152F9">
        <w:trPr>
          <w:cantSplit/>
          <w:trHeight w:hRule="exact" w:val="707"/>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strike/>
                <w:color w:val="000000"/>
                <w:sz w:val="24"/>
                <w:szCs w:val="24"/>
                <w:u w:val="single"/>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"КОМПЛЕКТ-СЕРВИС"</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РЕСТОРАН "КНЯЖИЙ ДВОР" (150 пос. мест)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88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 ИП    ВОСКАНЯН</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РЕСТОРАН "АРИСТОКРАТ" (100 пос. мест)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3152F9">
        <w:trPr>
          <w:cantSplit/>
          <w:trHeight w:hRule="exact" w:val="64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"ЛЕОН"</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РЕСТОРАН "ЛЕОН" (100 пос. мест)</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w:t>
            </w:r>
          </w:p>
        </w:tc>
      </w:tr>
      <w:tr w:rsidR="005B1126" w:rsidRPr="005B1126" w:rsidTr="005B1126">
        <w:trPr>
          <w:cantSplit/>
          <w:trHeight w:hRule="exact" w:val="57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"МАРГАРИТА"</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КАФЕ "ДОДО ПИЦЦА" (73 пос. места)</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Планируется  расширение залов и создание дополнительных посадочных мест в уже имеющихся объектах общественного питания. </w:t>
            </w:r>
          </w:p>
        </w:tc>
      </w:tr>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Площадь торговых объектов</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3152F9">
        <w:trPr>
          <w:cantSplit/>
          <w:trHeight w:hRule="exact" w:val="76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площади торговых объектов предприятий розничной торговли</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roofErr w:type="gramStart"/>
            <w:r w:rsidRPr="005B1126">
              <w:rPr>
                <w:color w:val="000000"/>
                <w:sz w:val="24"/>
                <w:szCs w:val="24"/>
              </w:rPr>
              <w:t>открытые</w:t>
            </w:r>
            <w:proofErr w:type="gramEnd"/>
            <w:r w:rsidRPr="005B1126">
              <w:rPr>
                <w:color w:val="000000"/>
                <w:sz w:val="24"/>
                <w:szCs w:val="24"/>
              </w:rPr>
              <w:t xml:space="preserve"> за отчетный период:  ООО "Агроторг" (3 супермаркета "Пятерочка" общей площадью 2110 кв.м.), ИП  Конькова В.В. "</w:t>
            </w:r>
            <w:proofErr w:type="spellStart"/>
            <w:r w:rsidRPr="005B1126">
              <w:rPr>
                <w:color w:val="000000"/>
                <w:sz w:val="24"/>
                <w:szCs w:val="24"/>
              </w:rPr>
              <w:t>Автотехцентр</w:t>
            </w:r>
            <w:proofErr w:type="spellEnd"/>
            <w:r w:rsidRPr="005B1126">
              <w:rPr>
                <w:color w:val="000000"/>
                <w:sz w:val="24"/>
                <w:szCs w:val="24"/>
              </w:rPr>
              <w:t>" (1 036,1 кв.м.)</w:t>
            </w:r>
          </w:p>
        </w:tc>
      </w:tr>
      <w:tr w:rsidR="005B1126" w:rsidRPr="005B1126" w:rsidTr="003152F9">
        <w:trPr>
          <w:cantSplit/>
          <w:trHeight w:hRule="exact" w:val="211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площади объектов оптовой торговли</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На территории городского округа наметилась тенденция к сокращению объектов оптовой торговли. Это происходит в связи с нерентабельностью и </w:t>
            </w:r>
            <w:proofErr w:type="spellStart"/>
            <w:r w:rsidRPr="005B1126">
              <w:rPr>
                <w:color w:val="000000"/>
                <w:sz w:val="24"/>
                <w:szCs w:val="24"/>
              </w:rPr>
              <w:t>невостребованностью</w:t>
            </w:r>
            <w:proofErr w:type="spellEnd"/>
            <w:r w:rsidRPr="005B1126">
              <w:rPr>
                <w:color w:val="000000"/>
                <w:sz w:val="24"/>
                <w:szCs w:val="24"/>
              </w:rPr>
              <w:t xml:space="preserve"> мелкооптового звена, а также наличием на территории соседнего муниципалитета крупного логистического центра.  Министерством строительного комплекса Московской области выдано разрешение на строительство производственно-складского здания в деревне Кузнецы городского округа Павловский Посад. Срок действия разрешения на строительство – до декабря 2019 года. </w:t>
            </w:r>
          </w:p>
        </w:tc>
      </w:tr>
      <w:tr w:rsidR="005B1126" w:rsidRPr="005B1126" w:rsidTr="003152F9">
        <w:trPr>
          <w:cantSplit/>
          <w:trHeight w:hRule="exact" w:val="44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Оборот розничной торговли</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показателя</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Данные муниципальных образований</w:t>
            </w:r>
          </w:p>
        </w:tc>
      </w:tr>
      <w:tr w:rsidR="005B1126" w:rsidRPr="005B1126" w:rsidTr="003152F9">
        <w:trPr>
          <w:cantSplit/>
          <w:trHeight w:hRule="exact" w:val="99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Причины увеличения/снижения темпов роста оборота розничной торговли в отчетном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3152F9" w:rsidRDefault="003152F9" w:rsidP="005B1126">
            <w:pPr>
              <w:autoSpaceDE w:val="0"/>
              <w:autoSpaceDN w:val="0"/>
              <w:adjustRightInd w:val="0"/>
              <w:ind w:left="29" w:right="29"/>
              <w:rPr>
                <w:color w:val="000000"/>
                <w:sz w:val="24"/>
                <w:szCs w:val="24"/>
              </w:rPr>
            </w:pPr>
            <w:r w:rsidRPr="003152F9">
              <w:rPr>
                <w:color w:val="000000"/>
                <w:sz w:val="24"/>
                <w:szCs w:val="24"/>
              </w:rPr>
              <w:t>Увеличение темпа роста розничной торговли на территории г.о. Павловский Посад связано с открытием крупнейших торговых объектов, а также с развитием малого бизнеса.</w:t>
            </w:r>
          </w:p>
        </w:tc>
      </w:tr>
      <w:tr w:rsidR="005B1126" w:rsidRPr="005B1126" w:rsidTr="0056265F">
        <w:trPr>
          <w:cantSplit/>
          <w:trHeight w:hRule="exact" w:val="113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розничной торговли по оценке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Факторами, влияющими на увеличение темпа роста розничной торговли на территории г.о. Павловский Посад связано с открытием во 2 полугодии 2018 года крупнейших торговых объектов.</w:t>
            </w:r>
          </w:p>
        </w:tc>
      </w:tr>
      <w:tr w:rsidR="005B1126" w:rsidRPr="005B1126" w:rsidTr="0056265F">
        <w:trPr>
          <w:cantSplit/>
          <w:trHeight w:hRule="exact" w:val="86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Факторы, влияющие на увеличение/снижение темпов роста розничной торговли в прогнозном периоде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Строительство новых торговых объектов, развитие малого бизнеса.</w:t>
            </w:r>
          </w:p>
        </w:tc>
      </w:tr>
      <w:tr w:rsidR="005B1126" w:rsidRPr="005B1126" w:rsidTr="0056265F">
        <w:trPr>
          <w:cantSplit/>
          <w:trHeight w:hRule="exact" w:val="70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Планируемые к открытию в прогнозном периоде объекты торговли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предприятия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Год ввода в эксплуатацию</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Краткое описание (с указанием площади)</w:t>
            </w:r>
          </w:p>
        </w:tc>
      </w:tr>
      <w:tr w:rsidR="005B1126" w:rsidRPr="005B1126" w:rsidTr="0056265F">
        <w:trPr>
          <w:cantSplit/>
          <w:trHeight w:hRule="exact" w:val="100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val="restart"/>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Объекты розничной торговли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ООО "</w:t>
            </w:r>
            <w:proofErr w:type="spellStart"/>
            <w:r w:rsidRPr="005B1126">
              <w:rPr>
                <w:color w:val="000000"/>
                <w:sz w:val="24"/>
                <w:szCs w:val="24"/>
              </w:rPr>
              <w:t>Дарц</w:t>
            </w:r>
            <w:proofErr w:type="spellEnd"/>
            <w:r w:rsidRPr="005B1126">
              <w:rPr>
                <w:color w:val="000000"/>
                <w:sz w:val="24"/>
                <w:szCs w:val="24"/>
              </w:rPr>
              <w:t>"</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планируется к вводу в эксплуатацию в 2019 - 2020 </w:t>
            </w:r>
            <w:proofErr w:type="spellStart"/>
            <w:r w:rsidRPr="005B1126">
              <w:rPr>
                <w:color w:val="000000"/>
                <w:sz w:val="24"/>
                <w:szCs w:val="24"/>
              </w:rPr>
              <w:t>гг</w:t>
            </w:r>
            <w:proofErr w:type="spellEnd"/>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roofErr w:type="gramStart"/>
            <w:r w:rsidRPr="005B1126">
              <w:rPr>
                <w:color w:val="000000"/>
                <w:sz w:val="24"/>
                <w:szCs w:val="24"/>
              </w:rPr>
              <w:t>супермаркет ,</w:t>
            </w:r>
            <w:proofErr w:type="gramEnd"/>
            <w:r w:rsidRPr="005B1126">
              <w:rPr>
                <w:color w:val="000000"/>
                <w:sz w:val="24"/>
                <w:szCs w:val="24"/>
              </w:rPr>
              <w:t xml:space="preserve"> общей площадью 1353,5 кв.м.</w:t>
            </w:r>
          </w:p>
        </w:tc>
      </w:tr>
      <w:tr w:rsidR="005B1126" w:rsidRPr="005B1126" w:rsidTr="0056265F">
        <w:trPr>
          <w:cantSplit/>
          <w:trHeight w:hRule="exact" w:val="141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vMerge/>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rFonts w:ascii="Arial" w:hAnsi="Arial" w:cs="Arial"/>
                <w:color w:val="000000"/>
                <w:sz w:val="24"/>
                <w:szCs w:val="24"/>
              </w:rPr>
            </w:pP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Торговый комплекс</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планируется к вводу в эксплуатацию в 2019 - 2020 </w:t>
            </w:r>
            <w:proofErr w:type="spellStart"/>
            <w:r w:rsidRPr="005B1126">
              <w:rPr>
                <w:color w:val="000000"/>
                <w:sz w:val="24"/>
                <w:szCs w:val="24"/>
              </w:rPr>
              <w:t>гг</w:t>
            </w:r>
            <w:proofErr w:type="spellEnd"/>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roofErr w:type="gramStart"/>
            <w:r w:rsidRPr="005B1126">
              <w:rPr>
                <w:color w:val="000000"/>
                <w:sz w:val="24"/>
                <w:szCs w:val="24"/>
              </w:rPr>
              <w:t>торговый</w:t>
            </w:r>
            <w:proofErr w:type="gramEnd"/>
            <w:r w:rsidRPr="005B1126">
              <w:rPr>
                <w:color w:val="000000"/>
                <w:sz w:val="24"/>
                <w:szCs w:val="24"/>
              </w:rPr>
              <w:t xml:space="preserve"> комплекс с предприятием общественного </w:t>
            </w:r>
            <w:proofErr w:type="spellStart"/>
            <w:r w:rsidRPr="005B1126">
              <w:rPr>
                <w:color w:val="000000"/>
                <w:sz w:val="24"/>
                <w:szCs w:val="24"/>
              </w:rPr>
              <w:t>питания,площадь</w:t>
            </w:r>
            <w:proofErr w:type="spellEnd"/>
            <w:r w:rsidRPr="005B1126">
              <w:rPr>
                <w:color w:val="000000"/>
                <w:sz w:val="24"/>
                <w:szCs w:val="24"/>
              </w:rPr>
              <w:t xml:space="preserve"> участка 0,5 га</w:t>
            </w:r>
          </w:p>
        </w:tc>
      </w:tr>
      <w:tr w:rsidR="005B1126" w:rsidRPr="005B1126" w:rsidTr="0056265F">
        <w:trPr>
          <w:cantSplit/>
          <w:trHeight w:hRule="exact" w:val="215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Объекты оптовой торговли</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 ООО «ЭКСИТОНМАШ»</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Срок действия разрешения на строительство – до декабря 2019 года. </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на площади более 7 тыс. кв. м разместятся производственная, складская, административно-бытовая зоны, а также сопутствующая коммунальная и инженерная инфраструктура</w:t>
            </w:r>
          </w:p>
        </w:tc>
      </w:tr>
      <w:tr w:rsidR="005B1126" w:rsidRPr="005B1126" w:rsidTr="005B1126">
        <w:trPr>
          <w:cantSplit/>
          <w:trHeight w:hRule="exact" w:val="411"/>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Объекты общественного питания</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Кафе</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середина 2019 года</w:t>
            </w:r>
          </w:p>
        </w:tc>
        <w:tc>
          <w:tcPr>
            <w:tcW w:w="3143"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 xml:space="preserve">предприятие общественного питания площадью 200 кв.м. </w:t>
            </w:r>
          </w:p>
        </w:tc>
      </w:tr>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17. Образование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Дошкольное образование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56265F">
        <w:trPr>
          <w:cantSplit/>
          <w:trHeight w:hRule="exact" w:val="129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Общая характеристика развития сети учреждений дошкольного образования</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6265F">
            <w:pPr>
              <w:autoSpaceDE w:val="0"/>
              <w:autoSpaceDN w:val="0"/>
              <w:adjustRightInd w:val="0"/>
              <w:ind w:left="29" w:right="29"/>
              <w:rPr>
                <w:color w:val="000000"/>
                <w:sz w:val="24"/>
                <w:szCs w:val="24"/>
              </w:rPr>
            </w:pPr>
            <w:r w:rsidRPr="005B1126">
              <w:rPr>
                <w:color w:val="000000"/>
                <w:sz w:val="24"/>
                <w:szCs w:val="24"/>
              </w:rPr>
              <w:t>Сеть учреждений дошкольного образования насчитывает 28 объектов. Из них 22 ОО в городе, 6 ОО в сельской местности. В 2019 и последующих годах количество дошкольных образовательных организаций составит 27, так как в 2019 году МДОУ №28 будет реорганизовано в форме присоединения к МДОУ №27.</w:t>
            </w:r>
          </w:p>
        </w:tc>
      </w:tr>
      <w:tr w:rsidR="005B1126" w:rsidRPr="005B1126" w:rsidTr="0056265F">
        <w:trPr>
          <w:cantSplit/>
          <w:trHeight w:hRule="exact" w:val="719"/>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Планируемые ко вводу в эксплуатацию в прогнозном периоде объекты учреждений дошкольного образования</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6265F">
            <w:pPr>
              <w:autoSpaceDE w:val="0"/>
              <w:autoSpaceDN w:val="0"/>
              <w:adjustRightInd w:val="0"/>
              <w:ind w:left="29" w:right="29"/>
              <w:rPr>
                <w:color w:val="000000"/>
                <w:sz w:val="24"/>
                <w:szCs w:val="24"/>
              </w:rPr>
            </w:pPr>
            <w:r w:rsidRPr="005B1126">
              <w:rPr>
                <w:color w:val="000000"/>
                <w:sz w:val="24"/>
                <w:szCs w:val="24"/>
              </w:rPr>
              <w:t>В прогнозном периоде строительство учреждений дошкольного образования не запланировано.</w:t>
            </w:r>
          </w:p>
        </w:tc>
      </w:tr>
      <w:tr w:rsidR="005B1126" w:rsidRPr="005B1126" w:rsidTr="0056265F">
        <w:trPr>
          <w:cantSplit/>
          <w:trHeight w:hRule="exact" w:val="1268"/>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Характеристика обеспеченности населения местами в дошкольных образовательных организациях в отчетном, текущем и прогнозном периодах</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Обеспеченность местами в дошкольных образовательных организациях в отчётном. текущем и прогнозном периодах в возрасте от 3 до 7 лет составляет 100%, в возрасте от 0 до 3 лет в отчётном периоде составляла 86%,</w:t>
            </w:r>
            <w:r w:rsidR="0056265F">
              <w:rPr>
                <w:color w:val="000000"/>
                <w:sz w:val="24"/>
                <w:szCs w:val="24"/>
              </w:rPr>
              <w:t xml:space="preserve"> </w:t>
            </w:r>
            <w:r w:rsidRPr="005B1126">
              <w:rPr>
                <w:color w:val="000000"/>
                <w:sz w:val="24"/>
                <w:szCs w:val="24"/>
              </w:rPr>
              <w:t xml:space="preserve">в текущем году -97 %, в прогнозном периоде -97%. </w:t>
            </w:r>
          </w:p>
        </w:tc>
      </w:tr>
      <w:tr w:rsidR="005B1126" w:rsidRPr="005B1126" w:rsidTr="003152F9">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Общее образование</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56265F">
        <w:trPr>
          <w:cantSplit/>
          <w:trHeight w:hRule="exact" w:val="215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Общая характеристика развития сети учреждений общего образования</w:t>
            </w:r>
          </w:p>
        </w:tc>
        <w:tc>
          <w:tcPr>
            <w:tcW w:w="9429" w:type="dxa"/>
            <w:gridSpan w:val="3"/>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6265F">
            <w:pPr>
              <w:autoSpaceDE w:val="0"/>
              <w:autoSpaceDN w:val="0"/>
              <w:adjustRightInd w:val="0"/>
              <w:ind w:left="29" w:right="29"/>
              <w:rPr>
                <w:color w:val="000000"/>
                <w:sz w:val="24"/>
                <w:szCs w:val="24"/>
              </w:rPr>
            </w:pPr>
            <w:r w:rsidRPr="005B1126">
              <w:rPr>
                <w:color w:val="000000"/>
                <w:sz w:val="24"/>
                <w:szCs w:val="24"/>
              </w:rPr>
              <w:t>Система общего образования в отчётном периоде включала 20 общеобразовательных организаций. Из них 15 средних школ, 2 основные школы, 1 начальная школа-сад, 2 интерната, из них 1 для детей сирот и детей, оставшихся без попечения родителей. В прогнозном период</w:t>
            </w:r>
            <w:r w:rsidR="0056265F">
              <w:rPr>
                <w:color w:val="000000"/>
                <w:sz w:val="24"/>
                <w:szCs w:val="24"/>
              </w:rPr>
              <w:t xml:space="preserve">е, начиная с 2019 года, </w:t>
            </w:r>
            <w:r w:rsidRPr="005B1126">
              <w:rPr>
                <w:color w:val="000000"/>
                <w:sz w:val="24"/>
                <w:szCs w:val="24"/>
              </w:rPr>
              <w:t xml:space="preserve">система общего образования будет включать в себя 19 </w:t>
            </w:r>
            <w:proofErr w:type="gramStart"/>
            <w:r w:rsidRPr="005B1126">
              <w:rPr>
                <w:color w:val="000000"/>
                <w:sz w:val="24"/>
                <w:szCs w:val="24"/>
              </w:rPr>
              <w:t>ОО.,</w:t>
            </w:r>
            <w:proofErr w:type="gramEnd"/>
            <w:r w:rsidRPr="005B1126">
              <w:rPr>
                <w:color w:val="000000"/>
                <w:sz w:val="24"/>
                <w:szCs w:val="24"/>
              </w:rPr>
              <w:t xml:space="preserve"> </w:t>
            </w:r>
            <w:proofErr w:type="spellStart"/>
            <w:r w:rsidRPr="005B1126">
              <w:rPr>
                <w:color w:val="000000"/>
                <w:sz w:val="24"/>
                <w:szCs w:val="24"/>
              </w:rPr>
              <w:t>Ефимовская</w:t>
            </w:r>
            <w:proofErr w:type="spellEnd"/>
            <w:r w:rsidRPr="005B1126">
              <w:rPr>
                <w:color w:val="000000"/>
                <w:sz w:val="24"/>
                <w:szCs w:val="24"/>
              </w:rPr>
              <w:t xml:space="preserve"> школа- интернат изменит тип на муниципальное бюджетное учреждение "Центр содействия семейному устройству детей, подготовки и сопровождения замещающих семей" г.о.Павловский Посад.</w:t>
            </w:r>
          </w:p>
        </w:tc>
      </w:tr>
    </w:tbl>
    <w:p w:rsidR="005B1126" w:rsidRPr="005B1126" w:rsidRDefault="005B1126" w:rsidP="005B1126">
      <w:pPr>
        <w:autoSpaceDE w:val="0"/>
        <w:autoSpaceDN w:val="0"/>
        <w:rPr>
          <w:rFonts w:ascii="Arial" w:hAnsi="Arial" w:cs="Arial"/>
          <w:sz w:val="24"/>
          <w:szCs w:val="24"/>
        </w:rPr>
        <w:sectPr w:rsidR="005B1126" w:rsidRPr="005B1126">
          <w:pgSz w:w="16838" w:h="11906" w:orient="landscape"/>
          <w:pgMar w:top="567" w:right="567" w:bottom="567" w:left="567"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07"/>
        <w:gridCol w:w="5935"/>
        <w:gridCol w:w="9428"/>
      </w:tblGrid>
      <w:tr w:rsidR="005B1126" w:rsidRPr="005B1126" w:rsidTr="005B1126">
        <w:trPr>
          <w:cantSplit/>
          <w:trHeight w:hRule="exact" w:val="272"/>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Наименование показателя</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jc w:val="center"/>
              <w:rPr>
                <w:b/>
                <w:bCs/>
                <w:color w:val="000000"/>
                <w:sz w:val="24"/>
                <w:szCs w:val="24"/>
              </w:rPr>
            </w:pPr>
            <w:r w:rsidRPr="005B1126">
              <w:rPr>
                <w:b/>
                <w:bCs/>
                <w:color w:val="000000"/>
                <w:sz w:val="24"/>
                <w:szCs w:val="24"/>
              </w:rPr>
              <w:t>Данные муниципальных образований</w:t>
            </w:r>
          </w:p>
        </w:tc>
      </w:tr>
      <w:tr w:rsidR="005B1126" w:rsidRPr="005B1126" w:rsidTr="0056265F">
        <w:trPr>
          <w:cantSplit/>
          <w:trHeight w:hRule="exact" w:val="99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Планируемые ко вводу в эксплуатацию в прогнозном периоде объекты учреждений общего образования</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6265F" w:rsidRDefault="0056265F" w:rsidP="005B1126">
            <w:pPr>
              <w:autoSpaceDE w:val="0"/>
              <w:autoSpaceDN w:val="0"/>
              <w:adjustRightInd w:val="0"/>
              <w:ind w:left="29" w:right="29"/>
              <w:rPr>
                <w:color w:val="000000"/>
                <w:sz w:val="24"/>
                <w:szCs w:val="24"/>
              </w:rPr>
            </w:pPr>
            <w:r w:rsidRPr="0056265F">
              <w:rPr>
                <w:color w:val="000000"/>
                <w:sz w:val="24"/>
                <w:szCs w:val="24"/>
              </w:rPr>
              <w:t>Для ликвидации 2 смены в ОО г.о.Павловский Посад к 2021 году планируется строительство школы - новостройки на 1100 мест, куда будут перераспределены обучающиеся из школ г.о. Павловский Посад.</w:t>
            </w:r>
          </w:p>
        </w:tc>
      </w:tr>
      <w:tr w:rsidR="005B1126" w:rsidRPr="005B1126" w:rsidTr="0056265F">
        <w:trPr>
          <w:cantSplit/>
          <w:trHeight w:hRule="exact" w:val="55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18. Культура и туризм</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56265F">
        <w:trPr>
          <w:cantSplit/>
          <w:trHeight w:hRule="exact" w:val="720"/>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Уровень обеспеченности населения учреждениями культуры</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56265F">
        <w:trPr>
          <w:cantSplit/>
          <w:trHeight w:hRule="exact" w:val="10773"/>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Общая характеристика функционирования учреждений культуры</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6265F">
            <w:pPr>
              <w:autoSpaceDE w:val="0"/>
              <w:autoSpaceDN w:val="0"/>
              <w:adjustRightInd w:val="0"/>
              <w:ind w:left="29" w:right="29"/>
              <w:rPr>
                <w:color w:val="000000"/>
                <w:sz w:val="24"/>
                <w:szCs w:val="24"/>
              </w:rPr>
            </w:pPr>
            <w:r w:rsidRPr="005B1126">
              <w:rPr>
                <w:color w:val="000000"/>
                <w:sz w:val="24"/>
                <w:szCs w:val="24"/>
              </w:rPr>
              <w:t xml:space="preserve">Реализация государственной политики в сфере культуры на территории городского округа осуществляется в соответствии с муниципальной программой «Культура городского округа Павловский Посад Московской области» на 2017 -2021 годы, утвержденной постановлением Администрации Павлово-Посадского муниципального района от 14.11.2016 №2427, основной целью которой является повышение качества жизни населения городского округа путем развития услуг в сфере культуры. В 2018 году сеть учреждений культуры городского округа состояла из 44 учреждений просветительного, досугового и образовательного направлений (в том числе 12 библиотек, 25 учреждений культурно-досугового типа, 4 музея, 2 учреждения дополнительного образования детей, 1 парк культуры и отдыха), объединенных в 17 муниципальных учреждений культуры (юридических лиц). Уменьшение общего количества сетевых единиц в 2018 году по сравнению с 2017 годом произошло </w:t>
            </w:r>
            <w:proofErr w:type="spellStart"/>
            <w:r w:rsidRPr="005B1126">
              <w:rPr>
                <w:color w:val="000000"/>
                <w:sz w:val="24"/>
                <w:szCs w:val="24"/>
              </w:rPr>
              <w:t>вследствии</w:t>
            </w:r>
            <w:proofErr w:type="spellEnd"/>
            <w:r w:rsidRPr="005B1126">
              <w:rPr>
                <w:color w:val="000000"/>
                <w:sz w:val="24"/>
                <w:szCs w:val="24"/>
              </w:rPr>
              <w:t>: уменьшения на 2 сетевых  единицы  количества общедоступных библиотек в связи с переводом  Казанской библиотеки в Казанский пункт книговыдачи при проведении реорганизации и объединения библиотечной сети в МУК</w:t>
            </w:r>
            <w:r w:rsidR="0056265F">
              <w:rPr>
                <w:color w:val="000000"/>
                <w:sz w:val="24"/>
                <w:szCs w:val="24"/>
              </w:rPr>
              <w:t xml:space="preserve"> </w:t>
            </w:r>
            <w:r w:rsidRPr="005B1126">
              <w:rPr>
                <w:color w:val="000000"/>
                <w:sz w:val="24"/>
                <w:szCs w:val="24"/>
              </w:rPr>
              <w:t xml:space="preserve">«Централизованная библиотечная система» в соответствии с постановлением Администрации </w:t>
            </w:r>
            <w:r w:rsidR="0056265F">
              <w:rPr>
                <w:color w:val="000000"/>
                <w:sz w:val="24"/>
                <w:szCs w:val="24"/>
              </w:rPr>
              <w:t>г.о.</w:t>
            </w:r>
            <w:r w:rsidRPr="005B1126">
              <w:rPr>
                <w:color w:val="000000"/>
                <w:sz w:val="24"/>
                <w:szCs w:val="24"/>
              </w:rPr>
              <w:t xml:space="preserve"> Павловский Посад от 27.10.2017 №1273  и переводом </w:t>
            </w:r>
            <w:proofErr w:type="spellStart"/>
            <w:r w:rsidRPr="005B1126">
              <w:rPr>
                <w:color w:val="000000"/>
                <w:sz w:val="24"/>
                <w:szCs w:val="24"/>
              </w:rPr>
              <w:t>Кузнецовского</w:t>
            </w:r>
            <w:proofErr w:type="spellEnd"/>
            <w:r w:rsidRPr="005B1126">
              <w:rPr>
                <w:color w:val="000000"/>
                <w:sz w:val="24"/>
                <w:szCs w:val="24"/>
              </w:rPr>
              <w:t xml:space="preserve"> отдела обслуживания в </w:t>
            </w:r>
            <w:proofErr w:type="spellStart"/>
            <w:r w:rsidRPr="005B1126">
              <w:rPr>
                <w:color w:val="000000"/>
                <w:sz w:val="24"/>
                <w:szCs w:val="24"/>
              </w:rPr>
              <w:t>Кузнецовский</w:t>
            </w:r>
            <w:proofErr w:type="spellEnd"/>
            <w:r w:rsidRPr="005B1126">
              <w:rPr>
                <w:color w:val="000000"/>
                <w:sz w:val="24"/>
                <w:szCs w:val="24"/>
              </w:rPr>
              <w:t xml:space="preserve"> пункт книговыдачи в апреле 2018 года; уменьшения на 1 сетевую единицу количества учреждений культурно-досугового типа в связи с ликвидацией  муниципального учреждения культуры Павлово-Посадского муниципального района Московской области «Районный передвижной культурно-методический центр» в соответствии с постановлением Администрации </w:t>
            </w:r>
            <w:r w:rsidR="0056265F">
              <w:rPr>
                <w:color w:val="000000"/>
                <w:sz w:val="24"/>
                <w:szCs w:val="24"/>
              </w:rPr>
              <w:t>г.о.</w:t>
            </w:r>
            <w:r w:rsidRPr="005B1126">
              <w:rPr>
                <w:color w:val="000000"/>
                <w:sz w:val="24"/>
                <w:szCs w:val="24"/>
              </w:rPr>
              <w:t xml:space="preserve"> Павловский Посад от 12.10.2017 №1144. В 2018 году после проведенной реконструкции введено в эксплуатацию здание Дома-музея В.В. Тихонова (отдела МУК «Павлово-Посадский историко-художественный музей») без формирования отдельного основного музейного фонда, что не повлекло за собой изменения количества сетевых единиц. В соответствии с постановлением Администрации </w:t>
            </w:r>
            <w:r w:rsidR="0056265F">
              <w:rPr>
                <w:color w:val="000000"/>
                <w:sz w:val="24"/>
                <w:szCs w:val="24"/>
              </w:rPr>
              <w:t>г.о.</w:t>
            </w:r>
            <w:r w:rsidRPr="005B1126">
              <w:rPr>
                <w:color w:val="000000"/>
                <w:sz w:val="24"/>
                <w:szCs w:val="24"/>
              </w:rPr>
              <w:t xml:space="preserve"> Павловский Посад от 25.09.2018 №1888 Муниципальное учреждение культуры </w:t>
            </w:r>
            <w:r w:rsidR="0056265F">
              <w:rPr>
                <w:color w:val="000000"/>
                <w:sz w:val="24"/>
                <w:szCs w:val="24"/>
              </w:rPr>
              <w:t>г.о.</w:t>
            </w:r>
            <w:r w:rsidRPr="005B1126">
              <w:rPr>
                <w:color w:val="000000"/>
                <w:sz w:val="24"/>
                <w:szCs w:val="24"/>
              </w:rPr>
              <w:t xml:space="preserve"> Павловский Посад Московской области «Павлово-Посадский историко-художественный музей» реорганизовано путем присоединения к нему Муниципального учреждения культуры городского округа Павловский Посад Московской области «Музейно-выставочный комплекс «Княжий Двор». В соответствии с постановлением Администрации </w:t>
            </w:r>
            <w:r w:rsidR="0056265F">
              <w:rPr>
                <w:color w:val="000000"/>
                <w:sz w:val="24"/>
                <w:szCs w:val="24"/>
              </w:rPr>
              <w:t>г.о.</w:t>
            </w:r>
            <w:r w:rsidRPr="005B1126">
              <w:rPr>
                <w:color w:val="000000"/>
                <w:sz w:val="24"/>
                <w:szCs w:val="24"/>
              </w:rPr>
              <w:t xml:space="preserve"> Павловский Посад от 21.12.2018 №2587 Муниципальное учреждение культуры </w:t>
            </w:r>
            <w:r w:rsidR="0056265F">
              <w:rPr>
                <w:color w:val="000000"/>
                <w:sz w:val="24"/>
                <w:szCs w:val="24"/>
              </w:rPr>
              <w:t>г.о.</w:t>
            </w:r>
            <w:r w:rsidRPr="005B1126">
              <w:rPr>
                <w:color w:val="000000"/>
                <w:sz w:val="24"/>
                <w:szCs w:val="24"/>
              </w:rPr>
              <w:t xml:space="preserve"> Павловский Посад Московской области «Павлово-Посадский историко-художественный музей» переименовано в Муниципальное учреждение культуры </w:t>
            </w:r>
            <w:r w:rsidR="0056265F">
              <w:rPr>
                <w:color w:val="000000"/>
                <w:sz w:val="24"/>
                <w:szCs w:val="24"/>
              </w:rPr>
              <w:t>г.о.</w:t>
            </w:r>
            <w:r w:rsidRPr="005B1126">
              <w:rPr>
                <w:color w:val="000000"/>
                <w:sz w:val="24"/>
                <w:szCs w:val="24"/>
              </w:rPr>
              <w:t xml:space="preserve"> Павловский Посад Московской области «Павлово-Посадский музейно-выставочный комплекс». </w:t>
            </w:r>
          </w:p>
        </w:tc>
      </w:tr>
      <w:tr w:rsidR="005B1126" w:rsidRPr="005B1126" w:rsidTr="0056265F">
        <w:trPr>
          <w:cantSplit/>
          <w:trHeight w:hRule="exact" w:val="155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Планируемые ко вводу в эксплуатацию в прогнозном периоде объектов культуры</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В прогнозном периоде введение в эксплуатацию новых объектов культуры не планируется, в 2019 году запланировано проведение капитального ремонта и технического переоснащения МУДО "Детская музыкальная школа".</w:t>
            </w:r>
          </w:p>
        </w:tc>
      </w:tr>
      <w:tr w:rsidR="005B1126" w:rsidRPr="005B1126" w:rsidTr="005B1126">
        <w:trPr>
          <w:cantSplit/>
          <w:trHeight w:hRule="exact" w:val="91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Меры по привлечению детей к участию в творческих мероприятиях в сфере культуры</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Запланированный в 2018 году показатель по доле детей, привлекаемых к участию в творческих мероприятиях в сфере культуры, за отчетный период в городском округе Павловский Посад достигнут и составил 18,6%. Для дальнейшего увеличения количества детей, привлекаемых к участию в творческих мероприятиях, учреждениями дополнительного образования планируется организация и проведение дополнительных мероприятий различного уровня (выставки, концерты, конкурсы и фестивали). В 2019 году на базе учреждений запланировано проведение четырех областных и двух межзональных конкурсов исполнительского мастерства и художественного творчества.</w:t>
            </w:r>
          </w:p>
        </w:tc>
      </w:tr>
      <w:tr w:rsidR="005B1126" w:rsidRPr="005B1126" w:rsidTr="0056265F">
        <w:trPr>
          <w:cantSplit/>
          <w:trHeight w:hRule="exact" w:val="426"/>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b/>
                <w:bCs/>
                <w:color w:val="000000"/>
                <w:sz w:val="24"/>
                <w:szCs w:val="24"/>
              </w:rPr>
            </w:pPr>
            <w:r w:rsidRPr="005B1126">
              <w:rPr>
                <w:b/>
                <w:bCs/>
                <w:color w:val="000000"/>
                <w:sz w:val="24"/>
                <w:szCs w:val="24"/>
              </w:rPr>
              <w:t>19. Физическая культура и спорт</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p>
        </w:tc>
      </w:tr>
      <w:tr w:rsidR="005B1126" w:rsidRPr="005B1126" w:rsidTr="0056265F">
        <w:trPr>
          <w:cantSplit/>
          <w:trHeight w:hRule="exact" w:val="71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b/>
                <w:bCs/>
                <w:color w:val="000000"/>
                <w:sz w:val="24"/>
                <w:szCs w:val="24"/>
              </w:rPr>
            </w:pPr>
            <w:r w:rsidRPr="005B1126">
              <w:rPr>
                <w:b/>
                <w:bCs/>
                <w:color w:val="000000"/>
                <w:sz w:val="24"/>
                <w:szCs w:val="24"/>
              </w:rPr>
              <w:t>Обеспеченность населения спортивными сооружениями</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36" w:right="29"/>
              <w:rPr>
                <w:color w:val="000000"/>
                <w:sz w:val="24"/>
                <w:szCs w:val="24"/>
              </w:rPr>
            </w:pPr>
          </w:p>
        </w:tc>
      </w:tr>
      <w:tr w:rsidR="005B1126" w:rsidRPr="005B1126" w:rsidTr="0056265F">
        <w:trPr>
          <w:cantSplit/>
          <w:trHeight w:hRule="exact" w:val="3815"/>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 xml:space="preserve">Общая характеристика развития спортивной инфраструктуры </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Спортивная работа на территории городского округа Павловский Посад Московской области ведется в соответствии с муниципальной программой «Развитие физической культуры и массового спорта городского округа Павловский Посад Московской области», которая начала действовать с 2018 года. На территории городского округа Павловский Посад Московской области функционируют 112 спортивных сооружений, из них:  - 65 плоскостных спортивных сооружений, из них 4 стадиона с трибунами; - 29 спортивных залов; - 1 физкультурно-оздоровительный комплекс с крытым катком; - 2 25-метровых плавательных бассейна, с общей площадью зеркала воды 575 кв.м.; - 1 стрелковый тир; - 14 других спортивных сооружений, из них: 1 манеж для пожарно-прикладного спорта, 1 бассейн, 3 тренажерных зала, 7 спортивных залов, 2 лыжные трассы. На базе муниципальных учреждений спорта предполагается проведение спортивных соревнований муниципального, межмуниципального, регионального и международного уровней.</w:t>
            </w:r>
          </w:p>
        </w:tc>
      </w:tr>
      <w:tr w:rsidR="005B1126" w:rsidRPr="005B1126" w:rsidTr="0056265F">
        <w:trPr>
          <w:cantSplit/>
          <w:trHeight w:hRule="exact" w:val="1984"/>
        </w:trPr>
        <w:tc>
          <w:tcPr>
            <w:tcW w:w="207" w:type="dxa"/>
            <w:tcBorders>
              <w:top w:val="nil"/>
              <w:left w:val="nil"/>
              <w:bottom w:val="nil"/>
              <w:right w:val="single" w:sz="8" w:space="0" w:color="808080"/>
            </w:tcBorders>
            <w:shd w:val="clear" w:color="000000" w:fill="FFFFFF"/>
            <w:noWrap/>
          </w:tcPr>
          <w:p w:rsidR="005B1126" w:rsidRPr="005B1126" w:rsidRDefault="005B1126" w:rsidP="005B1126">
            <w:pPr>
              <w:autoSpaceDE w:val="0"/>
              <w:autoSpaceDN w:val="0"/>
              <w:adjustRightInd w:val="0"/>
              <w:ind w:left="29" w:right="29"/>
              <w:rPr>
                <w:rFonts w:ascii="Arial" w:hAnsi="Arial" w:cs="Arial"/>
                <w:color w:val="000000"/>
                <w:sz w:val="24"/>
                <w:szCs w:val="24"/>
              </w:rPr>
            </w:pPr>
          </w:p>
        </w:tc>
        <w:tc>
          <w:tcPr>
            <w:tcW w:w="5935"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443" w:right="29"/>
              <w:rPr>
                <w:color w:val="000000"/>
                <w:sz w:val="24"/>
                <w:szCs w:val="24"/>
              </w:rPr>
            </w:pPr>
            <w:r w:rsidRPr="005B1126">
              <w:rPr>
                <w:color w:val="000000"/>
                <w:sz w:val="24"/>
                <w:szCs w:val="24"/>
              </w:rPr>
              <w:t>Планируемые ко вводу в эксплуатацию в прогнозном периоде объекты спортивной инфраструктуры</w:t>
            </w:r>
          </w:p>
        </w:tc>
        <w:tc>
          <w:tcPr>
            <w:tcW w:w="9428" w:type="dxa"/>
            <w:tcBorders>
              <w:top w:val="single" w:sz="8" w:space="0" w:color="808080"/>
              <w:left w:val="single" w:sz="8" w:space="0" w:color="808080"/>
              <w:bottom w:val="single" w:sz="8" w:space="0" w:color="808080"/>
              <w:right w:val="single" w:sz="8" w:space="0" w:color="808080"/>
            </w:tcBorders>
            <w:shd w:val="clear" w:color="000000" w:fill="FFFFFF"/>
            <w:vAlign w:val="center"/>
          </w:tcPr>
          <w:p w:rsidR="005B1126" w:rsidRPr="005B1126" w:rsidRDefault="005B1126" w:rsidP="005B1126">
            <w:pPr>
              <w:autoSpaceDE w:val="0"/>
              <w:autoSpaceDN w:val="0"/>
              <w:adjustRightInd w:val="0"/>
              <w:ind w:left="29" w:right="29"/>
              <w:rPr>
                <w:color w:val="000000"/>
                <w:sz w:val="24"/>
                <w:szCs w:val="24"/>
              </w:rPr>
            </w:pPr>
            <w:r w:rsidRPr="005B1126">
              <w:rPr>
                <w:color w:val="000000"/>
                <w:sz w:val="24"/>
                <w:szCs w:val="24"/>
              </w:rPr>
              <w:t>В прогнозном периоде ожидается рост показателя за счет строительства трех универсальных спортивных площадок с хоккейными бортами, одной многофункциональной хоккейной площадки и с учетом поданных и планируемых к подаче заявок в Министерство спорта Московской области на включение в государственные программы Московской области по строительству и капитальному ремонту плоскостных спортивных сооружений шести площадок для занятий силовой гимнастикой (</w:t>
            </w:r>
            <w:proofErr w:type="spellStart"/>
            <w:r w:rsidRPr="005B1126">
              <w:rPr>
                <w:color w:val="000000"/>
                <w:sz w:val="24"/>
                <w:szCs w:val="24"/>
              </w:rPr>
              <w:t>воркаут</w:t>
            </w:r>
            <w:proofErr w:type="spellEnd"/>
            <w:r w:rsidRPr="005B1126">
              <w:rPr>
                <w:color w:val="000000"/>
                <w:sz w:val="24"/>
                <w:szCs w:val="24"/>
              </w:rPr>
              <w:t>) и реконструкции футбольного поля объекта «</w:t>
            </w:r>
            <w:proofErr w:type="spellStart"/>
            <w:r w:rsidRPr="005B1126">
              <w:rPr>
                <w:color w:val="000000"/>
                <w:sz w:val="24"/>
                <w:szCs w:val="24"/>
              </w:rPr>
              <w:t>Филимоновский</w:t>
            </w:r>
            <w:proofErr w:type="spellEnd"/>
            <w:r w:rsidRPr="005B1126">
              <w:rPr>
                <w:color w:val="000000"/>
                <w:sz w:val="24"/>
                <w:szCs w:val="24"/>
              </w:rPr>
              <w:t>».</w:t>
            </w:r>
          </w:p>
        </w:tc>
      </w:tr>
    </w:tbl>
    <w:p w:rsidR="005B1126" w:rsidRPr="005B1126" w:rsidRDefault="005B1126" w:rsidP="005B1126">
      <w:pPr>
        <w:rPr>
          <w:sz w:val="24"/>
          <w:szCs w:val="24"/>
        </w:rPr>
      </w:pPr>
    </w:p>
    <w:p w:rsidR="00DD7640" w:rsidRDefault="00DD7640">
      <w:pPr>
        <w:rPr>
          <w:sz w:val="24"/>
          <w:szCs w:val="24"/>
        </w:rPr>
      </w:pPr>
    </w:p>
    <w:p w:rsidR="001D144A" w:rsidRDefault="001D144A">
      <w:pPr>
        <w:rPr>
          <w:sz w:val="24"/>
          <w:szCs w:val="24"/>
        </w:rPr>
      </w:pPr>
    </w:p>
    <w:tbl>
      <w:tblPr>
        <w:tblW w:w="0" w:type="auto"/>
        <w:tblLayout w:type="fixed"/>
        <w:tblCellMar>
          <w:left w:w="0" w:type="dxa"/>
          <w:right w:w="0" w:type="dxa"/>
        </w:tblCellMar>
        <w:tblLook w:val="04A0" w:firstRow="1" w:lastRow="0" w:firstColumn="1" w:lastColumn="0" w:noHBand="0" w:noVBand="1"/>
      </w:tblPr>
      <w:tblGrid>
        <w:gridCol w:w="193"/>
        <w:gridCol w:w="3218"/>
        <w:gridCol w:w="887"/>
        <w:gridCol w:w="1195"/>
        <w:gridCol w:w="36"/>
        <w:gridCol w:w="1159"/>
        <w:gridCol w:w="1195"/>
        <w:gridCol w:w="1357"/>
        <w:gridCol w:w="1193"/>
        <w:gridCol w:w="1336"/>
        <w:gridCol w:w="1195"/>
        <w:gridCol w:w="1336"/>
        <w:gridCol w:w="1195"/>
      </w:tblGrid>
      <w:tr w:rsidR="001D144A" w:rsidTr="001D144A">
        <w:trPr>
          <w:cantSplit/>
          <w:trHeight w:hRule="exact" w:val="95"/>
        </w:trPr>
        <w:tc>
          <w:tcPr>
            <w:tcW w:w="193" w:type="dxa"/>
            <w:shd w:val="clear" w:color="auto" w:fill="FFFFFF"/>
            <w:noWrap/>
          </w:tcPr>
          <w:p w:rsidR="001D144A" w:rsidRDefault="001D144A">
            <w:pPr>
              <w:autoSpaceDE w:val="0"/>
              <w:autoSpaceDN w:val="0"/>
              <w:adjustRightInd w:val="0"/>
              <w:ind w:left="27" w:right="27"/>
              <w:rPr>
                <w:color w:val="000000"/>
              </w:rPr>
            </w:pPr>
          </w:p>
        </w:tc>
        <w:tc>
          <w:tcPr>
            <w:tcW w:w="3218" w:type="dxa"/>
            <w:noWrap/>
            <w:vAlign w:val="center"/>
          </w:tcPr>
          <w:p w:rsidR="001D144A" w:rsidRDefault="001D144A">
            <w:pPr>
              <w:autoSpaceDE w:val="0"/>
              <w:autoSpaceDN w:val="0"/>
              <w:adjustRightInd w:val="0"/>
              <w:rPr>
                <w:strike/>
                <w:color w:val="000000"/>
                <w:u w:val="single"/>
              </w:rPr>
            </w:pPr>
          </w:p>
        </w:tc>
        <w:tc>
          <w:tcPr>
            <w:tcW w:w="887" w:type="dxa"/>
            <w:shd w:val="clear" w:color="auto" w:fill="FFFFFF"/>
            <w:noWrap/>
          </w:tcPr>
          <w:p w:rsidR="001D144A" w:rsidRDefault="001D144A">
            <w:pPr>
              <w:autoSpaceDE w:val="0"/>
              <w:autoSpaceDN w:val="0"/>
              <w:adjustRightInd w:val="0"/>
              <w:ind w:left="27" w:right="27"/>
              <w:rPr>
                <w:color w:val="000000"/>
              </w:rPr>
            </w:pPr>
          </w:p>
        </w:tc>
        <w:tc>
          <w:tcPr>
            <w:tcW w:w="1231" w:type="dxa"/>
            <w:gridSpan w:val="2"/>
            <w:shd w:val="clear" w:color="auto" w:fill="FFFFFF"/>
            <w:noWrap/>
          </w:tcPr>
          <w:p w:rsidR="001D144A" w:rsidRDefault="001D144A">
            <w:pPr>
              <w:autoSpaceDE w:val="0"/>
              <w:autoSpaceDN w:val="0"/>
              <w:adjustRightInd w:val="0"/>
              <w:ind w:left="27" w:right="27"/>
              <w:rPr>
                <w:color w:val="000000"/>
              </w:rPr>
            </w:pPr>
          </w:p>
        </w:tc>
        <w:tc>
          <w:tcPr>
            <w:tcW w:w="1159" w:type="dxa"/>
            <w:shd w:val="clear" w:color="auto" w:fill="FFFFFF"/>
            <w:noWrap/>
          </w:tcPr>
          <w:p w:rsidR="001D144A" w:rsidRDefault="001D144A">
            <w:pPr>
              <w:autoSpaceDE w:val="0"/>
              <w:autoSpaceDN w:val="0"/>
              <w:adjustRightInd w:val="0"/>
              <w:ind w:left="27" w:right="27"/>
              <w:rPr>
                <w:color w:val="000000"/>
              </w:rPr>
            </w:pPr>
          </w:p>
        </w:tc>
        <w:tc>
          <w:tcPr>
            <w:tcW w:w="1195" w:type="dxa"/>
            <w:shd w:val="clear" w:color="auto" w:fill="FFFFFF"/>
            <w:noWrap/>
          </w:tcPr>
          <w:p w:rsidR="001D144A" w:rsidRDefault="001D144A">
            <w:pPr>
              <w:autoSpaceDE w:val="0"/>
              <w:autoSpaceDN w:val="0"/>
              <w:adjustRightInd w:val="0"/>
              <w:ind w:left="27" w:right="27"/>
              <w:rPr>
                <w:color w:val="000000"/>
              </w:rPr>
            </w:pPr>
          </w:p>
        </w:tc>
        <w:tc>
          <w:tcPr>
            <w:tcW w:w="1357" w:type="dxa"/>
            <w:shd w:val="clear" w:color="auto" w:fill="FFFFFF"/>
            <w:noWrap/>
          </w:tcPr>
          <w:p w:rsidR="001D144A" w:rsidRDefault="001D144A">
            <w:pPr>
              <w:autoSpaceDE w:val="0"/>
              <w:autoSpaceDN w:val="0"/>
              <w:adjustRightInd w:val="0"/>
              <w:ind w:left="27" w:right="27"/>
              <w:rPr>
                <w:color w:val="000000"/>
              </w:rPr>
            </w:pPr>
          </w:p>
        </w:tc>
        <w:tc>
          <w:tcPr>
            <w:tcW w:w="1193" w:type="dxa"/>
            <w:shd w:val="clear" w:color="auto" w:fill="FFFFFF"/>
            <w:noWrap/>
          </w:tcPr>
          <w:p w:rsidR="001D144A" w:rsidRDefault="001D144A">
            <w:pPr>
              <w:autoSpaceDE w:val="0"/>
              <w:autoSpaceDN w:val="0"/>
              <w:adjustRightInd w:val="0"/>
              <w:ind w:left="27" w:right="27"/>
              <w:rPr>
                <w:color w:val="000000"/>
              </w:rPr>
            </w:pPr>
          </w:p>
        </w:tc>
        <w:tc>
          <w:tcPr>
            <w:tcW w:w="1336" w:type="dxa"/>
            <w:shd w:val="clear" w:color="auto" w:fill="FFFFFF"/>
            <w:noWrap/>
          </w:tcPr>
          <w:p w:rsidR="001D144A" w:rsidRDefault="001D144A">
            <w:pPr>
              <w:autoSpaceDE w:val="0"/>
              <w:autoSpaceDN w:val="0"/>
              <w:adjustRightInd w:val="0"/>
              <w:ind w:left="27" w:right="27"/>
              <w:rPr>
                <w:color w:val="000000"/>
              </w:rPr>
            </w:pPr>
          </w:p>
        </w:tc>
        <w:tc>
          <w:tcPr>
            <w:tcW w:w="3726" w:type="dxa"/>
            <w:gridSpan w:val="3"/>
            <w:vMerge w:val="restart"/>
            <w:vAlign w:val="center"/>
            <w:hideMark/>
          </w:tcPr>
          <w:p w:rsidR="001D144A" w:rsidRDefault="001D144A">
            <w:pPr>
              <w:rPr>
                <w:color w:val="000000"/>
                <w:sz w:val="24"/>
                <w:szCs w:val="24"/>
              </w:rPr>
            </w:pPr>
          </w:p>
        </w:tc>
      </w:tr>
      <w:tr w:rsidR="001D144A" w:rsidTr="001D144A">
        <w:trPr>
          <w:cantSplit/>
          <w:trHeight w:hRule="exact" w:val="95"/>
        </w:trPr>
        <w:tc>
          <w:tcPr>
            <w:tcW w:w="193" w:type="dxa"/>
            <w:shd w:val="clear" w:color="auto" w:fill="FFFFFF"/>
            <w:noWrap/>
          </w:tcPr>
          <w:p w:rsidR="001D144A" w:rsidRDefault="001D144A">
            <w:pPr>
              <w:autoSpaceDE w:val="0"/>
              <w:autoSpaceDN w:val="0"/>
              <w:adjustRightInd w:val="0"/>
              <w:ind w:left="27" w:right="27"/>
              <w:rPr>
                <w:color w:val="000000"/>
              </w:rPr>
            </w:pPr>
          </w:p>
        </w:tc>
        <w:tc>
          <w:tcPr>
            <w:tcW w:w="3218" w:type="dxa"/>
            <w:noWrap/>
            <w:vAlign w:val="center"/>
          </w:tcPr>
          <w:p w:rsidR="001D144A" w:rsidRDefault="001D144A">
            <w:pPr>
              <w:autoSpaceDE w:val="0"/>
              <w:autoSpaceDN w:val="0"/>
              <w:adjustRightInd w:val="0"/>
              <w:rPr>
                <w:strike/>
                <w:color w:val="000000"/>
                <w:u w:val="single"/>
              </w:rPr>
            </w:pPr>
          </w:p>
        </w:tc>
        <w:tc>
          <w:tcPr>
            <w:tcW w:w="887" w:type="dxa"/>
            <w:shd w:val="clear" w:color="auto" w:fill="FFFFFF"/>
            <w:noWrap/>
          </w:tcPr>
          <w:p w:rsidR="001D144A" w:rsidRDefault="001D144A">
            <w:pPr>
              <w:autoSpaceDE w:val="0"/>
              <w:autoSpaceDN w:val="0"/>
              <w:adjustRightInd w:val="0"/>
              <w:ind w:left="27" w:right="27"/>
              <w:rPr>
                <w:color w:val="000000"/>
              </w:rPr>
            </w:pPr>
          </w:p>
        </w:tc>
        <w:tc>
          <w:tcPr>
            <w:tcW w:w="1231" w:type="dxa"/>
            <w:gridSpan w:val="2"/>
            <w:shd w:val="clear" w:color="auto" w:fill="FFFFFF"/>
            <w:noWrap/>
          </w:tcPr>
          <w:p w:rsidR="001D144A" w:rsidRDefault="001D144A">
            <w:pPr>
              <w:autoSpaceDE w:val="0"/>
              <w:autoSpaceDN w:val="0"/>
              <w:adjustRightInd w:val="0"/>
              <w:ind w:left="27" w:right="27"/>
              <w:rPr>
                <w:color w:val="000000"/>
              </w:rPr>
            </w:pPr>
          </w:p>
        </w:tc>
        <w:tc>
          <w:tcPr>
            <w:tcW w:w="1159" w:type="dxa"/>
            <w:shd w:val="clear" w:color="auto" w:fill="FFFFFF"/>
            <w:noWrap/>
          </w:tcPr>
          <w:p w:rsidR="001D144A" w:rsidRDefault="001D144A">
            <w:pPr>
              <w:autoSpaceDE w:val="0"/>
              <w:autoSpaceDN w:val="0"/>
              <w:adjustRightInd w:val="0"/>
              <w:ind w:left="27" w:right="27"/>
              <w:rPr>
                <w:color w:val="000000"/>
              </w:rPr>
            </w:pPr>
          </w:p>
        </w:tc>
        <w:tc>
          <w:tcPr>
            <w:tcW w:w="1195" w:type="dxa"/>
            <w:shd w:val="clear" w:color="auto" w:fill="FFFFFF"/>
            <w:noWrap/>
          </w:tcPr>
          <w:p w:rsidR="001D144A" w:rsidRDefault="001D144A">
            <w:pPr>
              <w:autoSpaceDE w:val="0"/>
              <w:autoSpaceDN w:val="0"/>
              <w:adjustRightInd w:val="0"/>
              <w:ind w:left="27" w:right="27"/>
              <w:rPr>
                <w:color w:val="000000"/>
              </w:rPr>
            </w:pPr>
          </w:p>
        </w:tc>
        <w:tc>
          <w:tcPr>
            <w:tcW w:w="1357" w:type="dxa"/>
            <w:shd w:val="clear" w:color="auto" w:fill="FFFFFF"/>
            <w:noWrap/>
          </w:tcPr>
          <w:p w:rsidR="001D144A" w:rsidRDefault="001D144A">
            <w:pPr>
              <w:autoSpaceDE w:val="0"/>
              <w:autoSpaceDN w:val="0"/>
              <w:adjustRightInd w:val="0"/>
              <w:ind w:left="27" w:right="27"/>
              <w:rPr>
                <w:color w:val="000000"/>
              </w:rPr>
            </w:pPr>
          </w:p>
        </w:tc>
        <w:tc>
          <w:tcPr>
            <w:tcW w:w="1193" w:type="dxa"/>
            <w:shd w:val="clear" w:color="auto" w:fill="FFFFFF"/>
            <w:noWrap/>
          </w:tcPr>
          <w:p w:rsidR="001D144A" w:rsidRDefault="001D144A">
            <w:pPr>
              <w:autoSpaceDE w:val="0"/>
              <w:autoSpaceDN w:val="0"/>
              <w:adjustRightInd w:val="0"/>
              <w:ind w:left="27" w:right="27"/>
              <w:rPr>
                <w:color w:val="000000"/>
              </w:rPr>
            </w:pPr>
          </w:p>
        </w:tc>
        <w:tc>
          <w:tcPr>
            <w:tcW w:w="1336" w:type="dxa"/>
            <w:shd w:val="clear" w:color="auto" w:fill="FFFFFF"/>
            <w:noWrap/>
          </w:tcPr>
          <w:p w:rsidR="001D144A" w:rsidRDefault="001D144A">
            <w:pPr>
              <w:autoSpaceDE w:val="0"/>
              <w:autoSpaceDN w:val="0"/>
              <w:adjustRightInd w:val="0"/>
              <w:ind w:left="27" w:right="27"/>
              <w:rPr>
                <w:color w:val="000000"/>
              </w:rPr>
            </w:pPr>
          </w:p>
        </w:tc>
        <w:tc>
          <w:tcPr>
            <w:tcW w:w="3726" w:type="dxa"/>
            <w:gridSpan w:val="3"/>
            <w:vMerge/>
            <w:vAlign w:val="center"/>
            <w:hideMark/>
          </w:tcPr>
          <w:p w:rsidR="001D144A" w:rsidRDefault="001D144A">
            <w:pPr>
              <w:rPr>
                <w:color w:val="000000"/>
                <w:sz w:val="24"/>
                <w:szCs w:val="24"/>
              </w:rPr>
            </w:pPr>
          </w:p>
        </w:tc>
      </w:tr>
      <w:tr w:rsidR="001D144A" w:rsidTr="001D144A">
        <w:trPr>
          <w:cantSplit/>
          <w:trHeight w:hRule="exact" w:val="95"/>
        </w:trPr>
        <w:tc>
          <w:tcPr>
            <w:tcW w:w="193" w:type="dxa"/>
            <w:shd w:val="clear" w:color="auto" w:fill="FFFFFF"/>
            <w:noWrap/>
          </w:tcPr>
          <w:p w:rsidR="001D144A" w:rsidRDefault="001D144A">
            <w:pPr>
              <w:autoSpaceDE w:val="0"/>
              <w:autoSpaceDN w:val="0"/>
              <w:adjustRightInd w:val="0"/>
              <w:ind w:left="27" w:right="27"/>
              <w:rPr>
                <w:color w:val="000000"/>
              </w:rPr>
            </w:pPr>
          </w:p>
        </w:tc>
        <w:tc>
          <w:tcPr>
            <w:tcW w:w="3218" w:type="dxa"/>
            <w:noWrap/>
            <w:vAlign w:val="center"/>
          </w:tcPr>
          <w:p w:rsidR="001D144A" w:rsidRDefault="001D144A">
            <w:pPr>
              <w:autoSpaceDE w:val="0"/>
              <w:autoSpaceDN w:val="0"/>
              <w:adjustRightInd w:val="0"/>
              <w:rPr>
                <w:strike/>
                <w:color w:val="000000"/>
                <w:u w:val="single"/>
              </w:rPr>
            </w:pPr>
          </w:p>
        </w:tc>
        <w:tc>
          <w:tcPr>
            <w:tcW w:w="887" w:type="dxa"/>
            <w:shd w:val="clear" w:color="auto" w:fill="FFFFFF"/>
            <w:noWrap/>
          </w:tcPr>
          <w:p w:rsidR="001D144A" w:rsidRDefault="001D144A">
            <w:pPr>
              <w:autoSpaceDE w:val="0"/>
              <w:autoSpaceDN w:val="0"/>
              <w:adjustRightInd w:val="0"/>
              <w:ind w:left="27" w:right="27"/>
              <w:rPr>
                <w:color w:val="000000"/>
              </w:rPr>
            </w:pPr>
          </w:p>
        </w:tc>
        <w:tc>
          <w:tcPr>
            <w:tcW w:w="1231" w:type="dxa"/>
            <w:gridSpan w:val="2"/>
            <w:shd w:val="clear" w:color="auto" w:fill="FFFFFF"/>
            <w:noWrap/>
          </w:tcPr>
          <w:p w:rsidR="001D144A" w:rsidRDefault="001D144A">
            <w:pPr>
              <w:autoSpaceDE w:val="0"/>
              <w:autoSpaceDN w:val="0"/>
              <w:adjustRightInd w:val="0"/>
              <w:ind w:left="27" w:right="27"/>
              <w:rPr>
                <w:color w:val="000000"/>
              </w:rPr>
            </w:pPr>
          </w:p>
        </w:tc>
        <w:tc>
          <w:tcPr>
            <w:tcW w:w="1159" w:type="dxa"/>
            <w:shd w:val="clear" w:color="auto" w:fill="FFFFFF"/>
            <w:noWrap/>
          </w:tcPr>
          <w:p w:rsidR="001D144A" w:rsidRDefault="001D144A">
            <w:pPr>
              <w:autoSpaceDE w:val="0"/>
              <w:autoSpaceDN w:val="0"/>
              <w:adjustRightInd w:val="0"/>
              <w:ind w:left="27" w:right="27"/>
              <w:rPr>
                <w:color w:val="000000"/>
              </w:rPr>
            </w:pPr>
          </w:p>
        </w:tc>
        <w:tc>
          <w:tcPr>
            <w:tcW w:w="1195" w:type="dxa"/>
            <w:shd w:val="clear" w:color="auto" w:fill="FFFFFF"/>
            <w:noWrap/>
          </w:tcPr>
          <w:p w:rsidR="001D144A" w:rsidRDefault="001D144A">
            <w:pPr>
              <w:autoSpaceDE w:val="0"/>
              <w:autoSpaceDN w:val="0"/>
              <w:adjustRightInd w:val="0"/>
              <w:ind w:left="27" w:right="27"/>
              <w:rPr>
                <w:color w:val="000000"/>
              </w:rPr>
            </w:pPr>
          </w:p>
        </w:tc>
        <w:tc>
          <w:tcPr>
            <w:tcW w:w="1357" w:type="dxa"/>
            <w:shd w:val="clear" w:color="auto" w:fill="FFFFFF"/>
            <w:noWrap/>
          </w:tcPr>
          <w:p w:rsidR="001D144A" w:rsidRDefault="001D144A">
            <w:pPr>
              <w:autoSpaceDE w:val="0"/>
              <w:autoSpaceDN w:val="0"/>
              <w:adjustRightInd w:val="0"/>
              <w:ind w:left="27" w:right="27"/>
              <w:rPr>
                <w:color w:val="000000"/>
              </w:rPr>
            </w:pPr>
          </w:p>
        </w:tc>
        <w:tc>
          <w:tcPr>
            <w:tcW w:w="1193" w:type="dxa"/>
            <w:shd w:val="clear" w:color="auto" w:fill="FFFFFF"/>
            <w:noWrap/>
          </w:tcPr>
          <w:p w:rsidR="001D144A" w:rsidRDefault="001D144A">
            <w:pPr>
              <w:autoSpaceDE w:val="0"/>
              <w:autoSpaceDN w:val="0"/>
              <w:adjustRightInd w:val="0"/>
              <w:ind w:left="27" w:right="27"/>
              <w:rPr>
                <w:color w:val="000000"/>
              </w:rPr>
            </w:pPr>
          </w:p>
        </w:tc>
        <w:tc>
          <w:tcPr>
            <w:tcW w:w="1336" w:type="dxa"/>
            <w:shd w:val="clear" w:color="auto" w:fill="FFFFFF"/>
            <w:noWrap/>
          </w:tcPr>
          <w:p w:rsidR="001D144A" w:rsidRDefault="001D144A">
            <w:pPr>
              <w:autoSpaceDE w:val="0"/>
              <w:autoSpaceDN w:val="0"/>
              <w:adjustRightInd w:val="0"/>
              <w:ind w:left="27" w:right="27"/>
              <w:rPr>
                <w:color w:val="000000"/>
              </w:rPr>
            </w:pPr>
          </w:p>
        </w:tc>
        <w:tc>
          <w:tcPr>
            <w:tcW w:w="3726" w:type="dxa"/>
            <w:gridSpan w:val="3"/>
            <w:vMerge/>
            <w:vAlign w:val="center"/>
            <w:hideMark/>
          </w:tcPr>
          <w:p w:rsidR="001D144A" w:rsidRDefault="001D144A">
            <w:pPr>
              <w:rPr>
                <w:color w:val="000000"/>
                <w:sz w:val="24"/>
                <w:szCs w:val="24"/>
              </w:rPr>
            </w:pPr>
          </w:p>
        </w:tc>
      </w:tr>
      <w:tr w:rsidR="001D144A" w:rsidTr="001D144A">
        <w:trPr>
          <w:cantSplit/>
          <w:trHeight w:hRule="exact" w:val="95"/>
        </w:trPr>
        <w:tc>
          <w:tcPr>
            <w:tcW w:w="193" w:type="dxa"/>
            <w:shd w:val="clear" w:color="auto" w:fill="FFFFFF"/>
            <w:noWrap/>
          </w:tcPr>
          <w:p w:rsidR="001D144A" w:rsidRDefault="001D144A">
            <w:pPr>
              <w:autoSpaceDE w:val="0"/>
              <w:autoSpaceDN w:val="0"/>
              <w:adjustRightInd w:val="0"/>
              <w:ind w:left="27" w:right="27"/>
              <w:rPr>
                <w:color w:val="000000"/>
              </w:rPr>
            </w:pPr>
          </w:p>
        </w:tc>
        <w:tc>
          <w:tcPr>
            <w:tcW w:w="3218" w:type="dxa"/>
            <w:noWrap/>
            <w:vAlign w:val="center"/>
          </w:tcPr>
          <w:p w:rsidR="001D144A" w:rsidRDefault="001D144A">
            <w:pPr>
              <w:autoSpaceDE w:val="0"/>
              <w:autoSpaceDN w:val="0"/>
              <w:adjustRightInd w:val="0"/>
              <w:rPr>
                <w:strike/>
                <w:color w:val="000000"/>
                <w:u w:val="single"/>
              </w:rPr>
            </w:pPr>
          </w:p>
        </w:tc>
        <w:tc>
          <w:tcPr>
            <w:tcW w:w="887" w:type="dxa"/>
            <w:shd w:val="clear" w:color="auto" w:fill="FFFFFF"/>
            <w:noWrap/>
          </w:tcPr>
          <w:p w:rsidR="001D144A" w:rsidRDefault="001D144A">
            <w:pPr>
              <w:autoSpaceDE w:val="0"/>
              <w:autoSpaceDN w:val="0"/>
              <w:adjustRightInd w:val="0"/>
              <w:ind w:left="27" w:right="27"/>
              <w:rPr>
                <w:color w:val="000000"/>
              </w:rPr>
            </w:pPr>
          </w:p>
        </w:tc>
        <w:tc>
          <w:tcPr>
            <w:tcW w:w="1231" w:type="dxa"/>
            <w:gridSpan w:val="2"/>
            <w:shd w:val="clear" w:color="auto" w:fill="FFFFFF"/>
            <w:noWrap/>
          </w:tcPr>
          <w:p w:rsidR="001D144A" w:rsidRDefault="001D144A">
            <w:pPr>
              <w:autoSpaceDE w:val="0"/>
              <w:autoSpaceDN w:val="0"/>
              <w:adjustRightInd w:val="0"/>
              <w:ind w:left="27" w:right="27"/>
              <w:rPr>
                <w:color w:val="000000"/>
              </w:rPr>
            </w:pPr>
          </w:p>
        </w:tc>
        <w:tc>
          <w:tcPr>
            <w:tcW w:w="1159" w:type="dxa"/>
            <w:shd w:val="clear" w:color="auto" w:fill="FFFFFF"/>
            <w:noWrap/>
          </w:tcPr>
          <w:p w:rsidR="001D144A" w:rsidRDefault="001D144A">
            <w:pPr>
              <w:autoSpaceDE w:val="0"/>
              <w:autoSpaceDN w:val="0"/>
              <w:adjustRightInd w:val="0"/>
              <w:ind w:left="27" w:right="27"/>
              <w:rPr>
                <w:color w:val="000000"/>
              </w:rPr>
            </w:pPr>
          </w:p>
        </w:tc>
        <w:tc>
          <w:tcPr>
            <w:tcW w:w="1195" w:type="dxa"/>
            <w:shd w:val="clear" w:color="auto" w:fill="FFFFFF"/>
            <w:noWrap/>
          </w:tcPr>
          <w:p w:rsidR="001D144A" w:rsidRDefault="001D144A">
            <w:pPr>
              <w:autoSpaceDE w:val="0"/>
              <w:autoSpaceDN w:val="0"/>
              <w:adjustRightInd w:val="0"/>
              <w:ind w:left="27" w:right="27"/>
              <w:rPr>
                <w:color w:val="000000"/>
              </w:rPr>
            </w:pPr>
          </w:p>
        </w:tc>
        <w:tc>
          <w:tcPr>
            <w:tcW w:w="1357" w:type="dxa"/>
            <w:shd w:val="clear" w:color="auto" w:fill="FFFFFF"/>
            <w:noWrap/>
          </w:tcPr>
          <w:p w:rsidR="001D144A" w:rsidRDefault="001D144A">
            <w:pPr>
              <w:autoSpaceDE w:val="0"/>
              <w:autoSpaceDN w:val="0"/>
              <w:adjustRightInd w:val="0"/>
              <w:ind w:left="27" w:right="27"/>
              <w:rPr>
                <w:color w:val="000000"/>
              </w:rPr>
            </w:pPr>
          </w:p>
        </w:tc>
        <w:tc>
          <w:tcPr>
            <w:tcW w:w="1193" w:type="dxa"/>
            <w:shd w:val="clear" w:color="auto" w:fill="FFFFFF"/>
            <w:noWrap/>
          </w:tcPr>
          <w:p w:rsidR="001D144A" w:rsidRDefault="001D144A">
            <w:pPr>
              <w:autoSpaceDE w:val="0"/>
              <w:autoSpaceDN w:val="0"/>
              <w:adjustRightInd w:val="0"/>
              <w:ind w:left="27" w:right="27"/>
              <w:rPr>
                <w:color w:val="000000"/>
              </w:rPr>
            </w:pPr>
          </w:p>
        </w:tc>
        <w:tc>
          <w:tcPr>
            <w:tcW w:w="1336" w:type="dxa"/>
            <w:shd w:val="clear" w:color="auto" w:fill="FFFFFF"/>
            <w:noWrap/>
          </w:tcPr>
          <w:p w:rsidR="001D144A" w:rsidRDefault="001D144A">
            <w:pPr>
              <w:autoSpaceDE w:val="0"/>
              <w:autoSpaceDN w:val="0"/>
              <w:adjustRightInd w:val="0"/>
              <w:ind w:left="27" w:right="27"/>
              <w:rPr>
                <w:color w:val="000000"/>
              </w:rPr>
            </w:pPr>
          </w:p>
        </w:tc>
        <w:tc>
          <w:tcPr>
            <w:tcW w:w="3726" w:type="dxa"/>
            <w:gridSpan w:val="3"/>
            <w:vMerge/>
            <w:vAlign w:val="center"/>
            <w:hideMark/>
          </w:tcPr>
          <w:p w:rsidR="001D144A" w:rsidRDefault="001D144A">
            <w:pPr>
              <w:rPr>
                <w:color w:val="000000"/>
                <w:sz w:val="24"/>
                <w:szCs w:val="24"/>
              </w:rPr>
            </w:pPr>
          </w:p>
        </w:tc>
      </w:tr>
      <w:tr w:rsidR="001D144A" w:rsidTr="001D144A">
        <w:trPr>
          <w:cantSplit/>
          <w:trHeight w:hRule="exact" w:val="95"/>
        </w:trPr>
        <w:tc>
          <w:tcPr>
            <w:tcW w:w="193" w:type="dxa"/>
            <w:shd w:val="clear" w:color="auto" w:fill="FFFFFF"/>
            <w:noWrap/>
          </w:tcPr>
          <w:p w:rsidR="001D144A" w:rsidRDefault="001D144A">
            <w:pPr>
              <w:autoSpaceDE w:val="0"/>
              <w:autoSpaceDN w:val="0"/>
              <w:adjustRightInd w:val="0"/>
              <w:ind w:left="27" w:right="27"/>
              <w:rPr>
                <w:color w:val="000000"/>
              </w:rPr>
            </w:pPr>
          </w:p>
        </w:tc>
        <w:tc>
          <w:tcPr>
            <w:tcW w:w="3218" w:type="dxa"/>
            <w:noWrap/>
            <w:vAlign w:val="center"/>
          </w:tcPr>
          <w:p w:rsidR="001D144A" w:rsidRDefault="001D144A">
            <w:pPr>
              <w:autoSpaceDE w:val="0"/>
              <w:autoSpaceDN w:val="0"/>
              <w:adjustRightInd w:val="0"/>
              <w:rPr>
                <w:strike/>
                <w:color w:val="000000"/>
                <w:u w:val="single"/>
              </w:rPr>
            </w:pPr>
          </w:p>
        </w:tc>
        <w:tc>
          <w:tcPr>
            <w:tcW w:w="887" w:type="dxa"/>
            <w:shd w:val="clear" w:color="auto" w:fill="FFFFFF"/>
            <w:noWrap/>
          </w:tcPr>
          <w:p w:rsidR="001D144A" w:rsidRDefault="001D144A">
            <w:pPr>
              <w:autoSpaceDE w:val="0"/>
              <w:autoSpaceDN w:val="0"/>
              <w:adjustRightInd w:val="0"/>
              <w:ind w:left="27" w:right="27"/>
              <w:rPr>
                <w:color w:val="000000"/>
              </w:rPr>
            </w:pPr>
          </w:p>
        </w:tc>
        <w:tc>
          <w:tcPr>
            <w:tcW w:w="1231" w:type="dxa"/>
            <w:gridSpan w:val="2"/>
            <w:shd w:val="clear" w:color="auto" w:fill="FFFFFF"/>
            <w:noWrap/>
          </w:tcPr>
          <w:p w:rsidR="001D144A" w:rsidRDefault="001D144A">
            <w:pPr>
              <w:autoSpaceDE w:val="0"/>
              <w:autoSpaceDN w:val="0"/>
              <w:adjustRightInd w:val="0"/>
              <w:ind w:left="27" w:right="27"/>
              <w:rPr>
                <w:color w:val="000000"/>
              </w:rPr>
            </w:pPr>
          </w:p>
        </w:tc>
        <w:tc>
          <w:tcPr>
            <w:tcW w:w="1159" w:type="dxa"/>
            <w:shd w:val="clear" w:color="auto" w:fill="FFFFFF"/>
            <w:noWrap/>
          </w:tcPr>
          <w:p w:rsidR="001D144A" w:rsidRDefault="001D144A">
            <w:pPr>
              <w:autoSpaceDE w:val="0"/>
              <w:autoSpaceDN w:val="0"/>
              <w:adjustRightInd w:val="0"/>
              <w:ind w:left="27" w:right="27"/>
              <w:rPr>
                <w:color w:val="000000"/>
              </w:rPr>
            </w:pPr>
          </w:p>
        </w:tc>
        <w:tc>
          <w:tcPr>
            <w:tcW w:w="1195" w:type="dxa"/>
            <w:shd w:val="clear" w:color="auto" w:fill="FFFFFF"/>
            <w:noWrap/>
          </w:tcPr>
          <w:p w:rsidR="001D144A" w:rsidRDefault="001D144A">
            <w:pPr>
              <w:autoSpaceDE w:val="0"/>
              <w:autoSpaceDN w:val="0"/>
              <w:adjustRightInd w:val="0"/>
              <w:ind w:left="27" w:right="27"/>
              <w:rPr>
                <w:color w:val="000000"/>
              </w:rPr>
            </w:pPr>
          </w:p>
        </w:tc>
        <w:tc>
          <w:tcPr>
            <w:tcW w:w="1357" w:type="dxa"/>
            <w:shd w:val="clear" w:color="auto" w:fill="FFFFFF"/>
            <w:noWrap/>
          </w:tcPr>
          <w:p w:rsidR="001D144A" w:rsidRDefault="001D144A">
            <w:pPr>
              <w:autoSpaceDE w:val="0"/>
              <w:autoSpaceDN w:val="0"/>
              <w:adjustRightInd w:val="0"/>
              <w:ind w:left="27" w:right="27"/>
              <w:rPr>
                <w:color w:val="000000"/>
              </w:rPr>
            </w:pPr>
          </w:p>
        </w:tc>
        <w:tc>
          <w:tcPr>
            <w:tcW w:w="1193" w:type="dxa"/>
            <w:shd w:val="clear" w:color="auto" w:fill="FFFFFF"/>
            <w:noWrap/>
          </w:tcPr>
          <w:p w:rsidR="001D144A" w:rsidRDefault="001D144A">
            <w:pPr>
              <w:autoSpaceDE w:val="0"/>
              <w:autoSpaceDN w:val="0"/>
              <w:adjustRightInd w:val="0"/>
              <w:ind w:left="27" w:right="27"/>
              <w:rPr>
                <w:color w:val="000000"/>
              </w:rPr>
            </w:pPr>
          </w:p>
        </w:tc>
        <w:tc>
          <w:tcPr>
            <w:tcW w:w="1336" w:type="dxa"/>
            <w:shd w:val="clear" w:color="auto" w:fill="FFFFFF"/>
            <w:noWrap/>
          </w:tcPr>
          <w:p w:rsidR="001D144A" w:rsidRDefault="001D144A">
            <w:pPr>
              <w:autoSpaceDE w:val="0"/>
              <w:autoSpaceDN w:val="0"/>
              <w:adjustRightInd w:val="0"/>
              <w:ind w:left="27" w:right="27"/>
              <w:rPr>
                <w:color w:val="000000"/>
              </w:rPr>
            </w:pPr>
          </w:p>
        </w:tc>
        <w:tc>
          <w:tcPr>
            <w:tcW w:w="1195" w:type="dxa"/>
            <w:shd w:val="clear" w:color="auto" w:fill="FFFFFF"/>
            <w:noWrap/>
          </w:tcPr>
          <w:p w:rsidR="001D144A" w:rsidRDefault="001D144A">
            <w:pPr>
              <w:autoSpaceDE w:val="0"/>
              <w:autoSpaceDN w:val="0"/>
              <w:adjustRightInd w:val="0"/>
              <w:ind w:left="27" w:right="27"/>
              <w:rPr>
                <w:color w:val="000000"/>
              </w:rPr>
            </w:pPr>
          </w:p>
        </w:tc>
        <w:tc>
          <w:tcPr>
            <w:tcW w:w="1336" w:type="dxa"/>
            <w:shd w:val="clear" w:color="auto" w:fill="FFFFFF"/>
            <w:noWrap/>
          </w:tcPr>
          <w:p w:rsidR="001D144A" w:rsidRDefault="001D144A">
            <w:pPr>
              <w:autoSpaceDE w:val="0"/>
              <w:autoSpaceDN w:val="0"/>
              <w:adjustRightInd w:val="0"/>
              <w:ind w:left="27" w:right="27"/>
              <w:rPr>
                <w:color w:val="000000"/>
              </w:rPr>
            </w:pPr>
          </w:p>
        </w:tc>
        <w:tc>
          <w:tcPr>
            <w:tcW w:w="1195" w:type="dxa"/>
            <w:shd w:val="clear" w:color="auto" w:fill="FFFFFF"/>
            <w:noWrap/>
          </w:tcPr>
          <w:p w:rsidR="001D144A" w:rsidRDefault="001D144A">
            <w:pPr>
              <w:autoSpaceDE w:val="0"/>
              <w:autoSpaceDN w:val="0"/>
              <w:adjustRightInd w:val="0"/>
              <w:ind w:left="27" w:right="27"/>
              <w:rPr>
                <w:color w:val="000000"/>
              </w:rPr>
            </w:pPr>
          </w:p>
        </w:tc>
      </w:tr>
      <w:tr w:rsidR="001D144A" w:rsidRPr="001D144A" w:rsidTr="001D144A">
        <w:trPr>
          <w:cantSplit/>
          <w:trHeight w:hRule="exact" w:val="466"/>
        </w:trPr>
        <w:tc>
          <w:tcPr>
            <w:tcW w:w="193" w:type="dxa"/>
            <w:shd w:val="clear" w:color="auto" w:fill="FFFFFF"/>
          </w:tcPr>
          <w:p w:rsidR="001D144A" w:rsidRPr="001D144A" w:rsidRDefault="001D144A">
            <w:pPr>
              <w:autoSpaceDE w:val="0"/>
              <w:autoSpaceDN w:val="0"/>
              <w:adjustRightInd w:val="0"/>
              <w:ind w:left="27" w:right="27"/>
              <w:rPr>
                <w:color w:val="000080"/>
                <w:sz w:val="22"/>
                <w:szCs w:val="22"/>
              </w:rPr>
            </w:pPr>
          </w:p>
        </w:tc>
        <w:tc>
          <w:tcPr>
            <w:tcW w:w="15302" w:type="dxa"/>
            <w:gridSpan w:val="12"/>
            <w:shd w:val="clear" w:color="auto" w:fill="FFFFFF"/>
            <w:hideMark/>
          </w:tcPr>
          <w:p w:rsidR="001D144A" w:rsidRPr="001D144A" w:rsidRDefault="001D144A">
            <w:pPr>
              <w:autoSpaceDE w:val="0"/>
              <w:autoSpaceDN w:val="0"/>
              <w:adjustRightInd w:val="0"/>
              <w:ind w:left="27" w:right="27"/>
              <w:rPr>
                <w:color w:val="000000"/>
                <w:sz w:val="22"/>
                <w:szCs w:val="22"/>
              </w:rPr>
            </w:pPr>
            <w:r w:rsidRPr="001D144A">
              <w:rPr>
                <w:color w:val="000000"/>
                <w:sz w:val="22"/>
                <w:szCs w:val="22"/>
              </w:rPr>
              <w:t>ПРОГНОЗ СОЦИАЛЬНО-ЭКОНОМИЧЕСКОГО РАЗВИТИЯ НА 2020-2022 ГОДЫ</w:t>
            </w:r>
          </w:p>
        </w:tc>
      </w:tr>
      <w:tr w:rsidR="001D144A" w:rsidRPr="001D144A" w:rsidTr="001D144A">
        <w:trPr>
          <w:cantSplit/>
          <w:trHeight w:hRule="exact" w:val="721"/>
        </w:trPr>
        <w:tc>
          <w:tcPr>
            <w:tcW w:w="193" w:type="dxa"/>
            <w:shd w:val="clear" w:color="auto" w:fill="FFFFFF"/>
            <w:noWrap/>
          </w:tcPr>
          <w:p w:rsidR="001D144A" w:rsidRPr="001D144A" w:rsidRDefault="001D144A">
            <w:pPr>
              <w:autoSpaceDE w:val="0"/>
              <w:autoSpaceDN w:val="0"/>
              <w:adjustRightInd w:val="0"/>
              <w:ind w:left="27" w:right="27"/>
              <w:rPr>
                <w:color w:val="000000"/>
                <w:sz w:val="22"/>
                <w:szCs w:val="22"/>
              </w:rPr>
            </w:pPr>
          </w:p>
        </w:tc>
        <w:tc>
          <w:tcPr>
            <w:tcW w:w="15302" w:type="dxa"/>
            <w:gridSpan w:val="12"/>
            <w:shd w:val="clear" w:color="auto" w:fill="FFFFFF"/>
            <w:hideMark/>
          </w:tcPr>
          <w:p w:rsidR="001D144A" w:rsidRPr="001D144A" w:rsidRDefault="001D144A">
            <w:pPr>
              <w:autoSpaceDE w:val="0"/>
              <w:autoSpaceDN w:val="0"/>
              <w:adjustRightInd w:val="0"/>
              <w:ind w:left="27" w:right="27"/>
              <w:rPr>
                <w:b/>
                <w:bCs/>
                <w:color w:val="000000"/>
                <w:sz w:val="22"/>
                <w:szCs w:val="22"/>
              </w:rPr>
            </w:pPr>
            <w:r w:rsidRPr="001D144A">
              <w:rPr>
                <w:b/>
                <w:bCs/>
                <w:color w:val="000000"/>
                <w:sz w:val="22"/>
                <w:szCs w:val="22"/>
              </w:rPr>
              <w:t>Городской округ Павловский Посад</w:t>
            </w:r>
          </w:p>
          <w:p w:rsidR="001D144A" w:rsidRPr="001D144A" w:rsidRDefault="001D144A">
            <w:pPr>
              <w:autoSpaceDE w:val="0"/>
              <w:autoSpaceDN w:val="0"/>
              <w:adjustRightInd w:val="0"/>
              <w:ind w:left="27" w:right="27"/>
              <w:rPr>
                <w:b/>
                <w:bCs/>
                <w:color w:val="000000"/>
                <w:sz w:val="22"/>
                <w:szCs w:val="22"/>
              </w:rPr>
            </w:pPr>
            <w:r w:rsidRPr="001D144A">
              <w:rPr>
                <w:b/>
                <w:bCs/>
                <w:color w:val="000000"/>
                <w:sz w:val="22"/>
                <w:szCs w:val="22"/>
              </w:rPr>
              <w:t>Источник данных: Данные муниципальных образований (прогноз)</w:t>
            </w:r>
          </w:p>
        </w:tc>
      </w:tr>
      <w:tr w:rsidR="001D144A" w:rsidRPr="001D144A" w:rsidTr="001D144A">
        <w:trPr>
          <w:cantSplit/>
          <w:trHeight w:hRule="exact" w:val="31"/>
        </w:trPr>
        <w:tc>
          <w:tcPr>
            <w:tcW w:w="193" w:type="dxa"/>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nil"/>
              <w:left w:val="nil"/>
              <w:bottom w:val="single" w:sz="8" w:space="0" w:color="000000"/>
              <w:right w:val="nil"/>
            </w:tcBorders>
            <w:shd w:val="clear" w:color="auto" w:fill="FFFFFF"/>
          </w:tcPr>
          <w:p w:rsidR="001D144A" w:rsidRPr="001D144A" w:rsidRDefault="001D144A">
            <w:pPr>
              <w:autoSpaceDE w:val="0"/>
              <w:autoSpaceDN w:val="0"/>
              <w:adjustRightInd w:val="0"/>
              <w:ind w:left="27" w:right="27"/>
              <w:rPr>
                <w:b/>
                <w:bCs/>
                <w:color w:val="000000"/>
                <w:sz w:val="22"/>
                <w:szCs w:val="22"/>
              </w:rPr>
            </w:pPr>
          </w:p>
        </w:tc>
        <w:tc>
          <w:tcPr>
            <w:tcW w:w="887" w:type="dxa"/>
            <w:tcBorders>
              <w:top w:val="nil"/>
              <w:left w:val="nil"/>
              <w:bottom w:val="single" w:sz="8" w:space="0" w:color="000000"/>
              <w:right w:val="nil"/>
            </w:tcBorders>
            <w:shd w:val="clear" w:color="auto" w:fill="FFFFFF"/>
          </w:tcPr>
          <w:p w:rsidR="001D144A" w:rsidRPr="001D144A" w:rsidRDefault="001D144A">
            <w:pPr>
              <w:autoSpaceDE w:val="0"/>
              <w:autoSpaceDN w:val="0"/>
              <w:adjustRightInd w:val="0"/>
              <w:ind w:left="27" w:right="27"/>
              <w:rPr>
                <w:b/>
                <w:bCs/>
                <w:color w:val="000000"/>
                <w:sz w:val="22"/>
                <w:szCs w:val="22"/>
              </w:rPr>
            </w:pPr>
          </w:p>
        </w:tc>
        <w:tc>
          <w:tcPr>
            <w:tcW w:w="1231" w:type="dxa"/>
            <w:gridSpan w:val="2"/>
            <w:tcBorders>
              <w:top w:val="nil"/>
              <w:left w:val="nil"/>
              <w:bottom w:val="single" w:sz="8" w:space="0" w:color="000000"/>
              <w:right w:val="nil"/>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59" w:type="dxa"/>
            <w:tcBorders>
              <w:top w:val="nil"/>
              <w:left w:val="nil"/>
              <w:bottom w:val="single" w:sz="8" w:space="0" w:color="000000"/>
              <w:right w:val="nil"/>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nil"/>
              <w:left w:val="nil"/>
              <w:bottom w:val="single" w:sz="8" w:space="0" w:color="000000"/>
              <w:right w:val="nil"/>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357" w:type="dxa"/>
            <w:tcBorders>
              <w:top w:val="nil"/>
              <w:left w:val="nil"/>
              <w:bottom w:val="single" w:sz="8" w:space="0" w:color="000000"/>
              <w:right w:val="nil"/>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3" w:type="dxa"/>
            <w:tcBorders>
              <w:top w:val="nil"/>
              <w:left w:val="nil"/>
              <w:bottom w:val="single" w:sz="8" w:space="0" w:color="000000"/>
              <w:right w:val="nil"/>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336" w:type="dxa"/>
            <w:tcBorders>
              <w:top w:val="nil"/>
              <w:left w:val="nil"/>
              <w:bottom w:val="single" w:sz="8" w:space="0" w:color="000000"/>
              <w:right w:val="nil"/>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nil"/>
              <w:left w:val="nil"/>
              <w:bottom w:val="single" w:sz="8" w:space="0" w:color="000000"/>
              <w:right w:val="nil"/>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336" w:type="dxa"/>
            <w:tcBorders>
              <w:top w:val="nil"/>
              <w:left w:val="nil"/>
              <w:bottom w:val="single" w:sz="8" w:space="0" w:color="000000"/>
              <w:right w:val="nil"/>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nil"/>
              <w:left w:val="nil"/>
              <w:bottom w:val="single" w:sz="8" w:space="0" w:color="000000"/>
              <w:right w:val="nil"/>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r>
      <w:tr w:rsidR="001D144A" w:rsidRPr="001D144A" w:rsidTr="001D144A">
        <w:trPr>
          <w:cantSplit/>
          <w:trHeight w:hRule="exact" w:val="426"/>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Показатели</w:t>
            </w:r>
          </w:p>
        </w:tc>
        <w:tc>
          <w:tcPr>
            <w:tcW w:w="88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Единицы измерения</w:t>
            </w:r>
          </w:p>
        </w:tc>
        <w:tc>
          <w:tcPr>
            <w:tcW w:w="2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Отчет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Оценка</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2020</w:t>
            </w:r>
          </w:p>
        </w:tc>
        <w:tc>
          <w:tcPr>
            <w:tcW w:w="253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2021</w:t>
            </w:r>
          </w:p>
        </w:tc>
        <w:tc>
          <w:tcPr>
            <w:tcW w:w="253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2022</w:t>
            </w:r>
          </w:p>
        </w:tc>
      </w:tr>
      <w:tr w:rsidR="001D144A" w:rsidRPr="001D144A" w:rsidTr="001D144A">
        <w:trPr>
          <w:cantSplit/>
          <w:trHeight w:hRule="exact" w:val="1140"/>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vMerge/>
            <w:tcBorders>
              <w:top w:val="single" w:sz="8" w:space="0" w:color="000000"/>
              <w:left w:val="single" w:sz="8" w:space="0" w:color="000000"/>
              <w:bottom w:val="single" w:sz="8" w:space="0" w:color="000000"/>
              <w:right w:val="single" w:sz="8" w:space="0" w:color="000000"/>
            </w:tcBorders>
            <w:vAlign w:val="center"/>
            <w:hideMark/>
          </w:tcPr>
          <w:p w:rsidR="001D144A" w:rsidRPr="001D144A" w:rsidRDefault="001D144A">
            <w:pPr>
              <w:rPr>
                <w:b/>
                <w:bCs/>
                <w:color w:val="000000"/>
                <w:sz w:val="22"/>
                <w:szCs w:val="22"/>
              </w:rPr>
            </w:pPr>
          </w:p>
        </w:tc>
        <w:tc>
          <w:tcPr>
            <w:tcW w:w="887" w:type="dxa"/>
            <w:vMerge/>
            <w:tcBorders>
              <w:top w:val="single" w:sz="8" w:space="0" w:color="000000"/>
              <w:left w:val="single" w:sz="8" w:space="0" w:color="000000"/>
              <w:bottom w:val="single" w:sz="8" w:space="0" w:color="000000"/>
              <w:right w:val="single" w:sz="8" w:space="0" w:color="000000"/>
            </w:tcBorders>
            <w:vAlign w:val="center"/>
            <w:hideMark/>
          </w:tcPr>
          <w:p w:rsidR="001D144A" w:rsidRPr="001D144A" w:rsidRDefault="001D144A">
            <w:pPr>
              <w:rPr>
                <w:b/>
                <w:bCs/>
                <w:color w:val="000000"/>
                <w:sz w:val="22"/>
                <w:szCs w:val="22"/>
              </w:rPr>
            </w:pP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2017</w:t>
            </w:r>
          </w:p>
        </w:tc>
        <w:tc>
          <w:tcPr>
            <w:tcW w:w="11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2018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2019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Прогноз вариант 1 (консервативный)</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Прогноз вариант 2 (базовый)</w:t>
            </w:r>
          </w:p>
        </w:tc>
        <w:tc>
          <w:tcPr>
            <w:tcW w:w="1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Прогноз вариант 1 (консервативный)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Прогноз вариант 2 (базовый)</w:t>
            </w:r>
          </w:p>
        </w:tc>
        <w:tc>
          <w:tcPr>
            <w:tcW w:w="13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Прогноз вариант 1 (консервативный)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b/>
                <w:bCs/>
                <w:color w:val="000000"/>
                <w:sz w:val="22"/>
                <w:szCs w:val="22"/>
              </w:rPr>
            </w:pPr>
            <w:r w:rsidRPr="001D144A">
              <w:rPr>
                <w:b/>
                <w:bCs/>
                <w:color w:val="000000"/>
                <w:sz w:val="22"/>
                <w:szCs w:val="22"/>
              </w:rPr>
              <w:t>Прогноз вариант 2 (базовый)</w:t>
            </w:r>
          </w:p>
        </w:tc>
      </w:tr>
      <w:tr w:rsidR="001D144A" w:rsidRPr="001D144A" w:rsidTr="001D144A">
        <w:trPr>
          <w:cantSplit/>
          <w:trHeight w:hRule="exact" w:val="703"/>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rPr>
                <w:b/>
                <w:bCs/>
                <w:color w:val="000000"/>
                <w:sz w:val="22"/>
                <w:szCs w:val="22"/>
              </w:rPr>
            </w:pPr>
            <w:r w:rsidRPr="001D144A">
              <w:rPr>
                <w:b/>
                <w:bCs/>
                <w:color w:val="000000"/>
                <w:sz w:val="22"/>
                <w:szCs w:val="22"/>
              </w:rPr>
              <w:t>1. Демографические показатели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57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Численность постоянного населения (на конец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84 307</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83 049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82 579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82 069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82 157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81 621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81 872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81 216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81 654</w:t>
            </w:r>
          </w:p>
        </w:tc>
      </w:tr>
      <w:tr w:rsidR="001D144A" w:rsidRPr="001D144A" w:rsidTr="001D144A">
        <w:trPr>
          <w:cantSplit/>
          <w:trHeight w:hRule="exact" w:val="28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Число родившихся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817</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696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684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746</w:t>
            </w:r>
          </w:p>
        </w:tc>
      </w:tr>
      <w:tr w:rsidR="001D144A" w:rsidRPr="001D144A" w:rsidTr="001D144A">
        <w:trPr>
          <w:cantSplit/>
          <w:trHeight w:hRule="exact" w:val="27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Число умерших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1 243</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1 217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1 174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1 220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1 170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1 195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1 090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1 199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1 086</w:t>
            </w:r>
          </w:p>
        </w:tc>
      </w:tr>
      <w:tr w:rsidR="001D144A" w:rsidRPr="001D144A" w:rsidTr="001D144A">
        <w:trPr>
          <w:cantSplit/>
          <w:trHeight w:hRule="exact" w:val="56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Естественный прирост (убыль) населения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-426</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-413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-498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-413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-499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-341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-515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-340</w:t>
            </w:r>
          </w:p>
        </w:tc>
      </w:tr>
      <w:tr w:rsidR="001D144A" w:rsidRPr="001D144A" w:rsidTr="001D144A">
        <w:trPr>
          <w:cantSplit/>
          <w:trHeight w:hRule="exact" w:val="56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Миграционный прирост (убыль) населения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-485</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-833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122</w:t>
            </w:r>
          </w:p>
        </w:tc>
      </w:tr>
      <w:tr w:rsidR="001D144A" w:rsidRPr="001D144A" w:rsidTr="001D144A">
        <w:trPr>
          <w:cantSplit/>
          <w:trHeight w:hRule="exact" w:val="844"/>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(среднегодовая)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84 763</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83 678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82 814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82 324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82 368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81 845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82 015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81 419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81 763</w:t>
            </w:r>
          </w:p>
        </w:tc>
      </w:tr>
      <w:tr w:rsidR="001D144A" w:rsidRPr="001D144A" w:rsidTr="001D144A">
        <w:trPr>
          <w:cantSplit/>
          <w:trHeight w:hRule="exact" w:val="857"/>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по численности постоянного населения, в том числе в возрасте: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28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от 2 месяцев до 3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2 605</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2 408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2 210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2 141</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2 172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2 062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2 144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1 993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2 133</w:t>
            </w:r>
          </w:p>
        </w:tc>
      </w:tr>
      <w:tr w:rsidR="001D144A" w:rsidRPr="001D144A" w:rsidTr="001D144A">
        <w:trPr>
          <w:cantSplit/>
          <w:trHeight w:hRule="exact" w:val="29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от 3 до 7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4 675</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4 805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4 822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4 630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4 635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4 465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4 470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4 254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4 259</w:t>
            </w:r>
          </w:p>
        </w:tc>
      </w:tr>
      <w:tr w:rsidR="001D144A" w:rsidRPr="001D144A" w:rsidTr="001D144A">
        <w:trPr>
          <w:cantSplit/>
          <w:trHeight w:hRule="exact" w:val="26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от 7 до 17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8 902</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8 858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8 979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9 070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9 081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9 162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9 180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9 196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9 222</w:t>
            </w:r>
          </w:p>
        </w:tc>
      </w:tr>
      <w:tr w:rsidR="001D144A" w:rsidRPr="001D144A" w:rsidTr="001D144A">
        <w:trPr>
          <w:cantSplit/>
          <w:trHeight w:hRule="exact" w:val="864"/>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0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806</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696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685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747</w:t>
            </w:r>
          </w:p>
        </w:tc>
      </w:tr>
      <w:tr w:rsidR="001D144A" w:rsidRPr="001D144A" w:rsidTr="001D144A">
        <w:trPr>
          <w:cantSplit/>
          <w:trHeight w:hRule="exact" w:val="846"/>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1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970</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698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751</w:t>
            </w:r>
          </w:p>
        </w:tc>
      </w:tr>
      <w:tr w:rsidR="001D144A" w:rsidRPr="001D144A" w:rsidTr="001D144A">
        <w:trPr>
          <w:cantSplit/>
          <w:trHeight w:hRule="exact" w:val="845"/>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2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963</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759</w:t>
            </w:r>
          </w:p>
        </w:tc>
      </w:tr>
      <w:tr w:rsidR="001D144A" w:rsidRPr="001D144A" w:rsidTr="001D144A">
        <w:trPr>
          <w:cantSplit/>
          <w:trHeight w:hRule="exact" w:val="857"/>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3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989</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762</w:t>
            </w:r>
          </w:p>
        </w:tc>
      </w:tr>
      <w:tr w:rsidR="001D144A" w:rsidRPr="001D144A" w:rsidTr="001D144A">
        <w:trPr>
          <w:cantSplit/>
          <w:trHeight w:hRule="exact" w:val="855"/>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4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959</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980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783</w:t>
            </w:r>
          </w:p>
        </w:tc>
      </w:tr>
      <w:tr w:rsidR="001D144A" w:rsidRPr="001D144A" w:rsidTr="001D144A">
        <w:trPr>
          <w:cantSplit/>
          <w:trHeight w:hRule="exact" w:val="980"/>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5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991</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979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951</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798</w:t>
            </w:r>
          </w:p>
        </w:tc>
      </w:tr>
      <w:tr w:rsidR="001D144A" w:rsidRPr="001D144A" w:rsidTr="001D144A">
        <w:trPr>
          <w:cantSplit/>
          <w:trHeight w:hRule="exact" w:val="995"/>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6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949</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982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978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979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962</w:t>
            </w:r>
          </w:p>
        </w:tc>
      </w:tr>
      <w:tr w:rsidR="001D144A" w:rsidRPr="001D144A" w:rsidTr="001D144A">
        <w:trPr>
          <w:cantSplit/>
          <w:trHeight w:hRule="exact" w:val="853"/>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7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787</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981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978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979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954</w:t>
            </w:r>
          </w:p>
        </w:tc>
      </w:tr>
      <w:tr w:rsidR="001D144A" w:rsidRPr="001D144A" w:rsidTr="001D144A">
        <w:trPr>
          <w:cantSplit/>
          <w:trHeight w:hRule="exact" w:val="850"/>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8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825</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929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970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937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938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970</w:t>
            </w:r>
          </w:p>
        </w:tc>
      </w:tr>
      <w:tr w:rsidR="001D144A" w:rsidRPr="001D144A" w:rsidTr="001D144A">
        <w:trPr>
          <w:cantSplit/>
          <w:trHeight w:hRule="exact" w:val="835"/>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9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926</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803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916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917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928</w:t>
            </w:r>
          </w:p>
        </w:tc>
      </w:tr>
      <w:tr w:rsidR="001D144A" w:rsidRPr="001D144A" w:rsidTr="001D144A">
        <w:trPr>
          <w:cantSplit/>
          <w:trHeight w:hRule="exact" w:val="847"/>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10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775</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907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905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907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949</w:t>
            </w:r>
          </w:p>
        </w:tc>
      </w:tr>
      <w:tr w:rsidR="001D144A" w:rsidRPr="001D144A" w:rsidTr="001D144A">
        <w:trPr>
          <w:cantSplit/>
          <w:trHeight w:hRule="exact" w:val="845"/>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11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786</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896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779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895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898</w:t>
            </w:r>
          </w:p>
        </w:tc>
      </w:tr>
      <w:tr w:rsidR="001D144A" w:rsidRPr="001D144A" w:rsidTr="001D144A">
        <w:trPr>
          <w:cantSplit/>
          <w:trHeight w:hRule="exact" w:val="864"/>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12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799</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884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885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770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724</w:t>
            </w:r>
          </w:p>
        </w:tc>
      </w:tr>
      <w:tr w:rsidR="001D144A" w:rsidRPr="001D144A" w:rsidTr="001D144A">
        <w:trPr>
          <w:cantSplit/>
          <w:trHeight w:hRule="exact" w:val="98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13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871</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778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731</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872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874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760</w:t>
            </w:r>
          </w:p>
        </w:tc>
      </w:tr>
      <w:tr w:rsidR="001D144A" w:rsidRPr="001D144A" w:rsidTr="001D144A">
        <w:trPr>
          <w:cantSplit/>
          <w:trHeight w:hRule="exact" w:val="98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14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23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818</w:t>
            </w:r>
          </w:p>
        </w:tc>
        <w:tc>
          <w:tcPr>
            <w:tcW w:w="1159"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851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862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865</w:t>
            </w:r>
          </w:p>
        </w:tc>
      </w:tr>
      <w:tr w:rsidR="001D144A" w:rsidRPr="001D144A" w:rsidTr="001D144A">
        <w:trPr>
          <w:cantSplit/>
          <w:trHeight w:hRule="exact" w:val="847"/>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15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840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711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713</w:t>
            </w:r>
          </w:p>
        </w:tc>
      </w:tr>
      <w:tr w:rsidR="001D144A" w:rsidRPr="001D144A" w:rsidTr="001D144A">
        <w:trPr>
          <w:cantSplit/>
          <w:trHeight w:hRule="exact" w:val="844"/>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16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788</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830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724</w:t>
            </w:r>
          </w:p>
        </w:tc>
      </w:tr>
      <w:tr w:rsidR="001D144A" w:rsidRPr="001D144A" w:rsidTr="001D144A">
        <w:trPr>
          <w:cantSplit/>
          <w:trHeight w:hRule="exact" w:val="99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численность постоянного населения в возрасте 17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777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778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737</w:t>
            </w:r>
          </w:p>
        </w:tc>
      </w:tr>
      <w:tr w:rsidR="001D144A" w:rsidRPr="001D144A" w:rsidTr="001D144A">
        <w:trPr>
          <w:cantSplit/>
          <w:trHeight w:hRule="exact" w:val="55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rPr>
                <w:b/>
                <w:bCs/>
                <w:color w:val="000000"/>
                <w:sz w:val="22"/>
                <w:szCs w:val="22"/>
              </w:rPr>
            </w:pPr>
            <w:r w:rsidRPr="001D144A">
              <w:rPr>
                <w:b/>
                <w:bCs/>
                <w:color w:val="000000"/>
                <w:sz w:val="22"/>
                <w:szCs w:val="22"/>
              </w:rPr>
              <w:t>3. Промышленное производство</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1715"/>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 рублей в ценах соответствующих лет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19 841,5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19 332,7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19 595,5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19 993,2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20 017,1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20 466,9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20 511,8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21 039,6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21 125,1</w:t>
            </w:r>
          </w:p>
        </w:tc>
      </w:tr>
      <w:tr w:rsidR="001D144A" w:rsidRPr="001D144A" w:rsidTr="001D144A">
        <w:trPr>
          <w:cantSplit/>
          <w:trHeight w:hRule="exact" w:val="212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93,1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97,4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103,0</w:t>
            </w:r>
          </w:p>
        </w:tc>
      </w:tr>
      <w:tr w:rsidR="001D144A" w:rsidRPr="001D144A" w:rsidTr="001D144A">
        <w:trPr>
          <w:cantSplit/>
          <w:trHeight w:hRule="exact" w:val="1573"/>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1565"/>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млн.руб.в ценах соответствующих лет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r>
      <w:tr w:rsidR="001D144A" w:rsidRPr="001D144A" w:rsidTr="001D144A">
        <w:trPr>
          <w:cantSplit/>
          <w:trHeight w:hRule="exact" w:val="1843"/>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r>
      <w:tr w:rsidR="001D144A" w:rsidRPr="001D144A" w:rsidTr="001D144A">
        <w:trPr>
          <w:cantSplit/>
          <w:trHeight w:hRule="exact" w:val="184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млн.руб.в ценах соответствующих лет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18 664,2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17 796,5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18 016,6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18 396,8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18 417,0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18 838,3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18 875,2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19 366,3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19 441,5</w:t>
            </w:r>
          </w:p>
        </w:tc>
      </w:tr>
      <w:tr w:rsidR="001D144A" w:rsidRPr="001D144A" w:rsidTr="001D144A">
        <w:trPr>
          <w:cantSplit/>
          <w:trHeight w:hRule="exact" w:val="183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91,6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95,4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102,1</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103,0</w:t>
            </w:r>
          </w:p>
        </w:tc>
      </w:tr>
      <w:tr w:rsidR="001D144A" w:rsidRPr="001D144A" w:rsidTr="001D144A">
        <w:trPr>
          <w:cantSplit/>
          <w:trHeight w:hRule="exact" w:val="2140"/>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млн.руб.в ценах соответствующих лет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777,4</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1 118,3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1 155,2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1 165,1</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1 168,2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1 188,4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1 194,9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1 222,5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1 230,4</w:t>
            </w:r>
          </w:p>
        </w:tc>
      </w:tr>
      <w:tr w:rsidR="001D144A" w:rsidRPr="001D144A" w:rsidTr="001D144A">
        <w:trPr>
          <w:cantSplit/>
          <w:trHeight w:hRule="exact" w:val="226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99,1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143,9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103,0</w:t>
            </w:r>
          </w:p>
        </w:tc>
      </w:tr>
      <w:tr w:rsidR="001D144A" w:rsidRPr="001D144A" w:rsidTr="001D144A">
        <w:trPr>
          <w:cantSplit/>
          <w:trHeight w:hRule="exact" w:val="239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млн.руб.в ценах соответствующих лет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399,9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417,9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423,7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431,3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431,9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440,2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441,7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450,8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453,2</w:t>
            </w:r>
          </w:p>
        </w:tc>
      </w:tr>
      <w:tr w:rsidR="001D144A" w:rsidRPr="001D144A" w:rsidTr="001D144A">
        <w:trPr>
          <w:cantSplit/>
          <w:trHeight w:hRule="exact" w:val="2690"/>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282,6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102,6</w:t>
            </w:r>
          </w:p>
        </w:tc>
      </w:tr>
      <w:tr w:rsidR="001D144A" w:rsidRPr="001D144A" w:rsidTr="001D144A">
        <w:trPr>
          <w:cantSplit/>
          <w:trHeight w:hRule="exact" w:val="1856"/>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млн.руб.в ценах соответствующих лет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17 164,3</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18 709,7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19 271,8</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19 602,3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19 632,5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20 033,6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20 081,3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20 559,5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20 633,9</w:t>
            </w:r>
          </w:p>
        </w:tc>
      </w:tr>
      <w:tr w:rsidR="001D144A" w:rsidRPr="001D144A" w:rsidTr="001D144A">
        <w:trPr>
          <w:cantSplit/>
          <w:trHeight w:hRule="exact" w:val="2123"/>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109,0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102,8</w:t>
            </w:r>
          </w:p>
        </w:tc>
      </w:tr>
      <w:tr w:rsidR="001D144A" w:rsidRPr="001D144A" w:rsidTr="001D144A">
        <w:trPr>
          <w:cantSplit/>
          <w:trHeight w:hRule="exact" w:val="29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rPr>
                <w:b/>
                <w:bCs/>
                <w:color w:val="000000"/>
                <w:sz w:val="22"/>
                <w:szCs w:val="22"/>
              </w:rPr>
            </w:pPr>
            <w:r w:rsidRPr="001D144A">
              <w:rPr>
                <w:b/>
                <w:bCs/>
                <w:color w:val="000000"/>
                <w:sz w:val="22"/>
                <w:szCs w:val="22"/>
              </w:rPr>
              <w:t>4. Сельское хозяйство</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115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Производство важнейших видов сельскохозяйственной продукции в натуральном выражении: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286"/>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Культуры зерновые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тонн</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r>
      <w:tr w:rsidR="001D144A" w:rsidRPr="001D144A" w:rsidTr="001D144A">
        <w:trPr>
          <w:cantSplit/>
          <w:trHeight w:hRule="exact" w:val="1267"/>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производства культур зерновых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r>
      <w:tr w:rsidR="001D144A" w:rsidRPr="001D144A" w:rsidTr="001D144A">
        <w:trPr>
          <w:cantSplit/>
          <w:trHeight w:hRule="exact" w:val="72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Семена и плоды масличных культур</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тонн</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r>
      <w:tr w:rsidR="001D144A" w:rsidRPr="001D144A" w:rsidTr="001D144A">
        <w:trPr>
          <w:cantSplit/>
          <w:trHeight w:hRule="exact" w:val="128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производства семян и плодов масличных культур</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w:t>
            </w:r>
          </w:p>
        </w:tc>
      </w:tr>
      <w:tr w:rsidR="001D144A" w:rsidRPr="001D144A" w:rsidTr="001D144A">
        <w:trPr>
          <w:cantSplit/>
          <w:trHeight w:hRule="exact" w:val="25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Картофель</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тонн</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10 157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5 208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5 215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5 225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5 230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5 240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5 255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5 265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5 290</w:t>
            </w:r>
          </w:p>
        </w:tc>
      </w:tr>
      <w:tr w:rsidR="001D144A" w:rsidRPr="001D144A" w:rsidTr="001D144A">
        <w:trPr>
          <w:cantSplit/>
          <w:trHeight w:hRule="exact" w:val="59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производства картофеля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51,3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100,7</w:t>
            </w:r>
          </w:p>
        </w:tc>
      </w:tr>
      <w:tr w:rsidR="001D144A" w:rsidRPr="001D144A" w:rsidTr="001D144A">
        <w:trPr>
          <w:cantSplit/>
          <w:trHeight w:hRule="exact" w:val="25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Овощи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тонн</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5 507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3 642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3 738</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3 835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3 840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3 940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3 950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4 055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4 068</w:t>
            </w:r>
          </w:p>
        </w:tc>
      </w:tr>
      <w:tr w:rsidR="001D144A" w:rsidRPr="001D144A" w:rsidTr="001D144A">
        <w:trPr>
          <w:cantSplit/>
          <w:trHeight w:hRule="exact" w:val="130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производства овощей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66,1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103,0</w:t>
            </w:r>
          </w:p>
        </w:tc>
      </w:tr>
      <w:tr w:rsidR="001D144A" w:rsidRPr="001D144A" w:rsidTr="001D144A">
        <w:trPr>
          <w:cantSplit/>
          <w:trHeight w:hRule="exact" w:val="56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Скот и птица на убой (в живом весе)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тонн</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339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310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312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315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318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322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330</w:t>
            </w:r>
          </w:p>
        </w:tc>
      </w:tr>
      <w:tr w:rsidR="001D144A" w:rsidRPr="001D144A" w:rsidTr="001D144A">
        <w:trPr>
          <w:cantSplit/>
          <w:trHeight w:hRule="exact" w:val="125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производства скота и птицы на убой (в живом весе)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82,1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102,5</w:t>
            </w:r>
          </w:p>
        </w:tc>
      </w:tr>
      <w:tr w:rsidR="001D144A" w:rsidRPr="001D144A" w:rsidTr="001D144A">
        <w:trPr>
          <w:cantSplit/>
          <w:trHeight w:hRule="exact" w:val="283"/>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Молоко</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тонн</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1 797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1 736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1 730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1 735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1 740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1 750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1 760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1 775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1 790</w:t>
            </w:r>
          </w:p>
        </w:tc>
      </w:tr>
      <w:tr w:rsidR="001D144A" w:rsidRPr="001D144A" w:rsidTr="001D144A">
        <w:trPr>
          <w:cantSplit/>
          <w:trHeight w:hRule="exact" w:val="1280"/>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производства молока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86,6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96,6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99,7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101,7</w:t>
            </w:r>
          </w:p>
        </w:tc>
      </w:tr>
      <w:tr w:rsidR="001D144A" w:rsidRPr="001D144A" w:rsidTr="001D144A">
        <w:trPr>
          <w:cantSplit/>
          <w:trHeight w:hRule="exact" w:val="294"/>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Яйца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тыс. штук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917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948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1 545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1 548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1 550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1 555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1 560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1 565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1 575</w:t>
            </w:r>
          </w:p>
        </w:tc>
      </w:tr>
      <w:tr w:rsidR="001D144A" w:rsidRPr="001D144A" w:rsidTr="001D144A">
        <w:trPr>
          <w:cantSplit/>
          <w:trHeight w:hRule="exact" w:val="1387"/>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темп роста производства яиц</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163,0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101,0</w:t>
            </w:r>
          </w:p>
        </w:tc>
      </w:tr>
      <w:tr w:rsidR="001D144A" w:rsidRPr="001D144A" w:rsidTr="001D144A">
        <w:trPr>
          <w:cantSplit/>
          <w:trHeight w:hRule="exact" w:val="294"/>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rPr>
                <w:b/>
                <w:bCs/>
                <w:color w:val="000000"/>
                <w:sz w:val="22"/>
                <w:szCs w:val="22"/>
              </w:rPr>
            </w:pPr>
            <w:r w:rsidRPr="001D144A">
              <w:rPr>
                <w:b/>
                <w:bCs/>
                <w:color w:val="000000"/>
                <w:sz w:val="22"/>
                <w:szCs w:val="22"/>
              </w:rPr>
              <w:t>6. Транспорт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1134"/>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Протяженность автомобильных дорог общего пользования с твердым типом покрытия местного значения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километр</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293,70</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306,60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309,44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309,44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311,20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311,20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314,10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314,10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316,70</w:t>
            </w:r>
          </w:p>
        </w:tc>
      </w:tr>
      <w:tr w:rsidR="001D144A" w:rsidRPr="001D144A" w:rsidTr="001D144A">
        <w:trPr>
          <w:cantSplit/>
          <w:trHeight w:hRule="exact" w:val="890"/>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rPr>
                <w:b/>
                <w:bCs/>
                <w:color w:val="000000"/>
                <w:sz w:val="22"/>
                <w:szCs w:val="22"/>
              </w:rPr>
            </w:pPr>
            <w:r w:rsidRPr="001D144A">
              <w:rPr>
                <w:b/>
                <w:bCs/>
                <w:color w:val="000000"/>
                <w:sz w:val="22"/>
                <w:szCs w:val="22"/>
              </w:rPr>
              <w:t xml:space="preserve">7. Малое и среднее предпринимательство, включая </w:t>
            </w:r>
            <w:proofErr w:type="spellStart"/>
            <w:r w:rsidRPr="001D144A">
              <w:rPr>
                <w:b/>
                <w:bCs/>
                <w:color w:val="000000"/>
                <w:sz w:val="22"/>
                <w:szCs w:val="22"/>
              </w:rPr>
              <w:t>микропредприятия</w:t>
            </w:r>
            <w:proofErr w:type="spellEnd"/>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1022"/>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 xml:space="preserve">Число малых и средних предприятий, включая </w:t>
            </w:r>
            <w:proofErr w:type="spellStart"/>
            <w:r w:rsidRPr="001D144A">
              <w:rPr>
                <w:color w:val="000000"/>
                <w:sz w:val="22"/>
                <w:szCs w:val="22"/>
              </w:rPr>
              <w:t>микропредприятия</w:t>
            </w:r>
            <w:proofErr w:type="spellEnd"/>
            <w:r w:rsidRPr="001D144A">
              <w:rPr>
                <w:color w:val="000000"/>
                <w:sz w:val="22"/>
                <w:szCs w:val="22"/>
              </w:rPr>
              <w:t xml:space="preserve"> (на конец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691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780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830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841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854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868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881</w:t>
            </w:r>
          </w:p>
        </w:tc>
      </w:tr>
      <w:tr w:rsidR="001D144A" w:rsidRPr="001D144A" w:rsidTr="001D144A">
        <w:trPr>
          <w:cantSplit/>
          <w:trHeight w:hRule="exact" w:val="98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xml:space="preserve">: в том числе, малых предприятий (включая </w:t>
            </w:r>
            <w:proofErr w:type="spellStart"/>
            <w:r w:rsidRPr="001D144A">
              <w:rPr>
                <w:color w:val="000000"/>
                <w:sz w:val="22"/>
                <w:szCs w:val="22"/>
              </w:rPr>
              <w:t>микропредприятия</w:t>
            </w:r>
            <w:proofErr w:type="spellEnd"/>
            <w:r w:rsidRPr="001D144A">
              <w:rPr>
                <w:color w:val="000000"/>
                <w:sz w:val="22"/>
                <w:szCs w:val="22"/>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682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752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769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803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819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730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843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857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870</w:t>
            </w:r>
          </w:p>
        </w:tc>
      </w:tr>
      <w:tr w:rsidR="001D144A" w:rsidRPr="001D144A" w:rsidTr="001D144A">
        <w:trPr>
          <w:cantSplit/>
          <w:trHeight w:hRule="exact" w:val="45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rPr>
                <w:b/>
                <w:bCs/>
                <w:color w:val="000000"/>
                <w:sz w:val="22"/>
                <w:szCs w:val="22"/>
              </w:rPr>
            </w:pPr>
            <w:r w:rsidRPr="001D144A">
              <w:rPr>
                <w:b/>
                <w:bCs/>
                <w:color w:val="000000"/>
                <w:sz w:val="22"/>
                <w:szCs w:val="22"/>
              </w:rPr>
              <w:t>8. Инвестиции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84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Инвестиции в основной капитал за счет всех источников финансирования: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28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в ценах соответствующих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3 264,81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2 201,04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3 284,37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3 423,78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3 425,88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3 582,00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3 592,13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3 758,14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3 776,73</w:t>
            </w:r>
          </w:p>
        </w:tc>
      </w:tr>
      <w:tr w:rsidR="001D144A" w:rsidRPr="001D144A" w:rsidTr="001D144A">
        <w:trPr>
          <w:cantSplit/>
          <w:trHeight w:hRule="exact" w:val="128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индекс физического объема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124,8</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142,0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101,0</w:t>
            </w:r>
          </w:p>
        </w:tc>
      </w:tr>
      <w:tr w:rsidR="001D144A" w:rsidRPr="001D144A" w:rsidTr="001D144A">
        <w:trPr>
          <w:cantSplit/>
          <w:trHeight w:hRule="exact" w:val="125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индекс-дефлятор цен</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104,1</w:t>
            </w:r>
          </w:p>
        </w:tc>
      </w:tr>
      <w:tr w:rsidR="001D144A" w:rsidRPr="001D144A" w:rsidTr="001D144A">
        <w:trPr>
          <w:cantSplit/>
          <w:trHeight w:hRule="exact" w:val="240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2 925,69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2 044,17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3 119,50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3 250,50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3 252,10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3 403,10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3 412,50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3 573,90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3 591,20</w:t>
            </w:r>
          </w:p>
        </w:tc>
      </w:tr>
      <w:tr w:rsidR="001D144A" w:rsidRPr="001D144A" w:rsidTr="001D144A">
        <w:trPr>
          <w:cantSplit/>
          <w:trHeight w:hRule="exact" w:val="126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индекс физического объема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160,5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66,9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145,2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101,1</w:t>
            </w:r>
          </w:p>
        </w:tc>
      </w:tr>
      <w:tr w:rsidR="001D144A" w:rsidRPr="001D144A" w:rsidTr="001D144A">
        <w:trPr>
          <w:cantSplit/>
          <w:trHeight w:hRule="exact" w:val="127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индекс-дефлятор цен</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103,9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104,1</w:t>
            </w:r>
          </w:p>
        </w:tc>
      </w:tr>
      <w:tr w:rsidR="001D144A" w:rsidRPr="001D144A" w:rsidTr="001D144A">
        <w:trPr>
          <w:cantSplit/>
          <w:trHeight w:hRule="exact" w:val="2406"/>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xml:space="preserve">: Инвестиции в основной капитал за счет всех источников финансирования в ценах соответствующих лет в малом предпринимательстве (включая </w:t>
            </w:r>
            <w:proofErr w:type="spellStart"/>
            <w:r w:rsidRPr="001D144A">
              <w:rPr>
                <w:color w:val="000000"/>
                <w:sz w:val="22"/>
                <w:szCs w:val="22"/>
              </w:rPr>
              <w:t>микропредприятия</w:t>
            </w:r>
            <w:proofErr w:type="spellEnd"/>
            <w:r w:rsidRPr="001D144A">
              <w:rPr>
                <w:color w:val="000000"/>
                <w:sz w:val="22"/>
                <w:szCs w:val="22"/>
              </w:rPr>
              <w:t xml:space="preserve"> и индивидуальное жилищное строительство)</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339,12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156,87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164,87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173,28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173,78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178,90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179,63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184,24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185,53</w:t>
            </w:r>
          </w:p>
        </w:tc>
      </w:tr>
      <w:tr w:rsidR="001D144A" w:rsidRPr="001D144A" w:rsidTr="001D144A">
        <w:trPr>
          <w:cantSplit/>
          <w:trHeight w:hRule="exact" w:val="1733"/>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190,63</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161,58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176,90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178,70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179,50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184,10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184,90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190,60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191,40</w:t>
            </w:r>
          </w:p>
        </w:tc>
      </w:tr>
      <w:tr w:rsidR="001D144A" w:rsidRPr="001D144A" w:rsidTr="001D144A">
        <w:trPr>
          <w:cantSplit/>
          <w:trHeight w:hRule="exact" w:val="69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rPr>
                <w:b/>
                <w:bCs/>
                <w:color w:val="000000"/>
                <w:sz w:val="22"/>
                <w:szCs w:val="22"/>
              </w:rPr>
            </w:pPr>
            <w:r w:rsidRPr="001D144A">
              <w:rPr>
                <w:b/>
                <w:bCs/>
                <w:color w:val="000000"/>
                <w:sz w:val="22"/>
                <w:szCs w:val="22"/>
              </w:rPr>
              <w:t>9. Строительство и жилищно-коммунальное хозяйство</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Pr="001D144A" w:rsidRDefault="001D144A">
            <w:pPr>
              <w:autoSpaceDE w:val="0"/>
              <w:autoSpaceDN w:val="0"/>
              <w:adjustRightInd w:val="0"/>
              <w:ind w:left="27" w:right="27"/>
              <w:jc w:val="center"/>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Pr="001D144A" w:rsidRDefault="001D144A">
            <w:pPr>
              <w:autoSpaceDE w:val="0"/>
              <w:autoSpaceDN w:val="0"/>
              <w:adjustRightInd w:val="0"/>
              <w:ind w:left="27" w:right="27"/>
              <w:jc w:val="right"/>
              <w:rPr>
                <w:color w:val="000000"/>
                <w:sz w:val="22"/>
                <w:szCs w:val="22"/>
              </w:rPr>
            </w:pPr>
          </w:p>
        </w:tc>
      </w:tr>
      <w:tr w:rsidR="001D144A" w:rsidRPr="001D144A" w:rsidTr="001D144A">
        <w:trPr>
          <w:cantSplit/>
          <w:trHeight w:hRule="exact" w:val="1181"/>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Объем работ, выполненных по виду экономической деятельности «Строительство» (Раздел F)</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млн.рублей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390,82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701,97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585,84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618,51</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620,18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655,38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658,03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697,27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699,01</w:t>
            </w:r>
          </w:p>
        </w:tc>
      </w:tr>
      <w:tr w:rsidR="001D144A" w:rsidRPr="001D144A" w:rsidTr="001D144A">
        <w:trPr>
          <w:cantSplit/>
          <w:trHeight w:hRule="exact" w:val="1428"/>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r w:rsidRPr="001D144A">
              <w:rPr>
                <w:color w:val="000000"/>
                <w:sz w:val="22"/>
                <w:szCs w:val="22"/>
              </w:rPr>
              <w:t>Индекс производства по виду деятельности «Строительство» (Раздел F)</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141,0</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170,4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79,0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100,9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101,1</w:t>
            </w:r>
          </w:p>
        </w:tc>
      </w:tr>
      <w:tr w:rsidR="001D144A" w:rsidRPr="001D144A" w:rsidTr="001D144A">
        <w:trPr>
          <w:cantSplit/>
          <w:trHeight w:hRule="exact" w:val="1419"/>
        </w:trPr>
        <w:tc>
          <w:tcPr>
            <w:tcW w:w="193" w:type="dxa"/>
            <w:tcBorders>
              <w:top w:val="nil"/>
              <w:left w:val="nil"/>
              <w:bottom w:val="nil"/>
              <w:right w:val="single" w:sz="8" w:space="0" w:color="000000"/>
            </w:tcBorders>
            <w:shd w:val="clear" w:color="auto" w:fill="FFFFFF"/>
            <w:noWrap/>
          </w:tcPr>
          <w:p w:rsidR="001D144A" w:rsidRPr="001D144A" w:rsidRDefault="001D144A">
            <w:pPr>
              <w:autoSpaceDE w:val="0"/>
              <w:autoSpaceDN w:val="0"/>
              <w:adjustRightInd w:val="0"/>
              <w:ind w:left="27" w:right="27"/>
              <w:rPr>
                <w:color w:val="000000"/>
                <w:sz w:val="22"/>
                <w:szCs w:val="22"/>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right="27"/>
              <w:rPr>
                <w:color w:val="000000"/>
                <w:sz w:val="22"/>
                <w:szCs w:val="22"/>
              </w:rPr>
            </w:pPr>
            <w:proofErr w:type="spellStart"/>
            <w:r w:rsidRPr="001D144A">
              <w:rPr>
                <w:color w:val="000000"/>
                <w:sz w:val="22"/>
                <w:szCs w:val="22"/>
              </w:rPr>
              <w:t>Справочно</w:t>
            </w:r>
            <w:proofErr w:type="spellEnd"/>
            <w:r w:rsidRPr="001D144A">
              <w:rPr>
                <w:color w:val="000000"/>
                <w:sz w:val="22"/>
                <w:szCs w:val="22"/>
              </w:rPr>
              <w:t>: индекс-дефлятор цен</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Pr="001D144A" w:rsidRDefault="001D144A">
            <w:pPr>
              <w:autoSpaceDE w:val="0"/>
              <w:autoSpaceDN w:val="0"/>
              <w:adjustRightInd w:val="0"/>
              <w:ind w:left="27" w:right="27"/>
              <w:jc w:val="center"/>
              <w:rPr>
                <w:color w:val="000000"/>
                <w:sz w:val="22"/>
                <w:szCs w:val="22"/>
              </w:rPr>
            </w:pPr>
            <w:r w:rsidRPr="001D144A">
              <w:rPr>
                <w:color w:val="000000"/>
                <w:sz w:val="22"/>
                <w:szCs w:val="22"/>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107,9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Pr="001D144A" w:rsidRDefault="001D144A">
            <w:pPr>
              <w:autoSpaceDE w:val="0"/>
              <w:autoSpaceDN w:val="0"/>
              <w:adjustRightInd w:val="0"/>
              <w:ind w:left="27" w:right="27"/>
              <w:jc w:val="right"/>
              <w:rPr>
                <w:color w:val="000000"/>
                <w:sz w:val="22"/>
                <w:szCs w:val="22"/>
              </w:rPr>
            </w:pPr>
            <w:r w:rsidRPr="001D144A">
              <w:rPr>
                <w:color w:val="000000"/>
                <w:sz w:val="22"/>
                <w:szCs w:val="22"/>
              </w:rPr>
              <w:t>105,1</w:t>
            </w:r>
          </w:p>
        </w:tc>
      </w:tr>
      <w:tr w:rsidR="001D144A" w:rsidTr="001D144A">
        <w:trPr>
          <w:cantSplit/>
          <w:trHeight w:hRule="exact" w:val="143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Ввод в действие жилых домов, построенных за счёт всех источников финансирования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 общей площади</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42,75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52,08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28,90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25,00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26,20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24,60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23,80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25,00</w:t>
            </w:r>
          </w:p>
        </w:tc>
      </w:tr>
      <w:tr w:rsidR="001D144A" w:rsidTr="001D144A">
        <w:trPr>
          <w:cantSplit/>
          <w:trHeight w:hRule="exact" w:val="28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в том числе: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142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Индивидуальные жилые дома, построенные населением за счет собственных и (или) кредитных средств</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 общей площади</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37,80</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45,67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22,50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22,80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24,00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24,60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23,80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25,00</w:t>
            </w:r>
          </w:p>
        </w:tc>
      </w:tr>
      <w:tr w:rsidR="001D144A" w:rsidTr="001D144A">
        <w:trPr>
          <w:cantSplit/>
          <w:trHeight w:hRule="exact" w:val="85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Уровень обеспеченности населения жильем (на конец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кв. м на человека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26,11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27,13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27,61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28,07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28,05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28,49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28,43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28,89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28,76</w:t>
            </w:r>
          </w:p>
        </w:tc>
      </w:tr>
      <w:tr w:rsidR="001D144A" w:rsidTr="001D144A">
        <w:trPr>
          <w:cantSplit/>
          <w:trHeight w:hRule="exact" w:val="70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Жилищный фонд на конец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2 201,10</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2 252,90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2 280,41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2 303,43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2 304,11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2 325,49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2 327,23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2 346,17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2 348,63</w:t>
            </w:r>
          </w:p>
        </w:tc>
      </w:tr>
      <w:tr w:rsidR="001D144A" w:rsidTr="001D144A">
        <w:trPr>
          <w:cantSplit/>
          <w:trHeight w:hRule="exact" w:val="36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Общая площадь ветхих и аварийных жилых помещений (на конец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29,51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31,30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30,35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30,28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30,28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28,97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28,97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27,00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27,00</w:t>
            </w:r>
          </w:p>
        </w:tc>
      </w:tr>
      <w:tr w:rsidR="001D144A" w:rsidTr="001D144A">
        <w:trPr>
          <w:cantSplit/>
          <w:trHeight w:hRule="exact" w:val="35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в том числе: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36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Общая площадь аварийных жилых помещений (на конец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1,80</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4,50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4,64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4,48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4,48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3,97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3,97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3,00</w:t>
            </w:r>
          </w:p>
        </w:tc>
      </w:tr>
      <w:tr w:rsidR="001D144A" w:rsidTr="001D144A">
        <w:trPr>
          <w:cantSplit/>
          <w:trHeight w:hRule="exact" w:val="47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из них: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170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Общая площадь аварийных жилых помещений (на конец года) - без учета Договора о развитии застроенной территории (</w:t>
            </w:r>
            <w:proofErr w:type="spellStart"/>
            <w:r>
              <w:rPr>
                <w:color w:val="000000"/>
                <w:sz w:val="24"/>
                <w:szCs w:val="24"/>
              </w:rPr>
              <w:t>ДоРЗТ</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1,80</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4,50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4,64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4,48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4,48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3,97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3,97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3,00</w:t>
            </w:r>
          </w:p>
        </w:tc>
      </w:tr>
      <w:tr w:rsidR="001D144A" w:rsidTr="001D144A">
        <w:trPr>
          <w:cantSplit/>
          <w:trHeight w:hRule="exact" w:val="97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Общая площадь аварийных жилых помещений (на конец года) в </w:t>
            </w:r>
            <w:proofErr w:type="spellStart"/>
            <w:r>
              <w:rPr>
                <w:color w:val="000000"/>
                <w:sz w:val="24"/>
                <w:szCs w:val="24"/>
              </w:rPr>
              <w:t>ДоРЗТ</w:t>
            </w:r>
            <w:proofErr w:type="spellEnd"/>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r>
      <w:tr w:rsidR="001D144A" w:rsidTr="001D144A">
        <w:trPr>
          <w:cantSplit/>
          <w:trHeight w:hRule="exact" w:val="142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Общая площадь аварийных жилых помещений (на конец года) - по инвестиционным контрактам</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r>
      <w:tr w:rsidR="001D144A" w:rsidTr="001D144A">
        <w:trPr>
          <w:cantSplit/>
          <w:trHeight w:hRule="exact" w:val="864"/>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ветхих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27,71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26,80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25,71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25,80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25,80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24,00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24,00</w:t>
            </w:r>
          </w:p>
        </w:tc>
      </w:tr>
      <w:tr w:rsidR="001D144A" w:rsidTr="001D144A">
        <w:trPr>
          <w:cantSplit/>
          <w:trHeight w:hRule="exact" w:val="98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Ликвидировано ветхого и аварийного жилищного фонда за год</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0,34</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3,60</w:t>
            </w:r>
          </w:p>
        </w:tc>
      </w:tr>
      <w:tr w:rsidR="001D144A" w:rsidTr="001D144A">
        <w:trPr>
          <w:cantSplit/>
          <w:trHeight w:hRule="exact" w:val="42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в том числе: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56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Ликвидировано аварийного жилищного фонда за год</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0,54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0,30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0,48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2,28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2,40</w:t>
            </w:r>
          </w:p>
        </w:tc>
      </w:tr>
      <w:tr w:rsidR="001D144A" w:rsidTr="001D144A">
        <w:trPr>
          <w:cantSplit/>
          <w:trHeight w:hRule="exact" w:val="28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из них: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99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Ликвидировано аварийного жилищного фонда за год - без учета </w:t>
            </w:r>
            <w:proofErr w:type="spellStart"/>
            <w:r>
              <w:rPr>
                <w:color w:val="000000"/>
                <w:sz w:val="24"/>
                <w:szCs w:val="24"/>
              </w:rPr>
              <w:t>ДоРЗТ</w:t>
            </w:r>
            <w:proofErr w:type="spellEnd"/>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0,54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0,30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0,48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2,28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2,40</w:t>
            </w:r>
          </w:p>
        </w:tc>
      </w:tr>
      <w:tr w:rsidR="001D144A" w:rsidTr="001D144A">
        <w:trPr>
          <w:cantSplit/>
          <w:trHeight w:hRule="exact" w:val="99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Ликвидировано аварийного жилищного фонда за год в </w:t>
            </w:r>
            <w:proofErr w:type="spellStart"/>
            <w:r>
              <w:rPr>
                <w:color w:val="000000"/>
                <w:sz w:val="24"/>
                <w:szCs w:val="24"/>
              </w:rPr>
              <w:t>ДоРЗТ</w:t>
            </w:r>
            <w:proofErr w:type="spellEnd"/>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r>
      <w:tr w:rsidR="001D144A" w:rsidTr="001D144A">
        <w:trPr>
          <w:cantSplit/>
          <w:trHeight w:hRule="exact" w:val="127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Ликвидировано аварийного жилищного фонда за год по инвестиционным контрактам</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r>
      <w:tr w:rsidR="001D144A" w:rsidTr="001D144A">
        <w:trPr>
          <w:cantSplit/>
          <w:trHeight w:hRule="exact" w:val="57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ветхого</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0,34</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w:t>
            </w:r>
          </w:p>
        </w:tc>
      </w:tr>
      <w:tr w:rsidR="001D144A" w:rsidTr="001D144A">
        <w:trPr>
          <w:cantSplit/>
          <w:trHeight w:hRule="exact" w:val="424"/>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rPr>
                <w:b/>
                <w:bCs/>
                <w:color w:val="000000"/>
                <w:sz w:val="24"/>
                <w:szCs w:val="24"/>
              </w:rPr>
            </w:pPr>
            <w:r>
              <w:rPr>
                <w:b/>
                <w:bCs/>
                <w:color w:val="000000"/>
                <w:sz w:val="24"/>
                <w:szCs w:val="24"/>
              </w:rPr>
              <w:t>11. Финансы</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55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Прибыль</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2 897 314</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3 317 608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3 438 227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3 564 887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3 570 212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3 725 317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3 748 629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3 935 355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3 990 700</w:t>
            </w:r>
          </w:p>
        </w:tc>
      </w:tr>
      <w:tr w:rsidR="001D144A" w:rsidTr="001D144A">
        <w:trPr>
          <w:cantSplit/>
          <w:trHeight w:hRule="exact" w:val="141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прибыли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106,5</w:t>
            </w:r>
          </w:p>
        </w:tc>
      </w:tr>
      <w:tr w:rsidR="001D144A" w:rsidTr="001D144A">
        <w:trPr>
          <w:cantSplit/>
          <w:trHeight w:hRule="exact" w:val="114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Прибыль по крупным и средним организациям - всего</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1 553 512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1 967 087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2 078 252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2 192 672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2 196 637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2 340 102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2 358 571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2 534 903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2 581 181</w:t>
            </w:r>
          </w:p>
        </w:tc>
      </w:tr>
      <w:tr w:rsidR="001D144A" w:rsidTr="001D144A">
        <w:trPr>
          <w:cantSplit/>
          <w:trHeight w:hRule="exact" w:val="143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по крупным и средним организациям - всего</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126,6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109,4</w:t>
            </w:r>
          </w:p>
        </w:tc>
      </w:tr>
      <w:tr w:rsidR="001D144A" w:rsidTr="001D144A">
        <w:trPr>
          <w:cantSplit/>
          <w:trHeight w:hRule="exact" w:val="213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Прибыль по организациям, не относящимся к субъектам малого предпринимательства, средняя численность работников которых превышает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1 364 731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1 777 740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1 887 959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2 001 237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2 005 012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2 147 327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2 165 413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2 340 586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2 386 285</w:t>
            </w:r>
          </w:p>
        </w:tc>
      </w:tr>
      <w:tr w:rsidR="001D144A" w:rsidTr="001D144A">
        <w:trPr>
          <w:cantSplit/>
          <w:trHeight w:hRule="exact" w:val="217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прибыли по организациям, не относящимся к субъектам малого предпринимательства, средняя численность работников которых превышает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94,8</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130,3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109,0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110,2</w:t>
            </w:r>
          </w:p>
        </w:tc>
      </w:tr>
      <w:tr w:rsidR="001D144A" w:rsidTr="001D144A">
        <w:trPr>
          <w:cantSplit/>
          <w:trHeight w:hRule="exact" w:val="207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Прибыль по организациям, не относящимся к субъектам малого предпринимательства, средняя численность работников которых не превышает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188 781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189 347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190 293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191 435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191 625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192 775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193 158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194 317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194 896</w:t>
            </w:r>
          </w:p>
        </w:tc>
      </w:tr>
      <w:tr w:rsidR="001D144A" w:rsidTr="001D144A">
        <w:trPr>
          <w:cantSplit/>
          <w:trHeight w:hRule="exact" w:val="198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прибыли по организациям, не относящимся к субъектам малого предпринимательства, средняя численность работников которых не превышает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309,4</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100,9</w:t>
            </w:r>
          </w:p>
        </w:tc>
      </w:tr>
      <w:tr w:rsidR="001D144A" w:rsidTr="001D144A">
        <w:trPr>
          <w:cantSplit/>
          <w:trHeight w:hRule="exact" w:val="100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Прибыль по малым предприятиям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1 343 802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1 350 521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1 359 975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1 372 215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1 373 575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1 385 215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1 390 058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1 400 452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1 409 519</w:t>
            </w:r>
          </w:p>
        </w:tc>
      </w:tr>
      <w:tr w:rsidR="001D144A" w:rsidTr="001D144A">
        <w:trPr>
          <w:cantSplit/>
          <w:trHeight w:hRule="exact" w:val="155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Темп роста прибыли по малым предприятиям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101,4</w:t>
            </w:r>
          </w:p>
        </w:tc>
      </w:tr>
      <w:tr w:rsidR="001D144A" w:rsidTr="001D144A">
        <w:trPr>
          <w:cantSplit/>
          <w:trHeight w:hRule="exact" w:val="43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rPr>
                <w:b/>
                <w:bCs/>
                <w:color w:val="000000"/>
                <w:sz w:val="24"/>
                <w:szCs w:val="24"/>
              </w:rPr>
            </w:pPr>
            <w:r>
              <w:rPr>
                <w:b/>
                <w:bCs/>
                <w:color w:val="000000"/>
                <w:sz w:val="24"/>
                <w:szCs w:val="24"/>
              </w:rPr>
              <w:t>12. Труд и заработная плата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70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Количество созданных рабочих мест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318</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219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220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247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287</w:t>
            </w:r>
          </w:p>
        </w:tc>
      </w:tr>
      <w:tr w:rsidR="001D144A" w:rsidTr="001D144A">
        <w:trPr>
          <w:cantSplit/>
          <w:trHeight w:hRule="exact" w:val="97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Численность официально зарегистрированных безработных, на конец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162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152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165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165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135</w:t>
            </w:r>
          </w:p>
        </w:tc>
      </w:tr>
      <w:tr w:rsidR="001D144A" w:rsidTr="001D144A">
        <w:trPr>
          <w:cantSplit/>
          <w:trHeight w:hRule="exact" w:val="70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Фонд начисленной заработной платы всех работников</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млн.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7 390,9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8 124,1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8 891,1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9 516,7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9 564,2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10 176,9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10 310,0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10 896,7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11 118,8</w:t>
            </w:r>
          </w:p>
        </w:tc>
      </w:tr>
      <w:tr w:rsidR="001D144A" w:rsidTr="001D144A">
        <w:trPr>
          <w:cantSplit/>
          <w:trHeight w:hRule="exact" w:val="142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фонда заработной платы</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111,8</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109,9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109,4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107,8</w:t>
            </w:r>
          </w:p>
        </w:tc>
      </w:tr>
      <w:tr w:rsidR="001D144A" w:rsidTr="001D144A">
        <w:trPr>
          <w:cantSplit/>
          <w:trHeight w:hRule="exact" w:val="155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Фонд заработной платы по крупным и средним организациям (включая организации с численностью до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млн.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6 061,8</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6 569,2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7 287,0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7 855,4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7 870,0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8 452,4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8 507,5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9 103,2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9 196,6</w:t>
            </w:r>
          </w:p>
        </w:tc>
      </w:tr>
      <w:tr w:rsidR="001D144A" w:rsidTr="001D144A">
        <w:trPr>
          <w:cantSplit/>
          <w:trHeight w:hRule="exact" w:val="154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фонда заработной платы по крупным и средним организациям (включая организации с численностью до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110,9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108,1</w:t>
            </w:r>
          </w:p>
        </w:tc>
      </w:tr>
      <w:tr w:rsidR="001D144A" w:rsidTr="001D144A">
        <w:trPr>
          <w:cantSplit/>
          <w:trHeight w:hRule="exact" w:val="128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Фонд заработной платы по малым предприятиям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млн.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1 329,1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1 554,9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1 604,1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1 661,3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1 694,2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1 724,5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1 802,5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1 793,5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1 922,2</w:t>
            </w:r>
          </w:p>
        </w:tc>
      </w:tr>
      <w:tr w:rsidR="001D144A" w:rsidTr="001D144A">
        <w:trPr>
          <w:cantSplit/>
          <w:trHeight w:hRule="exact" w:val="156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Темп роста фонда заработной платы по малым предприятиям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133,7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117,0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106,6</w:t>
            </w:r>
          </w:p>
        </w:tc>
      </w:tr>
      <w:tr w:rsidR="001D144A" w:rsidTr="001D144A">
        <w:trPr>
          <w:cantSplit/>
          <w:trHeight w:hRule="exact" w:val="127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Среднемесячная номинальная начисленная заработная плата работников (по полному кругу организаций)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33 068,9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38 208,0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40 779,6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42 639,8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42 742,4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44 490,3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44 912,0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46 502,7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47 072,1</w:t>
            </w:r>
          </w:p>
        </w:tc>
      </w:tr>
      <w:tr w:rsidR="001D144A" w:rsidTr="001D144A">
        <w:trPr>
          <w:cantSplit/>
          <w:trHeight w:hRule="exact" w:val="156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среднемесячной номинальной начисленной заработной платы работников (по полному кругу организаций)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115,5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104,8</w:t>
            </w:r>
          </w:p>
        </w:tc>
      </w:tr>
      <w:tr w:rsidR="001D144A" w:rsidTr="001D144A">
        <w:trPr>
          <w:cantSplit/>
          <w:trHeight w:hRule="exact" w:val="185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Среднемесячная заработная плата работников по крупным и средним организациям (включая организации с численностью до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36 273,9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40 217,0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43 577,3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45 963,8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46 004,0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48 343,6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48 565,4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50 943,5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51 318,0</w:t>
            </w:r>
          </w:p>
        </w:tc>
      </w:tr>
      <w:tr w:rsidR="001D144A" w:rsidTr="001D144A">
        <w:trPr>
          <w:cantSplit/>
          <w:trHeight w:hRule="exact" w:val="170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110,9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105,7</w:t>
            </w:r>
          </w:p>
        </w:tc>
      </w:tr>
      <w:tr w:rsidR="001D144A" w:rsidTr="001D144A">
        <w:trPr>
          <w:cantSplit/>
          <w:trHeight w:hRule="exact" w:val="1264"/>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Среднемесячная заработная плата работников малых </w:t>
            </w:r>
            <w:proofErr w:type="spellStart"/>
            <w:r>
              <w:rPr>
                <w:color w:val="000000"/>
                <w:sz w:val="24"/>
                <w:szCs w:val="24"/>
              </w:rPr>
              <w:t>предриятий</w:t>
            </w:r>
            <w:proofErr w:type="spellEnd"/>
            <w:r>
              <w:rPr>
                <w:color w:val="000000"/>
                <w:sz w:val="24"/>
                <w:szCs w:val="24"/>
              </w:rPr>
              <w:t xml:space="preserve">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23 570,6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31 549,8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31 571,8</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31 774,5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32 152,9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31 992,1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33 143,9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32 238,6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33 722,8</w:t>
            </w:r>
          </w:p>
        </w:tc>
      </w:tr>
      <w:tr w:rsidR="001D144A" w:rsidTr="001D144A">
        <w:trPr>
          <w:cantSplit/>
          <w:trHeight w:hRule="exact" w:val="143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Темп роста среднемесячной заработной платы работников малых </w:t>
            </w:r>
            <w:proofErr w:type="spellStart"/>
            <w:r>
              <w:rPr>
                <w:color w:val="000000"/>
                <w:sz w:val="24"/>
                <w:szCs w:val="24"/>
              </w:rPr>
              <w:t>предриятий</w:t>
            </w:r>
            <w:proofErr w:type="spellEnd"/>
            <w:r>
              <w:rPr>
                <w:color w:val="000000"/>
                <w:sz w:val="24"/>
                <w:szCs w:val="24"/>
              </w:rPr>
              <w:t xml:space="preserve">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133,9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101,7</w:t>
            </w:r>
          </w:p>
        </w:tc>
      </w:tr>
      <w:tr w:rsidR="001D144A" w:rsidTr="001D144A">
        <w:trPr>
          <w:cantSplit/>
          <w:trHeight w:hRule="exact" w:val="128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Среднесписочная численность работников (без внешних совместителей) по полному кругу организаций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18 625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17 719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18 169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18 599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18 647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19 062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19 130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19 527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19 684</w:t>
            </w:r>
          </w:p>
        </w:tc>
      </w:tr>
      <w:tr w:rsidR="001D144A" w:rsidTr="001D144A">
        <w:trPr>
          <w:cantSplit/>
          <w:trHeight w:hRule="exact" w:val="155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среднесписочной численности работников (без внешних совместителей) по полному кругу организаций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106,0</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95,1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102,9</w:t>
            </w:r>
          </w:p>
        </w:tc>
      </w:tr>
      <w:tr w:rsidR="001D144A" w:rsidTr="001D144A">
        <w:trPr>
          <w:cantSplit/>
          <w:trHeight w:hRule="exact" w:val="183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13 926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13 612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13 935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14 242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14 256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14 570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14 598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14 891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14 934</w:t>
            </w:r>
          </w:p>
        </w:tc>
      </w:tr>
      <w:tr w:rsidR="001D144A" w:rsidTr="001D144A">
        <w:trPr>
          <w:cantSplit/>
          <w:trHeight w:hRule="exact" w:val="199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99,1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97,7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102,3</w:t>
            </w:r>
          </w:p>
        </w:tc>
      </w:tr>
      <w:tr w:rsidR="001D144A" w:rsidTr="001D144A">
        <w:trPr>
          <w:cantSplit/>
          <w:trHeight w:hRule="exact" w:val="1134"/>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Среднесписочная численность работников малых предприятий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4 699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4 107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4 234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4 357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4 391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4 492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4 532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4 636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4 750</w:t>
            </w:r>
          </w:p>
        </w:tc>
      </w:tr>
      <w:tr w:rsidR="001D144A" w:rsidTr="001D144A">
        <w:trPr>
          <w:cantSplit/>
          <w:trHeight w:hRule="exact" w:val="140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Темп роста среднесписочной численности работников малых предприятий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133,5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104,8</w:t>
            </w:r>
          </w:p>
        </w:tc>
      </w:tr>
      <w:tr w:rsidR="001D144A" w:rsidTr="001D144A">
        <w:trPr>
          <w:cantSplit/>
          <w:trHeight w:hRule="exact" w:val="115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 xml:space="preserve">Среднемесячная заработная плата работников малых предприятий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23 570,6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31 549,8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31 571,8</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31 774,5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32 152,9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31 992,1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33 143,9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32 238,6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33 722,8</w:t>
            </w:r>
          </w:p>
        </w:tc>
      </w:tr>
      <w:tr w:rsidR="001D144A" w:rsidTr="001D144A">
        <w:trPr>
          <w:cantSplit/>
          <w:trHeight w:hRule="exact" w:val="142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Темп роста среднемесячной заработной платы работников малых предприятий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100,2</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133,9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101,7</w:t>
            </w:r>
          </w:p>
        </w:tc>
      </w:tr>
      <w:tr w:rsidR="001D144A" w:rsidTr="001D144A">
        <w:trPr>
          <w:cantSplit/>
          <w:trHeight w:hRule="exact" w:val="1274"/>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Фонд заработной платы работников малых предприятий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млн.рублей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1 329,1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1 554,9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1 604,1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1 661,3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1 694,2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1 724,5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1 802,5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1 793,5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1 922,2</w:t>
            </w:r>
          </w:p>
        </w:tc>
      </w:tr>
      <w:tr w:rsidR="001D144A" w:rsidTr="001D144A">
        <w:trPr>
          <w:cantSplit/>
          <w:trHeight w:hRule="exact" w:val="127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Темп роста фонда заработной платы работников малых предприятий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133,7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117,0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106,6</w:t>
            </w:r>
          </w:p>
        </w:tc>
      </w:tr>
      <w:tr w:rsidR="001D144A" w:rsidTr="001D144A">
        <w:trPr>
          <w:cantSplit/>
          <w:trHeight w:hRule="exact" w:val="126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Среднесписочная численность работников малых предприятий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4 699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4 107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4 234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4 357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4 391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4 492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4 532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4 636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4 750</w:t>
            </w:r>
          </w:p>
        </w:tc>
      </w:tr>
      <w:tr w:rsidR="001D144A" w:rsidTr="001D144A">
        <w:trPr>
          <w:cantSplit/>
          <w:trHeight w:hRule="exact" w:val="1555"/>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xml:space="preserve">: Темп роста среднесписочной численности работников малых предприятий (включая </w:t>
            </w:r>
            <w:proofErr w:type="spellStart"/>
            <w:r>
              <w:rPr>
                <w:color w:val="000000"/>
                <w:sz w:val="24"/>
                <w:szCs w:val="24"/>
              </w:rPr>
              <w:t>микропредприятия</w:t>
            </w:r>
            <w:proofErr w:type="spellEnd"/>
            <w:r>
              <w:rPr>
                <w:color w:val="000000"/>
                <w:sz w:val="24"/>
                <w:szCs w:val="24"/>
              </w:rPr>
              <w:t>)</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133,5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103,1</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104,8</w:t>
            </w:r>
          </w:p>
        </w:tc>
      </w:tr>
      <w:tr w:rsidR="001D144A" w:rsidTr="001D144A">
        <w:trPr>
          <w:cantSplit/>
          <w:trHeight w:hRule="exact" w:val="7385"/>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184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Среднемесячная номинальная начисленная заработная плата работников (по полному кругу организаций) по Московской области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46 835,8</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51 937,5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56 111,3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59 926,9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60 039,1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64 361,5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64 782,2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69 252,9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69 964,8</w:t>
            </w:r>
          </w:p>
        </w:tc>
      </w:tr>
      <w:tr w:rsidR="001D144A" w:rsidTr="001D144A">
        <w:trPr>
          <w:cantSplit/>
          <w:trHeight w:hRule="exact" w:val="270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41 921,0</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45 377,0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49 081,4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52 419,0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52 517,1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56 350,4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56 718,5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60 633,0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61 256,0</w:t>
            </w:r>
          </w:p>
        </w:tc>
      </w:tr>
      <w:tr w:rsidR="001D144A" w:rsidTr="001D144A">
        <w:trPr>
          <w:cantSplit/>
          <w:trHeight w:hRule="exact" w:val="170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Среднемесячная номинальная начисленная заработная плата работников в общеобразовательных организациях в Московской области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45 877,6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49 979,4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51 526,4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51 526,4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51 526,4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51 526,4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51 526,4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51 526,4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51 526,4</w:t>
            </w:r>
          </w:p>
        </w:tc>
      </w:tr>
      <w:tr w:rsidR="001D144A" w:rsidTr="001D144A">
        <w:trPr>
          <w:cantSplit/>
          <w:trHeight w:hRule="exact" w:val="113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Среднемесячная номинальная начисленная заработная плата учителей в Московской области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51 451,7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55 683,8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59 295,6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59 295,6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59 295,6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59 295,6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59 295,6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59 295,6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59 295,6</w:t>
            </w:r>
          </w:p>
        </w:tc>
      </w:tr>
      <w:tr w:rsidR="001D144A" w:rsidTr="001D144A">
        <w:trPr>
          <w:cantSplit/>
          <w:trHeight w:hRule="exact" w:val="41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Образование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565"/>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Среднемесячная номинальная начисленная заработная плата: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84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педагогических работников общеобразовательных организаций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50 682,6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53 847,2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56 111,2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56 167,3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56 672,3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56 223,5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57 239,0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56 279,7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57 811,4</w:t>
            </w:r>
          </w:p>
        </w:tc>
      </w:tr>
      <w:tr w:rsidR="001D144A" w:rsidTr="001D144A">
        <w:trPr>
          <w:cantSplit/>
          <w:trHeight w:hRule="exact" w:val="142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среднемесячной номинальной начисленной заработной платы педагогических работников общеобразовательных организаций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106,3</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100,1</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r>
      <w:tr w:rsidR="001D144A" w:rsidTr="001D144A">
        <w:trPr>
          <w:cantSplit/>
          <w:trHeight w:hRule="exact" w:val="98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педагогических работников дошкольных образовательных организаций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47 201,6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49 584,1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51 526,4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52 041,7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52 299,3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52 562,1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53 083,8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53 087,7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53 880,0</w:t>
            </w:r>
          </w:p>
        </w:tc>
      </w:tr>
      <w:tr w:rsidR="001D144A" w:rsidTr="001D144A">
        <w:trPr>
          <w:cantSplit/>
          <w:trHeight w:hRule="exact" w:val="185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среднемесячной номинальной начисленной заработной платы педагогических работников дошкольных образовательных организаций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109,1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101,5</w:t>
            </w:r>
          </w:p>
        </w:tc>
      </w:tr>
      <w:tr w:rsidR="001D144A" w:rsidTr="001D144A">
        <w:trPr>
          <w:cantSplit/>
          <w:trHeight w:hRule="exact" w:val="98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педагогических работников организаций дополнительного образования детей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54 035,9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57 079,7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59 295,6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59 888,6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60 185,0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60 487,4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61 087,8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61 092,3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62 004,0</w:t>
            </w:r>
          </w:p>
        </w:tc>
      </w:tr>
      <w:tr w:rsidR="001D144A" w:rsidTr="001D144A">
        <w:trPr>
          <w:cantSplit/>
          <w:trHeight w:hRule="exact" w:val="198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proofErr w:type="gramStart"/>
            <w:r>
              <w:rPr>
                <w:color w:val="000000"/>
                <w:sz w:val="24"/>
                <w:szCs w:val="24"/>
              </w:rPr>
              <w:t>Справочно:Темп</w:t>
            </w:r>
            <w:proofErr w:type="spellEnd"/>
            <w:proofErr w:type="gramEnd"/>
            <w:r>
              <w:rPr>
                <w:color w:val="000000"/>
                <w:sz w:val="24"/>
                <w:szCs w:val="24"/>
              </w:rPr>
              <w:t xml:space="preserve"> роста среднемесячной номинальной начисленной заработной платы педагогических работников организаций дополнительного образования детей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116,6</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101,5</w:t>
            </w:r>
          </w:p>
        </w:tc>
      </w:tr>
      <w:tr w:rsidR="001D144A" w:rsidTr="001D144A">
        <w:trPr>
          <w:cantSplit/>
          <w:trHeight w:hRule="exact" w:val="198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108,21</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103,68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93,73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94,39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87,36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88,36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81,27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82,63</w:t>
            </w:r>
          </w:p>
        </w:tc>
      </w:tr>
      <w:tr w:rsidR="001D144A" w:rsidTr="001D144A">
        <w:trPr>
          <w:cantSplit/>
          <w:trHeight w:hRule="exact" w:val="368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120,9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118,7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114,3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99,8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92,8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94,4</w:t>
            </w:r>
          </w:p>
        </w:tc>
      </w:tr>
      <w:tr w:rsidR="001D144A" w:rsidTr="001D144A">
        <w:trPr>
          <w:cantSplit/>
          <w:trHeight w:hRule="exact" w:val="256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99,2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104,6</w:t>
            </w:r>
          </w:p>
        </w:tc>
      </w:tr>
      <w:tr w:rsidR="001D144A" w:rsidTr="001D144A">
        <w:trPr>
          <w:cantSplit/>
          <w:trHeight w:hRule="exact" w:val="241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105,0</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104,6</w:t>
            </w:r>
          </w:p>
        </w:tc>
      </w:tr>
      <w:tr w:rsidR="001D144A" w:rsidTr="001D144A">
        <w:trPr>
          <w:cantSplit/>
          <w:trHeight w:hRule="exact" w:val="42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Культура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128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Среднемесячная номинальная начисленная заработная плата работников муниципальных учреждений культуры</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рубль</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35 008,9</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45 718,9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49 081,4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52 419,0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52 517,1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56 350,4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56 718,5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60 633,0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61 256,0</w:t>
            </w:r>
          </w:p>
        </w:tc>
      </w:tr>
      <w:tr w:rsidR="001D144A" w:rsidTr="001D144A">
        <w:trPr>
          <w:cantSplit/>
          <w:trHeight w:hRule="exact" w:val="1695"/>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темп роста среднемесячной номинальной начисленной заработной платы работников муниципальных учреждений культуры</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113,7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130,6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106,8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108,0</w:t>
            </w:r>
          </w:p>
        </w:tc>
      </w:tr>
      <w:tr w:rsidR="001D144A" w:rsidTr="001D144A">
        <w:trPr>
          <w:cantSplit/>
          <w:trHeight w:hRule="exact" w:val="154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Отношение средней заработной платы работников учреждений культуры к средней заработной плате по Московской области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74,75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88,03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87,47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87,47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87,47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87,55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87,55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87,55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87,55</w:t>
            </w:r>
          </w:p>
        </w:tc>
      </w:tr>
      <w:tr w:rsidR="001D144A" w:rsidTr="001D144A">
        <w:trPr>
          <w:cantSplit/>
          <w:trHeight w:hRule="exact" w:val="313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Отношение средней заработной платы работников учреждений культуры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83,5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r>
      <w:tr w:rsidR="001D144A" w:rsidTr="001D144A">
        <w:trPr>
          <w:cantSplit/>
          <w:trHeight w:hRule="exact" w:val="28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rPr>
                <w:b/>
                <w:bCs/>
                <w:color w:val="000000"/>
                <w:sz w:val="24"/>
                <w:szCs w:val="24"/>
              </w:rPr>
            </w:pPr>
            <w:r>
              <w:rPr>
                <w:b/>
                <w:bCs/>
                <w:color w:val="000000"/>
                <w:sz w:val="24"/>
                <w:szCs w:val="24"/>
              </w:rPr>
              <w:t>14. Торговля и услуги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855"/>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Обеспеченность населения площадью торговых объектов</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кв.метров на 1000 чел.</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949,7</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1 013,4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1 031,2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1 037,4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1 039,2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1 044,7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1 044,9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1 051,4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1 051,8</w:t>
            </w:r>
          </w:p>
        </w:tc>
      </w:tr>
      <w:tr w:rsidR="001D144A" w:rsidTr="001D144A">
        <w:trPr>
          <w:cantSplit/>
          <w:trHeight w:hRule="exact" w:val="83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Площадь торговых объектов предприятий розничной торговли (на конец года)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80,5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84,8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85,4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85,4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85,6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85,5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85,7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85,6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86,0</w:t>
            </w:r>
          </w:p>
        </w:tc>
      </w:tr>
      <w:tr w:rsidR="001D144A" w:rsidTr="001D144A">
        <w:trPr>
          <w:cantSplit/>
          <w:trHeight w:hRule="exact" w:val="326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8,55</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3,14</w:t>
            </w:r>
          </w:p>
        </w:tc>
      </w:tr>
      <w:tr w:rsidR="001D144A" w:rsidTr="001D144A">
        <w:trPr>
          <w:cantSplit/>
          <w:trHeight w:hRule="exact" w:val="55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Оборот розничной торговли: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72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в ценах соответствующих лет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млн. рублей</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11 962,8</w:t>
            </w:r>
          </w:p>
        </w:tc>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14 204,4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15 497,9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16 281,4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16 329,7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17 129,5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17 269,2</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18 100,9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18 341,1</w:t>
            </w:r>
          </w:p>
        </w:tc>
      </w:tr>
    </w:tbl>
    <w:p w:rsidR="001D144A" w:rsidRDefault="001D144A" w:rsidP="001D144A">
      <w:pPr>
        <w:rPr>
          <w:sz w:val="24"/>
          <w:szCs w:val="24"/>
        </w:rPr>
        <w:sectPr w:rsidR="001D144A">
          <w:pgSz w:w="16838" w:h="11906" w:orient="landscape"/>
          <w:pgMar w:top="567" w:right="567" w:bottom="567" w:left="567" w:header="0" w:footer="567" w:gutter="0"/>
          <w:cols w:space="720"/>
        </w:sectPr>
      </w:pPr>
    </w:p>
    <w:tbl>
      <w:tblPr>
        <w:tblW w:w="0" w:type="auto"/>
        <w:tblLayout w:type="fixed"/>
        <w:tblCellMar>
          <w:left w:w="0" w:type="dxa"/>
          <w:right w:w="0" w:type="dxa"/>
        </w:tblCellMar>
        <w:tblLook w:val="04A0" w:firstRow="1" w:lastRow="0" w:firstColumn="1" w:lastColumn="0" w:noHBand="0" w:noVBand="1"/>
      </w:tblPr>
      <w:tblGrid>
        <w:gridCol w:w="193"/>
        <w:gridCol w:w="3218"/>
        <w:gridCol w:w="887"/>
        <w:gridCol w:w="1195"/>
        <w:gridCol w:w="1195"/>
        <w:gridCol w:w="1195"/>
        <w:gridCol w:w="1357"/>
        <w:gridCol w:w="1193"/>
        <w:gridCol w:w="1336"/>
        <w:gridCol w:w="1195"/>
        <w:gridCol w:w="1336"/>
        <w:gridCol w:w="1195"/>
      </w:tblGrid>
      <w:tr w:rsidR="001D144A" w:rsidTr="001D144A">
        <w:trPr>
          <w:cantSplit/>
          <w:trHeight w:hRule="exact" w:val="143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индекс физического объема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114,2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101,2</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101,7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102,2</w:t>
            </w:r>
          </w:p>
        </w:tc>
      </w:tr>
      <w:tr w:rsidR="001D144A" w:rsidTr="001D144A">
        <w:trPr>
          <w:cantSplit/>
          <w:trHeight w:hRule="exact" w:val="142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индекс-дефлятор цен</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 к предыдущему году</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104,0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107,6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103,9</w:t>
            </w:r>
          </w:p>
        </w:tc>
      </w:tr>
      <w:tr w:rsidR="001D144A" w:rsidTr="001D144A">
        <w:trPr>
          <w:cantSplit/>
          <w:trHeight w:hRule="exact" w:val="28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rPr>
                <w:b/>
                <w:bCs/>
                <w:color w:val="000000"/>
                <w:sz w:val="24"/>
                <w:szCs w:val="24"/>
              </w:rPr>
            </w:pPr>
            <w:r>
              <w:rPr>
                <w:b/>
                <w:bCs/>
                <w:color w:val="000000"/>
                <w:sz w:val="24"/>
                <w:szCs w:val="24"/>
              </w:rPr>
              <w:t>17. Образование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425"/>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Дошкольное образование: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170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Количество дошкольных образовательных муниципальных организаций, реализующих образовательные программы дошкольного образования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27</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26</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26</w:t>
            </w:r>
          </w:p>
        </w:tc>
      </w:tr>
      <w:tr w:rsidR="001D144A" w:rsidTr="001D144A">
        <w:trPr>
          <w:cantSplit/>
          <w:trHeight w:hRule="exact" w:val="113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Число мест в дошкольных муниципальных образовательных организациях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4 233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4 185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4 175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4 070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4 070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3 980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3 980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3 900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3 900</w:t>
            </w:r>
          </w:p>
        </w:tc>
      </w:tr>
      <w:tr w:rsidR="001D144A" w:rsidTr="001D144A">
        <w:trPr>
          <w:cantSplit/>
          <w:trHeight w:hRule="exact" w:val="126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Потребность в увеличении числа мест в дошкольных образовательных организациях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r>
      <w:tr w:rsidR="001D144A" w:rsidTr="001D144A">
        <w:trPr>
          <w:cantSplit/>
          <w:trHeight w:hRule="exact" w:val="43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Общее образование:</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85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Количество общеобразовательных муниципальных организаций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19</w:t>
            </w:r>
          </w:p>
        </w:tc>
      </w:tr>
      <w:tr w:rsidR="001D144A" w:rsidTr="001D144A">
        <w:trPr>
          <w:cantSplit/>
          <w:trHeight w:hRule="exact" w:val="313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процент</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90,7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90,9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94,4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100,0</w:t>
            </w:r>
          </w:p>
        </w:tc>
      </w:tr>
      <w:tr w:rsidR="001D144A" w:rsidTr="001D144A">
        <w:trPr>
          <w:cantSplit/>
          <w:trHeight w:hRule="exact" w:val="170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Общая численность обучающихся в государственных (муниципальных) общеобразовательных организациях</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r>
      <w:tr w:rsidR="001D144A" w:rsidTr="001D144A">
        <w:trPr>
          <w:cantSplit/>
          <w:trHeight w:hRule="exact" w:val="2136"/>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Численность обучающихся в государственных (муниципальных) общеобразовательных организациях, занимающихся в одну смену</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8,9</w:t>
            </w:r>
          </w:p>
        </w:tc>
      </w:tr>
      <w:tr w:rsidR="001D144A" w:rsidTr="001D144A">
        <w:trPr>
          <w:cantSplit/>
          <w:trHeight w:hRule="exact" w:val="42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rPr>
                <w:b/>
                <w:bCs/>
                <w:color w:val="000000"/>
                <w:sz w:val="24"/>
                <w:szCs w:val="24"/>
              </w:rPr>
            </w:pPr>
            <w:r>
              <w:rPr>
                <w:b/>
                <w:bCs/>
                <w:color w:val="000000"/>
                <w:sz w:val="24"/>
                <w:szCs w:val="24"/>
              </w:rPr>
              <w:t>18. Культура и туризм</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69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Уровень обеспеченности населения:</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141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театрами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 на 100 тыс. населения</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r>
      <w:tr w:rsidR="001D144A" w:rsidTr="001D144A">
        <w:trPr>
          <w:cantSplit/>
          <w:trHeight w:hRule="exact" w:val="55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наличие театров</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w:t>
            </w:r>
          </w:p>
        </w:tc>
      </w:tr>
      <w:tr w:rsidR="001D144A" w:rsidTr="001D144A">
        <w:trPr>
          <w:cantSplit/>
          <w:trHeight w:hRule="exact" w:val="143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общедоступными библиотеками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 на 100 тыс. населения</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16,61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14,53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13,40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13,39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13,48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13,44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13,54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13,47</w:t>
            </w:r>
          </w:p>
        </w:tc>
      </w:tr>
      <w:tr w:rsidR="001D144A" w:rsidTr="001D144A">
        <w:trPr>
          <w:cantSplit/>
          <w:trHeight w:hRule="exact" w:val="571"/>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наличие общедоступных библиотек</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12</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11</w:t>
            </w:r>
          </w:p>
        </w:tc>
      </w:tr>
      <w:tr w:rsidR="001D144A" w:rsidTr="001D144A">
        <w:trPr>
          <w:cantSplit/>
          <w:trHeight w:hRule="exact" w:val="1429"/>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учреждениями культурно-досугового типа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 на 100 тыс. населения</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30,84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30,10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27,85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28,03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28,18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28,09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28,32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28,17</w:t>
            </w:r>
          </w:p>
        </w:tc>
      </w:tr>
      <w:tr w:rsidR="001D144A" w:rsidTr="001D144A">
        <w:trPr>
          <w:cantSplit/>
          <w:trHeight w:hRule="exact" w:val="984"/>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наличие учреждений культурно-досугового типа</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23</w:t>
            </w:r>
          </w:p>
        </w:tc>
      </w:tr>
      <w:tr w:rsidR="001D144A" w:rsidTr="001D144A">
        <w:trPr>
          <w:cantSplit/>
          <w:trHeight w:hRule="exact" w:val="140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r>
              <w:rPr>
                <w:color w:val="000000"/>
                <w:sz w:val="24"/>
                <w:szCs w:val="24"/>
              </w:rPr>
              <w:t>музеями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 на 100 тыс. населения</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4,74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4,82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4,84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4,87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4,87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4,90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4,89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4,93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4,90</w:t>
            </w:r>
          </w:p>
        </w:tc>
      </w:tr>
      <w:tr w:rsidR="001D144A" w:rsidTr="001D144A">
        <w:trPr>
          <w:cantSplit/>
          <w:trHeight w:hRule="exact" w:val="705"/>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right="27"/>
              <w:rPr>
                <w:color w:val="000000"/>
                <w:sz w:val="24"/>
                <w:szCs w:val="24"/>
              </w:rPr>
            </w:pPr>
            <w:proofErr w:type="spellStart"/>
            <w:r>
              <w:rPr>
                <w:color w:val="000000"/>
                <w:sz w:val="24"/>
                <w:szCs w:val="24"/>
              </w:rPr>
              <w:t>Справочно</w:t>
            </w:r>
            <w:proofErr w:type="spellEnd"/>
            <w:r>
              <w:rPr>
                <w:color w:val="000000"/>
                <w:sz w:val="24"/>
                <w:szCs w:val="24"/>
              </w:rPr>
              <w:t>: наличие музеев</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единица</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4</w:t>
            </w:r>
          </w:p>
        </w:tc>
      </w:tr>
      <w:tr w:rsidR="001D144A" w:rsidTr="001D144A">
        <w:trPr>
          <w:cantSplit/>
          <w:trHeight w:hRule="exact" w:val="1278"/>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20" w:right="27"/>
              <w:rPr>
                <w:color w:val="000000"/>
                <w:sz w:val="24"/>
                <w:szCs w:val="24"/>
              </w:rPr>
            </w:pPr>
            <w:r>
              <w:rPr>
                <w:color w:val="000000"/>
                <w:sz w:val="24"/>
                <w:szCs w:val="24"/>
              </w:rPr>
              <w:t>Число детей, привлекаемых к участию в творческих мероприятиях в сфере культуры</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человек</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1 902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1 962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2 400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2 425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2 450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2 475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2 500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2 525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2 550</w:t>
            </w:r>
          </w:p>
        </w:tc>
      </w:tr>
    </w:tbl>
    <w:p w:rsidR="001D144A" w:rsidRDefault="001D144A" w:rsidP="001D144A">
      <w:pPr>
        <w:rPr>
          <w:sz w:val="24"/>
          <w:szCs w:val="24"/>
        </w:rPr>
        <w:sectPr w:rsidR="001D144A">
          <w:pgSz w:w="16838" w:h="11906" w:orient="landscape"/>
          <w:pgMar w:top="567" w:right="567" w:bottom="567" w:left="567" w:header="0" w:footer="567" w:gutter="0"/>
          <w:cols w:space="720"/>
        </w:sectPr>
      </w:pPr>
    </w:p>
    <w:tbl>
      <w:tblPr>
        <w:tblW w:w="15495" w:type="dxa"/>
        <w:tblInd w:w="679" w:type="dxa"/>
        <w:tblLayout w:type="fixed"/>
        <w:tblCellMar>
          <w:left w:w="0" w:type="dxa"/>
          <w:right w:w="0" w:type="dxa"/>
        </w:tblCellMar>
        <w:tblLook w:val="04A0" w:firstRow="1" w:lastRow="0" w:firstColumn="1" w:lastColumn="0" w:noHBand="0" w:noVBand="1"/>
      </w:tblPr>
      <w:tblGrid>
        <w:gridCol w:w="193"/>
        <w:gridCol w:w="3218"/>
        <w:gridCol w:w="887"/>
        <w:gridCol w:w="1195"/>
        <w:gridCol w:w="1195"/>
        <w:gridCol w:w="1195"/>
        <w:gridCol w:w="1357"/>
        <w:gridCol w:w="1193"/>
        <w:gridCol w:w="1336"/>
        <w:gridCol w:w="1195"/>
        <w:gridCol w:w="1336"/>
        <w:gridCol w:w="1195"/>
      </w:tblGrid>
      <w:tr w:rsidR="001D144A" w:rsidTr="001D144A">
        <w:trPr>
          <w:cantSplit/>
          <w:trHeight w:hRule="exact" w:val="580"/>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rPr>
                <w:b/>
                <w:bCs/>
                <w:color w:val="000000"/>
                <w:sz w:val="24"/>
                <w:szCs w:val="24"/>
              </w:rPr>
            </w:pPr>
            <w:r>
              <w:rPr>
                <w:b/>
                <w:bCs/>
                <w:color w:val="000000"/>
                <w:sz w:val="24"/>
                <w:szCs w:val="24"/>
              </w:rPr>
              <w:t>19. Физическая культура и спорт</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985"/>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20" w:right="27"/>
              <w:rPr>
                <w:color w:val="000000"/>
                <w:sz w:val="24"/>
                <w:szCs w:val="24"/>
              </w:rPr>
            </w:pPr>
            <w:r>
              <w:rPr>
                <w:color w:val="000000"/>
                <w:sz w:val="24"/>
                <w:szCs w:val="24"/>
              </w:rPr>
              <w:t>Обеспеченность населения спортивными сооружениями: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144A" w:rsidRDefault="001D144A">
            <w:pPr>
              <w:autoSpaceDE w:val="0"/>
              <w:autoSpaceDN w:val="0"/>
              <w:adjustRightInd w:val="0"/>
              <w:ind w:left="27" w:right="27"/>
              <w:jc w:val="center"/>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1D144A" w:rsidRDefault="001D144A">
            <w:pPr>
              <w:autoSpaceDE w:val="0"/>
              <w:autoSpaceDN w:val="0"/>
              <w:adjustRightInd w:val="0"/>
              <w:ind w:left="27" w:right="27"/>
              <w:jc w:val="right"/>
              <w:rPr>
                <w:color w:val="000000"/>
                <w:sz w:val="24"/>
                <w:szCs w:val="24"/>
              </w:rPr>
            </w:pPr>
          </w:p>
        </w:tc>
      </w:tr>
      <w:tr w:rsidR="001D144A" w:rsidTr="001D144A">
        <w:trPr>
          <w:cantSplit/>
          <w:trHeight w:hRule="exact" w:val="142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412" w:right="27"/>
              <w:rPr>
                <w:color w:val="000000"/>
                <w:sz w:val="24"/>
                <w:szCs w:val="24"/>
              </w:rPr>
            </w:pPr>
            <w:r>
              <w:rPr>
                <w:color w:val="000000"/>
                <w:sz w:val="24"/>
                <w:szCs w:val="24"/>
              </w:rPr>
              <w:t>спортивными залами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 на 10 тыс. населения</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0,97</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0,97</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0,97</w:t>
            </w:r>
          </w:p>
        </w:tc>
      </w:tr>
      <w:tr w:rsidR="001D144A" w:rsidTr="001D144A">
        <w:trPr>
          <w:cantSplit/>
          <w:trHeight w:hRule="exact" w:val="707"/>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605" w:right="27"/>
              <w:rPr>
                <w:color w:val="000000"/>
                <w:sz w:val="24"/>
                <w:szCs w:val="24"/>
              </w:rPr>
            </w:pPr>
            <w:proofErr w:type="spellStart"/>
            <w:r>
              <w:rPr>
                <w:color w:val="000000"/>
                <w:sz w:val="24"/>
                <w:szCs w:val="24"/>
              </w:rPr>
              <w:t>Справочно</w:t>
            </w:r>
            <w:proofErr w:type="spellEnd"/>
            <w:r>
              <w:rPr>
                <w:color w:val="000000"/>
                <w:sz w:val="24"/>
                <w:szCs w:val="24"/>
              </w:rPr>
              <w:t>: мощность спортивных залов</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тыс.кв.м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7,945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7,945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7,945</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7,945</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7,945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7,945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7,945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7,945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7,945</w:t>
            </w:r>
          </w:p>
        </w:tc>
      </w:tr>
      <w:tr w:rsidR="001D144A" w:rsidTr="001D144A">
        <w:trPr>
          <w:cantSplit/>
          <w:trHeight w:hRule="exact" w:val="141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412" w:right="27"/>
              <w:rPr>
                <w:color w:val="000000"/>
                <w:sz w:val="24"/>
                <w:szCs w:val="24"/>
              </w:rPr>
            </w:pPr>
            <w:r>
              <w:rPr>
                <w:color w:val="000000"/>
                <w:sz w:val="24"/>
                <w:szCs w:val="24"/>
              </w:rPr>
              <w:t>плоскостными сооружениями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 кв. м на 10 тыс. населения</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17,56</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16,63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16,96</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17,10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17,35</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17,19</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17,43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17,28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17,51</w:t>
            </w:r>
          </w:p>
        </w:tc>
      </w:tr>
      <w:tr w:rsidR="001D144A" w:rsidTr="001D144A">
        <w:trPr>
          <w:cantSplit/>
          <w:trHeight w:hRule="exact" w:val="993"/>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605" w:right="27"/>
              <w:rPr>
                <w:color w:val="000000"/>
                <w:sz w:val="24"/>
                <w:szCs w:val="24"/>
              </w:rPr>
            </w:pPr>
            <w:proofErr w:type="spellStart"/>
            <w:r>
              <w:rPr>
                <w:color w:val="000000"/>
                <w:sz w:val="24"/>
                <w:szCs w:val="24"/>
              </w:rPr>
              <w:t>Справочно</w:t>
            </w:r>
            <w:proofErr w:type="spellEnd"/>
            <w:r>
              <w:rPr>
                <w:color w:val="000000"/>
                <w:sz w:val="24"/>
                <w:szCs w:val="24"/>
              </w:rPr>
              <w:t>: мощность плоскостных сооружений</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тыс.кв.м</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148,057</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138,133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140,023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140,338</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142,538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140,338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142,738</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140,338</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142,938</w:t>
            </w:r>
          </w:p>
        </w:tc>
      </w:tr>
      <w:tr w:rsidR="001D144A" w:rsidTr="001D144A">
        <w:trPr>
          <w:cantSplit/>
          <w:trHeight w:hRule="exact" w:val="1715"/>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412" w:right="27"/>
              <w:rPr>
                <w:color w:val="000000"/>
                <w:sz w:val="24"/>
                <w:szCs w:val="24"/>
              </w:rPr>
            </w:pPr>
            <w:r>
              <w:rPr>
                <w:color w:val="000000"/>
                <w:sz w:val="24"/>
                <w:szCs w:val="24"/>
              </w:rPr>
              <w:t>плавательными бассейнами</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кв. м зеркала воды на 10 тыс. населения</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68,20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69,24</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69,63</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70,06</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69,99</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70,45</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70,23</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70,80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70,42</w:t>
            </w:r>
          </w:p>
        </w:tc>
      </w:tr>
      <w:tr w:rsidR="001D144A" w:rsidTr="001D144A">
        <w:trPr>
          <w:cantSplit/>
          <w:trHeight w:hRule="exact" w:val="832"/>
        </w:trPr>
        <w:tc>
          <w:tcPr>
            <w:tcW w:w="193" w:type="dxa"/>
            <w:tcBorders>
              <w:top w:val="nil"/>
              <w:left w:val="nil"/>
              <w:bottom w:val="nil"/>
              <w:right w:val="single" w:sz="8" w:space="0" w:color="000000"/>
            </w:tcBorders>
            <w:shd w:val="clear" w:color="auto" w:fill="FFFFFF"/>
            <w:noWrap/>
          </w:tcPr>
          <w:p w:rsidR="001D144A" w:rsidRDefault="001D144A">
            <w:pPr>
              <w:autoSpaceDE w:val="0"/>
              <w:autoSpaceDN w:val="0"/>
              <w:adjustRightInd w:val="0"/>
              <w:ind w:left="27" w:right="27"/>
              <w:rPr>
                <w:color w:val="000000"/>
                <w:sz w:val="24"/>
                <w:szCs w:val="24"/>
              </w:rPr>
            </w:pPr>
          </w:p>
        </w:tc>
        <w:tc>
          <w:tcPr>
            <w:tcW w:w="32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605" w:right="27"/>
              <w:rPr>
                <w:color w:val="000000"/>
                <w:sz w:val="24"/>
                <w:szCs w:val="24"/>
              </w:rPr>
            </w:pPr>
            <w:proofErr w:type="spellStart"/>
            <w:r>
              <w:rPr>
                <w:color w:val="000000"/>
                <w:sz w:val="24"/>
                <w:szCs w:val="24"/>
              </w:rPr>
              <w:t>Справочно</w:t>
            </w:r>
            <w:proofErr w:type="spellEnd"/>
            <w:r>
              <w:rPr>
                <w:color w:val="000000"/>
                <w:sz w:val="24"/>
                <w:szCs w:val="24"/>
              </w:rPr>
              <w:t>: мощность плавательных бассейнов</w:t>
            </w:r>
          </w:p>
        </w:tc>
        <w:tc>
          <w:tcPr>
            <w:tcW w:w="8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144A" w:rsidRDefault="001D144A">
            <w:pPr>
              <w:autoSpaceDE w:val="0"/>
              <w:autoSpaceDN w:val="0"/>
              <w:adjustRightInd w:val="0"/>
              <w:ind w:left="27" w:right="27"/>
              <w:jc w:val="center"/>
              <w:rPr>
                <w:color w:val="000000"/>
                <w:sz w:val="24"/>
                <w:szCs w:val="24"/>
              </w:rPr>
            </w:pPr>
            <w:r>
              <w:rPr>
                <w:color w:val="000000"/>
                <w:sz w:val="24"/>
                <w:szCs w:val="24"/>
              </w:rPr>
              <w:t>кв.м зеркала воды</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575,00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575,00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575,00</w:t>
            </w:r>
          </w:p>
        </w:tc>
        <w:tc>
          <w:tcPr>
            <w:tcW w:w="1357"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575,00</w:t>
            </w:r>
          </w:p>
        </w:tc>
        <w:tc>
          <w:tcPr>
            <w:tcW w:w="1193"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575,00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575,00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575,00</w:t>
            </w:r>
          </w:p>
        </w:tc>
        <w:tc>
          <w:tcPr>
            <w:tcW w:w="1336"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575,00</w:t>
            </w:r>
          </w:p>
        </w:tc>
        <w:tc>
          <w:tcPr>
            <w:tcW w:w="1195" w:type="dxa"/>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1D144A" w:rsidRDefault="001D144A">
            <w:pPr>
              <w:autoSpaceDE w:val="0"/>
              <w:autoSpaceDN w:val="0"/>
              <w:adjustRightInd w:val="0"/>
              <w:ind w:left="27" w:right="27"/>
              <w:jc w:val="right"/>
              <w:rPr>
                <w:color w:val="000000"/>
                <w:sz w:val="24"/>
                <w:szCs w:val="24"/>
              </w:rPr>
            </w:pPr>
            <w:r>
              <w:rPr>
                <w:color w:val="000000"/>
                <w:sz w:val="24"/>
                <w:szCs w:val="24"/>
              </w:rPr>
              <w:t>575,00</w:t>
            </w:r>
          </w:p>
        </w:tc>
      </w:tr>
    </w:tbl>
    <w:p w:rsidR="001D144A" w:rsidRDefault="001D144A" w:rsidP="001D144A">
      <w:pPr>
        <w:rPr>
          <w:sz w:val="24"/>
          <w:szCs w:val="24"/>
        </w:rPr>
      </w:pPr>
    </w:p>
    <w:p w:rsidR="001D144A" w:rsidRDefault="001D144A">
      <w:pPr>
        <w:rPr>
          <w:sz w:val="24"/>
          <w:szCs w:val="24"/>
        </w:rPr>
      </w:pPr>
    </w:p>
    <w:p w:rsidR="001D144A" w:rsidRPr="005B1126" w:rsidRDefault="001D144A">
      <w:pPr>
        <w:rPr>
          <w:sz w:val="24"/>
          <w:szCs w:val="24"/>
        </w:rPr>
      </w:pPr>
    </w:p>
    <w:sectPr w:rsidR="001D144A" w:rsidRPr="005B1126" w:rsidSect="00DD7640">
      <w:pgSz w:w="16838" w:h="11906" w:orient="landscape"/>
      <w:pgMar w:top="568" w:right="709" w:bottom="707"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36" w:rsidRDefault="00371B36">
      <w:r>
        <w:separator/>
      </w:r>
    </w:p>
  </w:endnote>
  <w:endnote w:type="continuationSeparator" w:id="0">
    <w:p w:rsidR="00371B36" w:rsidRDefault="0037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urora Script">
    <w:altName w:val="Aurora Script"/>
    <w:panose1 w:val="00000000000000000000"/>
    <w:charset w:val="00"/>
    <w:family w:val="script"/>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3A" w:rsidRDefault="00AA4A3A">
    <w:pPr>
      <w:widowControl w:val="0"/>
      <w:autoSpaceDE w:val="0"/>
      <w:autoSpaceDN w:val="0"/>
      <w:adjustRightInd w:val="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36" w:rsidRDefault="00371B36">
      <w:r>
        <w:separator/>
      </w:r>
    </w:p>
  </w:footnote>
  <w:footnote w:type="continuationSeparator" w:id="0">
    <w:p w:rsidR="00371B36" w:rsidRDefault="0037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3A" w:rsidRDefault="00AA4A3A">
    <w:pPr>
      <w:widowControl w:val="0"/>
      <w:autoSpaceDE w:val="0"/>
      <w:autoSpaceDN w:val="0"/>
      <w:adjustRightInd w:val="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37479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375E9E4E"/>
    <w:name w:val="WW8Num2"/>
    <w:lvl w:ilvl="0">
      <w:start w:val="1"/>
      <w:numFmt w:val="decimal"/>
      <w:lvlText w:val="%1."/>
      <w:lvlJc w:val="left"/>
      <w:pPr>
        <w:tabs>
          <w:tab w:val="num" w:pos="720"/>
        </w:tabs>
        <w:ind w:left="720" w:hanging="360"/>
      </w:pPr>
      <w:rPr>
        <w:sz w:val="24"/>
        <w:szCs w:val="24"/>
      </w:rPr>
    </w:lvl>
  </w:abstractNum>
  <w:abstractNum w:abstractNumId="2">
    <w:nsid w:val="00000003"/>
    <w:multiLevelType w:val="multilevel"/>
    <w:tmpl w:val="00000003"/>
    <w:name w:val="WWNum3"/>
    <w:lvl w:ilvl="0">
      <w:start w:val="1"/>
      <w:numFmt w:val="bullet"/>
      <w:lvlText w:val=""/>
      <w:lvlJc w:val="left"/>
      <w:pPr>
        <w:tabs>
          <w:tab w:val="num" w:pos="1965"/>
        </w:tabs>
        <w:ind w:left="1965"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5"/>
    <w:multiLevelType w:val="multilevel"/>
    <w:tmpl w:val="00000005"/>
    <w:name w:val="WWNum5"/>
    <w:lvl w:ilvl="0">
      <w:start w:val="1"/>
      <w:numFmt w:val="bullet"/>
      <w:lvlText w:val=""/>
      <w:lvlJc w:val="left"/>
      <w:pPr>
        <w:tabs>
          <w:tab w:val="num" w:pos="1890"/>
        </w:tabs>
        <w:ind w:left="1890" w:hanging="360"/>
      </w:pPr>
      <w:rPr>
        <w:rFonts w:ascii="Symbol" w:hAnsi="Symbol" w:cs="Symbol"/>
      </w:rPr>
    </w:lvl>
    <w:lvl w:ilvl="1">
      <w:start w:val="1"/>
      <w:numFmt w:val="bullet"/>
      <w:lvlText w:val="o"/>
      <w:lvlJc w:val="left"/>
      <w:pPr>
        <w:tabs>
          <w:tab w:val="num" w:pos="2070"/>
        </w:tabs>
        <w:ind w:left="2070" w:hanging="360"/>
      </w:pPr>
      <w:rPr>
        <w:rFonts w:ascii="Courier New" w:hAnsi="Courier New" w:cs="Courier New"/>
      </w:rPr>
    </w:lvl>
    <w:lvl w:ilvl="2">
      <w:start w:val="1"/>
      <w:numFmt w:val="bullet"/>
      <w:lvlText w:val=""/>
      <w:lvlJc w:val="left"/>
      <w:pPr>
        <w:tabs>
          <w:tab w:val="num" w:pos="2790"/>
        </w:tabs>
        <w:ind w:left="2790" w:hanging="360"/>
      </w:pPr>
      <w:rPr>
        <w:rFonts w:ascii="Wingdings" w:hAnsi="Wingdings" w:cs="Wingdings"/>
      </w:rPr>
    </w:lvl>
    <w:lvl w:ilvl="3">
      <w:start w:val="1"/>
      <w:numFmt w:val="bullet"/>
      <w:lvlText w:val=""/>
      <w:lvlJc w:val="left"/>
      <w:pPr>
        <w:tabs>
          <w:tab w:val="num" w:pos="3510"/>
        </w:tabs>
        <w:ind w:left="3510" w:hanging="360"/>
      </w:pPr>
      <w:rPr>
        <w:rFonts w:ascii="Symbol" w:hAnsi="Symbol" w:cs="Symbol"/>
      </w:rPr>
    </w:lvl>
    <w:lvl w:ilvl="4">
      <w:start w:val="1"/>
      <w:numFmt w:val="bullet"/>
      <w:lvlText w:val="o"/>
      <w:lvlJc w:val="left"/>
      <w:pPr>
        <w:tabs>
          <w:tab w:val="num" w:pos="4230"/>
        </w:tabs>
        <w:ind w:left="4230" w:hanging="360"/>
      </w:pPr>
      <w:rPr>
        <w:rFonts w:ascii="Courier New" w:hAnsi="Courier New" w:cs="Courier New"/>
      </w:rPr>
    </w:lvl>
    <w:lvl w:ilvl="5">
      <w:start w:val="1"/>
      <w:numFmt w:val="bullet"/>
      <w:lvlText w:val=""/>
      <w:lvlJc w:val="left"/>
      <w:pPr>
        <w:tabs>
          <w:tab w:val="num" w:pos="4950"/>
        </w:tabs>
        <w:ind w:left="4950" w:hanging="360"/>
      </w:pPr>
      <w:rPr>
        <w:rFonts w:ascii="Wingdings" w:hAnsi="Wingdings" w:cs="Wingdings"/>
      </w:rPr>
    </w:lvl>
    <w:lvl w:ilvl="6">
      <w:start w:val="1"/>
      <w:numFmt w:val="bullet"/>
      <w:lvlText w:val=""/>
      <w:lvlJc w:val="left"/>
      <w:pPr>
        <w:tabs>
          <w:tab w:val="num" w:pos="5670"/>
        </w:tabs>
        <w:ind w:left="5670" w:hanging="360"/>
      </w:pPr>
      <w:rPr>
        <w:rFonts w:ascii="Symbol" w:hAnsi="Symbol" w:cs="Symbol"/>
      </w:rPr>
    </w:lvl>
    <w:lvl w:ilvl="7">
      <w:start w:val="1"/>
      <w:numFmt w:val="bullet"/>
      <w:lvlText w:val="o"/>
      <w:lvlJc w:val="left"/>
      <w:pPr>
        <w:tabs>
          <w:tab w:val="num" w:pos="6390"/>
        </w:tabs>
        <w:ind w:left="6390" w:hanging="360"/>
      </w:pPr>
      <w:rPr>
        <w:rFonts w:ascii="Courier New" w:hAnsi="Courier New" w:cs="Courier New"/>
      </w:rPr>
    </w:lvl>
    <w:lvl w:ilvl="8">
      <w:start w:val="1"/>
      <w:numFmt w:val="bullet"/>
      <w:lvlText w:val=""/>
      <w:lvlJc w:val="left"/>
      <w:pPr>
        <w:tabs>
          <w:tab w:val="num" w:pos="7110"/>
        </w:tabs>
        <w:ind w:left="7110" w:hanging="360"/>
      </w:pPr>
      <w:rPr>
        <w:rFonts w:ascii="Wingdings" w:hAnsi="Wingdings" w:cs="Wingdings"/>
      </w:rPr>
    </w:lvl>
  </w:abstractNum>
  <w:abstractNum w:abstractNumId="4">
    <w:nsid w:val="016A72A4"/>
    <w:multiLevelType w:val="hybridMultilevel"/>
    <w:tmpl w:val="4DCC129E"/>
    <w:lvl w:ilvl="0" w:tplc="DCC2A6CC">
      <w:numFmt w:val="bullet"/>
      <w:lvlText w:val=""/>
      <w:lvlJc w:val="left"/>
      <w:pPr>
        <w:ind w:left="927" w:hanging="360"/>
      </w:pPr>
      <w:rPr>
        <w:rFonts w:ascii="Symbol" w:eastAsia="Times New Roman" w:hAnsi="Symbol" w:cs="Mang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3103199"/>
    <w:multiLevelType w:val="hybridMultilevel"/>
    <w:tmpl w:val="F99A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B0253"/>
    <w:multiLevelType w:val="hybridMultilevel"/>
    <w:tmpl w:val="AB5C9816"/>
    <w:lvl w:ilvl="0" w:tplc="527A76F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4153E8"/>
    <w:multiLevelType w:val="hybridMultilevel"/>
    <w:tmpl w:val="B4F2305E"/>
    <w:lvl w:ilvl="0" w:tplc="965AA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8886AB4"/>
    <w:multiLevelType w:val="hybridMultilevel"/>
    <w:tmpl w:val="85267344"/>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446A2E"/>
    <w:multiLevelType w:val="hybridMultilevel"/>
    <w:tmpl w:val="2040A3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0FBA1452"/>
    <w:multiLevelType w:val="hybridMultilevel"/>
    <w:tmpl w:val="7AA80244"/>
    <w:lvl w:ilvl="0" w:tplc="233C0BD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142394D"/>
    <w:multiLevelType w:val="hybridMultilevel"/>
    <w:tmpl w:val="E6EA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F4172"/>
    <w:multiLevelType w:val="hybridMultilevel"/>
    <w:tmpl w:val="CA6C45CA"/>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34552D5"/>
    <w:multiLevelType w:val="hybridMultilevel"/>
    <w:tmpl w:val="DB444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2118C4"/>
    <w:multiLevelType w:val="hybridMultilevel"/>
    <w:tmpl w:val="92D8E878"/>
    <w:lvl w:ilvl="0" w:tplc="896C6DE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13C7F63"/>
    <w:multiLevelType w:val="hybridMultilevel"/>
    <w:tmpl w:val="922C1036"/>
    <w:lvl w:ilvl="0" w:tplc="F5D6A0F6">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334F2A37"/>
    <w:multiLevelType w:val="hybridMultilevel"/>
    <w:tmpl w:val="95265168"/>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9164CFF"/>
    <w:multiLevelType w:val="hybridMultilevel"/>
    <w:tmpl w:val="39C23C34"/>
    <w:lvl w:ilvl="0" w:tplc="527A76FE">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C0F4098"/>
    <w:multiLevelType w:val="hybridMultilevel"/>
    <w:tmpl w:val="B7ACEA96"/>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7803B6E"/>
    <w:multiLevelType w:val="hybridMultilevel"/>
    <w:tmpl w:val="67164BAE"/>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8D42F75"/>
    <w:multiLevelType w:val="hybridMultilevel"/>
    <w:tmpl w:val="E1004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C65E78"/>
    <w:multiLevelType w:val="hybridMultilevel"/>
    <w:tmpl w:val="C16AA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84F7E"/>
    <w:multiLevelType w:val="hybridMultilevel"/>
    <w:tmpl w:val="C338C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0756E8"/>
    <w:multiLevelType w:val="multilevel"/>
    <w:tmpl w:val="8BAC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542BF0"/>
    <w:multiLevelType w:val="hybridMultilevel"/>
    <w:tmpl w:val="D218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646CA5"/>
    <w:multiLevelType w:val="hybridMultilevel"/>
    <w:tmpl w:val="6C64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694671"/>
    <w:multiLevelType w:val="hybridMultilevel"/>
    <w:tmpl w:val="58089FE2"/>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E2F49C3"/>
    <w:multiLevelType w:val="hybridMultilevel"/>
    <w:tmpl w:val="7F263354"/>
    <w:lvl w:ilvl="0" w:tplc="174E5844">
      <w:numFmt w:val="bullet"/>
      <w:lvlText w:val="-"/>
      <w:lvlJc w:val="left"/>
      <w:pPr>
        <w:ind w:left="1175" w:hanging="360"/>
      </w:pPr>
      <w:rPr>
        <w:rFonts w:ascii="Times New Roman" w:eastAsia="Times New Roman" w:hAnsi="Times New Roman" w:cs="Times New Roman"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28">
    <w:nsid w:val="74511228"/>
    <w:multiLevelType w:val="hybridMultilevel"/>
    <w:tmpl w:val="9B4C466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1"/>
    <w:lvlOverride w:ilvl="0">
      <w:startOverride w:val="1"/>
    </w:lvlOverride>
  </w:num>
  <w:num w:numId="2">
    <w:abstractNumId w:val="2"/>
  </w:num>
  <w:num w:numId="3">
    <w:abstractNumId w:val="3"/>
  </w:num>
  <w:num w:numId="4">
    <w:abstractNumId w:val="0"/>
  </w:num>
  <w:num w:numId="5">
    <w:abstractNumId w:val="1"/>
  </w:num>
  <w:num w:numId="6">
    <w:abstractNumId w:val="25"/>
  </w:num>
  <w:num w:numId="7">
    <w:abstractNumId w:val="28"/>
  </w:num>
  <w:num w:numId="8">
    <w:abstractNumId w:val="24"/>
  </w:num>
  <w:num w:numId="9">
    <w:abstractNumId w:val="14"/>
  </w:num>
  <w:num w:numId="10">
    <w:abstractNumId w:val="17"/>
  </w:num>
  <w:num w:numId="11">
    <w:abstractNumId w:val="5"/>
  </w:num>
  <w:num w:numId="12">
    <w:abstractNumId w:val="22"/>
  </w:num>
  <w:num w:numId="13">
    <w:abstractNumId w:val="13"/>
  </w:num>
  <w:num w:numId="14">
    <w:abstractNumId w:val="27"/>
  </w:num>
  <w:num w:numId="15">
    <w:abstractNumId w:val="6"/>
  </w:num>
  <w:num w:numId="16">
    <w:abstractNumId w:val="18"/>
  </w:num>
  <w:num w:numId="17">
    <w:abstractNumId w:val="16"/>
  </w:num>
  <w:num w:numId="18">
    <w:abstractNumId w:val="20"/>
  </w:num>
  <w:num w:numId="19">
    <w:abstractNumId w:val="15"/>
  </w:num>
  <w:num w:numId="20">
    <w:abstractNumId w:val="10"/>
  </w:num>
  <w:num w:numId="21">
    <w:abstractNumId w:val="8"/>
  </w:num>
  <w:num w:numId="22">
    <w:abstractNumId w:val="26"/>
  </w:num>
  <w:num w:numId="23">
    <w:abstractNumId w:val="12"/>
  </w:num>
  <w:num w:numId="24">
    <w:abstractNumId w:val="4"/>
  </w:num>
  <w:num w:numId="25">
    <w:abstractNumId w:val="23"/>
  </w:num>
  <w:num w:numId="26">
    <w:abstractNumId w:val="19"/>
  </w:num>
  <w:num w:numId="27">
    <w:abstractNumId w:val="9"/>
  </w:num>
  <w:num w:numId="28">
    <w:abstractNumId w:val="11"/>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7640"/>
    <w:rsid w:val="00040ACC"/>
    <w:rsid w:val="001274D8"/>
    <w:rsid w:val="001D144A"/>
    <w:rsid w:val="00222E80"/>
    <w:rsid w:val="003152F9"/>
    <w:rsid w:val="00371B36"/>
    <w:rsid w:val="003978C2"/>
    <w:rsid w:val="004B2F4A"/>
    <w:rsid w:val="005215CB"/>
    <w:rsid w:val="0056265F"/>
    <w:rsid w:val="005B1126"/>
    <w:rsid w:val="006777B0"/>
    <w:rsid w:val="00712C37"/>
    <w:rsid w:val="0074751C"/>
    <w:rsid w:val="00847D28"/>
    <w:rsid w:val="00A17D0D"/>
    <w:rsid w:val="00AA4A3A"/>
    <w:rsid w:val="00BE1F64"/>
    <w:rsid w:val="00C1567E"/>
    <w:rsid w:val="00C45AB1"/>
    <w:rsid w:val="00DD7640"/>
    <w:rsid w:val="00F133C3"/>
    <w:rsid w:val="00F7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9D0F4B-02FC-4297-8895-08D33290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40"/>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DD7640"/>
    <w:pPr>
      <w:keepNext/>
      <w:tabs>
        <w:tab w:val="left" w:pos="709"/>
      </w:tabs>
      <w:suppressAutoHyphens w:val="0"/>
      <w:outlineLvl w:val="0"/>
    </w:pPr>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7640"/>
    <w:pPr>
      <w:widowControl w:val="0"/>
      <w:suppressAutoHyphens/>
      <w:autoSpaceDE w:val="0"/>
      <w:spacing w:after="0" w:line="240" w:lineRule="auto"/>
      <w:ind w:right="19772" w:firstLine="720"/>
    </w:pPr>
    <w:rPr>
      <w:rFonts w:ascii="Arial" w:eastAsia="Arial" w:hAnsi="Arial" w:cs="Arial"/>
      <w:sz w:val="20"/>
      <w:szCs w:val="20"/>
      <w:lang w:eastAsia="ru-RU"/>
    </w:rPr>
  </w:style>
  <w:style w:type="character" w:customStyle="1" w:styleId="10">
    <w:name w:val="Заголовок 1 Знак"/>
    <w:basedOn w:val="a0"/>
    <w:link w:val="1"/>
    <w:uiPriority w:val="99"/>
    <w:qFormat/>
    <w:rsid w:val="00DD7640"/>
    <w:rPr>
      <w:rFonts w:ascii="Times New Roman" w:eastAsia="Times New Roman" w:hAnsi="Times New Roman" w:cs="Times New Roman"/>
      <w:color w:val="00000A"/>
      <w:sz w:val="24"/>
      <w:szCs w:val="24"/>
    </w:rPr>
  </w:style>
  <w:style w:type="paragraph" w:styleId="a3">
    <w:name w:val="Normal (Web)"/>
    <w:basedOn w:val="a"/>
    <w:uiPriority w:val="99"/>
    <w:unhideWhenUsed/>
    <w:qFormat/>
    <w:rsid w:val="00DD7640"/>
    <w:pPr>
      <w:widowControl w:val="0"/>
      <w:tabs>
        <w:tab w:val="left" w:pos="709"/>
      </w:tabs>
    </w:pPr>
    <w:rPr>
      <w:rFonts w:cs="Mangal"/>
      <w:color w:val="00000A"/>
      <w:kern w:val="1"/>
      <w:sz w:val="24"/>
      <w:szCs w:val="21"/>
      <w:lang w:eastAsia="zh-CN" w:bidi="hi-IN"/>
    </w:rPr>
  </w:style>
  <w:style w:type="paragraph" w:customStyle="1" w:styleId="11">
    <w:name w:val="Без интервала1"/>
    <w:rsid w:val="00DD7640"/>
    <w:pPr>
      <w:spacing w:after="0" w:line="240" w:lineRule="auto"/>
    </w:pPr>
    <w:rPr>
      <w:rFonts w:ascii="Calibri" w:eastAsia="Times New Roman" w:hAnsi="Calibri" w:cs="Times New Roman"/>
    </w:rPr>
  </w:style>
  <w:style w:type="paragraph" w:styleId="a4">
    <w:name w:val="No Spacing"/>
    <w:uiPriority w:val="1"/>
    <w:qFormat/>
    <w:rsid w:val="00DD7640"/>
    <w:pPr>
      <w:spacing w:after="0" w:line="240" w:lineRule="auto"/>
    </w:pPr>
    <w:rPr>
      <w:rFonts w:ascii="Calibri" w:eastAsia="Calibri" w:hAnsi="Calibri" w:cs="Times New Roman"/>
    </w:rPr>
  </w:style>
  <w:style w:type="paragraph" w:customStyle="1" w:styleId="ConsPlusCell">
    <w:name w:val="ConsPlusCell"/>
    <w:uiPriority w:val="99"/>
    <w:rsid w:val="00DD764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DD7640"/>
  </w:style>
  <w:style w:type="character" w:styleId="a5">
    <w:name w:val="Strong"/>
    <w:uiPriority w:val="22"/>
    <w:qFormat/>
    <w:rsid w:val="00DD7640"/>
    <w:rPr>
      <w:b/>
      <w:bCs/>
    </w:rPr>
  </w:style>
  <w:style w:type="paragraph" w:styleId="2">
    <w:name w:val="Body Text Indent 2"/>
    <w:basedOn w:val="a"/>
    <w:link w:val="20"/>
    <w:rsid w:val="00DD7640"/>
    <w:pPr>
      <w:spacing w:after="120" w:line="480" w:lineRule="auto"/>
      <w:ind w:left="283"/>
    </w:pPr>
    <w:rPr>
      <w:sz w:val="24"/>
      <w:szCs w:val="24"/>
      <w:lang w:eastAsia="ar-SA"/>
    </w:rPr>
  </w:style>
  <w:style w:type="character" w:customStyle="1" w:styleId="20">
    <w:name w:val="Основной текст с отступом 2 Знак"/>
    <w:basedOn w:val="a0"/>
    <w:link w:val="2"/>
    <w:rsid w:val="00DD7640"/>
    <w:rPr>
      <w:rFonts w:ascii="Times New Roman" w:eastAsia="Times New Roman" w:hAnsi="Times New Roman" w:cs="Times New Roman"/>
      <w:sz w:val="24"/>
      <w:szCs w:val="24"/>
      <w:lang w:eastAsia="ar-SA"/>
    </w:rPr>
  </w:style>
  <w:style w:type="paragraph" w:styleId="a6">
    <w:name w:val="Body Text Indent"/>
    <w:basedOn w:val="a"/>
    <w:link w:val="a7"/>
    <w:uiPriority w:val="99"/>
    <w:unhideWhenUsed/>
    <w:rsid w:val="00DD7640"/>
    <w:pPr>
      <w:widowControl w:val="0"/>
      <w:tabs>
        <w:tab w:val="left" w:pos="709"/>
      </w:tabs>
      <w:spacing w:after="120"/>
      <w:ind w:left="283"/>
    </w:pPr>
    <w:rPr>
      <w:rFonts w:cs="Mangal"/>
      <w:color w:val="00000A"/>
      <w:kern w:val="1"/>
      <w:sz w:val="24"/>
      <w:szCs w:val="21"/>
      <w:lang w:eastAsia="zh-CN" w:bidi="hi-IN"/>
    </w:rPr>
  </w:style>
  <w:style w:type="character" w:customStyle="1" w:styleId="a7">
    <w:name w:val="Основной текст с отступом Знак"/>
    <w:basedOn w:val="a0"/>
    <w:link w:val="a6"/>
    <w:uiPriority w:val="99"/>
    <w:rsid w:val="00DD7640"/>
    <w:rPr>
      <w:rFonts w:ascii="Times New Roman" w:eastAsia="Times New Roman" w:hAnsi="Times New Roman" w:cs="Mangal"/>
      <w:color w:val="00000A"/>
      <w:kern w:val="1"/>
      <w:sz w:val="24"/>
      <w:szCs w:val="21"/>
      <w:lang w:eastAsia="zh-CN" w:bidi="hi-IN"/>
    </w:rPr>
  </w:style>
  <w:style w:type="paragraph" w:styleId="a8">
    <w:name w:val="Plain Text"/>
    <w:basedOn w:val="a"/>
    <w:link w:val="a9"/>
    <w:uiPriority w:val="99"/>
    <w:rsid w:val="00DD7640"/>
    <w:pPr>
      <w:suppressAutoHyphens w:val="0"/>
    </w:pPr>
    <w:rPr>
      <w:rFonts w:ascii="Consolas" w:hAnsi="Consolas"/>
      <w:sz w:val="21"/>
      <w:szCs w:val="21"/>
      <w:lang w:eastAsia="en-US"/>
    </w:rPr>
  </w:style>
  <w:style w:type="character" w:customStyle="1" w:styleId="a9">
    <w:name w:val="Текст Знак"/>
    <w:basedOn w:val="a0"/>
    <w:link w:val="a8"/>
    <w:uiPriority w:val="99"/>
    <w:rsid w:val="00DD7640"/>
    <w:rPr>
      <w:rFonts w:ascii="Consolas" w:eastAsia="Times New Roman" w:hAnsi="Consolas" w:cs="Times New Roman"/>
      <w:sz w:val="21"/>
      <w:szCs w:val="21"/>
    </w:rPr>
  </w:style>
  <w:style w:type="paragraph" w:customStyle="1" w:styleId="Default">
    <w:name w:val="Default"/>
    <w:rsid w:val="00DD7640"/>
    <w:pPr>
      <w:autoSpaceDE w:val="0"/>
      <w:autoSpaceDN w:val="0"/>
      <w:adjustRightInd w:val="0"/>
      <w:spacing w:after="0" w:line="240" w:lineRule="auto"/>
    </w:pPr>
    <w:rPr>
      <w:rFonts w:ascii="Aurora Script" w:eastAsia="Times New Roman" w:hAnsi="Aurora Script" w:cs="Aurora Script"/>
      <w:color w:val="000000"/>
      <w:sz w:val="24"/>
      <w:szCs w:val="24"/>
      <w:lang w:eastAsia="ru-RU"/>
    </w:rPr>
  </w:style>
  <w:style w:type="paragraph" w:styleId="aa">
    <w:name w:val="Balloon Text"/>
    <w:basedOn w:val="a"/>
    <w:link w:val="ab"/>
    <w:uiPriority w:val="99"/>
    <w:semiHidden/>
    <w:unhideWhenUsed/>
    <w:rsid w:val="00DD7640"/>
    <w:pPr>
      <w:widowControl w:val="0"/>
      <w:tabs>
        <w:tab w:val="left" w:pos="709"/>
      </w:tabs>
    </w:pPr>
    <w:rPr>
      <w:rFonts w:ascii="Segoe UI" w:hAnsi="Segoe UI" w:cs="Mangal"/>
      <w:color w:val="00000A"/>
      <w:kern w:val="1"/>
      <w:sz w:val="18"/>
      <w:szCs w:val="16"/>
      <w:lang w:eastAsia="zh-CN" w:bidi="hi-IN"/>
    </w:rPr>
  </w:style>
  <w:style w:type="character" w:customStyle="1" w:styleId="ab">
    <w:name w:val="Текст выноски Знак"/>
    <w:basedOn w:val="a0"/>
    <w:link w:val="aa"/>
    <w:uiPriority w:val="99"/>
    <w:semiHidden/>
    <w:rsid w:val="00DD7640"/>
    <w:rPr>
      <w:rFonts w:ascii="Segoe UI" w:eastAsia="Times New Roman" w:hAnsi="Segoe UI" w:cs="Mangal"/>
      <w:color w:val="00000A"/>
      <w:kern w:val="1"/>
      <w:sz w:val="18"/>
      <w:szCs w:val="16"/>
      <w:lang w:eastAsia="zh-CN" w:bidi="hi-IN"/>
    </w:rPr>
  </w:style>
  <w:style w:type="paragraph" w:customStyle="1" w:styleId="21">
    <w:name w:val="Без интервала2"/>
    <w:rsid w:val="00DD7640"/>
    <w:pPr>
      <w:widowControl w:val="0"/>
      <w:tabs>
        <w:tab w:val="left" w:pos="709"/>
      </w:tabs>
      <w:suppressAutoHyphens/>
      <w:spacing w:after="0" w:line="240" w:lineRule="auto"/>
    </w:pPr>
    <w:rPr>
      <w:rFonts w:ascii="Times New Roman" w:eastAsia="Times New Roman" w:hAnsi="Times New Roman" w:cs="Mangal"/>
      <w:color w:val="00000A"/>
      <w:kern w:val="2"/>
      <w:sz w:val="24"/>
      <w:szCs w:val="21"/>
      <w:lang w:eastAsia="zh-CN" w:bidi="hi-IN"/>
    </w:rPr>
  </w:style>
  <w:style w:type="paragraph" w:styleId="ac">
    <w:name w:val="footer"/>
    <w:basedOn w:val="a"/>
    <w:link w:val="ad"/>
    <w:rsid w:val="00DD7640"/>
    <w:pPr>
      <w:widowControl w:val="0"/>
      <w:tabs>
        <w:tab w:val="center" w:pos="4677"/>
        <w:tab w:val="right" w:pos="9355"/>
      </w:tabs>
    </w:pPr>
    <w:rPr>
      <w:rFonts w:cs="Mangal"/>
      <w:color w:val="00000A"/>
      <w:kern w:val="1"/>
      <w:sz w:val="24"/>
      <w:szCs w:val="24"/>
      <w:lang w:eastAsia="zh-CN" w:bidi="hi-IN"/>
    </w:rPr>
  </w:style>
  <w:style w:type="character" w:customStyle="1" w:styleId="ad">
    <w:name w:val="Нижний колонтитул Знак"/>
    <w:basedOn w:val="a0"/>
    <w:link w:val="ac"/>
    <w:rsid w:val="00DD7640"/>
    <w:rPr>
      <w:rFonts w:ascii="Times New Roman" w:eastAsia="Times New Roman" w:hAnsi="Times New Roman" w:cs="Mangal"/>
      <w:color w:val="00000A"/>
      <w:kern w:val="1"/>
      <w:sz w:val="24"/>
      <w:szCs w:val="24"/>
      <w:lang w:eastAsia="zh-CN" w:bidi="hi-IN"/>
    </w:rPr>
  </w:style>
  <w:style w:type="character" w:styleId="ae">
    <w:name w:val="page number"/>
    <w:basedOn w:val="a0"/>
    <w:rsid w:val="00DD7640"/>
  </w:style>
  <w:style w:type="paragraph" w:customStyle="1" w:styleId="32">
    <w:name w:val="Основной текст с отступом 32"/>
    <w:basedOn w:val="a"/>
    <w:rsid w:val="00DD7640"/>
    <w:pPr>
      <w:widowControl w:val="0"/>
      <w:tabs>
        <w:tab w:val="left" w:pos="709"/>
      </w:tabs>
      <w:spacing w:after="120"/>
      <w:ind w:left="283"/>
    </w:pPr>
    <w:rPr>
      <w:rFonts w:cs="Mangal"/>
      <w:color w:val="00000A"/>
      <w:kern w:val="1"/>
      <w:sz w:val="16"/>
      <w:szCs w:val="16"/>
      <w:lang w:eastAsia="zh-CN" w:bidi="hi-IN"/>
    </w:rPr>
  </w:style>
  <w:style w:type="paragraph" w:customStyle="1" w:styleId="rtejustify">
    <w:name w:val="rtejustify"/>
    <w:basedOn w:val="a"/>
    <w:rsid w:val="00DD7640"/>
    <w:pPr>
      <w:widowControl w:val="0"/>
      <w:tabs>
        <w:tab w:val="left" w:pos="709"/>
      </w:tabs>
      <w:spacing w:after="150"/>
      <w:jc w:val="both"/>
    </w:pPr>
    <w:rPr>
      <w:rFonts w:cs="Mangal"/>
      <w:color w:val="00000A"/>
      <w:kern w:val="1"/>
      <w:sz w:val="24"/>
      <w:szCs w:val="24"/>
      <w:lang w:eastAsia="zh-CN" w:bidi="hi-IN"/>
    </w:rPr>
  </w:style>
  <w:style w:type="paragraph" w:styleId="af">
    <w:name w:val="List Paragraph"/>
    <w:basedOn w:val="a"/>
    <w:uiPriority w:val="34"/>
    <w:qFormat/>
    <w:rsid w:val="00DD7640"/>
    <w:pPr>
      <w:widowControl w:val="0"/>
      <w:tabs>
        <w:tab w:val="left" w:pos="709"/>
      </w:tabs>
      <w:ind w:left="720"/>
      <w:contextualSpacing/>
    </w:pPr>
    <w:rPr>
      <w:color w:val="00000A"/>
      <w:kern w:val="2"/>
      <w:sz w:val="24"/>
      <w:szCs w:val="24"/>
      <w:lang w:eastAsia="zh-CN"/>
    </w:rPr>
  </w:style>
  <w:style w:type="paragraph" w:customStyle="1" w:styleId="af0">
    <w:name w:val="Базовый"/>
    <w:rsid w:val="00DD7640"/>
    <w:pPr>
      <w:widowControl w:val="0"/>
      <w:tabs>
        <w:tab w:val="left" w:pos="709"/>
      </w:tabs>
      <w:suppressAutoHyphens/>
      <w:spacing w:after="0" w:line="240" w:lineRule="auto"/>
    </w:pPr>
    <w:rPr>
      <w:rFonts w:ascii="Calibri" w:eastAsia="Times New Roman" w:hAnsi="Calibri" w:cs="Calibri"/>
      <w:color w:val="00000A"/>
      <w:sz w:val="24"/>
      <w:szCs w:val="24"/>
      <w:lang w:eastAsia="zh-CN"/>
    </w:rPr>
  </w:style>
  <w:style w:type="paragraph" w:styleId="22">
    <w:name w:val="Body Text 2"/>
    <w:basedOn w:val="a"/>
    <w:link w:val="23"/>
    <w:uiPriority w:val="99"/>
    <w:unhideWhenUsed/>
    <w:rsid w:val="00DD7640"/>
    <w:pPr>
      <w:widowControl w:val="0"/>
      <w:tabs>
        <w:tab w:val="left" w:pos="709"/>
      </w:tabs>
      <w:spacing w:after="120" w:line="480" w:lineRule="auto"/>
    </w:pPr>
    <w:rPr>
      <w:rFonts w:cs="Mangal"/>
      <w:color w:val="00000A"/>
      <w:kern w:val="1"/>
      <w:sz w:val="24"/>
      <w:szCs w:val="21"/>
      <w:lang w:eastAsia="zh-CN" w:bidi="hi-IN"/>
    </w:rPr>
  </w:style>
  <w:style w:type="character" w:customStyle="1" w:styleId="23">
    <w:name w:val="Основной текст 2 Знак"/>
    <w:basedOn w:val="a0"/>
    <w:link w:val="22"/>
    <w:uiPriority w:val="99"/>
    <w:rsid w:val="00DD7640"/>
    <w:rPr>
      <w:rFonts w:ascii="Times New Roman" w:eastAsia="Times New Roman" w:hAnsi="Times New Roman" w:cs="Mangal"/>
      <w:color w:val="00000A"/>
      <w:kern w:val="1"/>
      <w:sz w:val="24"/>
      <w:szCs w:val="21"/>
      <w:lang w:eastAsia="zh-CN" w:bidi="hi-IN"/>
    </w:rPr>
  </w:style>
  <w:style w:type="paragraph" w:styleId="af1">
    <w:name w:val="Body Text"/>
    <w:basedOn w:val="a"/>
    <w:link w:val="af2"/>
    <w:uiPriority w:val="99"/>
    <w:unhideWhenUsed/>
    <w:rsid w:val="00DD7640"/>
    <w:pPr>
      <w:widowControl w:val="0"/>
      <w:tabs>
        <w:tab w:val="left" w:pos="709"/>
      </w:tabs>
      <w:spacing w:after="120"/>
    </w:pPr>
    <w:rPr>
      <w:rFonts w:cs="Mangal"/>
      <w:color w:val="00000A"/>
      <w:kern w:val="1"/>
      <w:sz w:val="24"/>
      <w:szCs w:val="21"/>
      <w:lang w:eastAsia="zh-CN" w:bidi="hi-IN"/>
    </w:rPr>
  </w:style>
  <w:style w:type="character" w:customStyle="1" w:styleId="af2">
    <w:name w:val="Основной текст Знак"/>
    <w:basedOn w:val="a0"/>
    <w:link w:val="af1"/>
    <w:uiPriority w:val="99"/>
    <w:rsid w:val="00DD7640"/>
    <w:rPr>
      <w:rFonts w:ascii="Times New Roman" w:eastAsia="Times New Roman" w:hAnsi="Times New Roman" w:cs="Mangal"/>
      <w:color w:val="00000A"/>
      <w:kern w:val="1"/>
      <w:sz w:val="24"/>
      <w:szCs w:val="21"/>
      <w:lang w:eastAsia="zh-CN" w:bidi="hi-IN"/>
    </w:rPr>
  </w:style>
  <w:style w:type="paragraph" w:styleId="af3">
    <w:name w:val="header"/>
    <w:basedOn w:val="a"/>
    <w:link w:val="af4"/>
    <w:uiPriority w:val="99"/>
    <w:unhideWhenUsed/>
    <w:rsid w:val="00DD7640"/>
    <w:pPr>
      <w:widowControl w:val="0"/>
      <w:tabs>
        <w:tab w:val="center" w:pos="4677"/>
        <w:tab w:val="right" w:pos="9355"/>
      </w:tabs>
    </w:pPr>
    <w:rPr>
      <w:rFonts w:cs="Mangal"/>
      <w:color w:val="00000A"/>
      <w:kern w:val="1"/>
      <w:sz w:val="24"/>
      <w:szCs w:val="21"/>
      <w:lang w:eastAsia="zh-CN" w:bidi="hi-IN"/>
    </w:rPr>
  </w:style>
  <w:style w:type="character" w:customStyle="1" w:styleId="af4">
    <w:name w:val="Верхний колонтитул Знак"/>
    <w:basedOn w:val="a0"/>
    <w:link w:val="af3"/>
    <w:uiPriority w:val="99"/>
    <w:rsid w:val="00DD7640"/>
    <w:rPr>
      <w:rFonts w:ascii="Times New Roman" w:eastAsia="Times New Roman" w:hAnsi="Times New Roman" w:cs="Mangal"/>
      <w:color w:val="00000A"/>
      <w:kern w:val="1"/>
      <w:sz w:val="24"/>
      <w:szCs w:val="21"/>
      <w:lang w:eastAsia="zh-CN" w:bidi="hi-IN"/>
    </w:rPr>
  </w:style>
  <w:style w:type="paragraph" w:customStyle="1" w:styleId="210">
    <w:name w:val="Основной текст с отступом 21"/>
    <w:basedOn w:val="a"/>
    <w:rsid w:val="00DD7640"/>
    <w:pPr>
      <w:widowControl w:val="0"/>
      <w:suppressAutoHyphens w:val="0"/>
      <w:overflowPunct w:val="0"/>
      <w:autoSpaceDE w:val="0"/>
      <w:autoSpaceDN w:val="0"/>
      <w:adjustRightInd w:val="0"/>
      <w:ind w:firstLine="709"/>
      <w:jc w:val="both"/>
    </w:pPr>
    <w:rPr>
      <w:rFonts w:ascii="Times New Roman CYR" w:hAnsi="Times New Roman CYR"/>
      <w:sz w:val="24"/>
    </w:rPr>
  </w:style>
  <w:style w:type="character" w:styleId="af5">
    <w:name w:val="Hyperlink"/>
    <w:uiPriority w:val="99"/>
    <w:semiHidden/>
    <w:unhideWhenUsed/>
    <w:rsid w:val="00DD7640"/>
    <w:rPr>
      <w:color w:val="0000FF"/>
      <w:u w:val="single"/>
    </w:rPr>
  </w:style>
  <w:style w:type="paragraph" w:customStyle="1" w:styleId="ParaAttribute22">
    <w:name w:val="ParaAttribute22"/>
    <w:uiPriority w:val="99"/>
    <w:rsid w:val="00DD7640"/>
    <w:pPr>
      <w:wordWrap w:val="0"/>
      <w:spacing w:after="200" w:line="240" w:lineRule="auto"/>
      <w:ind w:firstLine="709"/>
      <w:jc w:val="both"/>
    </w:pPr>
    <w:rPr>
      <w:rFonts w:ascii="Times New Roman" w:eastAsia="Calibri" w:hAnsi="Times New Roman" w:cs="Times New Roman"/>
      <w:sz w:val="20"/>
      <w:szCs w:val="20"/>
      <w:lang w:eastAsia="ru-RU"/>
    </w:rPr>
  </w:style>
  <w:style w:type="paragraph" w:customStyle="1" w:styleId="western">
    <w:name w:val="western"/>
    <w:basedOn w:val="a"/>
    <w:rsid w:val="00DD7640"/>
    <w:pPr>
      <w:suppressAutoHyphens w:val="0"/>
      <w:spacing w:before="100" w:beforeAutospacing="1" w:after="100" w:afterAutospacing="1"/>
    </w:pPr>
    <w:rPr>
      <w:sz w:val="24"/>
      <w:szCs w:val="24"/>
    </w:rPr>
  </w:style>
  <w:style w:type="paragraph" w:customStyle="1" w:styleId="ConsPlusNonformat">
    <w:name w:val="ConsPlusNonformat"/>
    <w:rsid w:val="00DD7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39"/>
    <w:rsid w:val="00DD76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D7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rsid w:val="00DD7640"/>
    <w:pPr>
      <w:widowControl w:val="0"/>
      <w:spacing w:after="120"/>
      <w:ind w:left="283"/>
    </w:pPr>
    <w:rPr>
      <w:rFonts w:eastAsia="Lucida Sans Unicode"/>
      <w:kern w:val="1"/>
      <w:sz w:val="16"/>
      <w:szCs w:val="16"/>
    </w:rPr>
  </w:style>
  <w:style w:type="character" w:customStyle="1" w:styleId="ConsPlusNormal0">
    <w:name w:val="ConsPlusNormal Знак"/>
    <w:link w:val="ConsPlusNormal"/>
    <w:locked/>
    <w:rsid w:val="00DD7640"/>
    <w:rPr>
      <w:rFonts w:ascii="Arial" w:eastAsia="Times New Roman" w:hAnsi="Arial" w:cs="Arial"/>
      <w:sz w:val="20"/>
      <w:szCs w:val="20"/>
      <w:lang w:eastAsia="ru-RU"/>
    </w:rPr>
  </w:style>
  <w:style w:type="character" w:customStyle="1" w:styleId="FontStyle21">
    <w:name w:val="Font Style21"/>
    <w:rsid w:val="00DD7640"/>
    <w:rPr>
      <w:rFonts w:ascii="Times New Roman" w:hAnsi="Times New Roman"/>
      <w:sz w:val="20"/>
    </w:rPr>
  </w:style>
  <w:style w:type="paragraph" w:customStyle="1" w:styleId="paragraph">
    <w:name w:val="paragraph"/>
    <w:basedOn w:val="a"/>
    <w:rsid w:val="00DD7640"/>
    <w:pPr>
      <w:suppressAutoHyphens w:val="0"/>
      <w:spacing w:before="100" w:beforeAutospacing="1" w:after="100" w:afterAutospacing="1"/>
    </w:pPr>
    <w:rPr>
      <w:sz w:val="24"/>
      <w:szCs w:val="24"/>
    </w:rPr>
  </w:style>
  <w:style w:type="character" w:customStyle="1" w:styleId="normaltextrun">
    <w:name w:val="normaltextrun"/>
    <w:rsid w:val="00DD7640"/>
  </w:style>
  <w:style w:type="character" w:customStyle="1" w:styleId="eop">
    <w:name w:val="eop"/>
    <w:rsid w:val="00DD7640"/>
  </w:style>
  <w:style w:type="character" w:customStyle="1" w:styleId="hl-obj">
    <w:name w:val="hl-obj"/>
    <w:rsid w:val="00DD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4426">
      <w:bodyDiv w:val="1"/>
      <w:marLeft w:val="0"/>
      <w:marRight w:val="0"/>
      <w:marTop w:val="0"/>
      <w:marBottom w:val="0"/>
      <w:divBdr>
        <w:top w:val="none" w:sz="0" w:space="0" w:color="auto"/>
        <w:left w:val="none" w:sz="0" w:space="0" w:color="auto"/>
        <w:bottom w:val="none" w:sz="0" w:space="0" w:color="auto"/>
        <w:right w:val="none" w:sz="0" w:space="0" w:color="auto"/>
      </w:divBdr>
    </w:div>
    <w:div w:id="1823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137</Pages>
  <Words>36501</Words>
  <Characters>208060</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oser12</dc:creator>
  <cp:lastModifiedBy>lawyer17</cp:lastModifiedBy>
  <cp:revision>6</cp:revision>
  <cp:lastPrinted>2019-11-13T12:52:00Z</cp:lastPrinted>
  <dcterms:created xsi:type="dcterms:W3CDTF">2019-11-13T13:54:00Z</dcterms:created>
  <dcterms:modified xsi:type="dcterms:W3CDTF">2019-12-04T08:48:00Z</dcterms:modified>
</cp:coreProperties>
</file>