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25" w:rsidRPr="00C242B6" w:rsidRDefault="00110D25" w:rsidP="00110D25">
      <w:pPr>
        <w:ind w:left="5664" w:firstLine="708"/>
        <w:rPr>
          <w:sz w:val="24"/>
          <w:szCs w:val="24"/>
        </w:rPr>
      </w:pPr>
      <w:r>
        <w:rPr>
          <w:sz w:val="24"/>
          <w:szCs w:val="24"/>
        </w:rPr>
        <w:t xml:space="preserve">Утверждена </w:t>
      </w:r>
    </w:p>
    <w:p w:rsidR="00110D25" w:rsidRPr="00C242B6" w:rsidRDefault="00110D25" w:rsidP="00110D25">
      <w:pPr>
        <w:ind w:left="6379"/>
        <w:rPr>
          <w:sz w:val="24"/>
          <w:szCs w:val="24"/>
        </w:rPr>
      </w:pPr>
      <w:r>
        <w:rPr>
          <w:sz w:val="24"/>
          <w:szCs w:val="24"/>
        </w:rPr>
        <w:t>постановлением</w:t>
      </w:r>
      <w:r w:rsidRPr="00C242B6">
        <w:rPr>
          <w:sz w:val="24"/>
          <w:szCs w:val="24"/>
        </w:rPr>
        <w:t xml:space="preserve"> </w:t>
      </w:r>
      <w:bookmarkStart w:id="0" w:name="_GoBack"/>
      <w:bookmarkEnd w:id="0"/>
      <w:r w:rsidRPr="00C242B6">
        <w:rPr>
          <w:sz w:val="24"/>
          <w:szCs w:val="24"/>
        </w:rPr>
        <w:t xml:space="preserve">Администрации городского округа Павловский Посад Московской области </w:t>
      </w:r>
    </w:p>
    <w:p w:rsidR="00110D25" w:rsidRPr="00C242B6" w:rsidRDefault="00110D25" w:rsidP="00110D25">
      <w:pPr>
        <w:ind w:left="6379"/>
        <w:rPr>
          <w:sz w:val="24"/>
          <w:szCs w:val="24"/>
        </w:rPr>
      </w:pPr>
      <w:r>
        <w:rPr>
          <w:sz w:val="24"/>
          <w:szCs w:val="24"/>
        </w:rPr>
        <w:t>от 22.08.2019 № 1516</w:t>
      </w:r>
    </w:p>
    <w:p w:rsidR="00110D25" w:rsidRPr="00DE67CC" w:rsidRDefault="00110D25" w:rsidP="00110D25">
      <w:pPr>
        <w:ind w:left="6379"/>
      </w:pPr>
      <w:r>
        <w:rPr>
          <w:b/>
        </w:rPr>
        <w:t xml:space="preserve"> </w:t>
      </w:r>
    </w:p>
    <w:p w:rsidR="00110D25" w:rsidRPr="00DE67CC" w:rsidRDefault="00110D25" w:rsidP="00110D25">
      <w:r w:rsidRPr="00DE67CC">
        <w:rPr>
          <w:sz w:val="24"/>
        </w:rPr>
        <w:t xml:space="preserve"> </w:t>
      </w:r>
    </w:p>
    <w:p w:rsidR="00110D25" w:rsidRPr="00DE67CC" w:rsidRDefault="00110D25" w:rsidP="00110D25"/>
    <w:p w:rsidR="00110D25" w:rsidRPr="00DE67CC" w:rsidRDefault="00110D25" w:rsidP="00110D25">
      <w:pPr>
        <w:spacing w:after="18"/>
      </w:pPr>
      <w:r w:rsidRPr="00DE67CC">
        <w:t xml:space="preserve"> </w:t>
      </w:r>
    </w:p>
    <w:p w:rsidR="00110D25" w:rsidRPr="00DE67CC" w:rsidRDefault="00110D25" w:rsidP="00110D25">
      <w:pPr>
        <w:spacing w:after="18"/>
      </w:pPr>
    </w:p>
    <w:p w:rsidR="00110D25" w:rsidRPr="00DE67CC" w:rsidRDefault="00110D25" w:rsidP="00110D25">
      <w:pPr>
        <w:spacing w:after="18"/>
      </w:pPr>
    </w:p>
    <w:p w:rsidR="00110D25" w:rsidRPr="00DE67CC" w:rsidRDefault="00110D25" w:rsidP="00110D25">
      <w:pPr>
        <w:spacing w:after="18"/>
      </w:pPr>
    </w:p>
    <w:p w:rsidR="00110D25" w:rsidRPr="00DE67CC" w:rsidRDefault="00110D25" w:rsidP="00110D25">
      <w:pPr>
        <w:spacing w:after="18"/>
      </w:pPr>
    </w:p>
    <w:p w:rsidR="00110D25" w:rsidRPr="00DE67CC" w:rsidRDefault="00110D25" w:rsidP="00110D25"/>
    <w:p w:rsidR="00110D25" w:rsidRPr="00DE67CC" w:rsidRDefault="00110D25" w:rsidP="00110D25">
      <w:r w:rsidRPr="00DE67CC">
        <w:rPr>
          <w:b/>
          <w:sz w:val="26"/>
        </w:rPr>
        <w:t xml:space="preserve"> </w:t>
      </w:r>
    </w:p>
    <w:p w:rsidR="00110D25" w:rsidRPr="00DE67CC" w:rsidRDefault="00110D25" w:rsidP="00110D25">
      <w:pPr>
        <w:spacing w:after="17"/>
      </w:pPr>
      <w:r w:rsidRPr="00DE67CC">
        <w:rPr>
          <w:b/>
        </w:rPr>
        <w:t xml:space="preserve"> </w:t>
      </w:r>
    </w:p>
    <w:p w:rsidR="00110D25" w:rsidRPr="00C242B6" w:rsidRDefault="00110D25" w:rsidP="00110D25">
      <w:pPr>
        <w:pStyle w:val="2"/>
        <w:spacing w:after="12"/>
        <w:ind w:left="125" w:right="117"/>
        <w:rPr>
          <w:rFonts w:ascii="Times New Roman" w:hAnsi="Times New Roman" w:cs="Times New Roman"/>
          <w:b w:val="0"/>
          <w:i w:val="0"/>
          <w:color w:val="auto"/>
        </w:rPr>
      </w:pPr>
      <w:r w:rsidRPr="00C242B6">
        <w:rPr>
          <w:rFonts w:ascii="Times New Roman" w:hAnsi="Times New Roman" w:cs="Times New Roman"/>
          <w:b w:val="0"/>
          <w:i w:val="0"/>
          <w:color w:val="auto"/>
        </w:rPr>
        <w:t xml:space="preserve">ДОКУМЕНТАЦИЯ ОБ ОТКРЫТОМ АУКЦИОНЕ В ЭЛЕКТРОННОЙ ФОРМЕ </w:t>
      </w:r>
    </w:p>
    <w:p w:rsidR="00110D25" w:rsidRDefault="00110D25" w:rsidP="00110D25">
      <w:pPr>
        <w:tabs>
          <w:tab w:val="right" w:pos="0"/>
          <w:tab w:val="right" w:pos="284"/>
          <w:tab w:val="left" w:pos="1456"/>
          <w:tab w:val="left" w:pos="4508"/>
        </w:tabs>
        <w:jc w:val="center"/>
        <w:rPr>
          <w:bCs/>
          <w:sz w:val="24"/>
          <w:szCs w:val="24"/>
        </w:rPr>
      </w:pPr>
      <w:r w:rsidRPr="00C242B6">
        <w:rPr>
          <w:bCs/>
          <w:sz w:val="24"/>
          <w:szCs w:val="24"/>
        </w:rPr>
        <w:t xml:space="preserve">о проведении открытого аукциона в электронной форме </w:t>
      </w:r>
    </w:p>
    <w:p w:rsidR="00110D25" w:rsidRDefault="00110D25" w:rsidP="00110D25">
      <w:pPr>
        <w:tabs>
          <w:tab w:val="right" w:pos="0"/>
          <w:tab w:val="right" w:pos="284"/>
          <w:tab w:val="left" w:pos="1456"/>
          <w:tab w:val="left" w:pos="4508"/>
        </w:tabs>
        <w:jc w:val="center"/>
        <w:rPr>
          <w:bCs/>
          <w:sz w:val="24"/>
          <w:szCs w:val="24"/>
        </w:rPr>
      </w:pPr>
      <w:r>
        <w:rPr>
          <w:bCs/>
          <w:sz w:val="24"/>
          <w:szCs w:val="24"/>
        </w:rPr>
        <w:t xml:space="preserve">на заключение </w:t>
      </w:r>
      <w:r w:rsidRPr="00C242B6">
        <w:rPr>
          <w:bCs/>
          <w:sz w:val="24"/>
          <w:szCs w:val="24"/>
        </w:rPr>
        <w:t>договоро</w:t>
      </w:r>
      <w:r>
        <w:rPr>
          <w:bCs/>
          <w:sz w:val="24"/>
          <w:szCs w:val="24"/>
        </w:rPr>
        <w:t xml:space="preserve">в на размещение нестационарных </w:t>
      </w:r>
      <w:r w:rsidRPr="00C242B6">
        <w:rPr>
          <w:bCs/>
          <w:sz w:val="24"/>
          <w:szCs w:val="24"/>
        </w:rPr>
        <w:t>т</w:t>
      </w:r>
      <w:r>
        <w:rPr>
          <w:bCs/>
          <w:sz w:val="24"/>
          <w:szCs w:val="24"/>
        </w:rPr>
        <w:t xml:space="preserve">орговых объектов </w:t>
      </w:r>
    </w:p>
    <w:p w:rsidR="00110D25" w:rsidRPr="00C242B6" w:rsidRDefault="00110D25" w:rsidP="00110D25">
      <w:pPr>
        <w:tabs>
          <w:tab w:val="right" w:pos="0"/>
          <w:tab w:val="right" w:pos="284"/>
          <w:tab w:val="left" w:pos="1456"/>
          <w:tab w:val="left" w:pos="4508"/>
        </w:tabs>
        <w:jc w:val="center"/>
        <w:rPr>
          <w:bCs/>
          <w:sz w:val="24"/>
          <w:szCs w:val="24"/>
        </w:rPr>
      </w:pPr>
      <w:r>
        <w:rPr>
          <w:bCs/>
          <w:sz w:val="24"/>
          <w:szCs w:val="24"/>
        </w:rPr>
        <w:t xml:space="preserve">на территории </w:t>
      </w:r>
      <w:r w:rsidRPr="00C242B6">
        <w:rPr>
          <w:bCs/>
          <w:sz w:val="24"/>
          <w:szCs w:val="24"/>
        </w:rPr>
        <w:t>городского округа Павловский Посад</w:t>
      </w:r>
      <w:r>
        <w:rPr>
          <w:bCs/>
          <w:sz w:val="24"/>
          <w:szCs w:val="24"/>
        </w:rPr>
        <w:t xml:space="preserve"> Московской области</w:t>
      </w:r>
    </w:p>
    <w:p w:rsidR="00110D25" w:rsidRPr="00C242B6" w:rsidRDefault="00110D25" w:rsidP="00110D25">
      <w:pPr>
        <w:pStyle w:val="2"/>
        <w:spacing w:after="12"/>
        <w:ind w:left="125" w:right="117"/>
        <w:rPr>
          <w:rFonts w:ascii="Times New Roman" w:hAnsi="Times New Roman" w:cs="Times New Roman"/>
          <w:b w:val="0"/>
          <w:i w:val="0"/>
          <w:color w:val="auto"/>
          <w:sz w:val="24"/>
          <w:szCs w:val="24"/>
        </w:rPr>
      </w:pPr>
      <w:r w:rsidRPr="00C242B6">
        <w:rPr>
          <w:rFonts w:ascii="Times New Roman" w:hAnsi="Times New Roman" w:cs="Times New Roman"/>
          <w:b w:val="0"/>
          <w:i w:val="0"/>
          <w:color w:val="auto"/>
          <w:sz w:val="24"/>
          <w:szCs w:val="24"/>
        </w:rPr>
        <w:t xml:space="preserve"> </w:t>
      </w:r>
      <w:r>
        <w:rPr>
          <w:rFonts w:ascii="Times New Roman" w:hAnsi="Times New Roman" w:cs="Times New Roman"/>
          <w:b w:val="0"/>
          <w:i w:val="0"/>
          <w:color w:val="auto"/>
          <w:sz w:val="24"/>
          <w:szCs w:val="24"/>
        </w:rPr>
        <w:t>(1</w:t>
      </w:r>
      <w:r w:rsidRPr="00C242B6">
        <w:rPr>
          <w:rFonts w:ascii="Times New Roman" w:hAnsi="Times New Roman" w:cs="Times New Roman"/>
          <w:b w:val="0"/>
          <w:i w:val="0"/>
          <w:color w:val="auto"/>
          <w:sz w:val="24"/>
          <w:szCs w:val="24"/>
        </w:rPr>
        <w:t xml:space="preserve"> лот) </w:t>
      </w:r>
    </w:p>
    <w:p w:rsidR="00110D25" w:rsidRPr="00DE67CC" w:rsidRDefault="00110D25" w:rsidP="00110D25">
      <w:r w:rsidRPr="00DE67CC">
        <w:rPr>
          <w:b/>
          <w:sz w:val="28"/>
        </w:rPr>
        <w:t xml:space="preserve"> </w:t>
      </w:r>
    </w:p>
    <w:p w:rsidR="00110D25" w:rsidRPr="00DE67CC" w:rsidRDefault="00110D25" w:rsidP="00110D25">
      <w:r w:rsidRPr="00DE67CC">
        <w:rPr>
          <w:sz w:val="28"/>
        </w:rPr>
        <w:t xml:space="preserve"> </w:t>
      </w:r>
    </w:p>
    <w:p w:rsidR="00110D25" w:rsidRPr="00DE67CC" w:rsidRDefault="00110D25" w:rsidP="00110D25">
      <w:r w:rsidRPr="00DE67CC">
        <w:rPr>
          <w:sz w:val="28"/>
        </w:rPr>
        <w:t xml:space="preserve"> </w:t>
      </w:r>
    </w:p>
    <w:p w:rsidR="00110D25" w:rsidRPr="00DE67CC" w:rsidRDefault="00110D25" w:rsidP="00110D25">
      <w:pPr>
        <w:tabs>
          <w:tab w:val="center" w:pos="3545"/>
          <w:tab w:val="center" w:pos="4254"/>
          <w:tab w:val="center" w:pos="4964"/>
          <w:tab w:val="center" w:pos="6258"/>
        </w:tabs>
        <w:ind w:left="-15"/>
        <w:rPr>
          <w:sz w:val="26"/>
        </w:rPr>
      </w:pPr>
    </w:p>
    <w:p w:rsidR="00110D25" w:rsidRPr="00DE67CC" w:rsidRDefault="00110D25" w:rsidP="00110D25">
      <w:pPr>
        <w:tabs>
          <w:tab w:val="center" w:pos="2127"/>
          <w:tab w:val="center" w:pos="2836"/>
          <w:tab w:val="center" w:pos="3545"/>
          <w:tab w:val="center" w:pos="4254"/>
          <w:tab w:val="center" w:pos="4963"/>
          <w:tab w:val="center" w:pos="6258"/>
        </w:tabs>
        <w:ind w:left="-15"/>
      </w:pPr>
      <w:r w:rsidRPr="00DE67CC">
        <w:rPr>
          <w:sz w:val="26"/>
        </w:rPr>
        <w:tab/>
        <w:t xml:space="preserve"> </w:t>
      </w:r>
      <w:r w:rsidRPr="00DE67CC">
        <w:rPr>
          <w:sz w:val="26"/>
        </w:rPr>
        <w:tab/>
        <w:t xml:space="preserve"> </w:t>
      </w:r>
      <w:r w:rsidRPr="00DE67CC">
        <w:rPr>
          <w:sz w:val="26"/>
        </w:rPr>
        <w:tab/>
        <w:t xml:space="preserve"> </w:t>
      </w:r>
      <w:r w:rsidRPr="00DE67CC">
        <w:rPr>
          <w:sz w:val="26"/>
        </w:rPr>
        <w:tab/>
      </w:r>
      <w:r w:rsidRPr="00DE67CC">
        <w:rPr>
          <w:b/>
          <w:sz w:val="26"/>
        </w:rPr>
        <w:t xml:space="preserve"> </w:t>
      </w:r>
    </w:p>
    <w:p w:rsidR="00110D25" w:rsidRPr="00DE67CC" w:rsidRDefault="00110D25" w:rsidP="00110D25">
      <w:r w:rsidRPr="00DE67CC">
        <w:rPr>
          <w:sz w:val="24"/>
        </w:rPr>
        <w:t xml:space="preserve"> </w:t>
      </w:r>
    </w:p>
    <w:p w:rsidR="00110D25" w:rsidRPr="00DE67CC" w:rsidRDefault="00110D25" w:rsidP="00110D25"/>
    <w:p w:rsidR="00110D25" w:rsidRPr="00DE67CC" w:rsidRDefault="00110D25" w:rsidP="00110D25"/>
    <w:p w:rsidR="00110D25" w:rsidRPr="00DE67CC" w:rsidRDefault="00110D25" w:rsidP="00110D25"/>
    <w:p w:rsidR="00110D25" w:rsidRPr="00DE67CC" w:rsidRDefault="00110D25" w:rsidP="00110D25"/>
    <w:p w:rsidR="00110D25" w:rsidRPr="00DE67CC" w:rsidRDefault="00110D25" w:rsidP="00110D25"/>
    <w:p w:rsidR="00110D25" w:rsidRPr="00DE67CC" w:rsidRDefault="00110D25" w:rsidP="00110D25"/>
    <w:p w:rsidR="00110D25" w:rsidRPr="00DE67CC" w:rsidRDefault="00110D25" w:rsidP="00110D25">
      <w:r w:rsidRPr="00DE67CC">
        <w:rPr>
          <w:b/>
          <w:sz w:val="26"/>
        </w:rPr>
        <w:t xml:space="preserve">  </w:t>
      </w:r>
    </w:p>
    <w:p w:rsidR="00110D25" w:rsidRPr="00DE67CC" w:rsidRDefault="00110D25" w:rsidP="00110D25">
      <w:r w:rsidRPr="00DE67CC">
        <w:rPr>
          <w:b/>
          <w:sz w:val="26"/>
        </w:rPr>
        <w:t xml:space="preserve"> </w:t>
      </w:r>
    </w:p>
    <w:p w:rsidR="00110D25" w:rsidRDefault="00110D25" w:rsidP="00110D25">
      <w:pPr>
        <w:rPr>
          <w:b/>
          <w:sz w:val="26"/>
        </w:rPr>
      </w:pPr>
      <w:r w:rsidRPr="00DE67CC">
        <w:rPr>
          <w:b/>
          <w:sz w:val="26"/>
        </w:rPr>
        <w:t xml:space="preserve"> </w:t>
      </w:r>
    </w:p>
    <w:p w:rsidR="00110D25" w:rsidRDefault="00110D25" w:rsidP="00110D25">
      <w:pPr>
        <w:rPr>
          <w:b/>
          <w:sz w:val="26"/>
        </w:rPr>
      </w:pPr>
    </w:p>
    <w:p w:rsidR="00110D25" w:rsidRPr="00DE67CC" w:rsidRDefault="00110D25" w:rsidP="00110D25">
      <w:pPr>
        <w:rPr>
          <w:sz w:val="26"/>
        </w:rPr>
      </w:pPr>
    </w:p>
    <w:p w:rsidR="00110D25" w:rsidRDefault="00110D25" w:rsidP="00110D25">
      <w:pPr>
        <w:rPr>
          <w:sz w:val="26"/>
        </w:rPr>
      </w:pPr>
    </w:p>
    <w:p w:rsidR="00110D25" w:rsidRPr="00DE67CC" w:rsidRDefault="00110D25" w:rsidP="00110D25">
      <w:pPr>
        <w:rPr>
          <w:sz w:val="26"/>
        </w:rPr>
      </w:pPr>
    </w:p>
    <w:p w:rsidR="00110D25" w:rsidRDefault="00110D25" w:rsidP="00110D25">
      <w:pPr>
        <w:rPr>
          <w:sz w:val="26"/>
        </w:rPr>
      </w:pPr>
    </w:p>
    <w:p w:rsidR="00110D25" w:rsidRDefault="00110D25" w:rsidP="00110D25">
      <w:pPr>
        <w:rPr>
          <w:sz w:val="26"/>
        </w:rPr>
      </w:pPr>
    </w:p>
    <w:p w:rsidR="00110D25" w:rsidRDefault="00110D25" w:rsidP="00110D25">
      <w:pPr>
        <w:rPr>
          <w:sz w:val="26"/>
        </w:rPr>
      </w:pPr>
    </w:p>
    <w:p w:rsidR="00110D25" w:rsidRPr="00DE67CC" w:rsidRDefault="00110D25" w:rsidP="00110D25">
      <w:pPr>
        <w:rPr>
          <w:sz w:val="26"/>
        </w:rPr>
      </w:pPr>
    </w:p>
    <w:p w:rsidR="00110D25" w:rsidRPr="00DE67CC" w:rsidRDefault="00110D25" w:rsidP="00110D25"/>
    <w:p w:rsidR="00110D25" w:rsidRPr="00C242B6" w:rsidRDefault="00110D25" w:rsidP="00110D25">
      <w:pPr>
        <w:ind w:left="10" w:right="2" w:hanging="10"/>
        <w:jc w:val="center"/>
        <w:rPr>
          <w:sz w:val="24"/>
          <w:szCs w:val="24"/>
        </w:rPr>
      </w:pPr>
      <w:r w:rsidRPr="00C242B6">
        <w:rPr>
          <w:sz w:val="24"/>
          <w:szCs w:val="24"/>
        </w:rPr>
        <w:t>г. Павловский Посад</w:t>
      </w:r>
    </w:p>
    <w:p w:rsidR="00110D25" w:rsidRPr="00C242B6" w:rsidRDefault="00110D25" w:rsidP="00110D25">
      <w:pPr>
        <w:ind w:right="1"/>
        <w:jc w:val="center"/>
        <w:rPr>
          <w:sz w:val="24"/>
          <w:szCs w:val="24"/>
        </w:rPr>
      </w:pPr>
      <w:r w:rsidRPr="00C242B6">
        <w:rPr>
          <w:sz w:val="24"/>
          <w:szCs w:val="24"/>
        </w:rPr>
        <w:t>201</w:t>
      </w:r>
      <w:r>
        <w:rPr>
          <w:sz w:val="24"/>
          <w:szCs w:val="24"/>
        </w:rPr>
        <w:t>9</w:t>
      </w:r>
      <w:r w:rsidRPr="00C242B6">
        <w:rPr>
          <w:sz w:val="24"/>
          <w:szCs w:val="24"/>
        </w:rPr>
        <w:t xml:space="preserve"> год </w:t>
      </w:r>
    </w:p>
    <w:p w:rsidR="00110D25" w:rsidRPr="00DE67CC" w:rsidRDefault="00110D25" w:rsidP="00110D25">
      <w:pPr>
        <w:spacing w:after="462"/>
        <w:rPr>
          <w:sz w:val="2"/>
        </w:rPr>
      </w:pPr>
      <w:r w:rsidRPr="00DE67CC">
        <w:rPr>
          <w:sz w:val="2"/>
        </w:rPr>
        <w:t xml:space="preserve"> </w:t>
      </w:r>
    </w:p>
    <w:p w:rsidR="00110D25" w:rsidRDefault="00110D25" w:rsidP="00110D25"/>
    <w:p w:rsidR="00110D25" w:rsidRPr="00C37089" w:rsidRDefault="00110D25" w:rsidP="00110D25">
      <w:pPr>
        <w:widowControl w:val="0"/>
        <w:jc w:val="center"/>
        <w:outlineLvl w:val="1"/>
        <w:rPr>
          <w:sz w:val="24"/>
          <w:szCs w:val="24"/>
        </w:rPr>
      </w:pPr>
      <w:r w:rsidRPr="00C37089">
        <w:rPr>
          <w:sz w:val="24"/>
          <w:szCs w:val="24"/>
        </w:rPr>
        <w:t>1. Общие положения</w:t>
      </w: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Pr="00C37089" w:rsidRDefault="00110D25" w:rsidP="00110D25">
      <w:pPr>
        <w:widowControl w:val="0"/>
        <w:jc w:val="both"/>
        <w:rPr>
          <w:sz w:val="24"/>
          <w:szCs w:val="24"/>
        </w:rPr>
      </w:pPr>
      <w:r w:rsidRPr="00C37089">
        <w:rPr>
          <w:sz w:val="24"/>
          <w:szCs w:val="24"/>
        </w:rPr>
        <w:t xml:space="preserve">          </w:t>
      </w:r>
      <w:r>
        <w:rPr>
          <w:sz w:val="24"/>
          <w:szCs w:val="24"/>
        </w:rPr>
        <w:t>1.1</w:t>
      </w:r>
      <w:r w:rsidRPr="00C37089">
        <w:rPr>
          <w:sz w:val="24"/>
          <w:szCs w:val="24"/>
        </w:rPr>
        <w:t xml:space="preserve">.  </w:t>
      </w:r>
      <w:r>
        <w:rPr>
          <w:sz w:val="24"/>
          <w:szCs w:val="24"/>
        </w:rPr>
        <w:t>Документация разработана</w:t>
      </w:r>
      <w:r w:rsidRPr="00C37089">
        <w:rPr>
          <w:sz w:val="24"/>
          <w:szCs w:val="24"/>
        </w:rPr>
        <w:t xml:space="preserve">  в  соответствии  с  Гражданским  </w:t>
      </w:r>
      <w:hyperlink r:id="rId5" w:history="1">
        <w:r w:rsidRPr="00EF6D6B">
          <w:rPr>
            <w:sz w:val="24"/>
            <w:szCs w:val="24"/>
          </w:rPr>
          <w:t>кодексом</w:t>
        </w:r>
      </w:hyperlink>
      <w:r w:rsidRPr="00C37089">
        <w:rPr>
          <w:sz w:val="24"/>
          <w:szCs w:val="24"/>
        </w:rPr>
        <w:t xml:space="preserve"> Российской  Федерации, Федеральным </w:t>
      </w:r>
      <w:hyperlink r:id="rId6" w:history="1">
        <w:r w:rsidRPr="00EF6D6B">
          <w:rPr>
            <w:sz w:val="24"/>
            <w:szCs w:val="24"/>
          </w:rPr>
          <w:t>законом</w:t>
        </w:r>
      </w:hyperlink>
      <w:r w:rsidRPr="00C37089">
        <w:rPr>
          <w:sz w:val="24"/>
          <w:szCs w:val="24"/>
        </w:rPr>
        <w:t xml:space="preserve"> от 06.10.2003 </w:t>
      </w:r>
      <w:r>
        <w:rPr>
          <w:sz w:val="24"/>
          <w:szCs w:val="24"/>
        </w:rPr>
        <w:t>№ 131-ФЗ «</w:t>
      </w:r>
      <w:r w:rsidRPr="00C37089">
        <w:rPr>
          <w:sz w:val="24"/>
          <w:szCs w:val="24"/>
        </w:rPr>
        <w:t>Об общих принципах  организации  местного  самоуправления  в  Российской Федерации</w:t>
      </w:r>
      <w:r>
        <w:rPr>
          <w:sz w:val="24"/>
          <w:szCs w:val="24"/>
        </w:rPr>
        <w:t>»</w:t>
      </w:r>
      <w:r w:rsidRPr="00C37089">
        <w:rPr>
          <w:sz w:val="24"/>
          <w:szCs w:val="24"/>
        </w:rPr>
        <w:t xml:space="preserve">, Федеральным  </w:t>
      </w:r>
      <w:hyperlink r:id="rId7" w:history="1">
        <w:r w:rsidRPr="00EF6D6B">
          <w:rPr>
            <w:sz w:val="24"/>
            <w:szCs w:val="24"/>
          </w:rPr>
          <w:t>законом</w:t>
        </w:r>
      </w:hyperlink>
      <w:r w:rsidRPr="00C37089">
        <w:rPr>
          <w:sz w:val="24"/>
          <w:szCs w:val="24"/>
        </w:rPr>
        <w:t xml:space="preserve">  от  28.12.2009  </w:t>
      </w:r>
      <w:r>
        <w:rPr>
          <w:sz w:val="24"/>
          <w:szCs w:val="24"/>
        </w:rPr>
        <w:t>№ 381-ФЗ «</w:t>
      </w:r>
      <w:r w:rsidRPr="00C37089">
        <w:rPr>
          <w:sz w:val="24"/>
          <w:szCs w:val="24"/>
        </w:rPr>
        <w:t>Об основах государственного регулирования  торговой  деятельности  в Российской Федерации</w:t>
      </w:r>
      <w:r>
        <w:rPr>
          <w:sz w:val="24"/>
          <w:szCs w:val="24"/>
        </w:rPr>
        <w:t>»</w:t>
      </w:r>
      <w:r w:rsidRPr="00C37089">
        <w:rPr>
          <w:sz w:val="24"/>
          <w:szCs w:val="24"/>
        </w:rPr>
        <w:t>, Федеральным</w:t>
      </w:r>
      <w:r>
        <w:rPr>
          <w:sz w:val="24"/>
          <w:szCs w:val="24"/>
        </w:rPr>
        <w:t xml:space="preserve"> </w:t>
      </w:r>
      <w:hyperlink r:id="rId8" w:history="1">
        <w:r w:rsidRPr="00EF6D6B">
          <w:rPr>
            <w:sz w:val="24"/>
            <w:szCs w:val="24"/>
          </w:rPr>
          <w:t>законом</w:t>
        </w:r>
      </w:hyperlink>
      <w:r w:rsidRPr="00C37089">
        <w:rPr>
          <w:sz w:val="24"/>
          <w:szCs w:val="24"/>
        </w:rPr>
        <w:t xml:space="preserve"> </w:t>
      </w:r>
      <w:r>
        <w:rPr>
          <w:sz w:val="24"/>
          <w:szCs w:val="24"/>
        </w:rPr>
        <w:t xml:space="preserve">     </w:t>
      </w:r>
      <w:r w:rsidRPr="00C37089">
        <w:rPr>
          <w:sz w:val="24"/>
          <w:szCs w:val="24"/>
        </w:rPr>
        <w:t xml:space="preserve">от 26.07.2006 </w:t>
      </w:r>
      <w:r>
        <w:rPr>
          <w:sz w:val="24"/>
          <w:szCs w:val="24"/>
        </w:rPr>
        <w:t>№ 135-ФЗ «О защите конкуренции»</w:t>
      </w:r>
      <w:r w:rsidRPr="00C37089">
        <w:rPr>
          <w:sz w:val="24"/>
          <w:szCs w:val="24"/>
        </w:rPr>
        <w:t>, постановлением Администрации Павлово-Посадского муниципального района Московской области от 12.10.2016 №</w:t>
      </w:r>
      <w:r>
        <w:rPr>
          <w:sz w:val="24"/>
          <w:szCs w:val="24"/>
        </w:rPr>
        <w:t xml:space="preserve"> </w:t>
      </w:r>
      <w:r w:rsidRPr="00C37089">
        <w:rPr>
          <w:sz w:val="24"/>
          <w:szCs w:val="24"/>
        </w:rPr>
        <w:t>2118</w:t>
      </w:r>
      <w:r>
        <w:rPr>
          <w:rFonts w:ascii="Courier New" w:hAnsi="Courier New" w:cs="Courier New"/>
        </w:rPr>
        <w:t xml:space="preserve"> </w:t>
      </w:r>
      <w:r w:rsidRPr="00EF6D6B">
        <w:rPr>
          <w:sz w:val="24"/>
        </w:rPr>
        <w:t>«</w:t>
      </w:r>
      <w:r w:rsidRPr="00C37089">
        <w:rPr>
          <w:sz w:val="24"/>
          <w:szCs w:val="24"/>
        </w:rPr>
        <w:t>Об утверждении Схемы размещения нестационарных торговых объектов на территории городского поселения Павловский Посад на период 2017-2021 годы</w:t>
      </w:r>
      <w:r>
        <w:rPr>
          <w:sz w:val="24"/>
          <w:szCs w:val="24"/>
        </w:rPr>
        <w:t>»</w:t>
      </w:r>
      <w:r w:rsidRPr="00C37089">
        <w:rPr>
          <w:sz w:val="24"/>
          <w:szCs w:val="24"/>
        </w:rPr>
        <w:t xml:space="preserve"> (с изменениями и дополнениями)</w:t>
      </w:r>
      <w:r>
        <w:rPr>
          <w:sz w:val="24"/>
          <w:szCs w:val="24"/>
        </w:rPr>
        <w:t>, постановлением Администрации городского округа Павловский Посад Московской области от 30.01.2018 № 119 «Об утверждении Положения</w:t>
      </w:r>
      <w:r w:rsidRPr="00C37089">
        <w:rPr>
          <w:sz w:val="24"/>
          <w:szCs w:val="24"/>
        </w:rPr>
        <w:t xml:space="preserve"> об организации и порядке проведения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w:t>
      </w:r>
      <w:r>
        <w:rPr>
          <w:sz w:val="24"/>
          <w:szCs w:val="24"/>
        </w:rPr>
        <w:t>»</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1.</w:t>
      </w:r>
      <w:r>
        <w:rPr>
          <w:sz w:val="24"/>
          <w:szCs w:val="24"/>
        </w:rPr>
        <w:t>2</w:t>
      </w:r>
      <w:r w:rsidRPr="00C37089">
        <w:rPr>
          <w:sz w:val="24"/>
          <w:szCs w:val="24"/>
        </w:rPr>
        <w:t>. В проводимом в соо</w:t>
      </w:r>
      <w:r>
        <w:rPr>
          <w:sz w:val="24"/>
          <w:szCs w:val="24"/>
        </w:rPr>
        <w:t>тветствии с настоящей документацией</w:t>
      </w:r>
      <w:r w:rsidRPr="00C37089">
        <w:rPr>
          <w:sz w:val="24"/>
          <w:szCs w:val="24"/>
        </w:rPr>
        <w:t xml:space="preserve"> 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любой индивидуальный предприниматель, физическое лицо.</w:t>
      </w:r>
    </w:p>
    <w:p w:rsidR="00110D25" w:rsidRPr="00C37089" w:rsidRDefault="00110D25" w:rsidP="00110D25">
      <w:pPr>
        <w:widowControl w:val="0"/>
        <w:jc w:val="both"/>
        <w:rPr>
          <w:sz w:val="24"/>
          <w:szCs w:val="24"/>
        </w:rPr>
      </w:pPr>
      <w:r>
        <w:rPr>
          <w:sz w:val="24"/>
          <w:szCs w:val="24"/>
        </w:rPr>
        <w:t xml:space="preserve">    Решение о </w:t>
      </w:r>
      <w:r w:rsidRPr="00C37089">
        <w:rPr>
          <w:sz w:val="24"/>
          <w:szCs w:val="24"/>
        </w:rPr>
        <w:t xml:space="preserve">проведении электронного аукциона принимается организатором электронного аукциона.          </w:t>
      </w:r>
    </w:p>
    <w:p w:rsidR="00110D25" w:rsidRPr="00C37089" w:rsidRDefault="00110D25" w:rsidP="00110D25">
      <w:pPr>
        <w:widowControl w:val="0"/>
        <w:jc w:val="both"/>
        <w:rPr>
          <w:sz w:val="24"/>
          <w:szCs w:val="24"/>
        </w:rPr>
      </w:pPr>
      <w:r w:rsidRPr="00C37089">
        <w:rPr>
          <w:sz w:val="24"/>
          <w:szCs w:val="24"/>
        </w:rPr>
        <w:t xml:space="preserve">         </w:t>
      </w:r>
      <w:r>
        <w:rPr>
          <w:sz w:val="24"/>
          <w:szCs w:val="24"/>
        </w:rPr>
        <w:t>1.3.  Предметом электронного</w:t>
      </w:r>
      <w:r w:rsidRPr="00C37089">
        <w:rPr>
          <w:sz w:val="24"/>
          <w:szCs w:val="24"/>
        </w:rPr>
        <w:t xml:space="preserve"> аукциона является заключение договора  на размещение нестационарного торгового объекта на земельном участке, находящемся в муниципальной собственности, а также на земельном участке,   государственная   собственность   на  который  не  разграничена, находящемся на территории городского округа Павловский Посад</w:t>
      </w:r>
      <w:r>
        <w:rPr>
          <w:sz w:val="24"/>
          <w:szCs w:val="24"/>
        </w:rPr>
        <w:t xml:space="preserve"> Московской области</w:t>
      </w:r>
      <w:r w:rsidRPr="00C37089">
        <w:rPr>
          <w:sz w:val="24"/>
          <w:szCs w:val="24"/>
        </w:rPr>
        <w:t>.</w:t>
      </w:r>
    </w:p>
    <w:p w:rsidR="00110D25" w:rsidRPr="00C37089" w:rsidRDefault="00110D25" w:rsidP="00110D25">
      <w:pPr>
        <w:widowControl w:val="0"/>
        <w:ind w:firstLine="540"/>
        <w:jc w:val="both"/>
        <w:rPr>
          <w:sz w:val="24"/>
          <w:szCs w:val="24"/>
        </w:rPr>
      </w:pPr>
      <w:r>
        <w:rPr>
          <w:sz w:val="24"/>
          <w:szCs w:val="24"/>
        </w:rPr>
        <w:t>1.4</w:t>
      </w:r>
      <w:r w:rsidRPr="00C37089">
        <w:rPr>
          <w:sz w:val="24"/>
          <w:szCs w:val="24"/>
        </w:rPr>
        <w:t>. Основные понятия и определения, ис</w:t>
      </w:r>
      <w:r>
        <w:rPr>
          <w:sz w:val="24"/>
          <w:szCs w:val="24"/>
        </w:rPr>
        <w:t>пользуемые в настоящей Документации</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1)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110D25" w:rsidRPr="00C37089" w:rsidRDefault="00110D25" w:rsidP="00110D25">
      <w:pPr>
        <w:widowControl w:val="0"/>
        <w:jc w:val="both"/>
        <w:rPr>
          <w:sz w:val="24"/>
          <w:szCs w:val="24"/>
        </w:rPr>
      </w:pPr>
      <w:r w:rsidRPr="00C37089">
        <w:rPr>
          <w:sz w:val="24"/>
          <w:szCs w:val="24"/>
        </w:rPr>
        <w:t xml:space="preserve">          2)  единственный участник электронного аукциона - только один участник, который   признан   соответст</w:t>
      </w:r>
      <w:r>
        <w:rPr>
          <w:sz w:val="24"/>
          <w:szCs w:val="24"/>
        </w:rPr>
        <w:t xml:space="preserve">вующим   требованиям извещения </w:t>
      </w:r>
      <w:r w:rsidRPr="00C37089">
        <w:rPr>
          <w:sz w:val="24"/>
          <w:szCs w:val="24"/>
        </w:rPr>
        <w:t xml:space="preserve">о  проведении открытого  аукциона в электронной форме на заключение договора на  размещение нестационарного торгового объекта на территории городского округа Павловский Посад </w:t>
      </w:r>
      <w:r>
        <w:rPr>
          <w:sz w:val="24"/>
          <w:szCs w:val="24"/>
        </w:rPr>
        <w:t>Московской области</w:t>
      </w:r>
      <w:r w:rsidRPr="00C37089">
        <w:rPr>
          <w:sz w:val="24"/>
          <w:szCs w:val="24"/>
        </w:rPr>
        <w:t xml:space="preserve"> (далее  - Извещение) и поданная им заявка на участие в электронном аукционе признана соответствующей требованиям Извещения;</w:t>
      </w:r>
    </w:p>
    <w:p w:rsidR="00110D25" w:rsidRPr="00C37089" w:rsidRDefault="00110D25" w:rsidP="00110D25">
      <w:pPr>
        <w:widowControl w:val="0"/>
        <w:ind w:firstLine="540"/>
        <w:jc w:val="both"/>
        <w:rPr>
          <w:sz w:val="24"/>
          <w:szCs w:val="24"/>
        </w:rPr>
      </w:pPr>
      <w:r w:rsidRPr="00C37089">
        <w:rPr>
          <w:sz w:val="24"/>
          <w:szCs w:val="24"/>
        </w:rPr>
        <w:t xml:space="preserve">3) </w:t>
      </w:r>
      <w:r>
        <w:rPr>
          <w:sz w:val="24"/>
          <w:szCs w:val="24"/>
        </w:rPr>
        <w:t>официальный сайт торгов</w:t>
      </w:r>
      <w:r w:rsidRPr="00AD6B2E">
        <w:rPr>
          <w:sz w:val="24"/>
          <w:szCs w:val="24"/>
        </w:rPr>
        <w:t xml:space="preserve"> </w:t>
      </w:r>
      <w:r>
        <w:rPr>
          <w:sz w:val="24"/>
          <w:szCs w:val="24"/>
        </w:rPr>
        <w:t xml:space="preserve">- </w:t>
      </w:r>
      <w:r w:rsidRPr="00AD6B2E">
        <w:rPr>
          <w:sz w:val="24"/>
          <w:szCs w:val="24"/>
        </w:rPr>
        <w:t>сайт в информационно-телекоммуникационной сети Интернет (www.torgi.</w:t>
      </w:r>
      <w:r>
        <w:rPr>
          <w:sz w:val="24"/>
          <w:szCs w:val="24"/>
          <w:lang w:val="en-US"/>
        </w:rPr>
        <w:t>gov</w:t>
      </w:r>
      <w:r w:rsidRPr="00AD6B2E">
        <w:rPr>
          <w:sz w:val="24"/>
          <w:szCs w:val="24"/>
        </w:rPr>
        <w:t>.ru)</w:t>
      </w:r>
      <w:r>
        <w:rPr>
          <w:sz w:val="24"/>
          <w:szCs w:val="24"/>
        </w:rPr>
        <w:t>,</w:t>
      </w:r>
      <w:r w:rsidRPr="008D35C4">
        <w:rPr>
          <w:sz w:val="24"/>
          <w:szCs w:val="24"/>
        </w:rPr>
        <w:t xml:space="preserve"> </w:t>
      </w:r>
      <w:r w:rsidRPr="00AD6B2E">
        <w:rPr>
          <w:sz w:val="24"/>
          <w:szCs w:val="24"/>
        </w:rPr>
        <w:t>определенный в качестве</w:t>
      </w:r>
      <w:r>
        <w:rPr>
          <w:sz w:val="24"/>
          <w:szCs w:val="24"/>
        </w:rPr>
        <w:t xml:space="preserve"> официального сайта Российской Федерации для размещения информации о проведении торгов</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w:t>
      </w:r>
      <w:r>
        <w:rPr>
          <w:sz w:val="24"/>
          <w:szCs w:val="24"/>
        </w:rPr>
        <w:t>,</w:t>
      </w:r>
      <w:r w:rsidRPr="00C37089">
        <w:rPr>
          <w:sz w:val="24"/>
          <w:szCs w:val="24"/>
        </w:rPr>
        <w:t xml:space="preserve"> любой индивидуальный предприниматель, физическое лицо, подавшие заявку на участие в электронном аукционе;</w:t>
      </w:r>
    </w:p>
    <w:p w:rsidR="00110D25" w:rsidRPr="00C37089" w:rsidRDefault="00110D25" w:rsidP="00110D25">
      <w:pPr>
        <w:widowControl w:val="0"/>
        <w:ind w:firstLine="540"/>
        <w:jc w:val="both"/>
        <w:rPr>
          <w:sz w:val="24"/>
          <w:szCs w:val="24"/>
        </w:rPr>
      </w:pPr>
      <w:r w:rsidRPr="00C37089">
        <w:rPr>
          <w:sz w:val="24"/>
          <w:szCs w:val="24"/>
        </w:rPr>
        <w:t>5) 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110D25" w:rsidRPr="00C37089" w:rsidRDefault="00110D25" w:rsidP="00110D25">
      <w:pPr>
        <w:widowControl w:val="0"/>
        <w:ind w:firstLine="540"/>
        <w:jc w:val="both"/>
        <w:rPr>
          <w:sz w:val="24"/>
          <w:szCs w:val="24"/>
        </w:rPr>
      </w:pPr>
      <w:r w:rsidRPr="00C37089">
        <w:rPr>
          <w:sz w:val="24"/>
          <w:szCs w:val="24"/>
        </w:rPr>
        <w:t>6) начальная (минимальная) цена договора (лота) - определенный организатором электронного аукциона размер начальной (минимальной) платы за размещение нестационарного торгового объекта;</w:t>
      </w:r>
    </w:p>
    <w:p w:rsidR="00110D25" w:rsidRPr="00C37089" w:rsidRDefault="00110D25" w:rsidP="00110D25">
      <w:pPr>
        <w:widowControl w:val="0"/>
        <w:ind w:firstLine="540"/>
        <w:jc w:val="both"/>
        <w:rPr>
          <w:sz w:val="24"/>
          <w:szCs w:val="24"/>
        </w:rPr>
      </w:pPr>
      <w:r w:rsidRPr="00C37089">
        <w:rPr>
          <w:sz w:val="24"/>
          <w:szCs w:val="24"/>
        </w:rPr>
        <w:t xml:space="preserve">7) оператор электронной площадки - юридическое лицо независимо от его организационно-правовой формы, формы собственности, места нахождения и места </w:t>
      </w:r>
      <w:r w:rsidRPr="00C37089">
        <w:rPr>
          <w:sz w:val="24"/>
          <w:szCs w:val="24"/>
        </w:rPr>
        <w:lastRenderedPageBreak/>
        <w:t>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rsidR="00110D25" w:rsidRPr="00C37089" w:rsidRDefault="00110D25" w:rsidP="00110D25">
      <w:pPr>
        <w:widowControl w:val="0"/>
        <w:ind w:firstLine="540"/>
        <w:jc w:val="both"/>
        <w:rPr>
          <w:sz w:val="24"/>
          <w:szCs w:val="24"/>
        </w:rPr>
      </w:pPr>
      <w:r w:rsidRPr="00C37089">
        <w:rPr>
          <w:sz w:val="24"/>
          <w:szCs w:val="24"/>
        </w:rPr>
        <w:t>8) 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110D25" w:rsidRPr="00C37089" w:rsidRDefault="00110D25" w:rsidP="00110D25">
      <w:pPr>
        <w:widowControl w:val="0"/>
        <w:jc w:val="both"/>
        <w:rPr>
          <w:sz w:val="24"/>
          <w:szCs w:val="24"/>
        </w:rPr>
      </w:pPr>
      <w:r>
        <w:rPr>
          <w:sz w:val="24"/>
          <w:szCs w:val="24"/>
        </w:rPr>
        <w:t xml:space="preserve">         9) </w:t>
      </w:r>
      <w:r w:rsidRPr="00C37089">
        <w:rPr>
          <w:sz w:val="24"/>
          <w:szCs w:val="24"/>
        </w:rPr>
        <w:t xml:space="preserve">организатор </w:t>
      </w:r>
      <w:r>
        <w:rPr>
          <w:sz w:val="24"/>
          <w:szCs w:val="24"/>
        </w:rPr>
        <w:t xml:space="preserve">электронного </w:t>
      </w:r>
      <w:r w:rsidRPr="00C37089">
        <w:rPr>
          <w:sz w:val="24"/>
          <w:szCs w:val="24"/>
        </w:rPr>
        <w:t>аукциона - уполномоченный орган местного самоуправления городского округа Павловский Посад</w:t>
      </w:r>
      <w:r>
        <w:rPr>
          <w:sz w:val="24"/>
          <w:szCs w:val="24"/>
        </w:rPr>
        <w:t xml:space="preserve"> Московской области</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10) 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110D25" w:rsidRPr="00C37089" w:rsidRDefault="00110D25" w:rsidP="00110D25">
      <w:pPr>
        <w:widowControl w:val="0"/>
        <w:ind w:firstLine="540"/>
        <w:jc w:val="both"/>
        <w:rPr>
          <w:sz w:val="24"/>
          <w:szCs w:val="24"/>
        </w:rPr>
      </w:pPr>
      <w:r w:rsidRPr="00C37089">
        <w:rPr>
          <w:sz w:val="24"/>
          <w:szCs w:val="24"/>
        </w:rPr>
        <w:t>11)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110D25" w:rsidRPr="00C37089" w:rsidRDefault="00110D25" w:rsidP="00110D25">
      <w:pPr>
        <w:widowControl w:val="0"/>
        <w:ind w:firstLine="540"/>
        <w:jc w:val="both"/>
        <w:rPr>
          <w:sz w:val="24"/>
          <w:szCs w:val="24"/>
        </w:rPr>
      </w:pPr>
      <w:r w:rsidRPr="00C37089">
        <w:rPr>
          <w:sz w:val="24"/>
          <w:szCs w:val="24"/>
        </w:rPr>
        <w:t>12) участник электронного аукциона - заявитель, допущенный аукционной комиссией к участию в электронном аукционе;</w:t>
      </w:r>
    </w:p>
    <w:p w:rsidR="00110D25" w:rsidRPr="00C37089" w:rsidRDefault="00110D25" w:rsidP="00110D25">
      <w:pPr>
        <w:widowControl w:val="0"/>
        <w:ind w:firstLine="540"/>
        <w:jc w:val="both"/>
        <w:rPr>
          <w:sz w:val="24"/>
          <w:szCs w:val="24"/>
        </w:rPr>
      </w:pPr>
      <w:r w:rsidRPr="00C37089">
        <w:rPr>
          <w:sz w:val="24"/>
          <w:szCs w:val="24"/>
        </w:rPr>
        <w:t>13) цена договора (лота) - размер платы за размещение нестационарного торгового объекта, определенный по результатам электронного аукциона;</w:t>
      </w:r>
    </w:p>
    <w:p w:rsidR="00110D25" w:rsidRPr="00C37089" w:rsidRDefault="00110D25" w:rsidP="00110D25">
      <w:pPr>
        <w:widowControl w:val="0"/>
        <w:ind w:firstLine="540"/>
        <w:jc w:val="both"/>
        <w:rPr>
          <w:sz w:val="24"/>
          <w:szCs w:val="24"/>
        </w:rPr>
      </w:pPr>
      <w:r w:rsidRPr="00C37089">
        <w:rPr>
          <w:sz w:val="24"/>
          <w:szCs w:val="24"/>
        </w:rPr>
        <w:t>14) "шаг аукциона" - величина повышения начальной (минимальной) цены договора (лота).</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2. Функции организатора электронного аукциона</w:t>
      </w:r>
    </w:p>
    <w:p w:rsidR="00110D25"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r w:rsidRPr="00C37089">
        <w:rPr>
          <w:sz w:val="24"/>
          <w:szCs w:val="24"/>
        </w:rPr>
        <w:t xml:space="preserve">          2.1. В качестве    организатора    электронного   аукциона    выступает Администрация городского округа Павловский Посад Московской области.</w:t>
      </w:r>
    </w:p>
    <w:p w:rsidR="00110D25" w:rsidRPr="00C37089" w:rsidRDefault="00110D25" w:rsidP="00110D25">
      <w:pPr>
        <w:widowControl w:val="0"/>
        <w:ind w:firstLine="540"/>
        <w:jc w:val="both"/>
        <w:rPr>
          <w:sz w:val="24"/>
          <w:szCs w:val="24"/>
        </w:rPr>
      </w:pPr>
      <w:r w:rsidRPr="00C37089">
        <w:rPr>
          <w:sz w:val="24"/>
          <w:szCs w:val="24"/>
        </w:rPr>
        <w:t>2.2. Организатор электронного аукциона осуществляет следующие функции:</w:t>
      </w:r>
    </w:p>
    <w:p w:rsidR="00110D25" w:rsidRPr="00C37089" w:rsidRDefault="00110D25" w:rsidP="00110D25">
      <w:pPr>
        <w:widowControl w:val="0"/>
        <w:ind w:firstLine="540"/>
        <w:jc w:val="both"/>
        <w:rPr>
          <w:sz w:val="24"/>
          <w:szCs w:val="24"/>
        </w:rPr>
      </w:pPr>
      <w:r w:rsidRPr="00C37089">
        <w:rPr>
          <w:sz w:val="24"/>
          <w:szCs w:val="24"/>
        </w:rPr>
        <w:t>1) принимает решение о проведении электронного аукциона;</w:t>
      </w:r>
    </w:p>
    <w:p w:rsidR="00110D25" w:rsidRPr="00C37089" w:rsidRDefault="00110D25" w:rsidP="00110D25">
      <w:pPr>
        <w:widowControl w:val="0"/>
        <w:ind w:firstLine="540"/>
        <w:jc w:val="both"/>
        <w:rPr>
          <w:sz w:val="24"/>
          <w:szCs w:val="24"/>
        </w:rPr>
      </w:pPr>
      <w:r w:rsidRPr="00C37089">
        <w:rPr>
          <w:sz w:val="24"/>
          <w:szCs w:val="24"/>
        </w:rPr>
        <w:t>2) определяет начальную (минимальную) цену договора (лота);</w:t>
      </w:r>
    </w:p>
    <w:p w:rsidR="00110D25" w:rsidRPr="00C37089" w:rsidRDefault="00110D25" w:rsidP="00110D25">
      <w:pPr>
        <w:widowControl w:val="0"/>
        <w:ind w:firstLine="540"/>
        <w:jc w:val="both"/>
        <w:rPr>
          <w:sz w:val="24"/>
          <w:szCs w:val="24"/>
        </w:rPr>
      </w:pPr>
      <w:r w:rsidRPr="00C37089">
        <w:rPr>
          <w:sz w:val="24"/>
          <w:szCs w:val="24"/>
        </w:rPr>
        <w:t>3) устанавливает:</w:t>
      </w:r>
    </w:p>
    <w:p w:rsidR="00110D25" w:rsidRPr="00C37089" w:rsidRDefault="00110D25" w:rsidP="00110D25">
      <w:pPr>
        <w:widowControl w:val="0"/>
        <w:ind w:firstLine="540"/>
        <w:jc w:val="both"/>
        <w:rPr>
          <w:sz w:val="24"/>
          <w:szCs w:val="24"/>
        </w:rPr>
      </w:pPr>
      <w:r w:rsidRPr="00C37089">
        <w:rPr>
          <w:sz w:val="24"/>
          <w:szCs w:val="24"/>
        </w:rPr>
        <w:t>порядок и сроки подачи заявок;</w:t>
      </w:r>
    </w:p>
    <w:p w:rsidR="00110D25" w:rsidRPr="00C37089" w:rsidRDefault="00110D25" w:rsidP="00110D25">
      <w:pPr>
        <w:widowControl w:val="0"/>
        <w:ind w:firstLine="540"/>
        <w:jc w:val="both"/>
        <w:rPr>
          <w:sz w:val="24"/>
          <w:szCs w:val="24"/>
        </w:rPr>
      </w:pPr>
      <w:r w:rsidRPr="00C37089">
        <w:rPr>
          <w:sz w:val="24"/>
          <w:szCs w:val="24"/>
        </w:rPr>
        <w:t>дату начала рассмотрения заявок;</w:t>
      </w:r>
    </w:p>
    <w:p w:rsidR="00110D25" w:rsidRPr="00C37089" w:rsidRDefault="00110D25" w:rsidP="00110D25">
      <w:pPr>
        <w:widowControl w:val="0"/>
        <w:ind w:firstLine="540"/>
        <w:jc w:val="both"/>
        <w:rPr>
          <w:sz w:val="24"/>
          <w:szCs w:val="24"/>
        </w:rPr>
      </w:pPr>
      <w:r w:rsidRPr="00C37089">
        <w:rPr>
          <w:sz w:val="24"/>
          <w:szCs w:val="24"/>
        </w:rPr>
        <w:t>дату окончания рассмотрения заявок;</w:t>
      </w:r>
    </w:p>
    <w:p w:rsidR="00110D25" w:rsidRPr="00C37089" w:rsidRDefault="00110D25" w:rsidP="00110D25">
      <w:pPr>
        <w:widowControl w:val="0"/>
        <w:ind w:firstLine="540"/>
        <w:jc w:val="both"/>
        <w:rPr>
          <w:sz w:val="24"/>
          <w:szCs w:val="24"/>
        </w:rPr>
      </w:pPr>
      <w:r w:rsidRPr="00C37089">
        <w:rPr>
          <w:sz w:val="24"/>
          <w:szCs w:val="24"/>
        </w:rPr>
        <w:t>дату проведения электронного аукциона;</w:t>
      </w:r>
    </w:p>
    <w:p w:rsidR="00110D25" w:rsidRPr="00C37089" w:rsidRDefault="00110D25" w:rsidP="00110D25">
      <w:pPr>
        <w:widowControl w:val="0"/>
        <w:ind w:firstLine="540"/>
        <w:jc w:val="both"/>
        <w:rPr>
          <w:sz w:val="24"/>
          <w:szCs w:val="24"/>
        </w:rPr>
      </w:pPr>
      <w:r w:rsidRPr="00C37089">
        <w:rPr>
          <w:sz w:val="24"/>
          <w:szCs w:val="24"/>
        </w:rPr>
        <w:t>"шаг аукциона";</w:t>
      </w:r>
    </w:p>
    <w:p w:rsidR="00110D25" w:rsidRPr="00C37089" w:rsidRDefault="00110D25" w:rsidP="00110D25">
      <w:pPr>
        <w:widowControl w:val="0"/>
        <w:ind w:firstLine="540"/>
        <w:jc w:val="both"/>
        <w:rPr>
          <w:sz w:val="24"/>
          <w:szCs w:val="24"/>
        </w:rPr>
      </w:pPr>
      <w:r w:rsidRPr="00C37089">
        <w:rPr>
          <w:sz w:val="24"/>
          <w:szCs w:val="24"/>
        </w:rPr>
        <w:t>требование о задатке, размер задатка;</w:t>
      </w:r>
    </w:p>
    <w:p w:rsidR="00110D25" w:rsidRPr="00C37089" w:rsidRDefault="00110D25" w:rsidP="00110D25">
      <w:pPr>
        <w:widowControl w:val="0"/>
        <w:ind w:firstLine="540"/>
        <w:jc w:val="both"/>
        <w:rPr>
          <w:sz w:val="24"/>
          <w:szCs w:val="24"/>
        </w:rPr>
      </w:pPr>
      <w:bookmarkStart w:id="1" w:name="P114"/>
      <w:bookmarkEnd w:id="1"/>
      <w:r w:rsidRPr="00C37089">
        <w:rPr>
          <w:sz w:val="24"/>
          <w:szCs w:val="24"/>
        </w:rPr>
        <w:t>4) утверждает Извещение и извещение об отказе от проведения электронного аукциона;</w:t>
      </w:r>
    </w:p>
    <w:p w:rsidR="00110D25" w:rsidRPr="00C37089" w:rsidRDefault="00110D25" w:rsidP="00110D25">
      <w:pPr>
        <w:widowControl w:val="0"/>
        <w:jc w:val="both"/>
        <w:rPr>
          <w:sz w:val="24"/>
          <w:szCs w:val="24"/>
        </w:rPr>
      </w:pPr>
      <w:r w:rsidRPr="00C37089">
        <w:rPr>
          <w:sz w:val="24"/>
          <w:szCs w:val="24"/>
        </w:rPr>
        <w:t xml:space="preserve">         5) </w:t>
      </w:r>
      <w:r w:rsidRPr="00AD6B2E">
        <w:rPr>
          <w:sz w:val="24"/>
          <w:szCs w:val="24"/>
        </w:rPr>
        <w:t xml:space="preserve">обеспечивает   размещение   извещений, указанных в </w:t>
      </w:r>
      <w:hyperlink w:anchor="P114" w:history="1">
        <w:r w:rsidRPr="00C349AD">
          <w:rPr>
            <w:color w:val="000000"/>
            <w:sz w:val="24"/>
            <w:szCs w:val="24"/>
          </w:rPr>
          <w:t>подпункте  4</w:t>
        </w:r>
      </w:hyperlink>
      <w:r>
        <w:rPr>
          <w:sz w:val="24"/>
          <w:szCs w:val="24"/>
        </w:rPr>
        <w:t xml:space="preserve"> </w:t>
      </w:r>
      <w:r w:rsidRPr="00AD6B2E">
        <w:rPr>
          <w:sz w:val="24"/>
          <w:szCs w:val="24"/>
        </w:rPr>
        <w:t>настоящего пункта, и иной информации, уста</w:t>
      </w:r>
      <w:r>
        <w:rPr>
          <w:sz w:val="24"/>
          <w:szCs w:val="24"/>
        </w:rPr>
        <w:t xml:space="preserve">новленной настоящим Положением, </w:t>
      </w:r>
      <w:r w:rsidRPr="00AD6B2E">
        <w:rPr>
          <w:sz w:val="24"/>
          <w:szCs w:val="24"/>
        </w:rPr>
        <w:t xml:space="preserve">на электронной площадке, на официальном </w:t>
      </w:r>
      <w:r>
        <w:rPr>
          <w:sz w:val="24"/>
          <w:szCs w:val="24"/>
        </w:rPr>
        <w:t xml:space="preserve">сайте </w:t>
      </w:r>
      <w:r w:rsidRPr="00AD6B2E">
        <w:rPr>
          <w:sz w:val="24"/>
          <w:szCs w:val="24"/>
        </w:rPr>
        <w:t>торгов</w:t>
      </w:r>
      <w:r>
        <w:rPr>
          <w:sz w:val="24"/>
          <w:szCs w:val="24"/>
        </w:rPr>
        <w:t xml:space="preserve"> </w:t>
      </w:r>
      <w:r w:rsidRPr="00AD6B2E">
        <w:rPr>
          <w:sz w:val="24"/>
          <w:szCs w:val="24"/>
        </w:rPr>
        <w:t>(www.torgi.</w:t>
      </w:r>
      <w:r>
        <w:rPr>
          <w:sz w:val="24"/>
          <w:szCs w:val="24"/>
          <w:lang w:val="en-US"/>
        </w:rPr>
        <w:t>gov</w:t>
      </w:r>
      <w:r w:rsidRPr="00AD6B2E">
        <w:rPr>
          <w:sz w:val="24"/>
          <w:szCs w:val="24"/>
        </w:rPr>
        <w:t>.ru), оф</w:t>
      </w:r>
      <w:r>
        <w:rPr>
          <w:sz w:val="24"/>
          <w:szCs w:val="24"/>
        </w:rPr>
        <w:t xml:space="preserve">ициальном сайте  организатора электронного </w:t>
      </w:r>
      <w:r w:rsidRPr="00AD6B2E">
        <w:rPr>
          <w:sz w:val="24"/>
          <w:szCs w:val="24"/>
        </w:rPr>
        <w:t>аукциона          (далее</w:t>
      </w:r>
      <w:r>
        <w:rPr>
          <w:sz w:val="24"/>
          <w:szCs w:val="24"/>
        </w:rPr>
        <w:t xml:space="preserve"> –</w:t>
      </w:r>
      <w:r w:rsidRPr="00AD6B2E">
        <w:rPr>
          <w:sz w:val="24"/>
          <w:szCs w:val="24"/>
        </w:rPr>
        <w:t xml:space="preserve"> сайт</w:t>
      </w:r>
      <w:r>
        <w:rPr>
          <w:sz w:val="24"/>
          <w:szCs w:val="24"/>
        </w:rPr>
        <w:t xml:space="preserve"> </w:t>
      </w:r>
      <w:r w:rsidRPr="00AD6B2E">
        <w:rPr>
          <w:sz w:val="24"/>
          <w:szCs w:val="24"/>
        </w:rPr>
        <w:t>организатора)</w:t>
      </w:r>
      <w:r>
        <w:rPr>
          <w:sz w:val="24"/>
          <w:szCs w:val="24"/>
        </w:rPr>
        <w:t xml:space="preserve"> (</w:t>
      </w:r>
      <w:r w:rsidRPr="00BC02E9">
        <w:rPr>
          <w:sz w:val="24"/>
          <w:szCs w:val="24"/>
          <w:lang w:val="en-US"/>
        </w:rPr>
        <w:t>www</w:t>
      </w:r>
      <w:r w:rsidRPr="00BC02E9">
        <w:rPr>
          <w:sz w:val="24"/>
          <w:szCs w:val="24"/>
        </w:rPr>
        <w:t>.</w:t>
      </w:r>
      <w:r w:rsidRPr="00BC02E9">
        <w:rPr>
          <w:sz w:val="24"/>
          <w:szCs w:val="24"/>
          <w:lang w:val="en-US"/>
        </w:rPr>
        <w:t>pavpos</w:t>
      </w:r>
      <w:r w:rsidRPr="00BC02E9">
        <w:rPr>
          <w:sz w:val="24"/>
          <w:szCs w:val="24"/>
        </w:rPr>
        <w:t>.</w:t>
      </w:r>
      <w:r w:rsidRPr="00BC02E9">
        <w:rPr>
          <w:sz w:val="24"/>
          <w:szCs w:val="24"/>
          <w:lang w:val="en-US"/>
        </w:rPr>
        <w:t>ru</w:t>
      </w:r>
      <w:r w:rsidRPr="00BC02E9">
        <w:rPr>
          <w:sz w:val="24"/>
          <w:szCs w:val="24"/>
        </w:rPr>
        <w:t>)»</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Размещение в ЕАСУЗ информации осуществляется при наличии технической возможности;</w:t>
      </w:r>
    </w:p>
    <w:p w:rsidR="00110D25" w:rsidRPr="00C37089" w:rsidRDefault="00110D25" w:rsidP="00110D25">
      <w:pPr>
        <w:widowControl w:val="0"/>
        <w:ind w:firstLine="540"/>
        <w:jc w:val="both"/>
        <w:rPr>
          <w:sz w:val="24"/>
          <w:szCs w:val="24"/>
        </w:rPr>
      </w:pPr>
      <w:r w:rsidRPr="00C37089">
        <w:rPr>
          <w:sz w:val="24"/>
          <w:szCs w:val="24"/>
        </w:rPr>
        <w:t>6) разъясняет положения Извещения в порядке и сроки, предусмотренные Извещением;</w:t>
      </w:r>
    </w:p>
    <w:p w:rsidR="00110D25" w:rsidRPr="00C37089" w:rsidRDefault="00110D25" w:rsidP="00110D25">
      <w:pPr>
        <w:widowControl w:val="0"/>
        <w:ind w:firstLine="540"/>
        <w:jc w:val="both"/>
        <w:rPr>
          <w:sz w:val="24"/>
          <w:szCs w:val="24"/>
        </w:rPr>
      </w:pPr>
      <w:r w:rsidRPr="00C37089">
        <w:rPr>
          <w:sz w:val="24"/>
          <w:szCs w:val="24"/>
        </w:rPr>
        <w:t>7) определяет электронную площадку, на которой будет проводиться электронный аукцион;</w:t>
      </w:r>
    </w:p>
    <w:p w:rsidR="00110D25" w:rsidRPr="00C37089" w:rsidRDefault="00110D25" w:rsidP="00110D25">
      <w:pPr>
        <w:widowControl w:val="0"/>
        <w:ind w:firstLine="540"/>
        <w:jc w:val="both"/>
        <w:rPr>
          <w:sz w:val="24"/>
          <w:szCs w:val="24"/>
        </w:rPr>
      </w:pPr>
      <w:r w:rsidRPr="00C37089">
        <w:rPr>
          <w:sz w:val="24"/>
          <w:szCs w:val="24"/>
        </w:rPr>
        <w:t>8) принимает решение об отказе от проведения электронного аукциона;</w:t>
      </w:r>
    </w:p>
    <w:p w:rsidR="00110D25" w:rsidRPr="00C37089" w:rsidRDefault="00110D25" w:rsidP="00110D25">
      <w:pPr>
        <w:widowControl w:val="0"/>
        <w:ind w:firstLine="540"/>
        <w:jc w:val="both"/>
        <w:rPr>
          <w:sz w:val="24"/>
          <w:szCs w:val="24"/>
        </w:rPr>
      </w:pPr>
      <w:r w:rsidRPr="00C37089">
        <w:rPr>
          <w:sz w:val="24"/>
          <w:szCs w:val="24"/>
        </w:rPr>
        <w:t>9) принимает решение о внесении изменений в Извещение;</w:t>
      </w:r>
    </w:p>
    <w:p w:rsidR="00110D25" w:rsidRPr="00C37089" w:rsidRDefault="00110D25" w:rsidP="00110D25">
      <w:pPr>
        <w:widowControl w:val="0"/>
        <w:ind w:firstLine="540"/>
        <w:jc w:val="both"/>
        <w:rPr>
          <w:sz w:val="24"/>
          <w:szCs w:val="24"/>
        </w:rPr>
      </w:pPr>
      <w:r w:rsidRPr="00C37089">
        <w:rPr>
          <w:sz w:val="24"/>
          <w:szCs w:val="24"/>
        </w:rPr>
        <w:t>10) размещает решение о внесении изменений в Извещение на электронной площадке, официальном с</w:t>
      </w:r>
      <w:r>
        <w:rPr>
          <w:sz w:val="24"/>
          <w:szCs w:val="24"/>
        </w:rPr>
        <w:t>айте торгов, сайте организатора</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lastRenderedPageBreak/>
        <w:t>11) создает аукционную комиссию, определяет ее состав, назначает председателя, заместителя председателя и секретаря;</w:t>
      </w:r>
    </w:p>
    <w:p w:rsidR="00110D25" w:rsidRPr="00C37089" w:rsidRDefault="00110D25" w:rsidP="00110D25">
      <w:pPr>
        <w:widowControl w:val="0"/>
        <w:ind w:firstLine="540"/>
        <w:jc w:val="both"/>
        <w:rPr>
          <w:sz w:val="24"/>
          <w:szCs w:val="24"/>
        </w:rPr>
      </w:pPr>
      <w:r w:rsidRPr="00C37089">
        <w:rPr>
          <w:sz w:val="24"/>
          <w:szCs w:val="24"/>
        </w:rPr>
        <w:t>12) обеспечивает осмотр места размещения нестационарного торгового объекта;</w:t>
      </w:r>
    </w:p>
    <w:p w:rsidR="00110D25" w:rsidRPr="00C37089" w:rsidRDefault="00110D25" w:rsidP="00110D25">
      <w:pPr>
        <w:widowControl w:val="0"/>
        <w:ind w:firstLine="540"/>
        <w:jc w:val="both"/>
        <w:rPr>
          <w:sz w:val="24"/>
          <w:szCs w:val="24"/>
        </w:rPr>
      </w:pPr>
      <w:r w:rsidRPr="00C37089">
        <w:rPr>
          <w:sz w:val="24"/>
          <w:szCs w:val="24"/>
        </w:rPr>
        <w:t>13) осуществляет иные функции, предусмотренные настоящим Положением и Извещением.</w:t>
      </w:r>
    </w:p>
    <w:p w:rsidR="00110D25" w:rsidRPr="00C37089" w:rsidRDefault="00110D25" w:rsidP="00110D25">
      <w:pPr>
        <w:widowControl w:val="0"/>
        <w:ind w:firstLine="540"/>
        <w:jc w:val="both"/>
        <w:rPr>
          <w:sz w:val="24"/>
          <w:szCs w:val="24"/>
        </w:rPr>
      </w:pPr>
      <w:r w:rsidRPr="00C37089">
        <w:rPr>
          <w:sz w:val="24"/>
          <w:szCs w:val="24"/>
        </w:rPr>
        <w:t xml:space="preserve">2.3. </w:t>
      </w:r>
      <w:r w:rsidRPr="00AD6B2E">
        <w:rPr>
          <w:sz w:val="24"/>
          <w:szCs w:val="24"/>
        </w:rPr>
        <w:t>Организатор электронного аукциона вправе привлечь в порядке, установленном</w:t>
      </w:r>
      <w:r>
        <w:rPr>
          <w:sz w:val="24"/>
          <w:szCs w:val="24"/>
        </w:rPr>
        <w:t xml:space="preserve">            ст. 447 Гражданского кодекса Российской Федерации, </w:t>
      </w:r>
      <w:r w:rsidRPr="00AD6B2E">
        <w:rPr>
          <w:sz w:val="24"/>
          <w:szCs w:val="24"/>
        </w:rPr>
        <w:t>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w:t>
      </w:r>
      <w:r>
        <w:rPr>
          <w:sz w:val="24"/>
          <w:szCs w:val="24"/>
        </w:rPr>
        <w:t>низатором электронного аукциона</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110D25" w:rsidRPr="00C37089" w:rsidRDefault="00110D25" w:rsidP="00110D25">
      <w:pPr>
        <w:widowControl w:val="0"/>
        <w:ind w:firstLine="540"/>
        <w:jc w:val="both"/>
        <w:rPr>
          <w:sz w:val="24"/>
          <w:szCs w:val="24"/>
        </w:rPr>
      </w:pPr>
      <w:r w:rsidRPr="00C37089">
        <w:rPr>
          <w:sz w:val="24"/>
          <w:szCs w:val="24"/>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3. Функции аукционной комиссии</w:t>
      </w:r>
    </w:p>
    <w:p w:rsidR="00110D25"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3.1. Для обеспечения организации и проведения электронного аукциона организатором электронного аукциона создается аукционная комиссия.</w:t>
      </w:r>
    </w:p>
    <w:p w:rsidR="00110D25" w:rsidRPr="00C37089" w:rsidRDefault="00110D25" w:rsidP="00110D25">
      <w:pPr>
        <w:widowControl w:val="0"/>
        <w:ind w:firstLine="540"/>
        <w:jc w:val="both"/>
        <w:rPr>
          <w:sz w:val="24"/>
          <w:szCs w:val="24"/>
        </w:rPr>
      </w:pPr>
      <w:r w:rsidRPr="00C37089">
        <w:rPr>
          <w:sz w:val="24"/>
          <w:szCs w:val="24"/>
        </w:rPr>
        <w:t>3.2. Число членов аукционной комиссии должно быть не менее пяти человек.</w:t>
      </w:r>
    </w:p>
    <w:p w:rsidR="00110D25" w:rsidRPr="00C37089" w:rsidRDefault="00110D25" w:rsidP="00110D25">
      <w:pPr>
        <w:widowControl w:val="0"/>
        <w:ind w:firstLine="540"/>
        <w:jc w:val="both"/>
        <w:rPr>
          <w:sz w:val="24"/>
          <w:szCs w:val="24"/>
        </w:rPr>
      </w:pPr>
      <w:r w:rsidRPr="00C37089">
        <w:rPr>
          <w:sz w:val="24"/>
          <w:szCs w:val="24"/>
        </w:rPr>
        <w:t>3.3.</w:t>
      </w:r>
      <w:r>
        <w:rPr>
          <w:sz w:val="24"/>
          <w:szCs w:val="24"/>
        </w:rPr>
        <w:t xml:space="preserve"> </w:t>
      </w:r>
      <w:r w:rsidRPr="00C37089">
        <w:rPr>
          <w:sz w:val="24"/>
          <w:szCs w:val="24"/>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rsidR="00110D25" w:rsidRPr="00C37089" w:rsidRDefault="00110D25" w:rsidP="00110D25">
      <w:pPr>
        <w:widowControl w:val="0"/>
        <w:ind w:firstLine="540"/>
        <w:jc w:val="both"/>
        <w:rPr>
          <w:sz w:val="24"/>
          <w:szCs w:val="24"/>
        </w:rPr>
      </w:pPr>
      <w:r w:rsidRPr="00C37089">
        <w:rPr>
          <w:sz w:val="24"/>
          <w:szCs w:val="24"/>
        </w:rPr>
        <w:t>3.4. Аукционная комиссия осуществляет:</w:t>
      </w:r>
    </w:p>
    <w:p w:rsidR="00110D25" w:rsidRPr="00C37089" w:rsidRDefault="00110D25" w:rsidP="00110D25">
      <w:pPr>
        <w:widowControl w:val="0"/>
        <w:ind w:firstLine="540"/>
        <w:jc w:val="both"/>
        <w:rPr>
          <w:sz w:val="24"/>
          <w:szCs w:val="24"/>
        </w:rPr>
      </w:pPr>
      <w:r w:rsidRPr="00C37089">
        <w:rPr>
          <w:sz w:val="24"/>
          <w:szCs w:val="24"/>
        </w:rPr>
        <w:t>1) рассмотрение заявок;</w:t>
      </w:r>
    </w:p>
    <w:p w:rsidR="00110D25" w:rsidRPr="00C37089" w:rsidRDefault="00110D25" w:rsidP="00110D25">
      <w:pPr>
        <w:widowControl w:val="0"/>
        <w:ind w:firstLine="540"/>
        <w:jc w:val="both"/>
        <w:rPr>
          <w:sz w:val="24"/>
          <w:szCs w:val="24"/>
        </w:rPr>
      </w:pPr>
      <w:r w:rsidRPr="00C37089">
        <w:rPr>
          <w:sz w:val="24"/>
          <w:szCs w:val="24"/>
        </w:rPr>
        <w:t>2) 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110D25" w:rsidRPr="00C37089" w:rsidRDefault="00110D25" w:rsidP="00110D25">
      <w:pPr>
        <w:widowControl w:val="0"/>
        <w:ind w:firstLine="540"/>
        <w:jc w:val="both"/>
        <w:rPr>
          <w:sz w:val="24"/>
          <w:szCs w:val="24"/>
        </w:rPr>
      </w:pPr>
      <w:r w:rsidRPr="00C37089">
        <w:rPr>
          <w:sz w:val="24"/>
          <w:szCs w:val="24"/>
        </w:rPr>
        <w:t>3) оформление протоколов в ходе организации и проведения электронного аукциона, а также их размещение на электронной площадке, на официальном с</w:t>
      </w:r>
      <w:r>
        <w:rPr>
          <w:sz w:val="24"/>
          <w:szCs w:val="24"/>
        </w:rPr>
        <w:t>айте торгов, сайте организатора</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4) подведение итогов электронного аукциона и определение победителя электронного аукциона.</w:t>
      </w:r>
    </w:p>
    <w:p w:rsidR="00110D25" w:rsidRPr="00C37089" w:rsidRDefault="00110D25" w:rsidP="00110D25">
      <w:pPr>
        <w:widowControl w:val="0"/>
        <w:ind w:firstLine="540"/>
        <w:jc w:val="both"/>
        <w:rPr>
          <w:sz w:val="24"/>
          <w:szCs w:val="24"/>
        </w:rPr>
      </w:pPr>
      <w:r w:rsidRPr="00C37089">
        <w:rPr>
          <w:sz w:val="24"/>
          <w:szCs w:val="24"/>
        </w:rPr>
        <w:t>3.5.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rsidR="00110D25" w:rsidRPr="00C37089" w:rsidRDefault="00110D25" w:rsidP="00110D25">
      <w:pPr>
        <w:widowControl w:val="0"/>
        <w:ind w:firstLine="540"/>
        <w:jc w:val="both"/>
        <w:rPr>
          <w:sz w:val="24"/>
          <w:szCs w:val="24"/>
        </w:rPr>
      </w:pPr>
      <w:r w:rsidRPr="00C37089">
        <w:rPr>
          <w:sz w:val="24"/>
          <w:szCs w:val="24"/>
        </w:rPr>
        <w:t>3.6. Члены аукционной комиссии лично участвуют в заседаниях и подписывают протоколы заседаний аукционной комиссии.</w:t>
      </w:r>
    </w:p>
    <w:p w:rsidR="00110D25" w:rsidRPr="00C37089" w:rsidRDefault="00110D25" w:rsidP="00110D25">
      <w:pPr>
        <w:widowControl w:val="0"/>
        <w:ind w:firstLine="540"/>
        <w:jc w:val="both"/>
        <w:rPr>
          <w:sz w:val="24"/>
          <w:szCs w:val="24"/>
        </w:rPr>
      </w:pPr>
      <w:r w:rsidRPr="00C37089">
        <w:rPr>
          <w:sz w:val="24"/>
          <w:szCs w:val="24"/>
        </w:rPr>
        <w:t>3.7.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110D25" w:rsidRPr="00C37089" w:rsidRDefault="00110D25" w:rsidP="00110D25">
      <w:pPr>
        <w:widowControl w:val="0"/>
        <w:ind w:firstLine="540"/>
        <w:jc w:val="both"/>
        <w:rPr>
          <w:sz w:val="24"/>
          <w:szCs w:val="24"/>
        </w:rPr>
      </w:pPr>
      <w:r w:rsidRPr="00C37089">
        <w:rPr>
          <w:sz w:val="24"/>
          <w:szCs w:val="24"/>
        </w:rPr>
        <w:lastRenderedPageBreak/>
        <w:t>3.8. Исключение и замена члена аукционной комиссии допускаются только по решению организатора электронного аукциона.</w:t>
      </w:r>
    </w:p>
    <w:p w:rsidR="00110D25" w:rsidRPr="00C37089" w:rsidRDefault="00110D25" w:rsidP="00110D25">
      <w:pPr>
        <w:widowControl w:val="0"/>
        <w:ind w:firstLine="540"/>
        <w:jc w:val="both"/>
        <w:rPr>
          <w:sz w:val="24"/>
          <w:szCs w:val="24"/>
        </w:rPr>
      </w:pPr>
      <w:r w:rsidRPr="00C37089">
        <w:rPr>
          <w:sz w:val="24"/>
          <w:szCs w:val="24"/>
        </w:rPr>
        <w:t>3.9. Решения аукционной комиссии оформляются соответствующими протоколами.</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4. Функции оператора электронной площадки</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 xml:space="preserve">4.1. Функции оператора электронной площадки определяются регламентом </w:t>
      </w:r>
      <w:r>
        <w:rPr>
          <w:sz w:val="24"/>
          <w:szCs w:val="24"/>
        </w:rPr>
        <w:t>электронной площадки и настоящей Документацией</w:t>
      </w:r>
      <w:r w:rsidRPr="00C37089">
        <w:rPr>
          <w:sz w:val="24"/>
          <w:szCs w:val="24"/>
        </w:rPr>
        <w:t>.</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5. Порядок регистрации заявителей на электронной площадке</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5.1. Порядок регистрации заявителей на электронной площадке определяется регламентом электронной площадки.</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6. Информационное обеспечение электронного аукциона</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bookmarkStart w:id="2" w:name="P164"/>
      <w:bookmarkEnd w:id="2"/>
      <w:r w:rsidRPr="00C37089">
        <w:rPr>
          <w:sz w:val="24"/>
          <w:szCs w:val="24"/>
        </w:rPr>
        <w:t>6.1. К информации о проведении электронного аукциона относятся:</w:t>
      </w:r>
    </w:p>
    <w:p w:rsidR="00110D25" w:rsidRPr="00C37089" w:rsidRDefault="00110D25" w:rsidP="00110D25">
      <w:pPr>
        <w:widowControl w:val="0"/>
        <w:ind w:firstLine="540"/>
        <w:jc w:val="both"/>
        <w:rPr>
          <w:sz w:val="24"/>
          <w:szCs w:val="24"/>
        </w:rPr>
      </w:pPr>
      <w:r w:rsidRPr="00C37089">
        <w:rPr>
          <w:sz w:val="24"/>
          <w:szCs w:val="24"/>
        </w:rPr>
        <w:t xml:space="preserve">1) извещения, указанные в </w:t>
      </w:r>
      <w:hyperlink w:anchor="P114" w:history="1">
        <w:r w:rsidRPr="00C83FF8">
          <w:rPr>
            <w:sz w:val="24"/>
            <w:szCs w:val="24"/>
          </w:rPr>
          <w:t>подпункте 4 пункта 2.2</w:t>
        </w:r>
      </w:hyperlink>
      <w:r>
        <w:rPr>
          <w:sz w:val="24"/>
          <w:szCs w:val="24"/>
        </w:rPr>
        <w:t xml:space="preserve"> настоящей Документации</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2) решение о внесении изменений в Извещение;</w:t>
      </w:r>
    </w:p>
    <w:p w:rsidR="00110D25" w:rsidRPr="00C37089" w:rsidRDefault="00110D25" w:rsidP="00110D25">
      <w:pPr>
        <w:widowControl w:val="0"/>
        <w:ind w:firstLine="540"/>
        <w:jc w:val="both"/>
        <w:rPr>
          <w:sz w:val="24"/>
          <w:szCs w:val="24"/>
        </w:rPr>
      </w:pPr>
      <w:r w:rsidRPr="00C37089">
        <w:rPr>
          <w:sz w:val="24"/>
          <w:szCs w:val="24"/>
        </w:rPr>
        <w:t>3) проект договора (в случае проведения электронного аукциона по нескольким лотам - проект договора в отношении каждого лота);</w:t>
      </w:r>
    </w:p>
    <w:p w:rsidR="00110D25" w:rsidRPr="00C37089" w:rsidRDefault="00110D25" w:rsidP="00110D25">
      <w:pPr>
        <w:widowControl w:val="0"/>
        <w:ind w:firstLine="540"/>
        <w:jc w:val="both"/>
        <w:rPr>
          <w:sz w:val="24"/>
          <w:szCs w:val="24"/>
        </w:rPr>
      </w:pPr>
      <w:r w:rsidRPr="00C37089">
        <w:rPr>
          <w:sz w:val="24"/>
          <w:szCs w:val="24"/>
        </w:rPr>
        <w:t>4) протоколы, составляемые в ходе организации и проведения электронного аукциона.</w:t>
      </w:r>
    </w:p>
    <w:p w:rsidR="00110D25" w:rsidRPr="00C37089" w:rsidRDefault="00110D25" w:rsidP="00110D25">
      <w:pPr>
        <w:widowControl w:val="0"/>
        <w:ind w:firstLine="540"/>
        <w:jc w:val="both"/>
        <w:rPr>
          <w:sz w:val="24"/>
          <w:szCs w:val="24"/>
        </w:rPr>
      </w:pPr>
      <w:r w:rsidRPr="00C37089">
        <w:rPr>
          <w:sz w:val="24"/>
          <w:szCs w:val="24"/>
        </w:rPr>
        <w:t xml:space="preserve">6.2. </w:t>
      </w:r>
      <w:r w:rsidRPr="00AD6B2E">
        <w:rPr>
          <w:sz w:val="24"/>
          <w:szCs w:val="24"/>
        </w:rPr>
        <w:t>Организатор электронного аукциона размещает Извещение на электронной площадке, официальном сайте торгов, сайте организатора</w:t>
      </w:r>
      <w:r w:rsidRPr="00B7397A">
        <w:rPr>
          <w:sz w:val="24"/>
          <w:szCs w:val="24"/>
        </w:rPr>
        <w:t xml:space="preserve"> </w:t>
      </w:r>
      <w:r w:rsidRPr="00AD6B2E">
        <w:rPr>
          <w:sz w:val="24"/>
          <w:szCs w:val="24"/>
        </w:rPr>
        <w:t>не менее чем за 30 дней до даты</w:t>
      </w:r>
      <w:r>
        <w:rPr>
          <w:sz w:val="24"/>
          <w:szCs w:val="24"/>
        </w:rPr>
        <w:t xml:space="preserve"> проведения аукциона</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6.3. Информация о проведении электронного аукциона должна быть доступна для ознакомления без взимания платы.</w:t>
      </w:r>
    </w:p>
    <w:p w:rsidR="00110D25" w:rsidRPr="00C37089" w:rsidRDefault="00110D25" w:rsidP="00110D25">
      <w:pPr>
        <w:widowControl w:val="0"/>
        <w:ind w:firstLine="540"/>
        <w:jc w:val="both"/>
        <w:rPr>
          <w:sz w:val="24"/>
          <w:szCs w:val="24"/>
        </w:rPr>
      </w:pPr>
      <w:r w:rsidRPr="00C37089">
        <w:rPr>
          <w:sz w:val="24"/>
          <w:szCs w:val="24"/>
        </w:rPr>
        <w:t xml:space="preserve">6.4. Информация, указанная в </w:t>
      </w:r>
      <w:hyperlink w:anchor="P164" w:history="1">
        <w:r w:rsidRPr="00A130BA">
          <w:rPr>
            <w:sz w:val="24"/>
            <w:szCs w:val="24"/>
          </w:rPr>
          <w:t>пункте 6.1</w:t>
        </w:r>
      </w:hyperlink>
      <w:r>
        <w:rPr>
          <w:sz w:val="24"/>
          <w:szCs w:val="24"/>
        </w:rPr>
        <w:t xml:space="preserve"> настоящей Документации</w:t>
      </w:r>
      <w:r w:rsidRPr="00C37089">
        <w:rPr>
          <w:sz w:val="24"/>
          <w:szCs w:val="24"/>
        </w:rPr>
        <w:t>, а также договор, заключенный по результатам электронного аукциона, размещаются на электронной площадке, официальном с</w:t>
      </w:r>
      <w:r>
        <w:rPr>
          <w:sz w:val="24"/>
          <w:szCs w:val="24"/>
        </w:rPr>
        <w:t>айте торгов, сайте организатора</w:t>
      </w:r>
      <w:r w:rsidRPr="00C37089">
        <w:rPr>
          <w:sz w:val="24"/>
          <w:szCs w:val="24"/>
        </w:rPr>
        <w:t>.</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7. Отказ от проведения электронного аукциона</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7.1. 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rsidR="00110D25" w:rsidRPr="00C37089" w:rsidRDefault="00110D25" w:rsidP="00110D25">
      <w:pPr>
        <w:widowControl w:val="0"/>
        <w:ind w:firstLine="540"/>
        <w:jc w:val="both"/>
        <w:rPr>
          <w:sz w:val="24"/>
          <w:szCs w:val="24"/>
        </w:rPr>
      </w:pPr>
      <w:r w:rsidRPr="00C37089">
        <w:rPr>
          <w:sz w:val="24"/>
          <w:szCs w:val="24"/>
        </w:rPr>
        <w:t>7.2.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110D25" w:rsidRPr="00C37089" w:rsidRDefault="00110D25" w:rsidP="00110D25">
      <w:pPr>
        <w:widowControl w:val="0"/>
        <w:ind w:firstLine="540"/>
        <w:jc w:val="both"/>
        <w:rPr>
          <w:sz w:val="24"/>
          <w:szCs w:val="24"/>
        </w:rPr>
      </w:pPr>
      <w:r w:rsidRPr="00C37089">
        <w:rPr>
          <w:sz w:val="24"/>
          <w:szCs w:val="24"/>
        </w:rPr>
        <w:t>7.3. Организатор электронного аукциона размещает Извещение об отказе от проведения электронного аукциона на электронной площадке, официальном са</w:t>
      </w:r>
      <w:r>
        <w:rPr>
          <w:sz w:val="24"/>
          <w:szCs w:val="24"/>
        </w:rPr>
        <w:t xml:space="preserve">йте торгов, сайте организатора </w:t>
      </w:r>
      <w:r w:rsidRPr="00C37089">
        <w:rPr>
          <w:sz w:val="24"/>
          <w:szCs w:val="24"/>
        </w:rPr>
        <w:t>в день его принятия.</w:t>
      </w:r>
    </w:p>
    <w:p w:rsidR="00110D25"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8. Содержание Извещения</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8.1. В Извещении должны быть указаны следующие сведения:</w:t>
      </w:r>
    </w:p>
    <w:p w:rsidR="00110D25" w:rsidRPr="00C37089" w:rsidRDefault="00110D25" w:rsidP="00110D25">
      <w:pPr>
        <w:widowControl w:val="0"/>
        <w:ind w:firstLine="540"/>
        <w:jc w:val="both"/>
        <w:rPr>
          <w:sz w:val="24"/>
          <w:szCs w:val="24"/>
        </w:rPr>
      </w:pPr>
      <w:r w:rsidRPr="00C37089">
        <w:rPr>
          <w:sz w:val="24"/>
          <w:szCs w:val="24"/>
        </w:rPr>
        <w:t>1) форма торгов: открытый аукцион в электронной форме на право размещения нестационарного торгового объекта;</w:t>
      </w:r>
    </w:p>
    <w:p w:rsidR="00110D25" w:rsidRPr="00C37089" w:rsidRDefault="00110D25" w:rsidP="00110D25">
      <w:pPr>
        <w:widowControl w:val="0"/>
        <w:ind w:firstLine="540"/>
        <w:jc w:val="both"/>
        <w:rPr>
          <w:sz w:val="24"/>
          <w:szCs w:val="24"/>
        </w:rPr>
      </w:pPr>
      <w:r w:rsidRPr="00C37089">
        <w:rPr>
          <w:sz w:val="24"/>
          <w:szCs w:val="24"/>
        </w:rPr>
        <w:t>2) предмет электронного аукциона;</w:t>
      </w:r>
    </w:p>
    <w:p w:rsidR="00110D25" w:rsidRPr="00C37089" w:rsidRDefault="00110D25" w:rsidP="00110D25">
      <w:pPr>
        <w:widowControl w:val="0"/>
        <w:ind w:firstLine="540"/>
        <w:jc w:val="both"/>
        <w:rPr>
          <w:sz w:val="24"/>
          <w:szCs w:val="24"/>
        </w:rPr>
      </w:pPr>
      <w:r w:rsidRPr="00C37089">
        <w:rPr>
          <w:sz w:val="24"/>
          <w:szCs w:val="24"/>
        </w:rPr>
        <w:t>3) основание для проведения электронного аукциона (решение уполномоченного органа местного самоуправления);</w:t>
      </w:r>
    </w:p>
    <w:p w:rsidR="00110D25" w:rsidRPr="00C37089" w:rsidRDefault="00110D25" w:rsidP="00110D25">
      <w:pPr>
        <w:widowControl w:val="0"/>
        <w:ind w:firstLine="540"/>
        <w:jc w:val="both"/>
        <w:rPr>
          <w:sz w:val="24"/>
          <w:szCs w:val="24"/>
        </w:rPr>
      </w:pPr>
      <w:r w:rsidRPr="00C37089">
        <w:rPr>
          <w:sz w:val="24"/>
          <w:szCs w:val="24"/>
        </w:rPr>
        <w:lastRenderedPageBreak/>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110D25" w:rsidRPr="00C37089" w:rsidRDefault="00110D25" w:rsidP="00110D25">
      <w:pPr>
        <w:widowControl w:val="0"/>
        <w:ind w:firstLine="540"/>
        <w:jc w:val="both"/>
        <w:rPr>
          <w:sz w:val="24"/>
          <w:szCs w:val="24"/>
        </w:rPr>
      </w:pPr>
      <w:r w:rsidRPr="00C37089">
        <w:rPr>
          <w:sz w:val="24"/>
          <w:szCs w:val="24"/>
        </w:rPr>
        <w:t xml:space="preserve">5) адрес </w:t>
      </w:r>
      <w:r>
        <w:rPr>
          <w:sz w:val="24"/>
          <w:szCs w:val="24"/>
        </w:rPr>
        <w:t>официального сайта торгов</w:t>
      </w:r>
      <w:r w:rsidRPr="00C37089">
        <w:rPr>
          <w:sz w:val="24"/>
          <w:szCs w:val="24"/>
        </w:rPr>
        <w:t xml:space="preserve"> в информационно-телекоммуникационной сети Интернет;</w:t>
      </w:r>
    </w:p>
    <w:p w:rsidR="00110D25" w:rsidRPr="00C37089" w:rsidRDefault="00110D25" w:rsidP="00110D25">
      <w:pPr>
        <w:widowControl w:val="0"/>
        <w:ind w:firstLine="540"/>
        <w:jc w:val="both"/>
        <w:rPr>
          <w:sz w:val="24"/>
          <w:szCs w:val="24"/>
        </w:rPr>
      </w:pPr>
      <w:r w:rsidRPr="00C37089">
        <w:rPr>
          <w:sz w:val="24"/>
          <w:szCs w:val="24"/>
        </w:rPr>
        <w:t>6) адрес электронной площадки в информационно-телекоммуникационной сети Интернет;</w:t>
      </w:r>
    </w:p>
    <w:p w:rsidR="00110D25" w:rsidRPr="00C37089" w:rsidRDefault="00110D25" w:rsidP="00110D25">
      <w:pPr>
        <w:widowControl w:val="0"/>
        <w:ind w:firstLine="540"/>
        <w:jc w:val="both"/>
        <w:rPr>
          <w:sz w:val="24"/>
          <w:szCs w:val="24"/>
        </w:rPr>
      </w:pPr>
      <w:r w:rsidRPr="00C37089">
        <w:rPr>
          <w:sz w:val="24"/>
          <w:szCs w:val="24"/>
        </w:rPr>
        <w:t>7)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110D25" w:rsidRPr="00C37089" w:rsidRDefault="00110D25" w:rsidP="00110D25">
      <w:pPr>
        <w:widowControl w:val="0"/>
        <w:ind w:firstLine="540"/>
        <w:jc w:val="both"/>
        <w:rPr>
          <w:sz w:val="24"/>
          <w:szCs w:val="24"/>
        </w:rPr>
      </w:pPr>
      <w:r w:rsidRPr="00C37089">
        <w:rPr>
          <w:sz w:val="24"/>
          <w:szCs w:val="24"/>
        </w:rPr>
        <w:t>8) требования к участникам электронного аукциона:</w:t>
      </w:r>
    </w:p>
    <w:p w:rsidR="00110D25" w:rsidRPr="00C37089" w:rsidRDefault="00110D25" w:rsidP="00110D25">
      <w:pPr>
        <w:widowControl w:val="0"/>
        <w:ind w:firstLine="540"/>
        <w:jc w:val="both"/>
        <w:rPr>
          <w:sz w:val="24"/>
          <w:szCs w:val="24"/>
        </w:rPr>
      </w:pPr>
      <w:r w:rsidRPr="00C37089">
        <w:rPr>
          <w:sz w:val="24"/>
          <w:szCs w:val="24"/>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110D25" w:rsidRPr="00C37089" w:rsidRDefault="00110D25" w:rsidP="00110D25">
      <w:pPr>
        <w:widowControl w:val="0"/>
        <w:ind w:firstLine="540"/>
        <w:jc w:val="both"/>
        <w:rPr>
          <w:sz w:val="24"/>
          <w:szCs w:val="24"/>
        </w:rPr>
      </w:pPr>
      <w:r w:rsidRPr="00C37089">
        <w:rPr>
          <w:sz w:val="24"/>
          <w:szCs w:val="24"/>
        </w:rPr>
        <w:t xml:space="preserve">отсутствие факта приостановления деятельности в порядке, предусмотренном </w:t>
      </w:r>
      <w:hyperlink r:id="rId9" w:history="1">
        <w:r w:rsidRPr="00A130BA">
          <w:rPr>
            <w:sz w:val="24"/>
            <w:szCs w:val="24"/>
          </w:rPr>
          <w:t>Кодексом</w:t>
        </w:r>
      </w:hyperlink>
      <w:r w:rsidRPr="00C37089">
        <w:rPr>
          <w:sz w:val="24"/>
          <w:szCs w:val="24"/>
        </w:rPr>
        <w:t xml:space="preserve"> Российской Федерации об административных правонарушениях, на день подачи заявки;</w:t>
      </w:r>
    </w:p>
    <w:p w:rsidR="00110D25" w:rsidRPr="00C37089" w:rsidRDefault="00110D25" w:rsidP="00110D25">
      <w:pPr>
        <w:widowControl w:val="0"/>
        <w:ind w:firstLine="540"/>
        <w:jc w:val="both"/>
        <w:rPr>
          <w:sz w:val="24"/>
          <w:szCs w:val="24"/>
        </w:rPr>
      </w:pPr>
      <w:r w:rsidRPr="00C37089">
        <w:rPr>
          <w:sz w:val="24"/>
          <w:szCs w:val="24"/>
        </w:rPr>
        <w:t>9) требования к содержанию и составу заявки;</w:t>
      </w:r>
    </w:p>
    <w:p w:rsidR="00110D25" w:rsidRPr="00C37089" w:rsidRDefault="00110D25" w:rsidP="00110D25">
      <w:pPr>
        <w:widowControl w:val="0"/>
        <w:ind w:firstLine="540"/>
        <w:jc w:val="both"/>
        <w:rPr>
          <w:sz w:val="24"/>
          <w:szCs w:val="24"/>
        </w:rPr>
      </w:pPr>
      <w:r w:rsidRPr="00C37089">
        <w:rPr>
          <w:sz w:val="24"/>
          <w:szCs w:val="24"/>
        </w:rPr>
        <w:t>10) срок, в течение которого организатор электронного аукциона вправе отказаться от проведения электронного аукциона;</w:t>
      </w:r>
    </w:p>
    <w:p w:rsidR="00110D25" w:rsidRPr="00C37089" w:rsidRDefault="00110D25" w:rsidP="00110D25">
      <w:pPr>
        <w:widowControl w:val="0"/>
        <w:ind w:firstLine="540"/>
        <w:jc w:val="both"/>
        <w:rPr>
          <w:sz w:val="24"/>
          <w:szCs w:val="24"/>
        </w:rPr>
      </w:pPr>
      <w:r w:rsidRPr="00C37089">
        <w:rPr>
          <w:sz w:val="24"/>
          <w:szCs w:val="24"/>
        </w:rPr>
        <w:t>11) срок, порядок направления запроса и предоставления разъяснений положений Извещения;</w:t>
      </w:r>
    </w:p>
    <w:p w:rsidR="00110D25" w:rsidRPr="00C37089" w:rsidRDefault="00110D25" w:rsidP="00110D25">
      <w:pPr>
        <w:widowControl w:val="0"/>
        <w:ind w:firstLine="540"/>
        <w:jc w:val="both"/>
        <w:rPr>
          <w:sz w:val="24"/>
          <w:szCs w:val="24"/>
        </w:rPr>
      </w:pPr>
      <w:r w:rsidRPr="00C37089">
        <w:rPr>
          <w:sz w:val="24"/>
          <w:szCs w:val="24"/>
        </w:rPr>
        <w:t>12) дата начала и окончания срока предоставления участникам электронного аукциона разъяснений положений Извещения;</w:t>
      </w:r>
    </w:p>
    <w:p w:rsidR="00110D25" w:rsidRPr="00C37089" w:rsidRDefault="00110D25" w:rsidP="00110D25">
      <w:pPr>
        <w:widowControl w:val="0"/>
        <w:ind w:firstLine="540"/>
        <w:jc w:val="both"/>
        <w:rPr>
          <w:sz w:val="24"/>
          <w:szCs w:val="24"/>
        </w:rPr>
      </w:pPr>
      <w:r w:rsidRPr="00C37089">
        <w:rPr>
          <w:sz w:val="24"/>
          <w:szCs w:val="24"/>
        </w:rPr>
        <w:t>13) начальная (минимальная) цена договора (лота);</w:t>
      </w:r>
    </w:p>
    <w:p w:rsidR="00110D25" w:rsidRPr="00C37089" w:rsidRDefault="00110D25" w:rsidP="00110D25">
      <w:pPr>
        <w:widowControl w:val="0"/>
        <w:ind w:firstLine="540"/>
        <w:jc w:val="both"/>
        <w:rPr>
          <w:sz w:val="24"/>
          <w:szCs w:val="24"/>
        </w:rPr>
      </w:pPr>
      <w:r>
        <w:rPr>
          <w:sz w:val="24"/>
          <w:szCs w:val="24"/>
        </w:rPr>
        <w:t>14) «шаг аукциона»</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15) требования о задатке, размер задатка и порядок его внесения, срок и порядок возврата задатка;</w:t>
      </w:r>
    </w:p>
    <w:p w:rsidR="00110D25" w:rsidRPr="00C37089" w:rsidRDefault="00110D25" w:rsidP="00110D25">
      <w:pPr>
        <w:widowControl w:val="0"/>
        <w:ind w:firstLine="540"/>
        <w:jc w:val="both"/>
        <w:rPr>
          <w:sz w:val="24"/>
          <w:szCs w:val="24"/>
        </w:rPr>
      </w:pPr>
      <w:r w:rsidRPr="00C37089">
        <w:rPr>
          <w:sz w:val="24"/>
          <w:szCs w:val="24"/>
        </w:rPr>
        <w:t>16) 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110D25" w:rsidRPr="00C37089" w:rsidRDefault="00110D25" w:rsidP="00110D25">
      <w:pPr>
        <w:widowControl w:val="0"/>
        <w:ind w:firstLine="540"/>
        <w:jc w:val="both"/>
        <w:rPr>
          <w:sz w:val="24"/>
          <w:szCs w:val="24"/>
        </w:rPr>
      </w:pPr>
      <w:r w:rsidRPr="00C37089">
        <w:rPr>
          <w:sz w:val="24"/>
          <w:szCs w:val="24"/>
        </w:rPr>
        <w:t>17) порядок подачи заявки;</w:t>
      </w:r>
    </w:p>
    <w:p w:rsidR="00110D25" w:rsidRPr="00C37089" w:rsidRDefault="00110D25" w:rsidP="00110D25">
      <w:pPr>
        <w:widowControl w:val="0"/>
        <w:ind w:firstLine="540"/>
        <w:jc w:val="both"/>
        <w:rPr>
          <w:sz w:val="24"/>
          <w:szCs w:val="24"/>
        </w:rPr>
      </w:pPr>
      <w:r w:rsidRPr="00C37089">
        <w:rPr>
          <w:sz w:val="24"/>
          <w:szCs w:val="24"/>
        </w:rPr>
        <w:t>18) порядок отзыва заявки;</w:t>
      </w:r>
    </w:p>
    <w:p w:rsidR="00110D25" w:rsidRPr="00C37089" w:rsidRDefault="00110D25" w:rsidP="00110D25">
      <w:pPr>
        <w:widowControl w:val="0"/>
        <w:ind w:firstLine="540"/>
        <w:jc w:val="both"/>
        <w:rPr>
          <w:sz w:val="24"/>
          <w:szCs w:val="24"/>
        </w:rPr>
      </w:pPr>
      <w:r w:rsidRPr="00C37089">
        <w:rPr>
          <w:sz w:val="24"/>
          <w:szCs w:val="24"/>
        </w:rPr>
        <w:t>19) дата, время начала и окончания срока подачи заявок;</w:t>
      </w:r>
    </w:p>
    <w:p w:rsidR="00110D25" w:rsidRPr="00C37089" w:rsidRDefault="00110D25" w:rsidP="00110D25">
      <w:pPr>
        <w:widowControl w:val="0"/>
        <w:ind w:firstLine="540"/>
        <w:jc w:val="both"/>
        <w:rPr>
          <w:sz w:val="24"/>
          <w:szCs w:val="24"/>
        </w:rPr>
      </w:pPr>
      <w:r w:rsidRPr="00C37089">
        <w:rPr>
          <w:sz w:val="24"/>
          <w:szCs w:val="24"/>
        </w:rPr>
        <w:t>20) дата, время начала и окончания срока рассмотрения заявок;</w:t>
      </w:r>
    </w:p>
    <w:p w:rsidR="00110D25" w:rsidRPr="00C37089" w:rsidRDefault="00110D25" w:rsidP="00110D25">
      <w:pPr>
        <w:widowControl w:val="0"/>
        <w:ind w:firstLine="540"/>
        <w:jc w:val="both"/>
        <w:rPr>
          <w:sz w:val="24"/>
          <w:szCs w:val="24"/>
        </w:rPr>
      </w:pPr>
      <w:r w:rsidRPr="00C37089">
        <w:rPr>
          <w:sz w:val="24"/>
          <w:szCs w:val="24"/>
        </w:rPr>
        <w:t>21) дата проведения электронного аукциона;</w:t>
      </w:r>
    </w:p>
    <w:p w:rsidR="00110D25" w:rsidRPr="00C37089" w:rsidRDefault="00110D25" w:rsidP="00110D25">
      <w:pPr>
        <w:widowControl w:val="0"/>
        <w:ind w:firstLine="540"/>
        <w:jc w:val="both"/>
        <w:rPr>
          <w:sz w:val="24"/>
          <w:szCs w:val="24"/>
        </w:rPr>
      </w:pPr>
      <w:r w:rsidRPr="00C37089">
        <w:rPr>
          <w:sz w:val="24"/>
          <w:szCs w:val="24"/>
        </w:rPr>
        <w:t>22) условия признания участника электронного аукциона победителем электронного аукциона;</w:t>
      </w:r>
    </w:p>
    <w:p w:rsidR="00110D25" w:rsidRPr="00C37089" w:rsidRDefault="00110D25" w:rsidP="00110D25">
      <w:pPr>
        <w:widowControl w:val="0"/>
        <w:ind w:firstLine="540"/>
        <w:jc w:val="both"/>
        <w:rPr>
          <w:sz w:val="24"/>
          <w:szCs w:val="24"/>
        </w:rPr>
      </w:pPr>
      <w:r w:rsidRPr="00C37089">
        <w:rPr>
          <w:sz w:val="24"/>
          <w:szCs w:val="24"/>
        </w:rPr>
        <w:t>23) условия признания победителя либо единственного участника электронного аукциона уклонившимся от заключения договора;</w:t>
      </w:r>
    </w:p>
    <w:p w:rsidR="00110D25" w:rsidRPr="00C37089" w:rsidRDefault="00110D25" w:rsidP="00110D25">
      <w:pPr>
        <w:widowControl w:val="0"/>
        <w:ind w:firstLine="540"/>
        <w:jc w:val="both"/>
        <w:rPr>
          <w:sz w:val="24"/>
          <w:szCs w:val="24"/>
        </w:rPr>
      </w:pPr>
      <w:r w:rsidRPr="00C37089">
        <w:rPr>
          <w:sz w:val="24"/>
          <w:szCs w:val="24"/>
        </w:rPr>
        <w:t>24) срок и порядок заключения договора;</w:t>
      </w:r>
    </w:p>
    <w:p w:rsidR="00110D25" w:rsidRPr="00C37089" w:rsidRDefault="00110D25" w:rsidP="00110D25">
      <w:pPr>
        <w:widowControl w:val="0"/>
        <w:ind w:firstLine="540"/>
        <w:jc w:val="both"/>
        <w:rPr>
          <w:sz w:val="24"/>
          <w:szCs w:val="24"/>
        </w:rPr>
      </w:pPr>
      <w:r w:rsidRPr="00C37089">
        <w:rPr>
          <w:sz w:val="24"/>
          <w:szCs w:val="24"/>
        </w:rPr>
        <w:t>25) форма, сроки, порядок оплаты по договору;</w:t>
      </w:r>
    </w:p>
    <w:p w:rsidR="00110D25" w:rsidRPr="00C37089" w:rsidRDefault="00110D25" w:rsidP="00110D25">
      <w:pPr>
        <w:widowControl w:val="0"/>
        <w:ind w:firstLine="540"/>
        <w:jc w:val="both"/>
        <w:rPr>
          <w:sz w:val="24"/>
          <w:szCs w:val="24"/>
        </w:rPr>
      </w:pPr>
      <w:r w:rsidRPr="00C37089">
        <w:rPr>
          <w:sz w:val="24"/>
          <w:szCs w:val="24"/>
        </w:rPr>
        <w:t>26) иные сведения, установленные настоящим Положением.</w:t>
      </w:r>
    </w:p>
    <w:p w:rsidR="00110D25" w:rsidRPr="00C37089" w:rsidRDefault="00110D25" w:rsidP="00110D25">
      <w:pPr>
        <w:widowControl w:val="0"/>
        <w:ind w:firstLine="540"/>
        <w:jc w:val="both"/>
        <w:rPr>
          <w:sz w:val="24"/>
          <w:szCs w:val="24"/>
        </w:rPr>
      </w:pPr>
      <w:r w:rsidRPr="00C37089">
        <w:rPr>
          <w:sz w:val="24"/>
          <w:szCs w:val="24"/>
        </w:rPr>
        <w:t xml:space="preserve">8.2. Форма </w:t>
      </w:r>
      <w:hyperlink w:anchor="P404" w:history="1">
        <w:r w:rsidRPr="004D0364">
          <w:rPr>
            <w:sz w:val="24"/>
            <w:szCs w:val="24"/>
          </w:rPr>
          <w:t>Извещения</w:t>
        </w:r>
      </w:hyperlink>
      <w:r w:rsidRPr="00C37089">
        <w:rPr>
          <w:sz w:val="24"/>
          <w:szCs w:val="24"/>
        </w:rPr>
        <w:t xml:space="preserve"> является пр</w:t>
      </w:r>
      <w:r>
        <w:rPr>
          <w:sz w:val="24"/>
          <w:szCs w:val="24"/>
        </w:rPr>
        <w:t>иложением к настоящей Документации</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8.3. Неотъемлемой частью Извещения является проект договора (в случае проведения электронного аукциона по нескольким лотам - проект договора в отношении каждого лота).</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9. Внесение изменений в Извещение</w:t>
      </w:r>
    </w:p>
    <w:p w:rsidR="00110D25" w:rsidRPr="00C37089" w:rsidRDefault="00110D25" w:rsidP="00110D25">
      <w:pPr>
        <w:widowControl w:val="0"/>
        <w:jc w:val="both"/>
        <w:rPr>
          <w:sz w:val="24"/>
          <w:szCs w:val="24"/>
        </w:rPr>
      </w:pPr>
    </w:p>
    <w:p w:rsidR="00110D25" w:rsidRPr="00C37089" w:rsidRDefault="00110D25" w:rsidP="00110D25">
      <w:pPr>
        <w:widowControl w:val="0"/>
        <w:ind w:firstLine="539"/>
        <w:contextualSpacing/>
        <w:jc w:val="both"/>
        <w:rPr>
          <w:sz w:val="24"/>
          <w:szCs w:val="24"/>
        </w:rPr>
      </w:pPr>
      <w:r w:rsidRPr="00C37089">
        <w:rPr>
          <w:sz w:val="24"/>
          <w:szCs w:val="24"/>
        </w:rPr>
        <w:t xml:space="preserve">9.1.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дня с даты принятия указанного решения организатор электронного аукциона </w:t>
      </w:r>
      <w:r w:rsidRPr="00C37089">
        <w:rPr>
          <w:sz w:val="24"/>
          <w:szCs w:val="24"/>
        </w:rPr>
        <w:lastRenderedPageBreak/>
        <w:t>размещает решение о внесении изменений в Извещение на электронной площадке, официальном с</w:t>
      </w:r>
      <w:r>
        <w:rPr>
          <w:sz w:val="24"/>
          <w:szCs w:val="24"/>
        </w:rPr>
        <w:t>айте торгов, сайте организатора</w:t>
      </w:r>
      <w:r w:rsidRPr="00C37089">
        <w:rPr>
          <w:sz w:val="24"/>
          <w:szCs w:val="24"/>
        </w:rPr>
        <w:t>.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rsidR="00110D25" w:rsidRPr="00C37089" w:rsidRDefault="00110D25" w:rsidP="00110D25">
      <w:pPr>
        <w:widowControl w:val="0"/>
        <w:spacing w:before="220"/>
        <w:ind w:firstLine="539"/>
        <w:contextualSpacing/>
        <w:jc w:val="both"/>
        <w:rPr>
          <w:sz w:val="24"/>
          <w:szCs w:val="24"/>
        </w:rPr>
      </w:pPr>
      <w:r w:rsidRPr="00C37089">
        <w:rPr>
          <w:sz w:val="24"/>
          <w:szCs w:val="24"/>
        </w:rPr>
        <w:t>9.2. Изменение предмета договора и увеличение размера задатка не допускаются.</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10. Разъяснение положений Извещения</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10.1.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110D25" w:rsidRPr="00C37089" w:rsidRDefault="00110D25" w:rsidP="00110D25">
      <w:pPr>
        <w:widowControl w:val="0"/>
        <w:ind w:firstLine="540"/>
        <w:jc w:val="both"/>
        <w:rPr>
          <w:sz w:val="24"/>
          <w:szCs w:val="24"/>
        </w:rPr>
      </w:pPr>
      <w:r w:rsidRPr="00C37089">
        <w:rPr>
          <w:sz w:val="24"/>
          <w:szCs w:val="24"/>
        </w:rPr>
        <w:t>10.2. 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rsidR="00110D25" w:rsidRPr="00C37089" w:rsidRDefault="00110D25" w:rsidP="00110D25">
      <w:pPr>
        <w:widowControl w:val="0"/>
        <w:ind w:firstLine="540"/>
        <w:jc w:val="both"/>
        <w:rPr>
          <w:sz w:val="24"/>
          <w:szCs w:val="24"/>
        </w:rPr>
      </w:pPr>
      <w:r w:rsidRPr="00C37089">
        <w:rPr>
          <w:sz w:val="24"/>
          <w:szCs w:val="24"/>
        </w:rPr>
        <w:t>10.3. Разъяснение положений Извещения не должно изменять его суть.</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11. Требования к содержанию и составу заявки</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11.1. Заявка состоит из двух частей. Обе части заявки подаются заявителем одновременно.</w:t>
      </w:r>
    </w:p>
    <w:p w:rsidR="00110D25" w:rsidRPr="00C37089" w:rsidRDefault="00110D25" w:rsidP="00110D25">
      <w:pPr>
        <w:widowControl w:val="0"/>
        <w:ind w:firstLine="540"/>
        <w:jc w:val="both"/>
        <w:rPr>
          <w:sz w:val="24"/>
          <w:szCs w:val="24"/>
        </w:rPr>
      </w:pPr>
      <w:bookmarkStart w:id="3" w:name="P227"/>
      <w:bookmarkEnd w:id="3"/>
      <w:r w:rsidRPr="00C37089">
        <w:rPr>
          <w:sz w:val="24"/>
          <w:szCs w:val="24"/>
        </w:rPr>
        <w:t>11.2. 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110D25" w:rsidRPr="00C37089" w:rsidRDefault="00110D25" w:rsidP="00110D25">
      <w:pPr>
        <w:widowControl w:val="0"/>
        <w:ind w:firstLine="540"/>
        <w:jc w:val="both"/>
        <w:rPr>
          <w:sz w:val="24"/>
          <w:szCs w:val="24"/>
        </w:rPr>
      </w:pPr>
      <w:r w:rsidRPr="00C37089">
        <w:rPr>
          <w:sz w:val="24"/>
          <w:szCs w:val="24"/>
        </w:rPr>
        <w:t xml:space="preserve">Первая часть </w:t>
      </w:r>
      <w:hyperlink w:anchor="P617" w:history="1">
        <w:r w:rsidRPr="001E32D5">
          <w:rPr>
            <w:sz w:val="24"/>
            <w:szCs w:val="24"/>
          </w:rPr>
          <w:t>заявки</w:t>
        </w:r>
      </w:hyperlink>
      <w:r w:rsidRPr="00C37089">
        <w:rPr>
          <w:sz w:val="24"/>
          <w:szCs w:val="24"/>
        </w:rPr>
        <w:t xml:space="preserve"> оформляется по форме, содержащейся в Извещении (приложение 1 к Извещению).</w:t>
      </w:r>
    </w:p>
    <w:p w:rsidR="00110D25" w:rsidRPr="00C37089" w:rsidRDefault="00110D25" w:rsidP="00110D25">
      <w:pPr>
        <w:widowControl w:val="0"/>
        <w:ind w:firstLine="540"/>
        <w:jc w:val="both"/>
        <w:rPr>
          <w:sz w:val="24"/>
          <w:szCs w:val="24"/>
        </w:rPr>
      </w:pPr>
      <w:bookmarkStart w:id="4" w:name="P229"/>
      <w:bookmarkEnd w:id="4"/>
      <w:r w:rsidRPr="00C37089">
        <w:rPr>
          <w:sz w:val="24"/>
          <w:szCs w:val="24"/>
        </w:rPr>
        <w:t>11.3. Вторая часть заявки должна содержать:</w:t>
      </w:r>
    </w:p>
    <w:p w:rsidR="00110D25" w:rsidRPr="00C37089" w:rsidRDefault="00110D25" w:rsidP="00110D25">
      <w:pPr>
        <w:widowControl w:val="0"/>
        <w:ind w:firstLine="540"/>
        <w:jc w:val="both"/>
        <w:rPr>
          <w:sz w:val="24"/>
          <w:szCs w:val="24"/>
        </w:rPr>
      </w:pPr>
      <w:r w:rsidRPr="00C37089">
        <w:rPr>
          <w:sz w:val="24"/>
          <w:szCs w:val="24"/>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физического лица), номер контактного телефона, идентификационный номер налогоплательщика -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110D25" w:rsidRPr="00C37089" w:rsidRDefault="00110D25" w:rsidP="00110D25">
      <w:pPr>
        <w:widowControl w:val="0"/>
        <w:ind w:firstLine="540"/>
        <w:jc w:val="both"/>
        <w:rPr>
          <w:sz w:val="24"/>
          <w:szCs w:val="24"/>
        </w:rPr>
      </w:pPr>
      <w:r w:rsidRPr="00C37089">
        <w:rPr>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110D25" w:rsidRPr="00C37089" w:rsidRDefault="00110D25" w:rsidP="00110D25">
      <w:pPr>
        <w:widowControl w:val="0"/>
        <w:ind w:firstLine="540"/>
        <w:jc w:val="both"/>
        <w:rPr>
          <w:sz w:val="24"/>
          <w:szCs w:val="24"/>
        </w:rPr>
      </w:pPr>
      <w:r w:rsidRPr="00C37089">
        <w:rPr>
          <w:sz w:val="24"/>
          <w:szCs w:val="24"/>
        </w:rPr>
        <w:t>3) документы, подтверждающие соответствие участника электронного аукциона требованиям, установленным Извещением, в том числе:</w:t>
      </w:r>
    </w:p>
    <w:p w:rsidR="00110D25" w:rsidRPr="00C37089" w:rsidRDefault="00110D25" w:rsidP="00110D25">
      <w:pPr>
        <w:widowControl w:val="0"/>
        <w:ind w:firstLine="540"/>
        <w:jc w:val="both"/>
        <w:rPr>
          <w:sz w:val="24"/>
          <w:szCs w:val="24"/>
        </w:rPr>
      </w:pPr>
      <w:r w:rsidRPr="00C37089">
        <w:rPr>
          <w:sz w:val="24"/>
          <w:szCs w:val="24"/>
        </w:rPr>
        <w:t>для юридических лиц:</w:t>
      </w:r>
    </w:p>
    <w:p w:rsidR="00110D25" w:rsidRPr="00C37089" w:rsidRDefault="00110D25" w:rsidP="00110D25">
      <w:pPr>
        <w:widowControl w:val="0"/>
        <w:ind w:firstLine="540"/>
        <w:jc w:val="both"/>
        <w:rPr>
          <w:sz w:val="24"/>
          <w:szCs w:val="24"/>
        </w:rPr>
      </w:pPr>
      <w:r w:rsidRPr="00C37089">
        <w:rPr>
          <w:sz w:val="24"/>
          <w:szCs w:val="24"/>
        </w:rPr>
        <w:t>документ, подтверждающий право лица действовать от имени заявителя;</w:t>
      </w:r>
    </w:p>
    <w:p w:rsidR="00110D25" w:rsidRPr="00C37089" w:rsidRDefault="00110D25" w:rsidP="00110D25">
      <w:pPr>
        <w:widowControl w:val="0"/>
        <w:ind w:firstLine="540"/>
        <w:jc w:val="both"/>
        <w:rPr>
          <w:sz w:val="24"/>
          <w:szCs w:val="24"/>
        </w:rPr>
      </w:pPr>
      <w:r w:rsidRPr="00C37089">
        <w:rPr>
          <w:sz w:val="24"/>
          <w:szCs w:val="24"/>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w:t>
      </w:r>
      <w:r w:rsidRPr="00C37089">
        <w:rPr>
          <w:sz w:val="24"/>
          <w:szCs w:val="24"/>
        </w:rPr>
        <w:lastRenderedPageBreak/>
        <w:t>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110D25" w:rsidRPr="00C37089" w:rsidRDefault="00110D25" w:rsidP="00110D25">
      <w:pPr>
        <w:widowControl w:val="0"/>
        <w:ind w:firstLine="540"/>
        <w:jc w:val="both"/>
        <w:rPr>
          <w:sz w:val="24"/>
          <w:szCs w:val="24"/>
        </w:rPr>
      </w:pPr>
      <w:r w:rsidRPr="00C37089">
        <w:rPr>
          <w:sz w:val="24"/>
          <w:szCs w:val="24"/>
        </w:rPr>
        <w:t>выписка из Единого государственного реестра юридических лиц, полученная не ранее чем за три месяца до дня размещения Извещения;</w:t>
      </w:r>
    </w:p>
    <w:p w:rsidR="00110D25" w:rsidRPr="00C37089" w:rsidRDefault="00110D25" w:rsidP="00110D25">
      <w:pPr>
        <w:widowControl w:val="0"/>
        <w:ind w:firstLine="540"/>
        <w:jc w:val="both"/>
        <w:rPr>
          <w:sz w:val="24"/>
          <w:szCs w:val="24"/>
        </w:rPr>
      </w:pPr>
      <w:r w:rsidRPr="00C37089">
        <w:rPr>
          <w:sz w:val="24"/>
          <w:szCs w:val="24"/>
        </w:rPr>
        <w:t>заявление об отсутствии решения о ликвидации заявителя;</w:t>
      </w:r>
    </w:p>
    <w:p w:rsidR="00110D25" w:rsidRPr="00C37089" w:rsidRDefault="00110D25" w:rsidP="00110D25">
      <w:pPr>
        <w:widowControl w:val="0"/>
        <w:ind w:firstLine="540"/>
        <w:jc w:val="both"/>
        <w:rPr>
          <w:sz w:val="24"/>
          <w:szCs w:val="24"/>
        </w:rPr>
      </w:pPr>
      <w:r w:rsidRPr="00C37089">
        <w:rPr>
          <w:sz w:val="24"/>
          <w:szCs w:val="24"/>
        </w:rPr>
        <w:t>заявление об отсутствии решения арбитражного суда о признании заявителя банкротом и об открытии конкурсного производства;</w:t>
      </w:r>
    </w:p>
    <w:p w:rsidR="00110D25" w:rsidRPr="00C37089" w:rsidRDefault="00110D25" w:rsidP="00110D25">
      <w:pPr>
        <w:widowControl w:val="0"/>
        <w:ind w:firstLine="540"/>
        <w:jc w:val="both"/>
        <w:rPr>
          <w:sz w:val="24"/>
          <w:szCs w:val="24"/>
        </w:rPr>
      </w:pPr>
      <w:r w:rsidRPr="00C37089">
        <w:rPr>
          <w:sz w:val="24"/>
          <w:szCs w:val="24"/>
        </w:rPr>
        <w:t xml:space="preserve">заявление об отсутствии решений о приостановлении деятельности заявителя в порядке, предусмотренном </w:t>
      </w:r>
      <w:hyperlink r:id="rId10" w:history="1">
        <w:r w:rsidRPr="00A24F59">
          <w:rPr>
            <w:sz w:val="24"/>
            <w:szCs w:val="24"/>
          </w:rPr>
          <w:t>Кодексом</w:t>
        </w:r>
      </w:hyperlink>
      <w:r w:rsidRPr="00C37089">
        <w:rPr>
          <w:sz w:val="24"/>
          <w:szCs w:val="24"/>
        </w:rPr>
        <w:t xml:space="preserve"> Российской Федерации об административных правонарушениях;</w:t>
      </w:r>
    </w:p>
    <w:p w:rsidR="00110D25" w:rsidRPr="00C37089" w:rsidRDefault="00110D25" w:rsidP="00110D25">
      <w:pPr>
        <w:widowControl w:val="0"/>
        <w:ind w:firstLine="540"/>
        <w:jc w:val="both"/>
        <w:rPr>
          <w:sz w:val="24"/>
          <w:szCs w:val="24"/>
        </w:rPr>
      </w:pPr>
      <w:r w:rsidRPr="00C37089">
        <w:rPr>
          <w:sz w:val="24"/>
          <w:szCs w:val="24"/>
        </w:rPr>
        <w:t>для индивидуальных предпринимателей:</w:t>
      </w:r>
    </w:p>
    <w:p w:rsidR="00110D25" w:rsidRPr="00C37089" w:rsidRDefault="00110D25" w:rsidP="00110D25">
      <w:pPr>
        <w:widowControl w:val="0"/>
        <w:ind w:firstLine="540"/>
        <w:jc w:val="both"/>
        <w:rPr>
          <w:sz w:val="24"/>
          <w:szCs w:val="24"/>
        </w:rPr>
      </w:pPr>
      <w:r w:rsidRPr="00C37089">
        <w:rPr>
          <w:sz w:val="24"/>
          <w:szCs w:val="24"/>
        </w:rPr>
        <w:t>документ, подтверждающий право лица действовать от имени заявителя (в случае, если заявку подает представитель заявителя);</w:t>
      </w:r>
    </w:p>
    <w:p w:rsidR="00110D25" w:rsidRPr="00C37089" w:rsidRDefault="00110D25" w:rsidP="00110D25">
      <w:pPr>
        <w:widowControl w:val="0"/>
        <w:ind w:firstLine="540"/>
        <w:jc w:val="both"/>
        <w:rPr>
          <w:sz w:val="24"/>
          <w:szCs w:val="24"/>
        </w:rPr>
      </w:pPr>
      <w:r w:rsidRPr="00C37089">
        <w:rPr>
          <w:sz w:val="24"/>
          <w:szCs w:val="24"/>
        </w:rPr>
        <w:t>выписка из Единого государственного реестра индивидуальных предпринимателей, полученная не ранее чем за три месяца до дня размещения Извещения;</w:t>
      </w:r>
    </w:p>
    <w:p w:rsidR="00110D25" w:rsidRPr="00C37089" w:rsidRDefault="00110D25" w:rsidP="00110D25">
      <w:pPr>
        <w:widowControl w:val="0"/>
        <w:ind w:firstLine="540"/>
        <w:jc w:val="both"/>
        <w:rPr>
          <w:sz w:val="24"/>
          <w:szCs w:val="24"/>
        </w:rPr>
      </w:pPr>
      <w:r w:rsidRPr="00C37089">
        <w:rPr>
          <w:sz w:val="24"/>
          <w:szCs w:val="24"/>
        </w:rPr>
        <w:t xml:space="preserve">заявление об отсутствии решений о приостановлении деятельности заявителя в порядке, предусмотренном </w:t>
      </w:r>
      <w:hyperlink r:id="rId11" w:history="1">
        <w:r w:rsidRPr="00C37089">
          <w:rPr>
            <w:color w:val="0000FF"/>
            <w:sz w:val="24"/>
            <w:szCs w:val="24"/>
          </w:rPr>
          <w:t>Кодексом</w:t>
        </w:r>
      </w:hyperlink>
      <w:r w:rsidRPr="00C37089">
        <w:rPr>
          <w:sz w:val="24"/>
          <w:szCs w:val="24"/>
        </w:rPr>
        <w:t xml:space="preserve"> Российской Федерации об административных правонарушениях;</w:t>
      </w:r>
    </w:p>
    <w:p w:rsidR="00110D25" w:rsidRPr="00C37089" w:rsidRDefault="00110D25" w:rsidP="00110D25">
      <w:pPr>
        <w:widowControl w:val="0"/>
        <w:ind w:firstLine="540"/>
        <w:jc w:val="both"/>
        <w:rPr>
          <w:sz w:val="24"/>
          <w:szCs w:val="24"/>
        </w:rPr>
      </w:pPr>
      <w:r w:rsidRPr="00C37089">
        <w:rPr>
          <w:sz w:val="24"/>
          <w:szCs w:val="24"/>
        </w:rPr>
        <w:t>заявление об отсутствии решения арбитражного суда о признании банкротом и об открытии конкурсного производства;</w:t>
      </w:r>
    </w:p>
    <w:p w:rsidR="00110D25" w:rsidRPr="00C37089" w:rsidRDefault="00110D25" w:rsidP="00110D25">
      <w:pPr>
        <w:widowControl w:val="0"/>
        <w:ind w:firstLine="540"/>
        <w:jc w:val="both"/>
        <w:rPr>
          <w:sz w:val="24"/>
          <w:szCs w:val="24"/>
        </w:rPr>
      </w:pPr>
      <w:r w:rsidRPr="00C37089">
        <w:rPr>
          <w:sz w:val="24"/>
          <w:szCs w:val="24"/>
        </w:rPr>
        <w:t>для физических лиц:</w:t>
      </w:r>
    </w:p>
    <w:p w:rsidR="00110D25" w:rsidRPr="00C37089" w:rsidRDefault="00110D25" w:rsidP="00110D25">
      <w:pPr>
        <w:widowControl w:val="0"/>
        <w:jc w:val="both"/>
        <w:rPr>
          <w:sz w:val="24"/>
          <w:szCs w:val="24"/>
        </w:rPr>
      </w:pPr>
      <w:r w:rsidRPr="00C37089">
        <w:rPr>
          <w:sz w:val="24"/>
          <w:szCs w:val="24"/>
        </w:rPr>
        <w:t xml:space="preserve">         физические лица – граждане Российской Федерации представляют копию паспорта гражданина Российской Федерации, иностранные граждане – надлежащим образом заверенные копии документов, подтверждающих правомерность их нахождения на территории Российской Федерации, в том числе подтверждающие их право на ведение хозяйственной деятельности на территории Российской Федерации.</w:t>
      </w:r>
      <w:r w:rsidRPr="00C37089">
        <w:rPr>
          <w:sz w:val="24"/>
          <w:szCs w:val="24"/>
        </w:rPr>
        <w:tab/>
        <w:t xml:space="preserve"> </w:t>
      </w:r>
    </w:p>
    <w:p w:rsidR="00110D25" w:rsidRPr="00C37089" w:rsidRDefault="00110D25" w:rsidP="00110D25">
      <w:pPr>
        <w:widowControl w:val="0"/>
        <w:jc w:val="both"/>
        <w:rPr>
          <w:sz w:val="24"/>
          <w:szCs w:val="24"/>
        </w:rPr>
      </w:pPr>
      <w:r w:rsidRPr="00C37089">
        <w:rPr>
          <w:sz w:val="24"/>
          <w:szCs w:val="24"/>
        </w:rPr>
        <w:t xml:space="preserve">          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110D25" w:rsidRPr="00C37089" w:rsidRDefault="00110D25" w:rsidP="00110D25">
      <w:pPr>
        <w:widowControl w:val="0"/>
        <w:ind w:firstLine="540"/>
        <w:jc w:val="both"/>
        <w:rPr>
          <w:sz w:val="24"/>
          <w:szCs w:val="24"/>
        </w:rPr>
      </w:pPr>
      <w:r w:rsidRPr="00C37089">
        <w:rPr>
          <w:sz w:val="24"/>
          <w:szCs w:val="24"/>
        </w:rPr>
        <w:t xml:space="preserve">Вторая часть </w:t>
      </w:r>
      <w:hyperlink w:anchor="P651" w:history="1">
        <w:r w:rsidRPr="00C37089">
          <w:rPr>
            <w:color w:val="0000FF"/>
            <w:sz w:val="24"/>
            <w:szCs w:val="24"/>
          </w:rPr>
          <w:t>заявки</w:t>
        </w:r>
      </w:hyperlink>
      <w:r w:rsidRPr="00C37089">
        <w:rPr>
          <w:sz w:val="24"/>
          <w:szCs w:val="24"/>
        </w:rPr>
        <w:t xml:space="preserve"> оформляется по форме, содержащейся в Извещении (приложение 2 к Извещению).</w:t>
      </w:r>
    </w:p>
    <w:p w:rsidR="00110D25" w:rsidRPr="00C37089" w:rsidRDefault="00110D25" w:rsidP="00110D25">
      <w:pPr>
        <w:widowControl w:val="0"/>
        <w:ind w:firstLine="540"/>
        <w:jc w:val="both"/>
        <w:rPr>
          <w:sz w:val="24"/>
          <w:szCs w:val="24"/>
        </w:rPr>
      </w:pPr>
      <w:r w:rsidRPr="00C37089">
        <w:rPr>
          <w:sz w:val="24"/>
          <w:szCs w:val="24"/>
        </w:rPr>
        <w:t>11.4.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12. Срок, порядок подачи и регистрации заявок</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12.1. 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p>
    <w:p w:rsidR="00110D25" w:rsidRPr="00C37089" w:rsidRDefault="00110D25" w:rsidP="00110D25">
      <w:pPr>
        <w:widowControl w:val="0"/>
        <w:ind w:firstLine="540"/>
        <w:jc w:val="both"/>
        <w:rPr>
          <w:sz w:val="24"/>
          <w:szCs w:val="24"/>
        </w:rPr>
      </w:pPr>
      <w:r w:rsidRPr="00C37089">
        <w:rPr>
          <w:sz w:val="24"/>
          <w:szCs w:val="24"/>
        </w:rPr>
        <w:t xml:space="preserve">12.2.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w:t>
      </w:r>
      <w:hyperlink w:anchor="P227" w:history="1">
        <w:r w:rsidRPr="00C37089">
          <w:rPr>
            <w:color w:val="0000FF"/>
            <w:sz w:val="24"/>
            <w:szCs w:val="24"/>
          </w:rPr>
          <w:t>пунктами 11.2</w:t>
        </w:r>
      </w:hyperlink>
      <w:r w:rsidRPr="00C37089">
        <w:rPr>
          <w:sz w:val="24"/>
          <w:szCs w:val="24"/>
        </w:rPr>
        <w:t xml:space="preserve"> и </w:t>
      </w:r>
      <w:hyperlink w:anchor="P229" w:history="1">
        <w:r w:rsidRPr="00C37089">
          <w:rPr>
            <w:color w:val="0000FF"/>
            <w:sz w:val="24"/>
            <w:szCs w:val="24"/>
          </w:rPr>
          <w:t>11.3</w:t>
        </w:r>
      </w:hyperlink>
      <w:r w:rsidRPr="00C37089">
        <w:rPr>
          <w:sz w:val="24"/>
          <w:szCs w:val="24"/>
        </w:rPr>
        <w:t xml:space="preserve"> настоя</w:t>
      </w:r>
      <w:r>
        <w:rPr>
          <w:sz w:val="24"/>
          <w:szCs w:val="24"/>
        </w:rPr>
        <w:t>щей Документации</w:t>
      </w:r>
      <w:r w:rsidRPr="00C37089">
        <w:rPr>
          <w:sz w:val="24"/>
          <w:szCs w:val="24"/>
        </w:rPr>
        <w:t>. Указанные электронные документы подаются одновременно.</w:t>
      </w:r>
    </w:p>
    <w:p w:rsidR="00110D25" w:rsidRPr="00C37089" w:rsidRDefault="00110D25" w:rsidP="00110D25">
      <w:pPr>
        <w:widowControl w:val="0"/>
        <w:ind w:firstLine="540"/>
        <w:jc w:val="both"/>
        <w:rPr>
          <w:sz w:val="24"/>
          <w:szCs w:val="24"/>
        </w:rPr>
      </w:pPr>
      <w:r w:rsidRPr="00C37089">
        <w:rPr>
          <w:sz w:val="24"/>
          <w:szCs w:val="24"/>
        </w:rPr>
        <w:t>12.3.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p>
    <w:p w:rsidR="00110D25" w:rsidRPr="00C37089" w:rsidRDefault="00110D25" w:rsidP="00110D25">
      <w:pPr>
        <w:widowControl w:val="0"/>
        <w:ind w:firstLine="540"/>
        <w:jc w:val="both"/>
        <w:rPr>
          <w:sz w:val="24"/>
          <w:szCs w:val="24"/>
        </w:rPr>
      </w:pPr>
      <w:r w:rsidRPr="00C37089">
        <w:rPr>
          <w:sz w:val="24"/>
          <w:szCs w:val="24"/>
        </w:rPr>
        <w:lastRenderedPageBreak/>
        <w:t>12.4. 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13. Отзыв заявок до окончания срока подачи заявок</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13.1. Заявитель вправе отозвать заявку не позднее даты окончания срока подачи заявок, направив об этом уведомление оператору электронной площадки.</w:t>
      </w:r>
    </w:p>
    <w:p w:rsidR="00110D25" w:rsidRPr="00C37089" w:rsidRDefault="00110D25" w:rsidP="00110D25">
      <w:pPr>
        <w:widowControl w:val="0"/>
        <w:ind w:firstLine="540"/>
        <w:jc w:val="both"/>
        <w:rPr>
          <w:sz w:val="24"/>
          <w:szCs w:val="24"/>
        </w:rPr>
      </w:pPr>
      <w:r w:rsidRPr="00C37089">
        <w:rPr>
          <w:sz w:val="24"/>
          <w:szCs w:val="24"/>
        </w:rPr>
        <w:t>13.2.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14. Порядок внесения задатка</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14.1. Для участия в электронном аукционе может устанавливаться требование о предоставлении задатка в размере, указанном в Извещении.</w:t>
      </w:r>
    </w:p>
    <w:p w:rsidR="00110D25" w:rsidRPr="00C37089" w:rsidRDefault="00110D25" w:rsidP="00110D25">
      <w:pPr>
        <w:widowControl w:val="0"/>
        <w:ind w:firstLine="540"/>
        <w:jc w:val="both"/>
        <w:rPr>
          <w:sz w:val="24"/>
          <w:szCs w:val="24"/>
        </w:rPr>
      </w:pPr>
      <w:r w:rsidRPr="00C37089">
        <w:rPr>
          <w:sz w:val="24"/>
          <w:szCs w:val="24"/>
        </w:rPr>
        <w:t>14.2.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110D25" w:rsidRPr="00C37089" w:rsidRDefault="00110D25" w:rsidP="00110D25">
      <w:pPr>
        <w:widowControl w:val="0"/>
        <w:ind w:firstLine="540"/>
        <w:jc w:val="both"/>
        <w:rPr>
          <w:sz w:val="24"/>
          <w:szCs w:val="24"/>
        </w:rPr>
      </w:pPr>
      <w:r w:rsidRPr="00C37089">
        <w:rPr>
          <w:sz w:val="24"/>
          <w:szCs w:val="24"/>
        </w:rPr>
        <w:t>14.3.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110D25" w:rsidRPr="00C37089" w:rsidRDefault="00110D25" w:rsidP="00110D25">
      <w:pPr>
        <w:widowControl w:val="0"/>
        <w:ind w:firstLine="540"/>
        <w:jc w:val="both"/>
        <w:rPr>
          <w:sz w:val="24"/>
          <w:szCs w:val="24"/>
        </w:rPr>
      </w:pPr>
      <w:r w:rsidRPr="00C37089">
        <w:rPr>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110D25" w:rsidRPr="00C37089" w:rsidRDefault="00110D25" w:rsidP="00110D25">
      <w:pPr>
        <w:widowControl w:val="0"/>
        <w:ind w:firstLine="540"/>
        <w:jc w:val="both"/>
        <w:rPr>
          <w:sz w:val="24"/>
          <w:szCs w:val="24"/>
        </w:rPr>
      </w:pPr>
      <w:r w:rsidRPr="00C37089">
        <w:rPr>
          <w:sz w:val="24"/>
          <w:szCs w:val="24"/>
        </w:rPr>
        <w:t>Данные действия признаются заключением соглашения о задатке.</w:t>
      </w:r>
    </w:p>
    <w:p w:rsidR="00110D25" w:rsidRPr="00C37089" w:rsidRDefault="00110D25" w:rsidP="00110D25">
      <w:pPr>
        <w:widowControl w:val="0"/>
        <w:ind w:firstLine="540"/>
        <w:jc w:val="both"/>
        <w:rPr>
          <w:sz w:val="24"/>
          <w:szCs w:val="24"/>
        </w:rPr>
      </w:pPr>
      <w:r w:rsidRPr="00C37089">
        <w:rPr>
          <w:sz w:val="24"/>
          <w:szCs w:val="24"/>
        </w:rPr>
        <w:t>14.4.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w:t>
      </w:r>
    </w:p>
    <w:p w:rsidR="00110D25" w:rsidRPr="00C37089" w:rsidRDefault="00110D25" w:rsidP="00110D25">
      <w:pPr>
        <w:widowControl w:val="0"/>
        <w:ind w:firstLine="540"/>
        <w:jc w:val="both"/>
        <w:rPr>
          <w:sz w:val="24"/>
          <w:szCs w:val="24"/>
        </w:rPr>
      </w:pPr>
      <w:r w:rsidRPr="00C37089">
        <w:rPr>
          <w:sz w:val="24"/>
          <w:szCs w:val="24"/>
        </w:rPr>
        <w:t>14.5.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110D25" w:rsidRPr="00C37089" w:rsidRDefault="00110D25" w:rsidP="00110D25">
      <w:pPr>
        <w:widowControl w:val="0"/>
        <w:ind w:firstLine="540"/>
        <w:jc w:val="both"/>
        <w:rPr>
          <w:sz w:val="24"/>
          <w:szCs w:val="24"/>
        </w:rPr>
      </w:pPr>
      <w:r w:rsidRPr="00C37089">
        <w:rPr>
          <w:sz w:val="24"/>
          <w:szCs w:val="24"/>
        </w:rPr>
        <w:t>14.6. Сумма задатка, внесенного заявителем, с которым заключен договор, засчитывается в счет оплаты договора.</w:t>
      </w: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15. Рассмотрение первых частей заявок</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15.1. Аукционная комиссия проверяет первые части заявок на соответствие требованиям, установленным настоящ</w:t>
      </w:r>
      <w:r>
        <w:rPr>
          <w:sz w:val="24"/>
          <w:szCs w:val="24"/>
        </w:rPr>
        <w:t xml:space="preserve">ей Документацией </w:t>
      </w:r>
      <w:r w:rsidRPr="00C37089">
        <w:rPr>
          <w:sz w:val="24"/>
          <w:szCs w:val="24"/>
        </w:rPr>
        <w:t>и Извещением.</w:t>
      </w:r>
    </w:p>
    <w:p w:rsidR="00110D25" w:rsidRPr="00C37089" w:rsidRDefault="00110D25" w:rsidP="00110D25">
      <w:pPr>
        <w:widowControl w:val="0"/>
        <w:ind w:firstLine="540"/>
        <w:jc w:val="both"/>
        <w:rPr>
          <w:sz w:val="24"/>
          <w:szCs w:val="24"/>
        </w:rPr>
      </w:pPr>
      <w:r w:rsidRPr="00C37089">
        <w:rPr>
          <w:sz w:val="24"/>
          <w:szCs w:val="24"/>
        </w:rPr>
        <w:t>15.2. Срок рассмотрения первых частей заявок не может превышать семь рабочих дней с даты окончания срока подачи заявок.</w:t>
      </w:r>
    </w:p>
    <w:p w:rsidR="00110D25" w:rsidRPr="00C37089" w:rsidRDefault="00110D25" w:rsidP="00110D25">
      <w:pPr>
        <w:widowControl w:val="0"/>
        <w:ind w:firstLine="540"/>
        <w:jc w:val="both"/>
        <w:rPr>
          <w:sz w:val="24"/>
          <w:szCs w:val="24"/>
        </w:rPr>
      </w:pPr>
      <w:r w:rsidRPr="00C37089">
        <w:rPr>
          <w:sz w:val="24"/>
          <w:szCs w:val="24"/>
        </w:rPr>
        <w:lastRenderedPageBreak/>
        <w:t>15.3. На основании результатов рассмотрения первых частей заявок аукционной комиссией принимается одно из следующих решений:</w:t>
      </w:r>
    </w:p>
    <w:p w:rsidR="00110D25" w:rsidRPr="00C37089" w:rsidRDefault="00110D25" w:rsidP="00110D25">
      <w:pPr>
        <w:widowControl w:val="0"/>
        <w:ind w:firstLine="540"/>
        <w:jc w:val="both"/>
        <w:rPr>
          <w:sz w:val="24"/>
          <w:szCs w:val="24"/>
        </w:rPr>
      </w:pPr>
      <w:r w:rsidRPr="00C37089">
        <w:rPr>
          <w:sz w:val="24"/>
          <w:szCs w:val="24"/>
        </w:rPr>
        <w:t>1) о допуске заявителя, подавшего заявку, к участию в электронном аукционе и о признании его участником такого электронного аукциона;</w:t>
      </w:r>
    </w:p>
    <w:p w:rsidR="00110D25" w:rsidRPr="00C37089" w:rsidRDefault="00110D25" w:rsidP="00110D25">
      <w:pPr>
        <w:widowControl w:val="0"/>
        <w:ind w:firstLine="540"/>
        <w:jc w:val="both"/>
        <w:rPr>
          <w:sz w:val="24"/>
          <w:szCs w:val="24"/>
        </w:rPr>
      </w:pPr>
      <w:r w:rsidRPr="00C37089">
        <w:rPr>
          <w:sz w:val="24"/>
          <w:szCs w:val="24"/>
        </w:rPr>
        <w:t>2) об отказе в допуске к участию в электронном аукционе.</w:t>
      </w:r>
    </w:p>
    <w:p w:rsidR="00110D25" w:rsidRPr="00C37089" w:rsidRDefault="00110D25" w:rsidP="00110D25">
      <w:pPr>
        <w:widowControl w:val="0"/>
        <w:ind w:firstLine="540"/>
        <w:jc w:val="both"/>
        <w:rPr>
          <w:sz w:val="24"/>
          <w:szCs w:val="24"/>
        </w:rPr>
      </w:pPr>
      <w:r w:rsidRPr="00C37089">
        <w:rPr>
          <w:sz w:val="24"/>
          <w:szCs w:val="24"/>
        </w:rPr>
        <w:t xml:space="preserve">15.4. Заявитель не допускается к участию в электронном аукционе в случае непредставления информации, предусмотренной </w:t>
      </w:r>
      <w:hyperlink w:anchor="P227" w:history="1">
        <w:r w:rsidRPr="00C37089">
          <w:rPr>
            <w:color w:val="0000FF"/>
            <w:sz w:val="24"/>
            <w:szCs w:val="24"/>
          </w:rPr>
          <w:t>пунктом 11.2</w:t>
        </w:r>
      </w:hyperlink>
      <w:r w:rsidRPr="00C37089">
        <w:rPr>
          <w:sz w:val="24"/>
          <w:szCs w:val="24"/>
        </w:rPr>
        <w:t xml:space="preserve"> настояще</w:t>
      </w:r>
      <w:r>
        <w:rPr>
          <w:sz w:val="24"/>
          <w:szCs w:val="24"/>
        </w:rPr>
        <w:t>й Документации</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15.5. 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w:t>
      </w:r>
      <w:r>
        <w:rPr>
          <w:sz w:val="24"/>
          <w:szCs w:val="24"/>
        </w:rPr>
        <w:t>айте торгов, сайте организатора</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16. Признание электронного аукциона несостоявшимся на стадии</w:t>
      </w:r>
    </w:p>
    <w:p w:rsidR="00110D25" w:rsidRPr="00C37089" w:rsidRDefault="00110D25" w:rsidP="00110D25">
      <w:pPr>
        <w:widowControl w:val="0"/>
        <w:jc w:val="center"/>
        <w:rPr>
          <w:sz w:val="24"/>
          <w:szCs w:val="24"/>
        </w:rPr>
      </w:pPr>
      <w:r w:rsidRPr="00C37089">
        <w:rPr>
          <w:sz w:val="24"/>
          <w:szCs w:val="24"/>
        </w:rPr>
        <w:t>до проведения электронного аукциона</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16.1. Электронный аукцион признается несостоявшимся в случае, если по окончании срока подачи заявок:</w:t>
      </w:r>
    </w:p>
    <w:p w:rsidR="00110D25" w:rsidRPr="00C37089" w:rsidRDefault="00110D25" w:rsidP="00110D25">
      <w:pPr>
        <w:widowControl w:val="0"/>
        <w:ind w:firstLine="540"/>
        <w:jc w:val="both"/>
        <w:rPr>
          <w:sz w:val="24"/>
          <w:szCs w:val="24"/>
        </w:rPr>
      </w:pPr>
      <w:r w:rsidRPr="00C37089">
        <w:rPr>
          <w:sz w:val="24"/>
          <w:szCs w:val="24"/>
        </w:rPr>
        <w:t>16.1.1. Не подано ни одной заявки.</w:t>
      </w:r>
    </w:p>
    <w:p w:rsidR="00110D25" w:rsidRPr="00C37089" w:rsidRDefault="00110D25" w:rsidP="00110D25">
      <w:pPr>
        <w:widowControl w:val="0"/>
        <w:ind w:firstLine="540"/>
        <w:jc w:val="both"/>
        <w:rPr>
          <w:sz w:val="24"/>
          <w:szCs w:val="24"/>
        </w:rPr>
      </w:pPr>
      <w:r w:rsidRPr="00C37089">
        <w:rPr>
          <w:sz w:val="24"/>
          <w:szCs w:val="24"/>
        </w:rPr>
        <w:t>Аукционной комиссией составляется протокол признания электронного аукциона несостоявшимся.</w:t>
      </w:r>
    </w:p>
    <w:p w:rsidR="00110D25" w:rsidRPr="00C37089" w:rsidRDefault="00110D25" w:rsidP="00110D25">
      <w:pPr>
        <w:widowControl w:val="0"/>
        <w:ind w:firstLine="540"/>
        <w:jc w:val="both"/>
        <w:rPr>
          <w:sz w:val="24"/>
          <w:szCs w:val="24"/>
        </w:rPr>
      </w:pPr>
      <w:r w:rsidRPr="00C37089">
        <w:rPr>
          <w:sz w:val="24"/>
          <w:szCs w:val="24"/>
        </w:rPr>
        <w:t>А</w:t>
      </w:r>
      <w:r>
        <w:rPr>
          <w:sz w:val="24"/>
          <w:szCs w:val="24"/>
        </w:rPr>
        <w:t>укционная комиссия направляет у</w:t>
      </w:r>
      <w:r w:rsidRPr="00C37089">
        <w:rPr>
          <w:sz w:val="24"/>
          <w:szCs w:val="24"/>
        </w:rPr>
        <w:t>казанный протокол оператору электронной площадки для размещения на электронной площадке, размещает его на официальном с</w:t>
      </w:r>
      <w:r>
        <w:rPr>
          <w:sz w:val="24"/>
          <w:szCs w:val="24"/>
        </w:rPr>
        <w:t>айте торгов, сайте организатора</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16.1.2. Подана только одна заявка.</w:t>
      </w:r>
    </w:p>
    <w:p w:rsidR="00110D25" w:rsidRPr="00C37089" w:rsidRDefault="00110D25" w:rsidP="00110D25">
      <w:pPr>
        <w:widowControl w:val="0"/>
        <w:ind w:firstLine="540"/>
        <w:jc w:val="both"/>
        <w:rPr>
          <w:sz w:val="24"/>
          <w:szCs w:val="24"/>
        </w:rPr>
      </w:pPr>
      <w:r w:rsidRPr="00C37089">
        <w:rPr>
          <w:sz w:val="24"/>
          <w:szCs w:val="24"/>
        </w:rPr>
        <w:t>В случае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110D25" w:rsidRPr="00C37089" w:rsidRDefault="00110D25" w:rsidP="00110D25">
      <w:pPr>
        <w:widowControl w:val="0"/>
        <w:ind w:firstLine="540"/>
        <w:jc w:val="both"/>
        <w:rPr>
          <w:sz w:val="24"/>
          <w:szCs w:val="24"/>
        </w:rPr>
      </w:pPr>
      <w:r w:rsidRPr="00C37089">
        <w:rPr>
          <w:sz w:val="24"/>
          <w:szCs w:val="24"/>
        </w:rPr>
        <w:t>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Аукционная комиссия направляет оператору электронной площадки протокол рассмотрения единственной заявки, подписанный членами аукционной комиссии.</w:t>
      </w:r>
    </w:p>
    <w:p w:rsidR="00110D25" w:rsidRPr="00C37089" w:rsidRDefault="00110D25" w:rsidP="00110D25">
      <w:pPr>
        <w:widowControl w:val="0"/>
        <w:ind w:firstLine="540"/>
        <w:jc w:val="both"/>
        <w:rPr>
          <w:sz w:val="24"/>
          <w:szCs w:val="24"/>
        </w:rPr>
      </w:pPr>
      <w:r w:rsidRPr="00C37089">
        <w:rPr>
          <w:sz w:val="24"/>
          <w:szCs w:val="24"/>
        </w:rPr>
        <w:t>Аукционная комиссия размещает указанный протокол на электронной площадке, официальном с</w:t>
      </w:r>
      <w:r>
        <w:rPr>
          <w:sz w:val="24"/>
          <w:szCs w:val="24"/>
        </w:rPr>
        <w:t>айте торгов, сайте организатора</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аукционной комиссией соответствующей требованиям Извещения.</w:t>
      </w:r>
    </w:p>
    <w:p w:rsidR="00110D25" w:rsidRPr="00C37089" w:rsidRDefault="00110D25" w:rsidP="00110D25">
      <w:pPr>
        <w:widowControl w:val="0"/>
        <w:ind w:firstLine="540"/>
        <w:jc w:val="both"/>
        <w:rPr>
          <w:sz w:val="24"/>
          <w:szCs w:val="24"/>
        </w:rPr>
      </w:pPr>
      <w:r w:rsidRPr="00C37089">
        <w:rPr>
          <w:sz w:val="24"/>
          <w:szCs w:val="24"/>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110D25" w:rsidRPr="00C37089" w:rsidRDefault="00110D25" w:rsidP="00110D25">
      <w:pPr>
        <w:widowControl w:val="0"/>
        <w:jc w:val="both"/>
        <w:rPr>
          <w:sz w:val="24"/>
          <w:szCs w:val="24"/>
        </w:rPr>
      </w:pPr>
    </w:p>
    <w:p w:rsidR="00110D25" w:rsidRDefault="00110D25" w:rsidP="00110D25">
      <w:pPr>
        <w:widowControl w:val="0"/>
        <w:jc w:val="center"/>
        <w:outlineLvl w:val="1"/>
        <w:rPr>
          <w:sz w:val="24"/>
          <w:szCs w:val="24"/>
        </w:rPr>
      </w:pPr>
    </w:p>
    <w:p w:rsidR="00110D25" w:rsidRPr="00C37089" w:rsidRDefault="00110D25" w:rsidP="00110D25">
      <w:pPr>
        <w:widowControl w:val="0"/>
        <w:jc w:val="center"/>
        <w:outlineLvl w:val="1"/>
        <w:rPr>
          <w:sz w:val="24"/>
          <w:szCs w:val="24"/>
        </w:rPr>
      </w:pPr>
      <w:r w:rsidRPr="00C37089">
        <w:rPr>
          <w:sz w:val="24"/>
          <w:szCs w:val="24"/>
        </w:rPr>
        <w:t>17. Последствия признания электронного аукциона</w:t>
      </w:r>
    </w:p>
    <w:p w:rsidR="00110D25" w:rsidRPr="00C37089" w:rsidRDefault="00110D25" w:rsidP="00110D25">
      <w:pPr>
        <w:widowControl w:val="0"/>
        <w:jc w:val="center"/>
        <w:rPr>
          <w:sz w:val="24"/>
          <w:szCs w:val="24"/>
        </w:rPr>
      </w:pPr>
      <w:r w:rsidRPr="00C37089">
        <w:rPr>
          <w:sz w:val="24"/>
          <w:szCs w:val="24"/>
        </w:rPr>
        <w:t>несостоявшимся при рассмотрении первых частей заявок</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 xml:space="preserve">17.1. Электронный аукцион признается несостоявшимся в случае, если на основании </w:t>
      </w:r>
      <w:r w:rsidRPr="00C37089">
        <w:rPr>
          <w:sz w:val="24"/>
          <w:szCs w:val="24"/>
        </w:rPr>
        <w:lastRenderedPageBreak/>
        <w:t>результатов рассмотрения первых частей заявок аукционной комиссией принято решение:</w:t>
      </w:r>
    </w:p>
    <w:p w:rsidR="00110D25" w:rsidRPr="00C37089" w:rsidRDefault="00110D25" w:rsidP="00110D25">
      <w:pPr>
        <w:widowControl w:val="0"/>
        <w:ind w:firstLine="540"/>
        <w:jc w:val="both"/>
        <w:rPr>
          <w:sz w:val="24"/>
          <w:szCs w:val="24"/>
        </w:rPr>
      </w:pPr>
      <w:r w:rsidRPr="00C37089">
        <w:rPr>
          <w:sz w:val="24"/>
          <w:szCs w:val="24"/>
        </w:rPr>
        <w:t>17.1.1. Об отказе в допуске к участию в электронном аукционе всех заявителей.</w:t>
      </w:r>
    </w:p>
    <w:p w:rsidR="00110D25" w:rsidRPr="00C37089" w:rsidRDefault="00110D25" w:rsidP="00110D25">
      <w:pPr>
        <w:widowControl w:val="0"/>
        <w:ind w:firstLine="540"/>
        <w:jc w:val="both"/>
        <w:rPr>
          <w:sz w:val="24"/>
          <w:szCs w:val="24"/>
        </w:rPr>
      </w:pPr>
      <w:r w:rsidRPr="00C37089">
        <w:rPr>
          <w:sz w:val="24"/>
          <w:szCs w:val="24"/>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задатка.</w:t>
      </w:r>
    </w:p>
    <w:p w:rsidR="00110D25" w:rsidRPr="00C37089" w:rsidRDefault="00110D25" w:rsidP="00110D25">
      <w:pPr>
        <w:widowControl w:val="0"/>
        <w:ind w:firstLine="540"/>
        <w:jc w:val="both"/>
        <w:rPr>
          <w:sz w:val="24"/>
          <w:szCs w:val="24"/>
        </w:rPr>
      </w:pPr>
      <w:r w:rsidRPr="00C37089">
        <w:rPr>
          <w:sz w:val="24"/>
          <w:szCs w:val="24"/>
        </w:rPr>
        <w:t>17.1.2. О признании только одного заявителя участником электронного аукциона.</w:t>
      </w:r>
    </w:p>
    <w:p w:rsidR="00110D25" w:rsidRPr="00C37089" w:rsidRDefault="00110D25" w:rsidP="00110D25">
      <w:pPr>
        <w:widowControl w:val="0"/>
        <w:ind w:firstLine="540"/>
        <w:jc w:val="both"/>
        <w:rPr>
          <w:sz w:val="24"/>
          <w:szCs w:val="24"/>
        </w:rPr>
      </w:pPr>
      <w:r w:rsidRPr="00C37089">
        <w:rPr>
          <w:sz w:val="24"/>
          <w:szCs w:val="24"/>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w:t>
      </w:r>
      <w:r>
        <w:rPr>
          <w:sz w:val="24"/>
          <w:szCs w:val="24"/>
        </w:rPr>
        <w:t>,</w:t>
      </w:r>
      <w:r w:rsidRPr="00C37089">
        <w:rPr>
          <w:sz w:val="24"/>
          <w:szCs w:val="24"/>
        </w:rPr>
        <w:t xml:space="preserve">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110D25" w:rsidRPr="00C37089" w:rsidRDefault="00110D25" w:rsidP="00110D25">
      <w:pPr>
        <w:widowControl w:val="0"/>
        <w:ind w:firstLine="540"/>
        <w:jc w:val="both"/>
        <w:rPr>
          <w:sz w:val="24"/>
          <w:szCs w:val="24"/>
        </w:rPr>
      </w:pPr>
      <w:r w:rsidRPr="00C37089">
        <w:rPr>
          <w:sz w:val="24"/>
          <w:szCs w:val="24"/>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110D25" w:rsidRPr="00C37089" w:rsidRDefault="00110D25" w:rsidP="00110D25">
      <w:pPr>
        <w:widowControl w:val="0"/>
        <w:ind w:firstLine="540"/>
        <w:jc w:val="both"/>
        <w:rPr>
          <w:sz w:val="24"/>
          <w:szCs w:val="24"/>
        </w:rPr>
      </w:pPr>
      <w:r w:rsidRPr="00C37089">
        <w:rPr>
          <w:sz w:val="24"/>
          <w:szCs w:val="24"/>
        </w:rPr>
        <w:t>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110D25" w:rsidRPr="00C37089" w:rsidRDefault="00110D25" w:rsidP="00110D25">
      <w:pPr>
        <w:widowControl w:val="0"/>
        <w:ind w:firstLine="540"/>
        <w:jc w:val="both"/>
        <w:rPr>
          <w:sz w:val="24"/>
          <w:szCs w:val="24"/>
        </w:rPr>
      </w:pPr>
      <w:r w:rsidRPr="00C37089">
        <w:rPr>
          <w:sz w:val="24"/>
          <w:szCs w:val="24"/>
        </w:rPr>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18. Проведение электронного аукциона</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 xml:space="preserve">18.1. </w:t>
      </w:r>
      <w:r w:rsidRPr="00AD6B2E">
        <w:rPr>
          <w:sz w:val="24"/>
          <w:szCs w:val="24"/>
        </w:rPr>
        <w:t>Электронный аукцион проводится на электронной площадке в день</w:t>
      </w:r>
      <w:r>
        <w:rPr>
          <w:sz w:val="24"/>
          <w:szCs w:val="24"/>
        </w:rPr>
        <w:t xml:space="preserve"> и время, указанные в Извещении</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18.2. Днем проведения электронного аукциона определяется рабочий день, следующий после истечения двух дней с даты окончания срока рассмотрения первых частей заявок.</w:t>
      </w:r>
    </w:p>
    <w:p w:rsidR="00110D25" w:rsidRPr="00C37089" w:rsidRDefault="00110D25" w:rsidP="00110D25">
      <w:pPr>
        <w:widowControl w:val="0"/>
        <w:ind w:firstLine="540"/>
        <w:jc w:val="both"/>
        <w:rPr>
          <w:sz w:val="24"/>
          <w:szCs w:val="24"/>
        </w:rPr>
      </w:pPr>
      <w:r w:rsidRPr="00C37089">
        <w:rPr>
          <w:sz w:val="24"/>
          <w:szCs w:val="24"/>
        </w:rPr>
        <w:t>18.3.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110D25" w:rsidRPr="00C37089" w:rsidRDefault="00110D25" w:rsidP="00110D25">
      <w:pPr>
        <w:widowControl w:val="0"/>
        <w:ind w:firstLine="540"/>
        <w:jc w:val="both"/>
        <w:rPr>
          <w:sz w:val="24"/>
          <w:szCs w:val="24"/>
        </w:rPr>
      </w:pPr>
      <w:bookmarkStart w:id="5" w:name="P314"/>
      <w:bookmarkEnd w:id="5"/>
      <w:r w:rsidRPr="00C37089">
        <w:rPr>
          <w:sz w:val="24"/>
          <w:szCs w:val="24"/>
        </w:rPr>
        <w:t>18.4.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110D25" w:rsidRPr="00C37089" w:rsidRDefault="00110D25" w:rsidP="00110D25">
      <w:pPr>
        <w:widowControl w:val="0"/>
        <w:ind w:firstLine="540"/>
        <w:jc w:val="both"/>
        <w:rPr>
          <w:sz w:val="24"/>
          <w:szCs w:val="24"/>
        </w:rPr>
      </w:pPr>
      <w:r w:rsidRPr="00C37089">
        <w:rPr>
          <w:sz w:val="24"/>
          <w:szCs w:val="24"/>
        </w:rPr>
        <w:t>адрес электронной площадки;</w:t>
      </w:r>
    </w:p>
    <w:p w:rsidR="00110D25" w:rsidRPr="00C37089" w:rsidRDefault="00110D25" w:rsidP="00110D25">
      <w:pPr>
        <w:widowControl w:val="0"/>
        <w:ind w:firstLine="540"/>
        <w:jc w:val="both"/>
        <w:rPr>
          <w:sz w:val="24"/>
          <w:szCs w:val="24"/>
        </w:rPr>
      </w:pPr>
      <w:r w:rsidRPr="00C37089">
        <w:rPr>
          <w:sz w:val="24"/>
          <w:szCs w:val="24"/>
        </w:rPr>
        <w:t>дату, время начала и окончания электронного аукциона;</w:t>
      </w:r>
    </w:p>
    <w:p w:rsidR="00110D25" w:rsidRPr="00C37089" w:rsidRDefault="00110D25" w:rsidP="00110D25">
      <w:pPr>
        <w:widowControl w:val="0"/>
        <w:ind w:firstLine="540"/>
        <w:jc w:val="both"/>
        <w:rPr>
          <w:sz w:val="24"/>
          <w:szCs w:val="24"/>
        </w:rPr>
      </w:pPr>
      <w:r w:rsidRPr="00C37089">
        <w:rPr>
          <w:sz w:val="24"/>
          <w:szCs w:val="24"/>
        </w:rPr>
        <w:t>начальную (минимальную) цену договора (лота);</w:t>
      </w:r>
    </w:p>
    <w:p w:rsidR="00110D25" w:rsidRPr="00C37089" w:rsidRDefault="00110D25" w:rsidP="00110D25">
      <w:pPr>
        <w:widowControl w:val="0"/>
        <w:ind w:firstLine="540"/>
        <w:jc w:val="both"/>
        <w:rPr>
          <w:sz w:val="24"/>
          <w:szCs w:val="24"/>
        </w:rPr>
      </w:pPr>
      <w:r w:rsidRPr="00C37089">
        <w:rPr>
          <w:sz w:val="24"/>
          <w:szCs w:val="24"/>
        </w:rPr>
        <w:t>предложения о цене договора (лота) победителя электронного аукциона и следующие после него десять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110D25" w:rsidRPr="00C37089" w:rsidRDefault="00110D25" w:rsidP="00110D25">
      <w:pPr>
        <w:widowControl w:val="0"/>
        <w:ind w:firstLine="540"/>
        <w:jc w:val="both"/>
        <w:rPr>
          <w:sz w:val="24"/>
          <w:szCs w:val="24"/>
        </w:rPr>
      </w:pPr>
      <w:r w:rsidRPr="00C37089">
        <w:rPr>
          <w:sz w:val="24"/>
          <w:szCs w:val="24"/>
        </w:rPr>
        <w:t>18.5.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110D25" w:rsidRPr="00C37089" w:rsidRDefault="00110D25" w:rsidP="00110D25">
      <w:pPr>
        <w:widowControl w:val="0"/>
        <w:ind w:firstLine="540"/>
        <w:jc w:val="both"/>
        <w:rPr>
          <w:sz w:val="24"/>
          <w:szCs w:val="24"/>
        </w:rPr>
      </w:pPr>
      <w:r w:rsidRPr="00C37089">
        <w:rPr>
          <w:sz w:val="24"/>
          <w:szCs w:val="24"/>
        </w:rPr>
        <w:t>Кроме того, указанный протокол оператором электронной площадки направляется аукционной комиссии для размещения на официальном с</w:t>
      </w:r>
      <w:r>
        <w:rPr>
          <w:sz w:val="24"/>
          <w:szCs w:val="24"/>
        </w:rPr>
        <w:t>айте торгов, сайте организатора</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 xml:space="preserve">18.6. В течение срока, определенного регламентом электронной площадки, после </w:t>
      </w:r>
      <w:r w:rsidRPr="00C37089">
        <w:rPr>
          <w:sz w:val="24"/>
          <w:szCs w:val="24"/>
        </w:rPr>
        <w:lastRenderedPageBreak/>
        <w:t xml:space="preserve">размещения на электронной площадке протокола, указанного в </w:t>
      </w:r>
      <w:hyperlink w:anchor="P314" w:history="1">
        <w:r w:rsidRPr="00C37089">
          <w:rPr>
            <w:color w:val="0000FF"/>
            <w:sz w:val="24"/>
            <w:szCs w:val="24"/>
          </w:rPr>
          <w:t>пункте 18.4</w:t>
        </w:r>
      </w:hyperlink>
      <w:r>
        <w:rPr>
          <w:sz w:val="24"/>
          <w:szCs w:val="24"/>
        </w:rPr>
        <w:t xml:space="preserve"> настоящей Документации</w:t>
      </w:r>
      <w:r w:rsidRPr="00C37089">
        <w:rPr>
          <w:sz w:val="24"/>
          <w:szCs w:val="24"/>
        </w:rPr>
        <w:t>,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19. Признание электронного аукциона несостоявшимся</w:t>
      </w:r>
    </w:p>
    <w:p w:rsidR="00110D25" w:rsidRPr="00C37089" w:rsidRDefault="00110D25" w:rsidP="00110D25">
      <w:pPr>
        <w:widowControl w:val="0"/>
        <w:jc w:val="center"/>
        <w:rPr>
          <w:sz w:val="24"/>
          <w:szCs w:val="24"/>
        </w:rPr>
      </w:pPr>
      <w:r w:rsidRPr="00C37089">
        <w:rPr>
          <w:sz w:val="24"/>
          <w:szCs w:val="24"/>
        </w:rPr>
        <w:t>на этапе его проведения</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19.1.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
    <w:p w:rsidR="00110D25" w:rsidRPr="00C37089" w:rsidRDefault="00110D25" w:rsidP="00110D25">
      <w:pPr>
        <w:widowControl w:val="0"/>
        <w:ind w:firstLine="540"/>
        <w:jc w:val="both"/>
        <w:rPr>
          <w:sz w:val="24"/>
          <w:szCs w:val="24"/>
        </w:rPr>
      </w:pPr>
      <w:r w:rsidRPr="00C37089">
        <w:rPr>
          <w:sz w:val="24"/>
          <w:szCs w:val="24"/>
        </w:rPr>
        <w:t>Оператор электронной площадки оформляет протокол о признании электронного аукциона несостоявшимся на этапе его проведения.</w:t>
      </w:r>
    </w:p>
    <w:p w:rsidR="00110D25" w:rsidRPr="00C37089" w:rsidRDefault="00110D25" w:rsidP="00110D25">
      <w:pPr>
        <w:widowControl w:val="0"/>
        <w:ind w:firstLine="540"/>
        <w:jc w:val="both"/>
        <w:rPr>
          <w:sz w:val="24"/>
          <w:szCs w:val="24"/>
        </w:rPr>
      </w:pPr>
      <w:r w:rsidRPr="00C37089">
        <w:rPr>
          <w:sz w:val="24"/>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w:t>
      </w:r>
      <w:r>
        <w:rPr>
          <w:sz w:val="24"/>
          <w:szCs w:val="24"/>
        </w:rPr>
        <w:t>айте торгов, сайте организатора</w:t>
      </w:r>
      <w:r w:rsidRPr="00C37089">
        <w:rPr>
          <w:sz w:val="24"/>
          <w:szCs w:val="24"/>
        </w:rPr>
        <w:t>.</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20. Рассмотрение вторых частей заявок</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20.1.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w:t>
      </w:r>
      <w:r>
        <w:rPr>
          <w:sz w:val="24"/>
          <w:szCs w:val="24"/>
        </w:rPr>
        <w:t xml:space="preserve">ей Документацией </w:t>
      </w:r>
      <w:r w:rsidRPr="00C37089">
        <w:rPr>
          <w:sz w:val="24"/>
          <w:szCs w:val="24"/>
        </w:rPr>
        <w:t>и Извещением.</w:t>
      </w:r>
    </w:p>
    <w:p w:rsidR="00110D25" w:rsidRPr="00C37089" w:rsidRDefault="00110D25" w:rsidP="00110D25">
      <w:pPr>
        <w:widowControl w:val="0"/>
        <w:ind w:firstLine="540"/>
        <w:jc w:val="both"/>
        <w:rPr>
          <w:sz w:val="24"/>
          <w:szCs w:val="24"/>
        </w:rPr>
      </w:pPr>
      <w:r w:rsidRPr="00C37089">
        <w:rPr>
          <w:sz w:val="24"/>
          <w:szCs w:val="24"/>
        </w:rPr>
        <w:t>20.2.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w:t>
      </w:r>
      <w:r>
        <w:rPr>
          <w:sz w:val="24"/>
          <w:szCs w:val="24"/>
        </w:rPr>
        <w:t xml:space="preserve">ей Документацией </w:t>
      </w:r>
      <w:r w:rsidRPr="00C37089">
        <w:rPr>
          <w:sz w:val="24"/>
          <w:szCs w:val="24"/>
        </w:rPr>
        <w:t>и Извещением.</w:t>
      </w:r>
    </w:p>
    <w:p w:rsidR="00110D25" w:rsidRPr="00C37089" w:rsidRDefault="00110D25" w:rsidP="00110D25">
      <w:pPr>
        <w:widowControl w:val="0"/>
        <w:ind w:firstLine="540"/>
        <w:jc w:val="both"/>
        <w:rPr>
          <w:sz w:val="24"/>
          <w:szCs w:val="24"/>
        </w:rPr>
      </w:pPr>
      <w:r w:rsidRPr="00C37089">
        <w:rPr>
          <w:sz w:val="24"/>
          <w:szCs w:val="24"/>
        </w:rPr>
        <w:t>20.3. Рассмотрение вторых частей заявок начинается с заявки, поданной участником, предложившим наиболее высокую цену договора (лота), и осуществляется с учетом ранжирования заявок.</w:t>
      </w:r>
    </w:p>
    <w:p w:rsidR="00110D25" w:rsidRDefault="00110D25" w:rsidP="00110D25">
      <w:pPr>
        <w:widowControl w:val="0"/>
        <w:ind w:firstLine="540"/>
        <w:jc w:val="both"/>
        <w:rPr>
          <w:sz w:val="24"/>
          <w:szCs w:val="24"/>
        </w:rPr>
      </w:pPr>
      <w:r w:rsidRPr="00C37089">
        <w:rPr>
          <w:sz w:val="24"/>
          <w:szCs w:val="24"/>
        </w:rPr>
        <w:t>20.4. Общий срок рассмотрения вторых частей заявок не может превышать трех рабочих дней с даты размещения оператором электронной площадки на электронной площадке протокола проведения электронного аукциона.</w:t>
      </w:r>
    </w:p>
    <w:p w:rsidR="00110D25" w:rsidRDefault="00110D25" w:rsidP="00110D25">
      <w:pPr>
        <w:widowControl w:val="0"/>
        <w:ind w:firstLine="540"/>
        <w:jc w:val="both"/>
        <w:rPr>
          <w:sz w:val="24"/>
          <w:szCs w:val="24"/>
        </w:rPr>
      </w:pPr>
    </w:p>
    <w:p w:rsidR="00110D25" w:rsidRPr="00C37089" w:rsidRDefault="00110D25" w:rsidP="00110D25">
      <w:pPr>
        <w:widowControl w:val="0"/>
        <w:ind w:firstLine="54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21. Признание заявок не соответствующими</w:t>
      </w:r>
    </w:p>
    <w:p w:rsidR="00110D25" w:rsidRPr="00C37089" w:rsidRDefault="00110D25" w:rsidP="00110D25">
      <w:pPr>
        <w:widowControl w:val="0"/>
        <w:jc w:val="center"/>
        <w:rPr>
          <w:sz w:val="24"/>
          <w:szCs w:val="24"/>
        </w:rPr>
      </w:pPr>
      <w:r w:rsidRPr="00C37089">
        <w:rPr>
          <w:sz w:val="24"/>
          <w:szCs w:val="24"/>
        </w:rPr>
        <w:t>требованиям Извещения</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21.1. Заявка признается не соответствующей требованиям, установленным настоящ</w:t>
      </w:r>
      <w:r>
        <w:rPr>
          <w:sz w:val="24"/>
          <w:szCs w:val="24"/>
        </w:rPr>
        <w:t xml:space="preserve">ей Документацией </w:t>
      </w:r>
      <w:r w:rsidRPr="00C37089">
        <w:rPr>
          <w:sz w:val="24"/>
          <w:szCs w:val="24"/>
        </w:rPr>
        <w:t xml:space="preserve">и Извещением, в случае непредставления документов и информации, которые предусмотрены </w:t>
      </w:r>
      <w:hyperlink w:anchor="P229" w:history="1">
        <w:r w:rsidRPr="00C37089">
          <w:rPr>
            <w:color w:val="0000FF"/>
            <w:sz w:val="24"/>
            <w:szCs w:val="24"/>
          </w:rPr>
          <w:t>пунктом 11.3</w:t>
        </w:r>
      </w:hyperlink>
      <w:r>
        <w:rPr>
          <w:sz w:val="24"/>
          <w:szCs w:val="24"/>
        </w:rPr>
        <w:t xml:space="preserve"> настоящей Документации</w:t>
      </w:r>
      <w:r w:rsidRPr="00C37089">
        <w:rPr>
          <w:sz w:val="24"/>
          <w:szCs w:val="24"/>
        </w:rPr>
        <w:t xml:space="preserve">, несоответствия указанных документов и информации требованиям, установленным </w:t>
      </w:r>
      <w:r>
        <w:rPr>
          <w:sz w:val="24"/>
          <w:szCs w:val="24"/>
        </w:rPr>
        <w:t>Документацией</w:t>
      </w:r>
      <w:r w:rsidRPr="00C37089">
        <w:rPr>
          <w:sz w:val="24"/>
          <w:szCs w:val="24"/>
        </w:rPr>
        <w:t xml:space="preserve"> и Извещением, </w:t>
      </w:r>
      <w:r w:rsidRPr="00C37089">
        <w:rPr>
          <w:sz w:val="24"/>
          <w:szCs w:val="24"/>
        </w:rPr>
        <w:lastRenderedPageBreak/>
        <w:t>наличия в указанных документах недостоверной информации об участнике электронного аукциона на дату и время окончания срока подачи заявок.</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22. Подведение итогов электронного аукциона</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22.1. 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rsidR="00110D25" w:rsidRPr="00C37089" w:rsidRDefault="00110D25" w:rsidP="00110D25">
      <w:pPr>
        <w:widowControl w:val="0"/>
        <w:ind w:firstLine="540"/>
        <w:jc w:val="both"/>
        <w:rPr>
          <w:sz w:val="24"/>
          <w:szCs w:val="24"/>
        </w:rPr>
      </w:pPr>
      <w:r w:rsidRPr="00C37089">
        <w:rPr>
          <w:sz w:val="24"/>
          <w:szCs w:val="24"/>
        </w:rPr>
        <w:t>22.2.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w:t>
      </w:r>
      <w:r>
        <w:rPr>
          <w:sz w:val="24"/>
          <w:szCs w:val="24"/>
        </w:rPr>
        <w:t>айте торгов, сайте организатора</w:t>
      </w:r>
      <w:r w:rsidRPr="00C37089">
        <w:rPr>
          <w:sz w:val="24"/>
          <w:szCs w:val="24"/>
        </w:rPr>
        <w:t>.</w:t>
      </w:r>
    </w:p>
    <w:p w:rsidR="00110D25" w:rsidRPr="00C37089" w:rsidRDefault="00110D25" w:rsidP="00110D25">
      <w:pPr>
        <w:widowControl w:val="0"/>
        <w:spacing w:before="220"/>
        <w:ind w:firstLine="539"/>
        <w:contextualSpacing/>
        <w:jc w:val="both"/>
        <w:rPr>
          <w:sz w:val="24"/>
          <w:szCs w:val="24"/>
        </w:rPr>
      </w:pPr>
      <w:r w:rsidRPr="00C37089">
        <w:rPr>
          <w:sz w:val="24"/>
          <w:szCs w:val="24"/>
        </w:rPr>
        <w:t>22.3. Протокол подведения итогов электронного аукциона должен содержать:</w:t>
      </w:r>
    </w:p>
    <w:p w:rsidR="00110D25" w:rsidRPr="00C37089" w:rsidRDefault="00110D25" w:rsidP="00110D25">
      <w:pPr>
        <w:widowControl w:val="0"/>
        <w:ind w:firstLine="539"/>
        <w:contextualSpacing/>
        <w:jc w:val="both"/>
        <w:rPr>
          <w:sz w:val="24"/>
          <w:szCs w:val="24"/>
        </w:rPr>
      </w:pPr>
      <w:r w:rsidRPr="00C37089">
        <w:rPr>
          <w:sz w:val="24"/>
          <w:szCs w:val="24"/>
        </w:rPr>
        <w:t>адрес электронной площадки;</w:t>
      </w:r>
    </w:p>
    <w:p w:rsidR="00110D25" w:rsidRPr="00C37089" w:rsidRDefault="00110D25" w:rsidP="00110D25">
      <w:pPr>
        <w:widowControl w:val="0"/>
        <w:ind w:firstLine="539"/>
        <w:contextualSpacing/>
        <w:jc w:val="both"/>
        <w:rPr>
          <w:sz w:val="24"/>
          <w:szCs w:val="24"/>
        </w:rPr>
      </w:pPr>
      <w:r w:rsidRPr="00C37089">
        <w:rPr>
          <w:sz w:val="24"/>
          <w:szCs w:val="24"/>
        </w:rPr>
        <w:t>дату, время начала и окончания электронного аукциона;</w:t>
      </w:r>
    </w:p>
    <w:p w:rsidR="00110D25" w:rsidRPr="00C37089" w:rsidRDefault="00110D25" w:rsidP="00110D25">
      <w:pPr>
        <w:widowControl w:val="0"/>
        <w:ind w:firstLine="539"/>
        <w:contextualSpacing/>
        <w:jc w:val="both"/>
        <w:rPr>
          <w:sz w:val="24"/>
          <w:szCs w:val="24"/>
        </w:rPr>
      </w:pPr>
      <w:r w:rsidRPr="00C37089">
        <w:rPr>
          <w:sz w:val="24"/>
          <w:szCs w:val="24"/>
        </w:rPr>
        <w:t>начальную (минимальную) цену договора (лота);</w:t>
      </w:r>
    </w:p>
    <w:p w:rsidR="00110D25" w:rsidRPr="00C37089" w:rsidRDefault="00110D25" w:rsidP="00110D25">
      <w:pPr>
        <w:widowControl w:val="0"/>
        <w:ind w:firstLine="539"/>
        <w:contextualSpacing/>
        <w:jc w:val="both"/>
        <w:rPr>
          <w:sz w:val="24"/>
          <w:szCs w:val="24"/>
        </w:rPr>
      </w:pPr>
      <w:r w:rsidRPr="00C37089">
        <w:rPr>
          <w:sz w:val="24"/>
          <w:szCs w:val="24"/>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110D25" w:rsidRPr="00C37089" w:rsidRDefault="00110D25" w:rsidP="00110D25">
      <w:pPr>
        <w:widowControl w:val="0"/>
        <w:ind w:firstLine="540"/>
        <w:jc w:val="both"/>
        <w:rPr>
          <w:sz w:val="24"/>
          <w:szCs w:val="24"/>
        </w:rPr>
      </w:pPr>
      <w:r w:rsidRPr="00C37089">
        <w:rPr>
          <w:sz w:val="24"/>
          <w:szCs w:val="24"/>
        </w:rPr>
        <w:t>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Извещением, или в случае принятия аукционной комиссией на основании рассмотрения вторых частей заявок, поданных всеми участниками электронного аукциона, принявшими участие в нем, решения о соответствии более чем одной заявки, но менее десяти данных заявок установленным требованиям), которые ранжированы и в отношении которых принято решение о соответствии требованиям, установленным Извещением,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 об 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
    <w:p w:rsidR="00110D25" w:rsidRPr="00C37089" w:rsidRDefault="00110D25" w:rsidP="00110D25">
      <w:pPr>
        <w:widowControl w:val="0"/>
        <w:ind w:firstLine="540"/>
        <w:jc w:val="both"/>
        <w:rPr>
          <w:sz w:val="24"/>
          <w:szCs w:val="24"/>
        </w:rPr>
      </w:pPr>
      <w:r w:rsidRPr="00C37089">
        <w:rPr>
          <w:sz w:val="24"/>
          <w:szCs w:val="24"/>
        </w:rPr>
        <w:t>22.4. 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сведениях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документах, подтверждающи</w:t>
      </w:r>
      <w:r>
        <w:rPr>
          <w:sz w:val="24"/>
          <w:szCs w:val="24"/>
        </w:rPr>
        <w:t>х</w:t>
      </w:r>
      <w:r w:rsidRPr="00C37089">
        <w:rPr>
          <w:sz w:val="24"/>
          <w:szCs w:val="24"/>
        </w:rPr>
        <w:t xml:space="preserve"> принадлежность участника 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110D25" w:rsidRPr="00C37089" w:rsidRDefault="00110D25" w:rsidP="00110D25">
      <w:pPr>
        <w:widowControl w:val="0"/>
        <w:ind w:firstLine="540"/>
        <w:jc w:val="both"/>
        <w:rPr>
          <w:sz w:val="24"/>
          <w:szCs w:val="24"/>
        </w:rPr>
      </w:pPr>
      <w:r w:rsidRPr="00C37089">
        <w:rPr>
          <w:sz w:val="24"/>
          <w:szCs w:val="24"/>
        </w:rPr>
        <w:lastRenderedPageBreak/>
        <w:t>22.5.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110D25" w:rsidRPr="00C37089" w:rsidRDefault="00110D25" w:rsidP="00110D25">
      <w:pPr>
        <w:widowControl w:val="0"/>
        <w:ind w:firstLine="540"/>
        <w:jc w:val="both"/>
        <w:rPr>
          <w:sz w:val="24"/>
          <w:szCs w:val="24"/>
        </w:rPr>
      </w:pPr>
      <w:r w:rsidRPr="00C37089">
        <w:rPr>
          <w:sz w:val="24"/>
          <w:szCs w:val="24"/>
        </w:rPr>
        <w:t>22.6.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23. Признание электронного аукциона несостоявшимся по итогам</w:t>
      </w:r>
    </w:p>
    <w:p w:rsidR="00110D25" w:rsidRPr="00C37089" w:rsidRDefault="00110D25" w:rsidP="00110D25">
      <w:pPr>
        <w:widowControl w:val="0"/>
        <w:jc w:val="center"/>
        <w:rPr>
          <w:sz w:val="24"/>
          <w:szCs w:val="24"/>
        </w:rPr>
      </w:pPr>
      <w:r w:rsidRPr="00C37089">
        <w:rPr>
          <w:sz w:val="24"/>
          <w:szCs w:val="24"/>
        </w:rPr>
        <w:t>рассмотрения вторых частей заявок</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23.1. В случае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110D25" w:rsidRPr="00C37089" w:rsidRDefault="00110D25" w:rsidP="00110D25">
      <w:pPr>
        <w:widowControl w:val="0"/>
        <w:ind w:firstLine="540"/>
        <w:jc w:val="both"/>
        <w:rPr>
          <w:sz w:val="24"/>
          <w:szCs w:val="24"/>
        </w:rPr>
      </w:pPr>
      <w:r w:rsidRPr="00C37089">
        <w:rPr>
          <w:sz w:val="24"/>
          <w:szCs w:val="24"/>
        </w:rPr>
        <w:t xml:space="preserve">23.2.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w:t>
      </w:r>
      <w:hyperlink w:anchor="P362" w:history="1">
        <w:r w:rsidRPr="00C37089">
          <w:rPr>
            <w:color w:val="0000FF"/>
            <w:sz w:val="24"/>
            <w:szCs w:val="24"/>
          </w:rPr>
          <w:t>разделом 24</w:t>
        </w:r>
      </w:hyperlink>
      <w:r>
        <w:rPr>
          <w:sz w:val="24"/>
          <w:szCs w:val="24"/>
        </w:rPr>
        <w:t xml:space="preserve"> настоящей Документации</w:t>
      </w:r>
      <w:r w:rsidRPr="00C37089">
        <w:rPr>
          <w:sz w:val="24"/>
          <w:szCs w:val="24"/>
        </w:rPr>
        <w:t>.</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bookmarkStart w:id="6" w:name="P362"/>
      <w:bookmarkEnd w:id="6"/>
      <w:r w:rsidRPr="00C37089">
        <w:rPr>
          <w:sz w:val="24"/>
          <w:szCs w:val="24"/>
        </w:rPr>
        <w:t>24. Заключение договора по результатам электронного аукциона</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 xml:space="preserve">24.1. Заключение договора осуществляется в порядке, предусмотренном законодательством Российской </w:t>
      </w:r>
      <w:r>
        <w:rPr>
          <w:sz w:val="24"/>
          <w:szCs w:val="24"/>
        </w:rPr>
        <w:t>Федерации и настоящей Документацией</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Стороны договора подписывают договор на бумажных носителях.</w:t>
      </w:r>
    </w:p>
    <w:p w:rsidR="00110D25" w:rsidRPr="00C37089" w:rsidRDefault="00110D25" w:rsidP="00110D25">
      <w:pPr>
        <w:widowControl w:val="0"/>
        <w:ind w:firstLine="540"/>
        <w:jc w:val="both"/>
        <w:rPr>
          <w:sz w:val="24"/>
          <w:szCs w:val="24"/>
        </w:rPr>
      </w:pPr>
      <w:r w:rsidRPr="00C37089">
        <w:rPr>
          <w:sz w:val="24"/>
          <w:szCs w:val="24"/>
        </w:rPr>
        <w:t>24.2. 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110D25" w:rsidRPr="00C37089" w:rsidRDefault="00110D25" w:rsidP="00110D25">
      <w:pPr>
        <w:widowControl w:val="0"/>
        <w:ind w:firstLine="540"/>
        <w:jc w:val="both"/>
        <w:rPr>
          <w:sz w:val="24"/>
          <w:szCs w:val="24"/>
        </w:rPr>
      </w:pPr>
      <w:r w:rsidRPr="00C37089">
        <w:rPr>
          <w:sz w:val="24"/>
          <w:szCs w:val="24"/>
        </w:rPr>
        <w:t>24.3. 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110D25" w:rsidRPr="00C37089" w:rsidRDefault="00110D25" w:rsidP="00110D25">
      <w:pPr>
        <w:widowControl w:val="0"/>
        <w:ind w:firstLine="540"/>
        <w:jc w:val="both"/>
        <w:rPr>
          <w:sz w:val="24"/>
          <w:szCs w:val="24"/>
        </w:rPr>
      </w:pPr>
      <w:r w:rsidRPr="00C37089">
        <w:rPr>
          <w:sz w:val="24"/>
          <w:szCs w:val="24"/>
        </w:rPr>
        <w:t>24.4. Договор заключается организатором электронного аукциона либо уполномоченным им лицом.</w:t>
      </w:r>
    </w:p>
    <w:p w:rsidR="00110D25" w:rsidRPr="00C37089" w:rsidRDefault="00110D25" w:rsidP="00110D25">
      <w:pPr>
        <w:widowControl w:val="0"/>
        <w:ind w:firstLine="540"/>
        <w:jc w:val="both"/>
        <w:rPr>
          <w:sz w:val="24"/>
          <w:szCs w:val="24"/>
        </w:rPr>
      </w:pPr>
      <w:bookmarkStart w:id="7" w:name="P369"/>
      <w:bookmarkEnd w:id="7"/>
      <w:r w:rsidRPr="00C37089">
        <w:rPr>
          <w:sz w:val="24"/>
          <w:szCs w:val="24"/>
        </w:rPr>
        <w:t>24.5. 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110D25" w:rsidRPr="00C37089" w:rsidRDefault="00110D25" w:rsidP="00110D25">
      <w:pPr>
        <w:widowControl w:val="0"/>
        <w:ind w:firstLine="540"/>
        <w:jc w:val="both"/>
        <w:rPr>
          <w:sz w:val="24"/>
          <w:szCs w:val="24"/>
        </w:rPr>
      </w:pPr>
      <w:r w:rsidRPr="00C37089">
        <w:rPr>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w:t>
      </w:r>
      <w:r>
        <w:rPr>
          <w:sz w:val="24"/>
          <w:szCs w:val="24"/>
        </w:rPr>
        <w:t>кта договора, не соответствующим</w:t>
      </w:r>
      <w:r w:rsidRPr="00C37089">
        <w:rPr>
          <w:sz w:val="24"/>
          <w:szCs w:val="24"/>
        </w:rPr>
        <w:t xml:space="preserve"> Извещению и своей заявке, с указанием соответствующих положений данных документов.</w:t>
      </w:r>
    </w:p>
    <w:p w:rsidR="00110D25" w:rsidRPr="00C37089" w:rsidRDefault="00110D25" w:rsidP="00110D25">
      <w:pPr>
        <w:widowControl w:val="0"/>
        <w:ind w:firstLine="540"/>
        <w:jc w:val="both"/>
        <w:rPr>
          <w:sz w:val="24"/>
          <w:szCs w:val="24"/>
        </w:rPr>
      </w:pPr>
      <w:r w:rsidRPr="00C37089">
        <w:rPr>
          <w:sz w:val="24"/>
          <w:szCs w:val="24"/>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110D25" w:rsidRPr="00C37089" w:rsidRDefault="00110D25" w:rsidP="00110D25">
      <w:pPr>
        <w:widowControl w:val="0"/>
        <w:ind w:firstLine="540"/>
        <w:jc w:val="both"/>
        <w:rPr>
          <w:sz w:val="24"/>
          <w:szCs w:val="24"/>
        </w:rPr>
      </w:pPr>
      <w:r w:rsidRPr="00C37089">
        <w:rPr>
          <w:sz w:val="24"/>
          <w:szCs w:val="24"/>
        </w:rPr>
        <w:t xml:space="preserve">В случае отказа учесть полностью или частично содержащиеся в протоколе разногласий </w:t>
      </w:r>
      <w:r w:rsidRPr="00C37089">
        <w:rPr>
          <w:sz w:val="24"/>
          <w:szCs w:val="24"/>
        </w:rPr>
        <w:lastRenderedPageBreak/>
        <w:t>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110D25" w:rsidRPr="00C37089" w:rsidRDefault="00110D25" w:rsidP="00110D25">
      <w:pPr>
        <w:widowControl w:val="0"/>
        <w:ind w:firstLine="540"/>
        <w:jc w:val="both"/>
        <w:rPr>
          <w:sz w:val="24"/>
          <w:szCs w:val="24"/>
        </w:rPr>
      </w:pPr>
      <w:bookmarkStart w:id="8" w:name="P373"/>
      <w:bookmarkEnd w:id="8"/>
      <w:r w:rsidRPr="00C37089">
        <w:rPr>
          <w:sz w:val="24"/>
          <w:szCs w:val="24"/>
        </w:rPr>
        <w:t xml:space="preserve">24.6.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229" w:history="1">
        <w:r w:rsidRPr="00C37089">
          <w:rPr>
            <w:color w:val="0000FF"/>
            <w:sz w:val="24"/>
            <w:szCs w:val="24"/>
          </w:rPr>
          <w:t>пунктом 11.3</w:t>
        </w:r>
      </w:hyperlink>
      <w:r>
        <w:rPr>
          <w:sz w:val="24"/>
          <w:szCs w:val="24"/>
        </w:rPr>
        <w:t xml:space="preserve"> настоящей Документации</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t xml:space="preserve">24.7. 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w:t>
      </w:r>
      <w:hyperlink w:anchor="P373" w:history="1">
        <w:r w:rsidRPr="00C37089">
          <w:rPr>
            <w:color w:val="0000FF"/>
            <w:sz w:val="24"/>
            <w:szCs w:val="24"/>
          </w:rPr>
          <w:t>пунктом 24.6</w:t>
        </w:r>
      </w:hyperlink>
      <w:r w:rsidRPr="00C37089">
        <w:rPr>
          <w:sz w:val="24"/>
          <w:szCs w:val="24"/>
        </w:rPr>
        <w:t xml:space="preserve"> настоящ</w:t>
      </w:r>
      <w:r>
        <w:rPr>
          <w:sz w:val="24"/>
          <w:szCs w:val="24"/>
        </w:rPr>
        <w:t xml:space="preserve">ей Документации </w:t>
      </w:r>
      <w:r w:rsidRPr="00C37089">
        <w:rPr>
          <w:sz w:val="24"/>
          <w:szCs w:val="24"/>
        </w:rPr>
        <w:t>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110D25" w:rsidRPr="00C37089" w:rsidRDefault="00110D25" w:rsidP="00110D25">
      <w:pPr>
        <w:widowControl w:val="0"/>
        <w:ind w:firstLine="540"/>
        <w:jc w:val="both"/>
        <w:rPr>
          <w:sz w:val="24"/>
          <w:szCs w:val="24"/>
        </w:rPr>
      </w:pPr>
      <w:r w:rsidRPr="00C37089">
        <w:rPr>
          <w:sz w:val="24"/>
          <w:szCs w:val="24"/>
        </w:rPr>
        <w:t>24.8.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w:t>
      </w:r>
      <w:r>
        <w:rPr>
          <w:sz w:val="24"/>
          <w:szCs w:val="24"/>
        </w:rPr>
        <w:t xml:space="preserve">йте торгов, сайте организатора </w:t>
      </w:r>
      <w:r w:rsidRPr="00C37089">
        <w:rPr>
          <w:sz w:val="24"/>
          <w:szCs w:val="24"/>
        </w:rPr>
        <w:t>не позднее следующего дня после подписания указанного протокола.</w:t>
      </w:r>
    </w:p>
    <w:p w:rsidR="00110D25" w:rsidRPr="0009362F" w:rsidRDefault="00110D25" w:rsidP="00110D25">
      <w:pPr>
        <w:widowControl w:val="0"/>
        <w:ind w:firstLine="540"/>
        <w:jc w:val="both"/>
        <w:rPr>
          <w:sz w:val="24"/>
          <w:szCs w:val="24"/>
        </w:rPr>
      </w:pPr>
      <w:r w:rsidRPr="00C37089">
        <w:rPr>
          <w:sz w:val="24"/>
          <w:szCs w:val="24"/>
        </w:rPr>
        <w:t xml:space="preserve">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w:t>
      </w:r>
      <w:r w:rsidRPr="0009362F">
        <w:rPr>
          <w:sz w:val="24"/>
          <w:szCs w:val="24"/>
        </w:rPr>
        <w:t>договор.</w:t>
      </w:r>
    </w:p>
    <w:p w:rsidR="00110D25" w:rsidRPr="00C37089" w:rsidRDefault="00110D25" w:rsidP="00110D25">
      <w:pPr>
        <w:widowControl w:val="0"/>
        <w:ind w:firstLine="540"/>
        <w:jc w:val="both"/>
        <w:rPr>
          <w:sz w:val="24"/>
          <w:szCs w:val="24"/>
        </w:rPr>
      </w:pPr>
      <w:r w:rsidRPr="0009362F">
        <w:rPr>
          <w:sz w:val="24"/>
          <w:szCs w:val="24"/>
        </w:rPr>
        <w:t>24.9.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110D25" w:rsidRPr="00C37089" w:rsidRDefault="00110D25" w:rsidP="00110D25">
      <w:pPr>
        <w:widowControl w:val="0"/>
        <w:ind w:firstLine="540"/>
        <w:jc w:val="both"/>
        <w:rPr>
          <w:sz w:val="24"/>
          <w:szCs w:val="24"/>
        </w:rPr>
      </w:pPr>
      <w:r w:rsidRPr="00C37089">
        <w:rPr>
          <w:sz w:val="24"/>
          <w:szCs w:val="24"/>
        </w:rPr>
        <w:t>24.10. Договор с единственным участником электронного аукциона заключается в порядке, установленном настоящим разделом.</w:t>
      </w:r>
    </w:p>
    <w:p w:rsidR="00110D25" w:rsidRPr="00C37089" w:rsidRDefault="00110D25" w:rsidP="00110D25">
      <w:pPr>
        <w:widowControl w:val="0"/>
        <w:jc w:val="both"/>
        <w:rPr>
          <w:sz w:val="24"/>
          <w:szCs w:val="24"/>
        </w:rPr>
      </w:pPr>
    </w:p>
    <w:p w:rsidR="00110D25" w:rsidRPr="00C37089" w:rsidRDefault="00110D25" w:rsidP="00110D25">
      <w:pPr>
        <w:widowControl w:val="0"/>
        <w:jc w:val="center"/>
        <w:outlineLvl w:val="1"/>
        <w:rPr>
          <w:sz w:val="24"/>
          <w:szCs w:val="24"/>
        </w:rPr>
      </w:pPr>
      <w:r w:rsidRPr="00C37089">
        <w:rPr>
          <w:sz w:val="24"/>
          <w:szCs w:val="24"/>
        </w:rPr>
        <w:t>25. Признание победителя электронного аукциона либо</w:t>
      </w:r>
    </w:p>
    <w:p w:rsidR="00110D25" w:rsidRPr="00C37089" w:rsidRDefault="00110D25" w:rsidP="00110D25">
      <w:pPr>
        <w:widowControl w:val="0"/>
        <w:jc w:val="center"/>
        <w:rPr>
          <w:sz w:val="24"/>
          <w:szCs w:val="24"/>
        </w:rPr>
      </w:pPr>
      <w:r w:rsidRPr="00C37089">
        <w:rPr>
          <w:sz w:val="24"/>
          <w:szCs w:val="24"/>
        </w:rPr>
        <w:t>единственного участника электронного аукциона уклонившимся</w:t>
      </w:r>
    </w:p>
    <w:p w:rsidR="00110D25" w:rsidRPr="00C37089" w:rsidRDefault="00110D25" w:rsidP="00110D25">
      <w:pPr>
        <w:widowControl w:val="0"/>
        <w:jc w:val="center"/>
        <w:rPr>
          <w:sz w:val="24"/>
          <w:szCs w:val="24"/>
        </w:rPr>
      </w:pPr>
      <w:r w:rsidRPr="00C37089">
        <w:rPr>
          <w:sz w:val="24"/>
          <w:szCs w:val="24"/>
        </w:rPr>
        <w:t>от заключения договора</w:t>
      </w:r>
    </w:p>
    <w:p w:rsidR="00110D25" w:rsidRPr="00C37089" w:rsidRDefault="00110D25" w:rsidP="00110D25">
      <w:pPr>
        <w:widowControl w:val="0"/>
        <w:jc w:val="both"/>
        <w:rPr>
          <w:sz w:val="24"/>
          <w:szCs w:val="24"/>
        </w:rPr>
      </w:pPr>
    </w:p>
    <w:p w:rsidR="00110D25" w:rsidRPr="00C37089" w:rsidRDefault="00110D25" w:rsidP="00110D25">
      <w:pPr>
        <w:widowControl w:val="0"/>
        <w:ind w:firstLine="540"/>
        <w:jc w:val="both"/>
        <w:rPr>
          <w:sz w:val="24"/>
          <w:szCs w:val="24"/>
        </w:rPr>
      </w:pPr>
      <w:r w:rsidRPr="00C37089">
        <w:rPr>
          <w:sz w:val="24"/>
          <w:szCs w:val="24"/>
        </w:rPr>
        <w:t xml:space="preserve">25.1.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w:t>
      </w:r>
      <w:hyperlink w:anchor="P369" w:history="1">
        <w:r w:rsidRPr="00C37089">
          <w:rPr>
            <w:color w:val="0000FF"/>
            <w:sz w:val="24"/>
            <w:szCs w:val="24"/>
          </w:rPr>
          <w:t>пунктом 24.5</w:t>
        </w:r>
      </w:hyperlink>
      <w:r>
        <w:rPr>
          <w:sz w:val="24"/>
          <w:szCs w:val="24"/>
        </w:rPr>
        <w:t xml:space="preserve"> настоящей Документации</w:t>
      </w:r>
      <w:r w:rsidRPr="00C37089">
        <w:rPr>
          <w:sz w:val="24"/>
          <w:szCs w:val="24"/>
        </w:rPr>
        <w:t>, по истечении тринадцати дней с даты размещения на электронной площадке протокола подведения итогов электронного аукциона.</w:t>
      </w:r>
    </w:p>
    <w:p w:rsidR="00110D25" w:rsidRPr="00C37089" w:rsidRDefault="00110D25" w:rsidP="00110D25">
      <w:pPr>
        <w:widowControl w:val="0"/>
        <w:ind w:firstLine="540"/>
        <w:jc w:val="both"/>
        <w:rPr>
          <w:sz w:val="24"/>
          <w:szCs w:val="24"/>
        </w:rPr>
      </w:pPr>
      <w:r w:rsidRPr="00C37089">
        <w:rPr>
          <w:sz w:val="24"/>
          <w:szCs w:val="24"/>
        </w:rPr>
        <w:t>25.2. 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с даты подписания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w:t>
      </w:r>
      <w:r>
        <w:rPr>
          <w:sz w:val="24"/>
          <w:szCs w:val="24"/>
        </w:rPr>
        <w:t>айте торгов, сайте организатора</w:t>
      </w:r>
      <w:r w:rsidRPr="00C37089">
        <w:rPr>
          <w:sz w:val="24"/>
          <w:szCs w:val="24"/>
        </w:rPr>
        <w:t>.</w:t>
      </w:r>
    </w:p>
    <w:p w:rsidR="00110D25" w:rsidRPr="00C37089" w:rsidRDefault="00110D25" w:rsidP="00110D25">
      <w:pPr>
        <w:widowControl w:val="0"/>
        <w:ind w:firstLine="540"/>
        <w:jc w:val="both"/>
        <w:rPr>
          <w:sz w:val="24"/>
          <w:szCs w:val="24"/>
        </w:rPr>
      </w:pPr>
      <w:r w:rsidRPr="00C37089">
        <w:rPr>
          <w:sz w:val="24"/>
          <w:szCs w:val="24"/>
        </w:rPr>
        <w:lastRenderedPageBreak/>
        <w:t>25.3. В течение двух рабочих дней с даты подписания протокола об уклонении от заключения договора один экземпляр протокола направляется лицу, уклонившемуся от заключения договора.</w:t>
      </w:r>
    </w:p>
    <w:p w:rsidR="00110D25" w:rsidRPr="00C37089" w:rsidRDefault="00110D25" w:rsidP="00110D25">
      <w:pPr>
        <w:widowControl w:val="0"/>
        <w:ind w:firstLine="540"/>
        <w:jc w:val="both"/>
        <w:rPr>
          <w:sz w:val="24"/>
          <w:szCs w:val="24"/>
        </w:rPr>
      </w:pPr>
      <w:r w:rsidRPr="00C37089">
        <w:rPr>
          <w:sz w:val="24"/>
          <w:szCs w:val="24"/>
        </w:rPr>
        <w:t>25.4.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110D25" w:rsidRPr="00C37089" w:rsidRDefault="00110D25" w:rsidP="00110D25">
      <w:pPr>
        <w:widowControl w:val="0"/>
        <w:ind w:firstLine="540"/>
        <w:jc w:val="both"/>
        <w:rPr>
          <w:sz w:val="24"/>
          <w:szCs w:val="24"/>
        </w:rPr>
      </w:pPr>
      <w:r w:rsidRPr="00C37089">
        <w:rPr>
          <w:sz w:val="24"/>
          <w:szCs w:val="24"/>
        </w:rPr>
        <w:t>25.5. В случае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5211B4" w:rsidRDefault="00110D25" w:rsidP="00110D25">
      <w:pPr>
        <w:widowControl w:val="0"/>
        <w:jc w:val="right"/>
        <w:outlineLvl w:val="1"/>
        <w:rPr>
          <w:sz w:val="24"/>
          <w:szCs w:val="24"/>
        </w:rPr>
      </w:pPr>
      <w:r w:rsidRPr="005211B4">
        <w:rPr>
          <w:sz w:val="24"/>
          <w:szCs w:val="24"/>
        </w:rPr>
        <w:t>Приложение</w:t>
      </w:r>
    </w:p>
    <w:p w:rsidR="00110D25" w:rsidRPr="005211B4" w:rsidRDefault="00110D25" w:rsidP="00110D25">
      <w:pPr>
        <w:widowControl w:val="0"/>
        <w:jc w:val="right"/>
        <w:rPr>
          <w:sz w:val="24"/>
          <w:szCs w:val="24"/>
        </w:rPr>
      </w:pPr>
      <w:r w:rsidRPr="005211B4">
        <w:rPr>
          <w:sz w:val="24"/>
          <w:szCs w:val="24"/>
        </w:rPr>
        <w:t>к Документации</w:t>
      </w:r>
    </w:p>
    <w:p w:rsidR="00110D25" w:rsidRPr="005211B4" w:rsidRDefault="00110D25" w:rsidP="00110D25">
      <w:pPr>
        <w:widowControl w:val="0"/>
        <w:jc w:val="right"/>
        <w:rPr>
          <w:sz w:val="24"/>
          <w:szCs w:val="24"/>
        </w:rPr>
      </w:pPr>
      <w:r w:rsidRPr="005211B4">
        <w:rPr>
          <w:sz w:val="24"/>
          <w:szCs w:val="24"/>
        </w:rPr>
        <w:t>о проведении открытого аукциона</w:t>
      </w:r>
    </w:p>
    <w:p w:rsidR="00110D25" w:rsidRPr="005211B4" w:rsidRDefault="00110D25" w:rsidP="00110D25">
      <w:pPr>
        <w:widowControl w:val="0"/>
        <w:jc w:val="right"/>
        <w:rPr>
          <w:sz w:val="24"/>
          <w:szCs w:val="24"/>
        </w:rPr>
      </w:pPr>
      <w:r w:rsidRPr="005211B4">
        <w:rPr>
          <w:sz w:val="24"/>
          <w:szCs w:val="24"/>
        </w:rPr>
        <w:lastRenderedPageBreak/>
        <w:t xml:space="preserve">в электронной форме на заключение </w:t>
      </w:r>
    </w:p>
    <w:p w:rsidR="00110D25" w:rsidRPr="005211B4" w:rsidRDefault="00110D25" w:rsidP="00110D25">
      <w:pPr>
        <w:widowControl w:val="0"/>
        <w:jc w:val="right"/>
        <w:rPr>
          <w:sz w:val="24"/>
          <w:szCs w:val="24"/>
        </w:rPr>
      </w:pPr>
      <w:r w:rsidRPr="005211B4">
        <w:rPr>
          <w:sz w:val="24"/>
          <w:szCs w:val="24"/>
        </w:rPr>
        <w:t>договора на размещение</w:t>
      </w:r>
    </w:p>
    <w:p w:rsidR="00110D25" w:rsidRPr="005211B4" w:rsidRDefault="00110D25" w:rsidP="00110D25">
      <w:pPr>
        <w:widowControl w:val="0"/>
        <w:jc w:val="right"/>
        <w:rPr>
          <w:sz w:val="24"/>
          <w:szCs w:val="24"/>
        </w:rPr>
      </w:pPr>
      <w:r w:rsidRPr="005211B4">
        <w:rPr>
          <w:sz w:val="24"/>
          <w:szCs w:val="24"/>
        </w:rPr>
        <w:t>нестационарного торгового объекта</w:t>
      </w:r>
    </w:p>
    <w:p w:rsidR="00110D25" w:rsidRPr="005211B4" w:rsidRDefault="00110D25" w:rsidP="00110D25">
      <w:pPr>
        <w:widowControl w:val="0"/>
        <w:jc w:val="right"/>
        <w:rPr>
          <w:sz w:val="24"/>
          <w:szCs w:val="24"/>
        </w:rPr>
      </w:pPr>
      <w:r w:rsidRPr="005211B4">
        <w:rPr>
          <w:sz w:val="24"/>
          <w:szCs w:val="24"/>
        </w:rPr>
        <w:t>на территории городского округа</w:t>
      </w:r>
    </w:p>
    <w:p w:rsidR="00110D25" w:rsidRPr="005211B4" w:rsidRDefault="00110D25" w:rsidP="00110D25">
      <w:pPr>
        <w:widowControl w:val="0"/>
        <w:jc w:val="right"/>
        <w:rPr>
          <w:sz w:val="24"/>
          <w:szCs w:val="24"/>
        </w:rPr>
      </w:pPr>
      <w:r w:rsidRPr="005211B4">
        <w:rPr>
          <w:sz w:val="24"/>
          <w:szCs w:val="24"/>
        </w:rPr>
        <w:t>Павловский Посад</w:t>
      </w:r>
      <w:r>
        <w:rPr>
          <w:sz w:val="24"/>
          <w:szCs w:val="24"/>
        </w:rPr>
        <w:t xml:space="preserve"> Московской области</w:t>
      </w:r>
    </w:p>
    <w:p w:rsidR="00110D25" w:rsidRPr="005211B4" w:rsidRDefault="00110D25" w:rsidP="00110D25">
      <w:pPr>
        <w:widowControl w:val="0"/>
        <w:jc w:val="both"/>
        <w:rPr>
          <w:sz w:val="24"/>
          <w:szCs w:val="24"/>
        </w:rPr>
      </w:pPr>
    </w:p>
    <w:p w:rsidR="00110D25" w:rsidRPr="005211B4" w:rsidRDefault="00110D25" w:rsidP="00110D25">
      <w:pPr>
        <w:widowControl w:val="0"/>
        <w:jc w:val="both"/>
        <w:rPr>
          <w:sz w:val="24"/>
          <w:szCs w:val="24"/>
        </w:rPr>
      </w:pPr>
    </w:p>
    <w:p w:rsidR="00110D25" w:rsidRPr="005211B4" w:rsidRDefault="00110D25" w:rsidP="00110D25">
      <w:pPr>
        <w:widowControl w:val="0"/>
        <w:jc w:val="center"/>
        <w:rPr>
          <w:sz w:val="24"/>
          <w:szCs w:val="24"/>
        </w:rPr>
      </w:pPr>
      <w:bookmarkStart w:id="9" w:name="P404"/>
      <w:bookmarkEnd w:id="9"/>
      <w:r w:rsidRPr="005211B4">
        <w:rPr>
          <w:sz w:val="24"/>
          <w:szCs w:val="24"/>
        </w:rPr>
        <w:t>ИЗВЕЩЕНИЕ</w:t>
      </w:r>
    </w:p>
    <w:p w:rsidR="00110D25" w:rsidRPr="005211B4" w:rsidRDefault="00110D25" w:rsidP="00110D25">
      <w:pPr>
        <w:widowControl w:val="0"/>
        <w:jc w:val="center"/>
        <w:rPr>
          <w:sz w:val="24"/>
          <w:szCs w:val="24"/>
        </w:rPr>
      </w:pPr>
      <w:r w:rsidRPr="005211B4">
        <w:rPr>
          <w:sz w:val="24"/>
          <w:szCs w:val="24"/>
        </w:rPr>
        <w:t xml:space="preserve">о проведении открытого аукциона в электронной форме на заключение договора </w:t>
      </w:r>
    </w:p>
    <w:p w:rsidR="00110D25" w:rsidRPr="005211B4" w:rsidRDefault="00110D25" w:rsidP="00110D25">
      <w:pPr>
        <w:widowControl w:val="0"/>
        <w:jc w:val="center"/>
        <w:rPr>
          <w:sz w:val="24"/>
          <w:szCs w:val="24"/>
        </w:rPr>
      </w:pPr>
      <w:r w:rsidRPr="005211B4">
        <w:rPr>
          <w:sz w:val="24"/>
          <w:szCs w:val="24"/>
        </w:rPr>
        <w:t xml:space="preserve">на размещение нестационарного торгового объекта </w:t>
      </w:r>
    </w:p>
    <w:p w:rsidR="00110D25" w:rsidRPr="005211B4" w:rsidRDefault="00110D25" w:rsidP="00110D25">
      <w:pPr>
        <w:widowControl w:val="0"/>
        <w:jc w:val="center"/>
        <w:rPr>
          <w:sz w:val="24"/>
          <w:szCs w:val="24"/>
        </w:rPr>
      </w:pPr>
      <w:r w:rsidRPr="005211B4">
        <w:rPr>
          <w:sz w:val="24"/>
          <w:szCs w:val="24"/>
        </w:rPr>
        <w:t>на территории городского округа Павловский Посад</w:t>
      </w:r>
      <w:r>
        <w:rPr>
          <w:sz w:val="24"/>
          <w:szCs w:val="24"/>
        </w:rPr>
        <w:t xml:space="preserve"> Московской области</w:t>
      </w:r>
    </w:p>
    <w:p w:rsidR="00110D25" w:rsidRPr="005211B4" w:rsidRDefault="00110D25" w:rsidP="00110D25">
      <w:pPr>
        <w:widowControl w:val="0"/>
        <w:jc w:val="both"/>
        <w:rPr>
          <w:sz w:val="24"/>
          <w:szCs w:val="24"/>
        </w:rPr>
      </w:pPr>
    </w:p>
    <w:p w:rsidR="00110D25" w:rsidRPr="005211B4" w:rsidRDefault="00110D25" w:rsidP="00110D25">
      <w:pPr>
        <w:widowControl w:val="0"/>
        <w:jc w:val="center"/>
        <w:outlineLvl w:val="2"/>
        <w:rPr>
          <w:sz w:val="24"/>
          <w:szCs w:val="24"/>
        </w:rPr>
      </w:pPr>
      <w:r w:rsidRPr="005211B4">
        <w:rPr>
          <w:sz w:val="24"/>
          <w:szCs w:val="24"/>
        </w:rPr>
        <w:t>1. Общие положения</w:t>
      </w:r>
    </w:p>
    <w:p w:rsidR="00110D25" w:rsidRPr="005211B4" w:rsidRDefault="00110D25" w:rsidP="00110D25">
      <w:pPr>
        <w:widowControl w:val="0"/>
        <w:jc w:val="both"/>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3572"/>
        <w:gridCol w:w="4819"/>
      </w:tblGrid>
      <w:tr w:rsidR="00110D25" w:rsidRPr="005211B4" w:rsidTr="00070BF6">
        <w:tc>
          <w:tcPr>
            <w:tcW w:w="648" w:type="dxa"/>
          </w:tcPr>
          <w:p w:rsidR="00110D25" w:rsidRPr="005211B4" w:rsidRDefault="00110D25" w:rsidP="00070BF6">
            <w:pPr>
              <w:widowControl w:val="0"/>
              <w:jc w:val="center"/>
              <w:rPr>
                <w:sz w:val="24"/>
                <w:szCs w:val="24"/>
              </w:rPr>
            </w:pPr>
            <w:r w:rsidRPr="005211B4">
              <w:rPr>
                <w:sz w:val="24"/>
                <w:szCs w:val="24"/>
              </w:rPr>
              <w:t>N п/п</w:t>
            </w:r>
          </w:p>
        </w:tc>
        <w:tc>
          <w:tcPr>
            <w:tcW w:w="3572" w:type="dxa"/>
          </w:tcPr>
          <w:p w:rsidR="00110D25" w:rsidRPr="005211B4" w:rsidRDefault="00110D25" w:rsidP="00070BF6">
            <w:pPr>
              <w:widowControl w:val="0"/>
              <w:jc w:val="center"/>
              <w:rPr>
                <w:sz w:val="24"/>
                <w:szCs w:val="24"/>
              </w:rPr>
            </w:pPr>
            <w:r w:rsidRPr="005211B4">
              <w:rPr>
                <w:sz w:val="24"/>
                <w:szCs w:val="24"/>
              </w:rPr>
              <w:t>Вид информации</w:t>
            </w:r>
          </w:p>
        </w:tc>
        <w:tc>
          <w:tcPr>
            <w:tcW w:w="4819" w:type="dxa"/>
          </w:tcPr>
          <w:p w:rsidR="00110D25" w:rsidRPr="005211B4" w:rsidRDefault="00110D25" w:rsidP="00070BF6">
            <w:pPr>
              <w:widowControl w:val="0"/>
              <w:jc w:val="center"/>
              <w:rPr>
                <w:sz w:val="24"/>
                <w:szCs w:val="24"/>
              </w:rPr>
            </w:pPr>
            <w:r w:rsidRPr="005211B4">
              <w:rPr>
                <w:sz w:val="24"/>
                <w:szCs w:val="24"/>
              </w:rPr>
              <w:t>Содержание информации</w:t>
            </w:r>
          </w:p>
        </w:tc>
      </w:tr>
      <w:tr w:rsidR="00110D25" w:rsidRPr="005211B4" w:rsidTr="00070BF6">
        <w:tc>
          <w:tcPr>
            <w:tcW w:w="648" w:type="dxa"/>
          </w:tcPr>
          <w:p w:rsidR="00110D25" w:rsidRPr="005211B4" w:rsidRDefault="00110D25" w:rsidP="00070BF6">
            <w:pPr>
              <w:widowControl w:val="0"/>
              <w:jc w:val="center"/>
              <w:rPr>
                <w:sz w:val="24"/>
                <w:szCs w:val="24"/>
              </w:rPr>
            </w:pPr>
            <w:r w:rsidRPr="005211B4">
              <w:rPr>
                <w:sz w:val="24"/>
                <w:szCs w:val="24"/>
              </w:rPr>
              <w:t>1</w:t>
            </w:r>
          </w:p>
        </w:tc>
        <w:tc>
          <w:tcPr>
            <w:tcW w:w="3572" w:type="dxa"/>
          </w:tcPr>
          <w:p w:rsidR="00110D25" w:rsidRPr="005211B4" w:rsidRDefault="00110D25" w:rsidP="00070BF6">
            <w:pPr>
              <w:widowControl w:val="0"/>
              <w:jc w:val="center"/>
              <w:rPr>
                <w:sz w:val="24"/>
                <w:szCs w:val="24"/>
              </w:rPr>
            </w:pPr>
            <w:r w:rsidRPr="005211B4">
              <w:rPr>
                <w:sz w:val="24"/>
                <w:szCs w:val="24"/>
              </w:rPr>
              <w:t>2</w:t>
            </w:r>
          </w:p>
        </w:tc>
        <w:tc>
          <w:tcPr>
            <w:tcW w:w="4819" w:type="dxa"/>
          </w:tcPr>
          <w:p w:rsidR="00110D25" w:rsidRPr="005211B4" w:rsidRDefault="00110D25" w:rsidP="00070BF6">
            <w:pPr>
              <w:widowControl w:val="0"/>
              <w:jc w:val="center"/>
              <w:rPr>
                <w:sz w:val="24"/>
                <w:szCs w:val="24"/>
              </w:rPr>
            </w:pPr>
            <w:r w:rsidRPr="005211B4">
              <w:rPr>
                <w:sz w:val="24"/>
                <w:szCs w:val="24"/>
              </w:rPr>
              <w:t>3</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1.</w:t>
            </w:r>
          </w:p>
        </w:tc>
        <w:tc>
          <w:tcPr>
            <w:tcW w:w="3572" w:type="dxa"/>
          </w:tcPr>
          <w:p w:rsidR="00110D25" w:rsidRPr="005211B4" w:rsidRDefault="00110D25" w:rsidP="00070BF6">
            <w:pPr>
              <w:widowControl w:val="0"/>
              <w:rPr>
                <w:sz w:val="24"/>
                <w:szCs w:val="24"/>
              </w:rPr>
            </w:pPr>
            <w:r w:rsidRPr="005211B4">
              <w:rPr>
                <w:sz w:val="24"/>
                <w:szCs w:val="24"/>
              </w:rPr>
              <w:t>Форма торгов</w:t>
            </w:r>
          </w:p>
        </w:tc>
        <w:tc>
          <w:tcPr>
            <w:tcW w:w="4819" w:type="dxa"/>
          </w:tcPr>
          <w:p w:rsidR="00110D25" w:rsidRPr="005211B4" w:rsidRDefault="00110D25" w:rsidP="00070BF6">
            <w:pPr>
              <w:widowControl w:val="0"/>
              <w:rPr>
                <w:sz w:val="24"/>
                <w:szCs w:val="24"/>
              </w:rPr>
            </w:pPr>
            <w:r w:rsidRPr="005211B4">
              <w:rPr>
                <w:sz w:val="24"/>
                <w:szCs w:val="24"/>
              </w:rPr>
              <w:t>Открытый аукцион в электронной форме на заключение договора на размещение нестационарного торгового объекта на территории городского округа Павловский Посад</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2.</w:t>
            </w:r>
          </w:p>
        </w:tc>
        <w:tc>
          <w:tcPr>
            <w:tcW w:w="3572" w:type="dxa"/>
          </w:tcPr>
          <w:p w:rsidR="00110D25" w:rsidRPr="005211B4" w:rsidRDefault="00110D25" w:rsidP="00070BF6">
            <w:pPr>
              <w:widowControl w:val="0"/>
              <w:rPr>
                <w:sz w:val="24"/>
                <w:szCs w:val="24"/>
              </w:rPr>
            </w:pPr>
            <w:r w:rsidRPr="005211B4">
              <w:rPr>
                <w:sz w:val="24"/>
                <w:szCs w:val="24"/>
              </w:rPr>
              <w:t>Предмет электронного аукциона</w:t>
            </w:r>
          </w:p>
        </w:tc>
        <w:tc>
          <w:tcPr>
            <w:tcW w:w="4819" w:type="dxa"/>
          </w:tcPr>
          <w:p w:rsidR="00110D25" w:rsidRPr="005211B4" w:rsidRDefault="00110D25" w:rsidP="00070BF6">
            <w:pPr>
              <w:widowControl w:val="0"/>
              <w:rPr>
                <w:sz w:val="24"/>
                <w:szCs w:val="24"/>
              </w:rPr>
            </w:pPr>
            <w:r w:rsidRPr="005211B4">
              <w:rPr>
                <w:sz w:val="24"/>
                <w:szCs w:val="24"/>
              </w:rPr>
              <w:t>Заключение договора на размещение нестационарного торгового объекта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Павловский Посад</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3.</w:t>
            </w:r>
          </w:p>
        </w:tc>
        <w:tc>
          <w:tcPr>
            <w:tcW w:w="3572" w:type="dxa"/>
          </w:tcPr>
          <w:p w:rsidR="00110D25" w:rsidRPr="005211B4" w:rsidRDefault="00110D25" w:rsidP="00070BF6">
            <w:pPr>
              <w:widowControl w:val="0"/>
              <w:rPr>
                <w:sz w:val="24"/>
                <w:szCs w:val="24"/>
              </w:rPr>
            </w:pPr>
            <w:r w:rsidRPr="005211B4">
              <w:rPr>
                <w:sz w:val="24"/>
                <w:szCs w:val="24"/>
              </w:rPr>
              <w:t xml:space="preserve">Основание для проведения электронного аукциона </w:t>
            </w:r>
          </w:p>
        </w:tc>
        <w:tc>
          <w:tcPr>
            <w:tcW w:w="4819" w:type="dxa"/>
          </w:tcPr>
          <w:p w:rsidR="00110D25" w:rsidRPr="005211B4" w:rsidRDefault="00110D25" w:rsidP="00070BF6">
            <w:pPr>
              <w:widowControl w:val="0"/>
              <w:rPr>
                <w:sz w:val="24"/>
                <w:szCs w:val="24"/>
              </w:rPr>
            </w:pPr>
            <w:r w:rsidRPr="005211B4">
              <w:rPr>
                <w:sz w:val="24"/>
                <w:szCs w:val="24"/>
              </w:rPr>
              <w:t xml:space="preserve">Постановление Администрации городского округа Павловский Посад Московской области </w:t>
            </w:r>
            <w:r w:rsidRPr="00AB26AA">
              <w:rPr>
                <w:sz w:val="24"/>
                <w:szCs w:val="24"/>
              </w:rPr>
              <w:t>от</w:t>
            </w:r>
            <w:r>
              <w:rPr>
                <w:sz w:val="24"/>
                <w:szCs w:val="24"/>
              </w:rPr>
              <w:t xml:space="preserve"> 22.08.2019 </w:t>
            </w:r>
            <w:r w:rsidRPr="00AB26AA">
              <w:rPr>
                <w:sz w:val="24"/>
                <w:szCs w:val="24"/>
              </w:rPr>
              <w:t>№</w:t>
            </w:r>
            <w:r>
              <w:rPr>
                <w:sz w:val="24"/>
                <w:szCs w:val="24"/>
              </w:rPr>
              <w:t xml:space="preserve"> 1515                             </w:t>
            </w:r>
            <w:r w:rsidRPr="00AB26AA">
              <w:rPr>
                <w:sz w:val="24"/>
                <w:szCs w:val="24"/>
              </w:rPr>
              <w:t xml:space="preserve"> </w:t>
            </w:r>
            <w:r w:rsidRPr="005211B4">
              <w:rPr>
                <w:sz w:val="24"/>
                <w:szCs w:val="24"/>
              </w:rPr>
              <w:t>«О проведении открытого аукциона в электронной форме на заключение договоров на размещение нестационарных торговых объектов на территории городского округа Павловский Посад</w:t>
            </w:r>
            <w:r>
              <w:rPr>
                <w:sz w:val="24"/>
                <w:szCs w:val="24"/>
              </w:rPr>
              <w:t>»</w:t>
            </w:r>
          </w:p>
        </w:tc>
      </w:tr>
      <w:tr w:rsidR="00110D25" w:rsidRPr="005211B4" w:rsidTr="00070BF6">
        <w:tc>
          <w:tcPr>
            <w:tcW w:w="648" w:type="dxa"/>
            <w:vMerge w:val="restart"/>
          </w:tcPr>
          <w:p w:rsidR="00110D25" w:rsidRPr="005211B4" w:rsidRDefault="00110D25" w:rsidP="00070BF6">
            <w:pPr>
              <w:widowControl w:val="0"/>
              <w:rPr>
                <w:sz w:val="24"/>
                <w:szCs w:val="24"/>
              </w:rPr>
            </w:pPr>
            <w:r w:rsidRPr="005211B4">
              <w:rPr>
                <w:sz w:val="24"/>
                <w:szCs w:val="24"/>
              </w:rPr>
              <w:t>4.</w:t>
            </w:r>
          </w:p>
        </w:tc>
        <w:tc>
          <w:tcPr>
            <w:tcW w:w="3572" w:type="dxa"/>
            <w:tcBorders>
              <w:bottom w:val="nil"/>
            </w:tcBorders>
          </w:tcPr>
          <w:p w:rsidR="00110D25" w:rsidRPr="005211B4" w:rsidRDefault="00110D25" w:rsidP="00070BF6">
            <w:pPr>
              <w:widowControl w:val="0"/>
              <w:rPr>
                <w:sz w:val="24"/>
                <w:szCs w:val="24"/>
              </w:rPr>
            </w:pPr>
            <w:r w:rsidRPr="005211B4">
              <w:rPr>
                <w:sz w:val="24"/>
                <w:szCs w:val="24"/>
              </w:rPr>
              <w:t>Наименование организатора электронного аукциона</w:t>
            </w:r>
          </w:p>
        </w:tc>
        <w:tc>
          <w:tcPr>
            <w:tcW w:w="4819" w:type="dxa"/>
            <w:tcBorders>
              <w:bottom w:val="nil"/>
            </w:tcBorders>
          </w:tcPr>
          <w:p w:rsidR="00110D25" w:rsidRPr="005211B4" w:rsidRDefault="00110D25" w:rsidP="00070BF6">
            <w:pPr>
              <w:widowControl w:val="0"/>
              <w:jc w:val="center"/>
              <w:rPr>
                <w:sz w:val="24"/>
                <w:szCs w:val="24"/>
              </w:rPr>
            </w:pPr>
            <w:r w:rsidRPr="005211B4">
              <w:rPr>
                <w:sz w:val="24"/>
                <w:szCs w:val="24"/>
              </w:rPr>
              <w:t>Администрация городского округа Павловский Посад</w:t>
            </w:r>
            <w:r>
              <w:rPr>
                <w:sz w:val="24"/>
                <w:szCs w:val="24"/>
              </w:rPr>
              <w:t xml:space="preserve"> Московской области</w:t>
            </w:r>
          </w:p>
        </w:tc>
      </w:tr>
      <w:tr w:rsidR="00110D25" w:rsidRPr="005211B4" w:rsidTr="00070BF6">
        <w:tblPrEx>
          <w:tblBorders>
            <w:insideH w:val="nil"/>
          </w:tblBorders>
        </w:tblPrEx>
        <w:tc>
          <w:tcPr>
            <w:tcW w:w="648" w:type="dxa"/>
            <w:vMerge/>
          </w:tcPr>
          <w:p w:rsidR="00110D25" w:rsidRPr="005211B4" w:rsidRDefault="00110D25" w:rsidP="00070BF6">
            <w:pPr>
              <w:autoSpaceDE/>
              <w:autoSpaceDN/>
              <w:spacing w:after="200"/>
              <w:rPr>
                <w:rFonts w:eastAsia="Calibri"/>
                <w:sz w:val="24"/>
                <w:szCs w:val="24"/>
                <w:lang w:eastAsia="en-US"/>
              </w:rPr>
            </w:pPr>
          </w:p>
        </w:tc>
        <w:tc>
          <w:tcPr>
            <w:tcW w:w="3572" w:type="dxa"/>
            <w:tcBorders>
              <w:top w:val="nil"/>
              <w:bottom w:val="nil"/>
            </w:tcBorders>
          </w:tcPr>
          <w:p w:rsidR="00110D25" w:rsidRPr="005211B4" w:rsidRDefault="00110D25" w:rsidP="00070BF6">
            <w:pPr>
              <w:widowControl w:val="0"/>
              <w:rPr>
                <w:sz w:val="24"/>
                <w:szCs w:val="24"/>
              </w:rPr>
            </w:pPr>
            <w:r w:rsidRPr="005211B4">
              <w:rPr>
                <w:sz w:val="24"/>
                <w:szCs w:val="24"/>
              </w:rPr>
              <w:t>Местонахождение</w:t>
            </w:r>
          </w:p>
        </w:tc>
        <w:tc>
          <w:tcPr>
            <w:tcW w:w="4819" w:type="dxa"/>
            <w:tcBorders>
              <w:top w:val="nil"/>
              <w:bottom w:val="nil"/>
            </w:tcBorders>
          </w:tcPr>
          <w:p w:rsidR="00110D25" w:rsidRPr="005211B4" w:rsidRDefault="00110D25" w:rsidP="00070BF6">
            <w:pPr>
              <w:widowControl w:val="0"/>
              <w:rPr>
                <w:sz w:val="24"/>
                <w:szCs w:val="24"/>
              </w:rPr>
            </w:pPr>
            <w:r w:rsidRPr="005211B4">
              <w:rPr>
                <w:sz w:val="24"/>
                <w:szCs w:val="24"/>
              </w:rPr>
              <w:t>Адрес (почтовый адрес):</w:t>
            </w:r>
            <w:r>
              <w:rPr>
                <w:sz w:val="24"/>
                <w:szCs w:val="24"/>
              </w:rPr>
              <w:t xml:space="preserve"> </w:t>
            </w:r>
            <w:r w:rsidRPr="005211B4">
              <w:rPr>
                <w:sz w:val="24"/>
                <w:szCs w:val="24"/>
              </w:rPr>
              <w:t>142500, Московская обл., г. Павловский Посад, пл. Революции,</w:t>
            </w:r>
            <w:r>
              <w:rPr>
                <w:sz w:val="24"/>
                <w:szCs w:val="24"/>
              </w:rPr>
              <w:t xml:space="preserve">       д</w:t>
            </w:r>
            <w:r w:rsidRPr="005211B4">
              <w:rPr>
                <w:sz w:val="24"/>
                <w:szCs w:val="24"/>
              </w:rPr>
              <w:t>. 4</w:t>
            </w:r>
          </w:p>
        </w:tc>
      </w:tr>
      <w:tr w:rsidR="00110D25" w:rsidRPr="005211B4" w:rsidTr="00070BF6">
        <w:tblPrEx>
          <w:tblBorders>
            <w:insideH w:val="nil"/>
          </w:tblBorders>
        </w:tblPrEx>
        <w:tc>
          <w:tcPr>
            <w:tcW w:w="648" w:type="dxa"/>
            <w:vMerge/>
          </w:tcPr>
          <w:p w:rsidR="00110D25" w:rsidRPr="005211B4" w:rsidRDefault="00110D25" w:rsidP="00070BF6">
            <w:pPr>
              <w:autoSpaceDE/>
              <w:autoSpaceDN/>
              <w:spacing w:after="200"/>
              <w:rPr>
                <w:rFonts w:eastAsia="Calibri"/>
                <w:sz w:val="24"/>
                <w:szCs w:val="24"/>
                <w:lang w:eastAsia="en-US"/>
              </w:rPr>
            </w:pPr>
          </w:p>
        </w:tc>
        <w:tc>
          <w:tcPr>
            <w:tcW w:w="3572" w:type="dxa"/>
            <w:tcBorders>
              <w:top w:val="nil"/>
              <w:bottom w:val="nil"/>
            </w:tcBorders>
          </w:tcPr>
          <w:p w:rsidR="00110D25" w:rsidRPr="005211B4" w:rsidRDefault="00110D25" w:rsidP="00070BF6">
            <w:pPr>
              <w:widowControl w:val="0"/>
              <w:rPr>
                <w:sz w:val="24"/>
                <w:szCs w:val="24"/>
              </w:rPr>
            </w:pPr>
            <w:r w:rsidRPr="005211B4">
              <w:rPr>
                <w:sz w:val="24"/>
                <w:szCs w:val="24"/>
              </w:rPr>
              <w:t>Номер контактного телефона организатора аукциона</w:t>
            </w:r>
          </w:p>
        </w:tc>
        <w:tc>
          <w:tcPr>
            <w:tcW w:w="4819" w:type="dxa"/>
            <w:tcBorders>
              <w:top w:val="nil"/>
              <w:bottom w:val="nil"/>
            </w:tcBorders>
          </w:tcPr>
          <w:p w:rsidR="00110D25" w:rsidRPr="005211B4" w:rsidRDefault="00110D25" w:rsidP="00070BF6">
            <w:pPr>
              <w:widowControl w:val="0"/>
              <w:rPr>
                <w:sz w:val="24"/>
                <w:szCs w:val="24"/>
              </w:rPr>
            </w:pPr>
            <w:r w:rsidRPr="005211B4">
              <w:rPr>
                <w:sz w:val="24"/>
                <w:szCs w:val="24"/>
              </w:rPr>
              <w:t>8(49643)2-</w:t>
            </w:r>
            <w:r>
              <w:rPr>
                <w:sz w:val="24"/>
                <w:szCs w:val="24"/>
              </w:rPr>
              <w:t>41</w:t>
            </w:r>
            <w:r w:rsidRPr="005211B4">
              <w:rPr>
                <w:sz w:val="24"/>
                <w:szCs w:val="24"/>
              </w:rPr>
              <w:t>-</w:t>
            </w:r>
            <w:r>
              <w:rPr>
                <w:sz w:val="24"/>
                <w:szCs w:val="24"/>
              </w:rPr>
              <w:t>38</w:t>
            </w:r>
          </w:p>
        </w:tc>
      </w:tr>
      <w:tr w:rsidR="00110D25" w:rsidRPr="005211B4" w:rsidTr="00070BF6">
        <w:tblPrEx>
          <w:tblBorders>
            <w:insideH w:val="nil"/>
          </w:tblBorders>
        </w:tblPrEx>
        <w:tc>
          <w:tcPr>
            <w:tcW w:w="648" w:type="dxa"/>
            <w:vMerge/>
          </w:tcPr>
          <w:p w:rsidR="00110D25" w:rsidRPr="005211B4" w:rsidRDefault="00110D25" w:rsidP="00070BF6">
            <w:pPr>
              <w:autoSpaceDE/>
              <w:autoSpaceDN/>
              <w:spacing w:after="200"/>
              <w:rPr>
                <w:rFonts w:eastAsia="Calibri"/>
                <w:sz w:val="24"/>
                <w:szCs w:val="24"/>
                <w:lang w:eastAsia="en-US"/>
              </w:rPr>
            </w:pPr>
          </w:p>
        </w:tc>
        <w:tc>
          <w:tcPr>
            <w:tcW w:w="3572" w:type="dxa"/>
            <w:tcBorders>
              <w:top w:val="nil"/>
              <w:bottom w:val="nil"/>
            </w:tcBorders>
          </w:tcPr>
          <w:p w:rsidR="00110D25" w:rsidRPr="005211B4" w:rsidRDefault="00110D25" w:rsidP="00070BF6">
            <w:pPr>
              <w:widowControl w:val="0"/>
              <w:rPr>
                <w:sz w:val="24"/>
                <w:szCs w:val="24"/>
              </w:rPr>
            </w:pPr>
            <w:r w:rsidRPr="005211B4">
              <w:rPr>
                <w:sz w:val="24"/>
                <w:szCs w:val="24"/>
              </w:rPr>
              <w:t>Адрес электронной почты</w:t>
            </w:r>
          </w:p>
        </w:tc>
        <w:tc>
          <w:tcPr>
            <w:tcW w:w="4819" w:type="dxa"/>
            <w:tcBorders>
              <w:top w:val="nil"/>
              <w:bottom w:val="nil"/>
            </w:tcBorders>
          </w:tcPr>
          <w:p w:rsidR="00110D25" w:rsidRPr="00E0567A" w:rsidRDefault="00110D25" w:rsidP="00070BF6">
            <w:pPr>
              <w:widowControl w:val="0"/>
              <w:rPr>
                <w:sz w:val="24"/>
                <w:szCs w:val="24"/>
              </w:rPr>
            </w:pPr>
            <w:r w:rsidRPr="005211B4">
              <w:rPr>
                <w:sz w:val="24"/>
                <w:szCs w:val="24"/>
              </w:rPr>
              <w:t xml:space="preserve">Адрес электронной почты: </w:t>
            </w:r>
            <w:hyperlink r:id="rId12" w:history="1">
              <w:r w:rsidRPr="00790D5C">
                <w:rPr>
                  <w:rStyle w:val="aa"/>
                  <w:sz w:val="24"/>
                  <w:szCs w:val="24"/>
                  <w:lang w:val="en-US"/>
                </w:rPr>
                <w:t>torgpavpos</w:t>
              </w:r>
              <w:r w:rsidRPr="00790D5C">
                <w:rPr>
                  <w:rStyle w:val="aa"/>
                  <w:sz w:val="24"/>
                  <w:szCs w:val="24"/>
                </w:rPr>
                <w:t>@</w:t>
              </w:r>
              <w:r w:rsidRPr="00790D5C">
                <w:rPr>
                  <w:rStyle w:val="aa"/>
                  <w:sz w:val="24"/>
                  <w:szCs w:val="24"/>
                  <w:lang w:val="en-US"/>
                </w:rPr>
                <w:t>yandex</w:t>
              </w:r>
              <w:r w:rsidRPr="00790D5C">
                <w:rPr>
                  <w:rStyle w:val="aa"/>
                  <w:sz w:val="24"/>
                  <w:szCs w:val="24"/>
                </w:rPr>
                <w:t>.</w:t>
              </w:r>
              <w:r w:rsidRPr="00790D5C">
                <w:rPr>
                  <w:rStyle w:val="aa"/>
                  <w:sz w:val="24"/>
                  <w:szCs w:val="24"/>
                  <w:lang w:val="en-US"/>
                </w:rPr>
                <w:t>ru</w:t>
              </w:r>
            </w:hyperlink>
          </w:p>
        </w:tc>
      </w:tr>
      <w:tr w:rsidR="00110D25" w:rsidRPr="005211B4" w:rsidTr="00070BF6">
        <w:tblPrEx>
          <w:tblBorders>
            <w:insideH w:val="nil"/>
          </w:tblBorders>
        </w:tblPrEx>
        <w:tc>
          <w:tcPr>
            <w:tcW w:w="648" w:type="dxa"/>
            <w:vMerge/>
          </w:tcPr>
          <w:p w:rsidR="00110D25" w:rsidRPr="005211B4" w:rsidRDefault="00110D25" w:rsidP="00070BF6">
            <w:pPr>
              <w:autoSpaceDE/>
              <w:autoSpaceDN/>
              <w:spacing w:after="200"/>
              <w:rPr>
                <w:rFonts w:eastAsia="Calibri"/>
                <w:sz w:val="24"/>
                <w:szCs w:val="24"/>
                <w:lang w:eastAsia="en-US"/>
              </w:rPr>
            </w:pPr>
          </w:p>
        </w:tc>
        <w:tc>
          <w:tcPr>
            <w:tcW w:w="3572" w:type="dxa"/>
            <w:tcBorders>
              <w:top w:val="nil"/>
              <w:bottom w:val="nil"/>
            </w:tcBorders>
          </w:tcPr>
          <w:p w:rsidR="00110D25" w:rsidRPr="005211B4" w:rsidRDefault="00110D25" w:rsidP="00070BF6">
            <w:pPr>
              <w:widowControl w:val="0"/>
              <w:rPr>
                <w:sz w:val="24"/>
                <w:szCs w:val="24"/>
              </w:rPr>
            </w:pPr>
            <w:r w:rsidRPr="005211B4">
              <w:rPr>
                <w:sz w:val="24"/>
                <w:szCs w:val="24"/>
              </w:rPr>
              <w:t>Адрес официального сайта в информационно-телекоммуникационной сети Интернет</w:t>
            </w:r>
          </w:p>
        </w:tc>
        <w:tc>
          <w:tcPr>
            <w:tcW w:w="4819" w:type="dxa"/>
            <w:tcBorders>
              <w:top w:val="nil"/>
              <w:bottom w:val="nil"/>
            </w:tcBorders>
          </w:tcPr>
          <w:p w:rsidR="00110D25" w:rsidRPr="005211B4" w:rsidRDefault="00110D25" w:rsidP="00070BF6">
            <w:pPr>
              <w:widowControl w:val="0"/>
              <w:rPr>
                <w:sz w:val="24"/>
                <w:szCs w:val="24"/>
              </w:rPr>
            </w:pPr>
            <w:r w:rsidRPr="005211B4">
              <w:rPr>
                <w:sz w:val="24"/>
                <w:szCs w:val="24"/>
              </w:rPr>
              <w:t>Сайт размещения информации:</w:t>
            </w:r>
          </w:p>
          <w:p w:rsidR="00110D25" w:rsidRPr="005211B4" w:rsidRDefault="00EF5947" w:rsidP="00070BF6">
            <w:pPr>
              <w:widowControl w:val="0"/>
              <w:rPr>
                <w:sz w:val="24"/>
                <w:szCs w:val="24"/>
              </w:rPr>
            </w:pPr>
            <w:hyperlink r:id="rId13" w:history="1">
              <w:r w:rsidR="00110D25" w:rsidRPr="005211B4">
                <w:rPr>
                  <w:color w:val="0000FF"/>
                  <w:sz w:val="24"/>
                  <w:szCs w:val="24"/>
                  <w:u w:val="single"/>
                </w:rPr>
                <w:t>www.</w:t>
              </w:r>
              <w:r w:rsidR="00110D25" w:rsidRPr="005211B4">
                <w:rPr>
                  <w:color w:val="0000FF"/>
                  <w:sz w:val="24"/>
                  <w:szCs w:val="24"/>
                  <w:u w:val="single"/>
                  <w:lang w:val="en-US"/>
                </w:rPr>
                <w:t>pavpos</w:t>
              </w:r>
              <w:r w:rsidR="00110D25" w:rsidRPr="005211B4">
                <w:rPr>
                  <w:color w:val="0000FF"/>
                  <w:sz w:val="24"/>
                  <w:szCs w:val="24"/>
                  <w:u w:val="single"/>
                </w:rPr>
                <w:t>.</w:t>
              </w:r>
              <w:r w:rsidR="00110D25" w:rsidRPr="005211B4">
                <w:rPr>
                  <w:color w:val="0000FF"/>
                  <w:sz w:val="24"/>
                  <w:szCs w:val="24"/>
                  <w:u w:val="single"/>
                  <w:lang w:val="en-US"/>
                </w:rPr>
                <w:t>ru</w:t>
              </w:r>
            </w:hyperlink>
          </w:p>
          <w:p w:rsidR="00110D25" w:rsidRPr="005211B4" w:rsidRDefault="00110D25" w:rsidP="00070BF6">
            <w:pPr>
              <w:widowControl w:val="0"/>
              <w:rPr>
                <w:sz w:val="24"/>
                <w:szCs w:val="24"/>
              </w:rPr>
            </w:pPr>
          </w:p>
          <w:p w:rsidR="00110D25" w:rsidRPr="005211B4" w:rsidRDefault="00110D25" w:rsidP="00070BF6">
            <w:pPr>
              <w:widowControl w:val="0"/>
              <w:rPr>
                <w:sz w:val="24"/>
                <w:szCs w:val="24"/>
              </w:rPr>
            </w:pPr>
          </w:p>
        </w:tc>
      </w:tr>
      <w:tr w:rsidR="00110D25" w:rsidRPr="005211B4" w:rsidTr="00070BF6">
        <w:tc>
          <w:tcPr>
            <w:tcW w:w="648" w:type="dxa"/>
            <w:vMerge/>
          </w:tcPr>
          <w:p w:rsidR="00110D25" w:rsidRPr="005211B4" w:rsidRDefault="00110D25" w:rsidP="00070BF6">
            <w:pPr>
              <w:autoSpaceDE/>
              <w:autoSpaceDN/>
              <w:spacing w:after="200"/>
              <w:rPr>
                <w:rFonts w:eastAsia="Calibri"/>
                <w:sz w:val="24"/>
                <w:szCs w:val="24"/>
                <w:lang w:eastAsia="en-US"/>
              </w:rPr>
            </w:pPr>
          </w:p>
        </w:tc>
        <w:tc>
          <w:tcPr>
            <w:tcW w:w="3572" w:type="dxa"/>
            <w:tcBorders>
              <w:top w:val="nil"/>
            </w:tcBorders>
          </w:tcPr>
          <w:p w:rsidR="00110D25" w:rsidRPr="005211B4" w:rsidRDefault="00110D25" w:rsidP="00070BF6">
            <w:pPr>
              <w:widowControl w:val="0"/>
              <w:rPr>
                <w:sz w:val="24"/>
                <w:szCs w:val="24"/>
              </w:rPr>
            </w:pPr>
            <w:r w:rsidRPr="005211B4">
              <w:rPr>
                <w:sz w:val="24"/>
                <w:szCs w:val="24"/>
              </w:rPr>
              <w:t>Фамилия, имя, отчество (при наличии) ответственного должностного лица</w:t>
            </w:r>
          </w:p>
        </w:tc>
        <w:tc>
          <w:tcPr>
            <w:tcW w:w="4819" w:type="dxa"/>
            <w:tcBorders>
              <w:top w:val="nil"/>
            </w:tcBorders>
          </w:tcPr>
          <w:p w:rsidR="00110D25" w:rsidRPr="005211B4" w:rsidRDefault="00110D25" w:rsidP="00070BF6">
            <w:pPr>
              <w:widowControl w:val="0"/>
              <w:rPr>
                <w:sz w:val="24"/>
                <w:szCs w:val="24"/>
              </w:rPr>
            </w:pPr>
            <w:r w:rsidRPr="005211B4">
              <w:rPr>
                <w:sz w:val="24"/>
                <w:szCs w:val="24"/>
              </w:rPr>
              <w:t>Заместитель Главы Администрации Иванов Алексей Дмитриевич</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5.</w:t>
            </w:r>
          </w:p>
        </w:tc>
        <w:tc>
          <w:tcPr>
            <w:tcW w:w="3572" w:type="dxa"/>
          </w:tcPr>
          <w:p w:rsidR="00110D25" w:rsidRPr="005211B4" w:rsidRDefault="00110D25" w:rsidP="00070BF6">
            <w:pPr>
              <w:widowControl w:val="0"/>
              <w:rPr>
                <w:sz w:val="24"/>
                <w:szCs w:val="24"/>
              </w:rPr>
            </w:pPr>
            <w:r w:rsidRPr="00AD6B2E">
              <w:rPr>
                <w:sz w:val="24"/>
                <w:szCs w:val="24"/>
              </w:rPr>
              <w:t>Адрес</w:t>
            </w:r>
            <w:r>
              <w:rPr>
                <w:sz w:val="24"/>
                <w:szCs w:val="24"/>
              </w:rPr>
              <w:t xml:space="preserve"> официального сайта Российской Федерации для размещения информации о проведении торгов</w:t>
            </w:r>
            <w:r w:rsidRPr="00AD6B2E">
              <w:rPr>
                <w:sz w:val="24"/>
                <w:szCs w:val="24"/>
              </w:rPr>
              <w:t xml:space="preserve"> в информационно-телекоммуникационной сети Интернет</w:t>
            </w:r>
          </w:p>
        </w:tc>
        <w:tc>
          <w:tcPr>
            <w:tcW w:w="4819" w:type="dxa"/>
          </w:tcPr>
          <w:p w:rsidR="00110D25" w:rsidRPr="00AD6B2E" w:rsidRDefault="00110D25" w:rsidP="00070BF6">
            <w:pPr>
              <w:pStyle w:val="ConsPlusNormal"/>
              <w:ind w:firstLine="0"/>
              <w:rPr>
                <w:rFonts w:ascii="Times New Roman" w:hAnsi="Times New Roman" w:cs="Times New Roman"/>
                <w:sz w:val="24"/>
                <w:szCs w:val="24"/>
              </w:rPr>
            </w:pPr>
            <w:r>
              <w:rPr>
                <w:rFonts w:ascii="Times New Roman" w:hAnsi="Times New Roman" w:cs="Times New Roman"/>
                <w:sz w:val="24"/>
                <w:szCs w:val="24"/>
              </w:rPr>
              <w:t>С</w:t>
            </w:r>
            <w:r w:rsidRPr="00AD6B2E">
              <w:rPr>
                <w:rFonts w:ascii="Times New Roman" w:hAnsi="Times New Roman" w:cs="Times New Roman"/>
                <w:sz w:val="24"/>
                <w:szCs w:val="24"/>
              </w:rPr>
              <w:t>айт размещения информации:</w:t>
            </w:r>
          </w:p>
          <w:p w:rsidR="00110D25" w:rsidRPr="005211B4" w:rsidRDefault="00EF5947" w:rsidP="00070BF6">
            <w:pPr>
              <w:widowControl w:val="0"/>
              <w:rPr>
                <w:sz w:val="24"/>
                <w:szCs w:val="24"/>
              </w:rPr>
            </w:pPr>
            <w:hyperlink r:id="rId14" w:history="1">
              <w:r w:rsidR="00110D25" w:rsidRPr="006F39C1">
                <w:rPr>
                  <w:rStyle w:val="aa"/>
                  <w:sz w:val="24"/>
                  <w:szCs w:val="24"/>
                </w:rPr>
                <w:t>www.torgi.</w:t>
              </w:r>
              <w:r w:rsidR="00110D25" w:rsidRPr="006F39C1">
                <w:rPr>
                  <w:rStyle w:val="aa"/>
                  <w:sz w:val="24"/>
                  <w:szCs w:val="24"/>
                  <w:lang w:val="en-US"/>
                </w:rPr>
                <w:t>gov</w:t>
              </w:r>
              <w:r w:rsidR="00110D25" w:rsidRPr="006F39C1">
                <w:rPr>
                  <w:rStyle w:val="aa"/>
                  <w:sz w:val="24"/>
                  <w:szCs w:val="24"/>
                </w:rPr>
                <w:t>.ru</w:t>
              </w:r>
            </w:hyperlink>
          </w:p>
          <w:p w:rsidR="00110D25" w:rsidRPr="005211B4" w:rsidRDefault="00110D25" w:rsidP="00070BF6">
            <w:pPr>
              <w:widowControl w:val="0"/>
              <w:rPr>
                <w:sz w:val="24"/>
                <w:szCs w:val="24"/>
              </w:rPr>
            </w:pP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6.</w:t>
            </w:r>
          </w:p>
        </w:tc>
        <w:tc>
          <w:tcPr>
            <w:tcW w:w="3572" w:type="dxa"/>
          </w:tcPr>
          <w:p w:rsidR="00110D25" w:rsidRPr="005211B4" w:rsidRDefault="00110D25" w:rsidP="00070BF6">
            <w:pPr>
              <w:widowControl w:val="0"/>
              <w:rPr>
                <w:sz w:val="24"/>
                <w:szCs w:val="24"/>
              </w:rPr>
            </w:pPr>
            <w:r w:rsidRPr="005211B4">
              <w:rPr>
                <w:sz w:val="24"/>
                <w:szCs w:val="24"/>
              </w:rPr>
              <w:t>Адрес электронной площадки в информационно-телекоммуникационной сети Интернет</w:t>
            </w:r>
          </w:p>
        </w:tc>
        <w:tc>
          <w:tcPr>
            <w:tcW w:w="4819" w:type="dxa"/>
          </w:tcPr>
          <w:p w:rsidR="00110D25" w:rsidRPr="005211B4" w:rsidRDefault="00EF5947" w:rsidP="00070BF6">
            <w:pPr>
              <w:widowControl w:val="0"/>
              <w:rPr>
                <w:sz w:val="24"/>
                <w:szCs w:val="24"/>
              </w:rPr>
            </w:pPr>
            <w:hyperlink r:id="rId15" w:history="1">
              <w:r w:rsidR="00110D25" w:rsidRPr="005211B4">
                <w:rPr>
                  <w:color w:val="0000FF"/>
                  <w:sz w:val="24"/>
                  <w:szCs w:val="24"/>
                  <w:u w:val="single"/>
                </w:rPr>
                <w:t>www.rts-tender.ru</w:t>
              </w:r>
            </w:hyperlink>
          </w:p>
          <w:p w:rsidR="00110D25" w:rsidRPr="005211B4" w:rsidRDefault="00110D25" w:rsidP="00070BF6">
            <w:pPr>
              <w:widowControl w:val="0"/>
              <w:rPr>
                <w:sz w:val="24"/>
                <w:szCs w:val="24"/>
              </w:rPr>
            </w:pP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7.</w:t>
            </w:r>
          </w:p>
        </w:tc>
        <w:tc>
          <w:tcPr>
            <w:tcW w:w="3572" w:type="dxa"/>
          </w:tcPr>
          <w:p w:rsidR="00110D25" w:rsidRDefault="00110D25" w:rsidP="00070BF6">
            <w:pPr>
              <w:widowControl w:val="0"/>
              <w:rPr>
                <w:sz w:val="24"/>
                <w:szCs w:val="24"/>
              </w:rPr>
            </w:pPr>
            <w:r w:rsidRPr="005211B4">
              <w:rPr>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110D25" w:rsidRPr="005211B4" w:rsidRDefault="00110D25" w:rsidP="00070BF6">
            <w:pPr>
              <w:widowControl w:val="0"/>
              <w:rPr>
                <w:sz w:val="24"/>
                <w:szCs w:val="24"/>
              </w:rPr>
            </w:pPr>
          </w:p>
        </w:tc>
        <w:tc>
          <w:tcPr>
            <w:tcW w:w="4819" w:type="dxa"/>
          </w:tcPr>
          <w:p w:rsidR="00110D25" w:rsidRPr="005211B4" w:rsidRDefault="00110D25" w:rsidP="00070BF6">
            <w:pPr>
              <w:widowControl w:val="0"/>
              <w:rPr>
                <w:sz w:val="24"/>
                <w:szCs w:val="24"/>
              </w:rPr>
            </w:pPr>
            <w:r w:rsidRPr="005211B4">
              <w:rPr>
                <w:sz w:val="24"/>
                <w:szCs w:val="24"/>
              </w:rPr>
              <w:t xml:space="preserve">Место размещения нестационарного торгового объекта согласно схеме размещения нестационарных торговых объектов, утвержденной постановлением Администрации Павлово-Посадского муниципального района Московской области от </w:t>
            </w:r>
            <w:r>
              <w:rPr>
                <w:sz w:val="24"/>
                <w:szCs w:val="24"/>
              </w:rPr>
              <w:t>03</w:t>
            </w:r>
            <w:r w:rsidRPr="005211B4">
              <w:rPr>
                <w:sz w:val="24"/>
                <w:szCs w:val="24"/>
              </w:rPr>
              <w:t>.10.2016 №211</w:t>
            </w:r>
            <w:r>
              <w:rPr>
                <w:sz w:val="24"/>
                <w:szCs w:val="24"/>
              </w:rPr>
              <w:t>9</w:t>
            </w:r>
            <w:r w:rsidRPr="005211B4">
              <w:rPr>
                <w:sz w:val="24"/>
                <w:szCs w:val="24"/>
              </w:rPr>
              <w:t xml:space="preserve"> "Об утверждении схемы размещения нестационарных торговых объектов на территории городского поселения Павловский Посад на период 2017-2021 годы" (с изменениями и дополнениями), размещенной на официальном сайте администрации муниципального образования </w:t>
            </w:r>
            <w:hyperlink r:id="rId16" w:history="1">
              <w:r w:rsidRPr="005211B4">
                <w:rPr>
                  <w:color w:val="0000FF"/>
                  <w:sz w:val="24"/>
                  <w:szCs w:val="24"/>
                  <w:u w:val="single"/>
                </w:rPr>
                <w:t>www.</w:t>
              </w:r>
              <w:r w:rsidRPr="005211B4">
                <w:rPr>
                  <w:color w:val="0000FF"/>
                  <w:sz w:val="24"/>
                  <w:szCs w:val="24"/>
                  <w:u w:val="single"/>
                  <w:lang w:val="en-US"/>
                </w:rPr>
                <w:t>pavpos</w:t>
              </w:r>
              <w:r w:rsidRPr="005211B4">
                <w:rPr>
                  <w:color w:val="0000FF"/>
                  <w:sz w:val="24"/>
                  <w:szCs w:val="24"/>
                  <w:u w:val="single"/>
                </w:rPr>
                <w:t>.</w:t>
              </w:r>
              <w:r w:rsidRPr="005211B4">
                <w:rPr>
                  <w:color w:val="0000FF"/>
                  <w:sz w:val="24"/>
                  <w:szCs w:val="24"/>
                  <w:u w:val="single"/>
                  <w:lang w:val="en-US"/>
                </w:rPr>
                <w:t>ru</w:t>
              </w:r>
            </w:hyperlink>
            <w:r w:rsidRPr="005211B4">
              <w:rPr>
                <w:sz w:val="24"/>
                <w:szCs w:val="24"/>
              </w:rPr>
              <w:t>,</w:t>
            </w:r>
          </w:p>
          <w:p w:rsidR="00110D25" w:rsidRDefault="00110D25" w:rsidP="00070BF6">
            <w:pPr>
              <w:widowControl w:val="0"/>
              <w:rPr>
                <w:sz w:val="24"/>
                <w:szCs w:val="24"/>
              </w:rPr>
            </w:pPr>
          </w:p>
          <w:p w:rsidR="00110D25" w:rsidRDefault="00110D25" w:rsidP="00070BF6">
            <w:pPr>
              <w:widowControl w:val="0"/>
              <w:rPr>
                <w:sz w:val="24"/>
                <w:szCs w:val="24"/>
              </w:rPr>
            </w:pPr>
          </w:p>
          <w:p w:rsidR="00110D25" w:rsidRDefault="00110D25" w:rsidP="00070BF6">
            <w:pPr>
              <w:widowControl w:val="0"/>
              <w:rPr>
                <w:sz w:val="24"/>
                <w:szCs w:val="24"/>
              </w:rPr>
            </w:pPr>
          </w:p>
          <w:p w:rsidR="00110D25" w:rsidRPr="005211B4" w:rsidRDefault="00110D25" w:rsidP="00070BF6">
            <w:pPr>
              <w:widowControl w:val="0"/>
              <w:rPr>
                <w:sz w:val="24"/>
                <w:szCs w:val="24"/>
              </w:rPr>
            </w:pPr>
            <w:r>
              <w:rPr>
                <w:sz w:val="24"/>
                <w:szCs w:val="24"/>
              </w:rPr>
              <w:t>Лот №1: номер по Схеме – 71</w:t>
            </w:r>
          </w:p>
          <w:p w:rsidR="00110D25" w:rsidRPr="005211B4" w:rsidRDefault="00110D25" w:rsidP="00070BF6">
            <w:pPr>
              <w:widowControl w:val="0"/>
              <w:rPr>
                <w:sz w:val="24"/>
                <w:szCs w:val="24"/>
              </w:rPr>
            </w:pPr>
            <w:r w:rsidRPr="005211B4">
              <w:rPr>
                <w:sz w:val="24"/>
                <w:szCs w:val="24"/>
              </w:rPr>
              <w:t xml:space="preserve">Адрес: </w:t>
            </w:r>
            <w:r w:rsidRPr="00CE068E">
              <w:rPr>
                <w:sz w:val="24"/>
                <w:szCs w:val="24"/>
              </w:rPr>
              <w:t xml:space="preserve">г. Павловский Посад, ул. </w:t>
            </w:r>
            <w:r>
              <w:rPr>
                <w:sz w:val="24"/>
                <w:szCs w:val="24"/>
              </w:rPr>
              <w:t>Разина</w:t>
            </w:r>
            <w:r w:rsidRPr="00CE068E">
              <w:rPr>
                <w:sz w:val="24"/>
                <w:szCs w:val="24"/>
              </w:rPr>
              <w:t>, ок</w:t>
            </w:r>
            <w:r>
              <w:rPr>
                <w:sz w:val="24"/>
                <w:szCs w:val="24"/>
              </w:rPr>
              <w:t>оло</w:t>
            </w:r>
            <w:r w:rsidRPr="00CE068E">
              <w:rPr>
                <w:sz w:val="24"/>
                <w:szCs w:val="24"/>
              </w:rPr>
              <w:t xml:space="preserve"> </w:t>
            </w:r>
            <w:r>
              <w:rPr>
                <w:sz w:val="24"/>
                <w:szCs w:val="24"/>
              </w:rPr>
              <w:t>д.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993"/>
              <w:gridCol w:w="1170"/>
            </w:tblGrid>
            <w:tr w:rsidR="00110D25" w:rsidRPr="005211B4" w:rsidTr="00070BF6">
              <w:tc>
                <w:tcPr>
                  <w:tcW w:w="1242" w:type="dxa"/>
                  <w:shd w:val="clear" w:color="auto" w:fill="auto"/>
                </w:tcPr>
                <w:p w:rsidR="00110D25" w:rsidRPr="005211B4" w:rsidRDefault="00110D25" w:rsidP="00EF5947">
                  <w:pPr>
                    <w:framePr w:hSpace="180" w:wrap="around" w:vAnchor="text" w:hAnchor="text" w:y="1"/>
                    <w:widowControl w:val="0"/>
                    <w:suppressOverlap/>
                    <w:rPr>
                      <w:sz w:val="22"/>
                      <w:szCs w:val="22"/>
                    </w:rPr>
                  </w:pPr>
                  <w:r w:rsidRPr="005211B4">
                    <w:rPr>
                      <w:sz w:val="22"/>
                      <w:szCs w:val="22"/>
                    </w:rPr>
                    <w:t>тип</w:t>
                  </w:r>
                </w:p>
              </w:tc>
              <w:tc>
                <w:tcPr>
                  <w:tcW w:w="1275" w:type="dxa"/>
                  <w:shd w:val="clear" w:color="auto" w:fill="auto"/>
                </w:tcPr>
                <w:p w:rsidR="00110D25" w:rsidRPr="005211B4" w:rsidRDefault="00110D25" w:rsidP="00EF5947">
                  <w:pPr>
                    <w:framePr w:hSpace="180" w:wrap="around" w:vAnchor="text" w:hAnchor="text" w:y="1"/>
                    <w:widowControl w:val="0"/>
                    <w:suppressOverlap/>
                    <w:rPr>
                      <w:sz w:val="22"/>
                      <w:szCs w:val="22"/>
                    </w:rPr>
                  </w:pPr>
                  <w:r w:rsidRPr="005211B4">
                    <w:rPr>
                      <w:sz w:val="22"/>
                      <w:szCs w:val="22"/>
                    </w:rPr>
                    <w:t>Описание внешнего вида</w:t>
                  </w:r>
                </w:p>
              </w:tc>
              <w:tc>
                <w:tcPr>
                  <w:tcW w:w="993" w:type="dxa"/>
                  <w:shd w:val="clear" w:color="auto" w:fill="auto"/>
                </w:tcPr>
                <w:p w:rsidR="00110D25" w:rsidRPr="005211B4" w:rsidRDefault="00110D25" w:rsidP="00EF5947">
                  <w:pPr>
                    <w:framePr w:hSpace="180" w:wrap="around" w:vAnchor="text" w:hAnchor="text" w:y="1"/>
                    <w:widowControl w:val="0"/>
                    <w:ind w:right="-108"/>
                    <w:suppressOverlap/>
                    <w:rPr>
                      <w:sz w:val="22"/>
                      <w:szCs w:val="22"/>
                    </w:rPr>
                  </w:pPr>
                  <w:r w:rsidRPr="005211B4">
                    <w:rPr>
                      <w:sz w:val="22"/>
                      <w:szCs w:val="22"/>
                    </w:rPr>
                    <w:t>Площадь кв.м.</w:t>
                  </w:r>
                </w:p>
              </w:tc>
              <w:tc>
                <w:tcPr>
                  <w:tcW w:w="1170" w:type="dxa"/>
                  <w:shd w:val="clear" w:color="auto" w:fill="auto"/>
                </w:tcPr>
                <w:p w:rsidR="00110D25" w:rsidRPr="005211B4" w:rsidRDefault="00110D25" w:rsidP="00EF5947">
                  <w:pPr>
                    <w:framePr w:hSpace="180" w:wrap="around" w:vAnchor="text" w:hAnchor="text" w:y="1"/>
                    <w:widowControl w:val="0"/>
                    <w:suppressOverlap/>
                    <w:rPr>
                      <w:sz w:val="22"/>
                      <w:szCs w:val="22"/>
                    </w:rPr>
                  </w:pPr>
                  <w:r w:rsidRPr="005211B4">
                    <w:rPr>
                      <w:sz w:val="22"/>
                      <w:szCs w:val="22"/>
                    </w:rPr>
                    <w:t>специализация</w:t>
                  </w:r>
                </w:p>
              </w:tc>
            </w:tr>
            <w:tr w:rsidR="00110D25" w:rsidRPr="005211B4" w:rsidTr="00070BF6">
              <w:tc>
                <w:tcPr>
                  <w:tcW w:w="1242" w:type="dxa"/>
                  <w:shd w:val="clear" w:color="auto" w:fill="auto"/>
                </w:tcPr>
                <w:p w:rsidR="00110D25" w:rsidRPr="005211B4" w:rsidRDefault="00110D25" w:rsidP="00EF5947">
                  <w:pPr>
                    <w:framePr w:hSpace="180" w:wrap="around" w:vAnchor="text" w:hAnchor="text" w:y="1"/>
                    <w:widowControl w:val="0"/>
                    <w:suppressOverlap/>
                    <w:rPr>
                      <w:sz w:val="22"/>
                      <w:szCs w:val="22"/>
                    </w:rPr>
                  </w:pPr>
                  <w:r>
                    <w:rPr>
                      <w:sz w:val="24"/>
                      <w:szCs w:val="24"/>
                    </w:rPr>
                    <w:t>павильон</w:t>
                  </w:r>
                </w:p>
              </w:tc>
              <w:tc>
                <w:tcPr>
                  <w:tcW w:w="1275" w:type="dxa"/>
                  <w:shd w:val="clear" w:color="auto" w:fill="auto"/>
                </w:tcPr>
                <w:p w:rsidR="00110D25" w:rsidRDefault="00110D25" w:rsidP="00EF5947">
                  <w:pPr>
                    <w:framePr w:hSpace="180" w:wrap="around" w:vAnchor="text" w:hAnchor="text" w:y="1"/>
                    <w:widowControl w:val="0"/>
                    <w:suppressOverlap/>
                    <w:rPr>
                      <w:sz w:val="22"/>
                      <w:szCs w:val="22"/>
                    </w:rPr>
                  </w:pPr>
                  <w:r>
                    <w:rPr>
                      <w:sz w:val="22"/>
                      <w:szCs w:val="22"/>
                    </w:rPr>
                    <w:t>Зона 2</w:t>
                  </w:r>
                </w:p>
                <w:p w:rsidR="00110D25" w:rsidRPr="005211B4" w:rsidRDefault="00110D25" w:rsidP="00EF5947">
                  <w:pPr>
                    <w:framePr w:hSpace="180" w:wrap="around" w:vAnchor="text" w:hAnchor="text" w:y="1"/>
                    <w:widowControl w:val="0"/>
                    <w:suppressOverlap/>
                    <w:rPr>
                      <w:sz w:val="22"/>
                      <w:szCs w:val="22"/>
                    </w:rPr>
                  </w:pPr>
                  <w:r>
                    <w:rPr>
                      <w:noProof/>
                      <w:sz w:val="22"/>
                      <w:szCs w:val="22"/>
                    </w:rPr>
                    <w:drawing>
                      <wp:inline distT="0" distB="0" distL="0" distR="0">
                        <wp:extent cx="699770" cy="40322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403225"/>
                                </a:xfrm>
                                <a:prstGeom prst="rect">
                                  <a:avLst/>
                                </a:prstGeom>
                                <a:noFill/>
                              </pic:spPr>
                            </pic:pic>
                          </a:graphicData>
                        </a:graphic>
                      </wp:inline>
                    </w:drawing>
                  </w:r>
                </w:p>
              </w:tc>
              <w:tc>
                <w:tcPr>
                  <w:tcW w:w="993" w:type="dxa"/>
                  <w:shd w:val="clear" w:color="auto" w:fill="auto"/>
                </w:tcPr>
                <w:p w:rsidR="00110D25" w:rsidRPr="005211B4" w:rsidRDefault="00110D25" w:rsidP="00EF5947">
                  <w:pPr>
                    <w:framePr w:hSpace="180" w:wrap="around" w:vAnchor="text" w:hAnchor="text" w:y="1"/>
                    <w:widowControl w:val="0"/>
                    <w:suppressOverlap/>
                    <w:rPr>
                      <w:sz w:val="22"/>
                      <w:szCs w:val="22"/>
                    </w:rPr>
                  </w:pPr>
                  <w:r>
                    <w:rPr>
                      <w:sz w:val="22"/>
                      <w:szCs w:val="22"/>
                    </w:rPr>
                    <w:t>2</w:t>
                  </w:r>
                  <w:r w:rsidRPr="005211B4">
                    <w:rPr>
                      <w:sz w:val="22"/>
                      <w:szCs w:val="22"/>
                    </w:rPr>
                    <w:t>0</w:t>
                  </w:r>
                </w:p>
              </w:tc>
              <w:tc>
                <w:tcPr>
                  <w:tcW w:w="1170" w:type="dxa"/>
                  <w:shd w:val="clear" w:color="auto" w:fill="auto"/>
                </w:tcPr>
                <w:p w:rsidR="00110D25" w:rsidRPr="005211B4" w:rsidRDefault="00110D25" w:rsidP="00EF5947">
                  <w:pPr>
                    <w:framePr w:hSpace="180" w:wrap="around" w:vAnchor="text" w:hAnchor="text" w:y="1"/>
                    <w:widowControl w:val="0"/>
                    <w:ind w:right="-72"/>
                    <w:suppressOverlap/>
                    <w:rPr>
                      <w:sz w:val="22"/>
                      <w:szCs w:val="22"/>
                    </w:rPr>
                  </w:pPr>
                  <w:r>
                    <w:rPr>
                      <w:sz w:val="22"/>
                      <w:szCs w:val="22"/>
                    </w:rPr>
                    <w:t>Продовольственные товары</w:t>
                  </w:r>
                </w:p>
              </w:tc>
            </w:tr>
          </w:tbl>
          <w:p w:rsidR="00110D25" w:rsidRPr="005211B4" w:rsidRDefault="00110D25" w:rsidP="00070BF6">
            <w:pPr>
              <w:widowControl w:val="0"/>
              <w:rPr>
                <w:sz w:val="24"/>
                <w:szCs w:val="24"/>
              </w:rPr>
            </w:pP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lastRenderedPageBreak/>
              <w:t>8.</w:t>
            </w:r>
          </w:p>
        </w:tc>
        <w:tc>
          <w:tcPr>
            <w:tcW w:w="3572" w:type="dxa"/>
          </w:tcPr>
          <w:p w:rsidR="00110D25" w:rsidRPr="005211B4" w:rsidRDefault="00110D25" w:rsidP="00070BF6">
            <w:pPr>
              <w:widowControl w:val="0"/>
              <w:rPr>
                <w:sz w:val="24"/>
                <w:szCs w:val="24"/>
              </w:rPr>
            </w:pPr>
            <w:r w:rsidRPr="005211B4">
              <w:rPr>
                <w:sz w:val="24"/>
                <w:szCs w:val="24"/>
              </w:rPr>
              <w:t>Требования к участникам электронного аукциона</w:t>
            </w:r>
          </w:p>
        </w:tc>
        <w:tc>
          <w:tcPr>
            <w:tcW w:w="4819" w:type="dxa"/>
          </w:tcPr>
          <w:p w:rsidR="00110D25" w:rsidRPr="005211B4" w:rsidRDefault="00110D25" w:rsidP="00070BF6">
            <w:pPr>
              <w:widowControl w:val="0"/>
              <w:rPr>
                <w:sz w:val="24"/>
                <w:szCs w:val="24"/>
              </w:rPr>
            </w:pPr>
            <w:r w:rsidRPr="005211B4">
              <w:rPr>
                <w:sz w:val="24"/>
                <w:szCs w:val="24"/>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110D25" w:rsidRPr="005211B4" w:rsidRDefault="00110D25" w:rsidP="00070BF6">
            <w:pPr>
              <w:widowControl w:val="0"/>
              <w:rPr>
                <w:sz w:val="24"/>
                <w:szCs w:val="24"/>
              </w:rPr>
            </w:pPr>
            <w:r w:rsidRPr="005211B4">
              <w:rPr>
                <w:sz w:val="24"/>
                <w:szCs w:val="24"/>
              </w:rPr>
              <w:t xml:space="preserve">2) отсутствие факта приостановления деятельности в порядке, предусмотренном </w:t>
            </w:r>
            <w:hyperlink r:id="rId18" w:history="1">
              <w:r w:rsidRPr="005211B4">
                <w:rPr>
                  <w:color w:val="0000FF"/>
                  <w:sz w:val="24"/>
                  <w:szCs w:val="24"/>
                </w:rPr>
                <w:t>Кодексом</w:t>
              </w:r>
            </w:hyperlink>
            <w:r w:rsidRPr="005211B4">
              <w:rPr>
                <w:sz w:val="24"/>
                <w:szCs w:val="24"/>
              </w:rPr>
              <w:t xml:space="preserve"> об административных правонарушениях Российской Федерации, на день подачи заявки</w:t>
            </w:r>
          </w:p>
        </w:tc>
      </w:tr>
      <w:tr w:rsidR="00110D25" w:rsidRPr="005211B4" w:rsidTr="00070BF6">
        <w:tc>
          <w:tcPr>
            <w:tcW w:w="648" w:type="dxa"/>
          </w:tcPr>
          <w:p w:rsidR="00110D25" w:rsidRPr="005211B4" w:rsidRDefault="00110D25" w:rsidP="00070BF6">
            <w:pPr>
              <w:widowControl w:val="0"/>
              <w:rPr>
                <w:sz w:val="24"/>
                <w:szCs w:val="24"/>
              </w:rPr>
            </w:pPr>
            <w:bookmarkStart w:id="10" w:name="P463"/>
            <w:bookmarkEnd w:id="10"/>
            <w:r w:rsidRPr="005211B4">
              <w:rPr>
                <w:sz w:val="24"/>
                <w:szCs w:val="24"/>
              </w:rPr>
              <w:t>9.</w:t>
            </w:r>
          </w:p>
        </w:tc>
        <w:tc>
          <w:tcPr>
            <w:tcW w:w="3572" w:type="dxa"/>
          </w:tcPr>
          <w:p w:rsidR="00110D25" w:rsidRPr="005211B4" w:rsidRDefault="00110D25" w:rsidP="00070BF6">
            <w:pPr>
              <w:widowControl w:val="0"/>
              <w:rPr>
                <w:sz w:val="24"/>
                <w:szCs w:val="24"/>
              </w:rPr>
            </w:pPr>
            <w:r w:rsidRPr="005211B4">
              <w:rPr>
                <w:sz w:val="24"/>
                <w:szCs w:val="24"/>
              </w:rPr>
              <w:t>Требования к содержанию и составу заявки</w:t>
            </w:r>
          </w:p>
        </w:tc>
        <w:tc>
          <w:tcPr>
            <w:tcW w:w="4819" w:type="dxa"/>
          </w:tcPr>
          <w:p w:rsidR="00110D25" w:rsidRPr="005211B4" w:rsidRDefault="00110D25" w:rsidP="00070BF6">
            <w:pPr>
              <w:widowControl w:val="0"/>
              <w:rPr>
                <w:sz w:val="24"/>
                <w:szCs w:val="24"/>
              </w:rPr>
            </w:pPr>
            <w:r w:rsidRPr="005211B4">
              <w:rPr>
                <w:sz w:val="24"/>
                <w:szCs w:val="24"/>
              </w:rPr>
              <w:t>Заявка состоит из двух частей. Обе части заявки подаются заявителем одновременно.</w:t>
            </w:r>
          </w:p>
          <w:p w:rsidR="00110D25" w:rsidRPr="005211B4" w:rsidRDefault="00110D25" w:rsidP="00070BF6">
            <w:pPr>
              <w:widowControl w:val="0"/>
              <w:rPr>
                <w:sz w:val="24"/>
                <w:szCs w:val="24"/>
              </w:rPr>
            </w:pPr>
            <w:r w:rsidRPr="005211B4">
              <w:rPr>
                <w:sz w:val="24"/>
                <w:szCs w:val="24"/>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110D25" w:rsidRPr="005211B4" w:rsidRDefault="00110D25" w:rsidP="00070BF6">
            <w:pPr>
              <w:widowControl w:val="0"/>
              <w:rPr>
                <w:sz w:val="24"/>
                <w:szCs w:val="24"/>
              </w:rPr>
            </w:pPr>
            <w:r w:rsidRPr="005211B4">
              <w:rPr>
                <w:sz w:val="24"/>
                <w:szCs w:val="24"/>
              </w:rPr>
              <w:t xml:space="preserve">Первая часть </w:t>
            </w:r>
            <w:hyperlink w:anchor="P617" w:history="1">
              <w:r w:rsidRPr="005211B4">
                <w:rPr>
                  <w:color w:val="0000FF"/>
                  <w:sz w:val="24"/>
                  <w:szCs w:val="24"/>
                </w:rPr>
                <w:t>заявки</w:t>
              </w:r>
            </w:hyperlink>
            <w:r w:rsidRPr="005211B4">
              <w:rPr>
                <w:sz w:val="24"/>
                <w:szCs w:val="24"/>
              </w:rPr>
              <w:t xml:space="preserve"> оформляется по форме, содержащейся в извещении (приложение 1 к извещению).</w:t>
            </w:r>
          </w:p>
          <w:p w:rsidR="00110D25" w:rsidRPr="005211B4" w:rsidRDefault="00110D25" w:rsidP="00070BF6">
            <w:pPr>
              <w:widowControl w:val="0"/>
              <w:rPr>
                <w:sz w:val="24"/>
                <w:szCs w:val="24"/>
              </w:rPr>
            </w:pPr>
            <w:r w:rsidRPr="005211B4">
              <w:rPr>
                <w:sz w:val="24"/>
                <w:szCs w:val="24"/>
              </w:rPr>
              <w:t>Вторая часть заявки должна содержать:</w:t>
            </w:r>
          </w:p>
          <w:p w:rsidR="00110D25" w:rsidRPr="005211B4" w:rsidRDefault="00110D25" w:rsidP="00070BF6">
            <w:pPr>
              <w:widowControl w:val="0"/>
              <w:rPr>
                <w:sz w:val="24"/>
                <w:szCs w:val="24"/>
              </w:rPr>
            </w:pPr>
            <w:r w:rsidRPr="005211B4">
              <w:rPr>
                <w:sz w:val="24"/>
                <w:szCs w:val="24"/>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номер контактного телефона, банковские реквизиты  (для индивидуального предпринимателя, физического лица), идентификационный номер налогоплательщика-участника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110D25" w:rsidRPr="005211B4" w:rsidRDefault="00110D25" w:rsidP="00070BF6">
            <w:pPr>
              <w:widowControl w:val="0"/>
              <w:rPr>
                <w:sz w:val="24"/>
                <w:szCs w:val="24"/>
              </w:rPr>
            </w:pPr>
            <w:r w:rsidRPr="005211B4">
              <w:rPr>
                <w:sz w:val="24"/>
                <w:szCs w:val="24"/>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110D25" w:rsidRPr="005211B4" w:rsidRDefault="00110D25" w:rsidP="00070BF6">
            <w:pPr>
              <w:widowControl w:val="0"/>
              <w:rPr>
                <w:sz w:val="24"/>
                <w:szCs w:val="24"/>
              </w:rPr>
            </w:pPr>
            <w:r w:rsidRPr="005211B4">
              <w:rPr>
                <w:sz w:val="24"/>
                <w:szCs w:val="24"/>
              </w:rPr>
              <w:t xml:space="preserve">3) документы, подтверждающие </w:t>
            </w:r>
            <w:r w:rsidRPr="005211B4">
              <w:rPr>
                <w:sz w:val="24"/>
                <w:szCs w:val="24"/>
              </w:rPr>
              <w:lastRenderedPageBreak/>
              <w:t>соответствие участника электронного аукциона требованиям, установленным извещением, в том числе:</w:t>
            </w:r>
          </w:p>
          <w:p w:rsidR="00110D25" w:rsidRPr="005211B4" w:rsidRDefault="00110D25" w:rsidP="00070BF6">
            <w:pPr>
              <w:widowControl w:val="0"/>
              <w:rPr>
                <w:sz w:val="24"/>
                <w:szCs w:val="24"/>
              </w:rPr>
            </w:pPr>
            <w:r w:rsidRPr="005211B4">
              <w:rPr>
                <w:sz w:val="24"/>
                <w:szCs w:val="24"/>
              </w:rPr>
              <w:t>Для юридических лиц:</w:t>
            </w:r>
          </w:p>
          <w:p w:rsidR="00110D25" w:rsidRPr="005211B4" w:rsidRDefault="00110D25" w:rsidP="00070BF6">
            <w:pPr>
              <w:widowControl w:val="0"/>
              <w:rPr>
                <w:sz w:val="24"/>
                <w:szCs w:val="24"/>
              </w:rPr>
            </w:pPr>
            <w:r w:rsidRPr="005211B4">
              <w:rPr>
                <w:sz w:val="24"/>
                <w:szCs w:val="24"/>
              </w:rPr>
              <w:t>документ, подтверждающий право лица действовать от имени заявителя;</w:t>
            </w:r>
          </w:p>
          <w:p w:rsidR="00110D25" w:rsidRPr="005211B4" w:rsidRDefault="00110D25" w:rsidP="00070BF6">
            <w:pPr>
              <w:widowControl w:val="0"/>
              <w:rPr>
                <w:sz w:val="24"/>
                <w:szCs w:val="24"/>
              </w:rPr>
            </w:pPr>
            <w:r w:rsidRPr="005211B4">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110D25" w:rsidRPr="005211B4" w:rsidRDefault="00110D25" w:rsidP="00070BF6">
            <w:pPr>
              <w:widowControl w:val="0"/>
              <w:rPr>
                <w:sz w:val="24"/>
                <w:szCs w:val="24"/>
              </w:rPr>
            </w:pPr>
            <w:r w:rsidRPr="005211B4">
              <w:rPr>
                <w:sz w:val="24"/>
                <w:szCs w:val="24"/>
              </w:rPr>
              <w:t>выписка из Единого государственного реестра юридических лиц, полученная не ранее чем за три месяца до дня размещения извещения;</w:t>
            </w:r>
          </w:p>
          <w:p w:rsidR="00110D25" w:rsidRPr="005211B4" w:rsidRDefault="00110D25" w:rsidP="00070BF6">
            <w:pPr>
              <w:widowControl w:val="0"/>
              <w:rPr>
                <w:sz w:val="24"/>
                <w:szCs w:val="24"/>
              </w:rPr>
            </w:pPr>
            <w:r w:rsidRPr="005211B4">
              <w:rPr>
                <w:sz w:val="24"/>
                <w:szCs w:val="24"/>
              </w:rPr>
              <w:t>заявление об отсутствии решения о ликвидации заявителя;</w:t>
            </w:r>
          </w:p>
          <w:p w:rsidR="00110D25" w:rsidRPr="005211B4" w:rsidRDefault="00110D25" w:rsidP="00070BF6">
            <w:pPr>
              <w:widowControl w:val="0"/>
              <w:rPr>
                <w:sz w:val="24"/>
                <w:szCs w:val="24"/>
              </w:rPr>
            </w:pPr>
            <w:r w:rsidRPr="005211B4">
              <w:rPr>
                <w:sz w:val="24"/>
                <w:szCs w:val="24"/>
              </w:rPr>
              <w:t>заявление об отсутствии решения арбитражного суда о признании заявителя банкротом и об открытии конкурсного производства;</w:t>
            </w:r>
          </w:p>
          <w:p w:rsidR="00110D25" w:rsidRPr="005211B4" w:rsidRDefault="00110D25" w:rsidP="00070BF6">
            <w:pPr>
              <w:widowControl w:val="0"/>
              <w:rPr>
                <w:sz w:val="24"/>
                <w:szCs w:val="24"/>
              </w:rPr>
            </w:pPr>
            <w:r w:rsidRPr="005211B4">
              <w:rPr>
                <w:sz w:val="24"/>
                <w:szCs w:val="24"/>
              </w:rPr>
              <w:t xml:space="preserve">заявление об отсутствии решений о приостановлении деятельности заявителя в порядке, предусмотренном </w:t>
            </w:r>
            <w:hyperlink r:id="rId19" w:history="1">
              <w:r w:rsidRPr="005211B4">
                <w:rPr>
                  <w:color w:val="0000FF"/>
                  <w:sz w:val="24"/>
                  <w:szCs w:val="24"/>
                </w:rPr>
                <w:t>Кодексом</w:t>
              </w:r>
            </w:hyperlink>
            <w:r w:rsidRPr="005211B4">
              <w:rPr>
                <w:sz w:val="24"/>
                <w:szCs w:val="24"/>
              </w:rPr>
              <w:t xml:space="preserve"> Российской Федерации об административных правонарушениях.</w:t>
            </w:r>
          </w:p>
          <w:p w:rsidR="00110D25" w:rsidRPr="005211B4" w:rsidRDefault="00110D25" w:rsidP="00070BF6">
            <w:pPr>
              <w:widowControl w:val="0"/>
              <w:rPr>
                <w:sz w:val="24"/>
                <w:szCs w:val="24"/>
              </w:rPr>
            </w:pPr>
            <w:r w:rsidRPr="005211B4">
              <w:rPr>
                <w:sz w:val="24"/>
                <w:szCs w:val="24"/>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w:t>
            </w:r>
          </w:p>
          <w:p w:rsidR="00110D25" w:rsidRPr="005211B4" w:rsidRDefault="00110D25" w:rsidP="00070BF6">
            <w:pPr>
              <w:widowControl w:val="0"/>
              <w:rPr>
                <w:sz w:val="24"/>
                <w:szCs w:val="24"/>
              </w:rPr>
            </w:pPr>
            <w:r w:rsidRPr="005211B4">
              <w:rPr>
                <w:sz w:val="24"/>
                <w:szCs w:val="24"/>
              </w:rPr>
              <w:t>выписка из Единого государственного реестра индивидуальных предпринимателей, полученная не ранее чем за три месяца до дня размещения извещения;</w:t>
            </w:r>
          </w:p>
          <w:p w:rsidR="00110D25" w:rsidRPr="005211B4" w:rsidRDefault="00110D25" w:rsidP="00070BF6">
            <w:pPr>
              <w:widowControl w:val="0"/>
              <w:rPr>
                <w:sz w:val="24"/>
                <w:szCs w:val="24"/>
              </w:rPr>
            </w:pPr>
            <w:r w:rsidRPr="005211B4">
              <w:rPr>
                <w:sz w:val="24"/>
                <w:szCs w:val="24"/>
              </w:rPr>
              <w:t xml:space="preserve">об отсутствии решений о приостановлении деятельности заявителя в порядке, предусмотренном </w:t>
            </w:r>
            <w:hyperlink r:id="rId20" w:history="1">
              <w:r w:rsidRPr="005211B4">
                <w:rPr>
                  <w:color w:val="0000FF"/>
                  <w:sz w:val="24"/>
                  <w:szCs w:val="24"/>
                </w:rPr>
                <w:t>Кодексом</w:t>
              </w:r>
            </w:hyperlink>
            <w:r w:rsidRPr="005211B4">
              <w:rPr>
                <w:sz w:val="24"/>
                <w:szCs w:val="24"/>
              </w:rPr>
              <w:t xml:space="preserve"> Российской Федерации об административных правонарушениях;</w:t>
            </w:r>
          </w:p>
          <w:p w:rsidR="00110D25" w:rsidRPr="005211B4" w:rsidRDefault="00110D25" w:rsidP="00070BF6">
            <w:pPr>
              <w:widowControl w:val="0"/>
              <w:rPr>
                <w:sz w:val="24"/>
                <w:szCs w:val="24"/>
              </w:rPr>
            </w:pPr>
            <w:r w:rsidRPr="005211B4">
              <w:rPr>
                <w:sz w:val="24"/>
                <w:szCs w:val="24"/>
              </w:rPr>
              <w:t>заявление об отсутствии решения арбитражного суда о признании банкротом и об открытии конкурсного производства.</w:t>
            </w:r>
          </w:p>
          <w:p w:rsidR="00110D25" w:rsidRPr="005211B4" w:rsidRDefault="00110D25" w:rsidP="00070BF6">
            <w:pPr>
              <w:widowControl w:val="0"/>
              <w:rPr>
                <w:sz w:val="24"/>
                <w:szCs w:val="24"/>
              </w:rPr>
            </w:pPr>
            <w:r w:rsidRPr="005211B4">
              <w:rPr>
                <w:sz w:val="24"/>
                <w:szCs w:val="24"/>
              </w:rPr>
              <w:t>Для физических лиц:</w:t>
            </w:r>
          </w:p>
          <w:p w:rsidR="00110D25" w:rsidRPr="005211B4" w:rsidRDefault="00110D25" w:rsidP="00070BF6">
            <w:pPr>
              <w:widowControl w:val="0"/>
              <w:rPr>
                <w:sz w:val="24"/>
                <w:szCs w:val="24"/>
              </w:rPr>
            </w:pPr>
            <w:r w:rsidRPr="005211B4">
              <w:rPr>
                <w:sz w:val="24"/>
                <w:szCs w:val="24"/>
              </w:rPr>
              <w:t>Надлежащим видом заверенная копия паспорта,</w:t>
            </w:r>
            <w:r w:rsidRPr="005211B4">
              <w:rPr>
                <w:rFonts w:ascii="Calibri" w:hAnsi="Calibri" w:cs="Calibri"/>
                <w:sz w:val="22"/>
              </w:rPr>
              <w:t xml:space="preserve"> </w:t>
            </w:r>
            <w:r w:rsidRPr="005211B4">
              <w:rPr>
                <w:sz w:val="24"/>
                <w:szCs w:val="24"/>
              </w:rPr>
              <w:t xml:space="preserve">иностранные граждане – </w:t>
            </w:r>
            <w:r w:rsidRPr="005211B4">
              <w:rPr>
                <w:sz w:val="24"/>
                <w:szCs w:val="24"/>
              </w:rPr>
              <w:lastRenderedPageBreak/>
              <w:t>надлежащим образом заверенные копии документов, подтверждающих правомерность их нахождения на территории Российской Федерации, в том числе подтверждающие их право на ведение хозяйственной деятельности на территории Российской Федерации; документ подтверждающий право лица действовать от имени заявителя (в случае, если заявку подает представитель заявителя);</w:t>
            </w:r>
          </w:p>
          <w:p w:rsidR="00110D25" w:rsidRPr="005211B4" w:rsidRDefault="00110D25" w:rsidP="00070BF6">
            <w:pPr>
              <w:widowControl w:val="0"/>
              <w:rPr>
                <w:sz w:val="24"/>
                <w:szCs w:val="24"/>
              </w:rPr>
            </w:pPr>
            <w:r w:rsidRPr="005211B4">
              <w:rPr>
                <w:sz w:val="24"/>
                <w:szCs w:val="24"/>
              </w:rPr>
              <w:t>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rsidR="00110D25" w:rsidRPr="005211B4" w:rsidRDefault="00110D25" w:rsidP="00070BF6">
            <w:pPr>
              <w:widowControl w:val="0"/>
              <w:rPr>
                <w:sz w:val="24"/>
                <w:szCs w:val="24"/>
              </w:rPr>
            </w:pPr>
            <w:r w:rsidRPr="005211B4">
              <w:rPr>
                <w:sz w:val="24"/>
                <w:szCs w:val="24"/>
              </w:rPr>
              <w:t>заявление об отсутствии решения арбитражного суда о признании банкротом и об открытии конкурсного производства.</w:t>
            </w:r>
          </w:p>
          <w:p w:rsidR="00110D25" w:rsidRPr="005211B4" w:rsidRDefault="00110D25" w:rsidP="00070BF6">
            <w:pPr>
              <w:widowControl w:val="0"/>
              <w:rPr>
                <w:sz w:val="24"/>
                <w:szCs w:val="24"/>
              </w:rPr>
            </w:pPr>
            <w:r w:rsidRPr="005211B4">
              <w:rPr>
                <w:sz w:val="24"/>
                <w:szCs w:val="24"/>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110D25" w:rsidRPr="005211B4" w:rsidRDefault="00110D25" w:rsidP="00070BF6">
            <w:pPr>
              <w:widowControl w:val="0"/>
              <w:rPr>
                <w:sz w:val="24"/>
                <w:szCs w:val="24"/>
              </w:rPr>
            </w:pPr>
            <w:r w:rsidRPr="005211B4">
              <w:rPr>
                <w:sz w:val="24"/>
                <w:szCs w:val="24"/>
              </w:rPr>
              <w:t xml:space="preserve">Вторая часть </w:t>
            </w:r>
            <w:hyperlink w:anchor="P651" w:history="1">
              <w:r w:rsidRPr="005211B4">
                <w:rPr>
                  <w:color w:val="0000FF"/>
                  <w:sz w:val="24"/>
                  <w:szCs w:val="24"/>
                </w:rPr>
                <w:t>заявки</w:t>
              </w:r>
            </w:hyperlink>
            <w:r w:rsidRPr="005211B4">
              <w:rPr>
                <w:sz w:val="24"/>
                <w:szCs w:val="24"/>
              </w:rPr>
              <w:t xml:space="preserve"> оформляется по форме, содержащейся в извещении (приложение 2 к извещению).</w:t>
            </w:r>
          </w:p>
          <w:p w:rsidR="00110D25" w:rsidRPr="005211B4" w:rsidRDefault="00110D25" w:rsidP="00070BF6">
            <w:pPr>
              <w:widowControl w:val="0"/>
              <w:rPr>
                <w:sz w:val="24"/>
                <w:szCs w:val="24"/>
              </w:rPr>
            </w:pPr>
            <w:r w:rsidRPr="005211B4">
              <w:rPr>
                <w:sz w:val="24"/>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lastRenderedPageBreak/>
              <w:t>10.</w:t>
            </w:r>
          </w:p>
        </w:tc>
        <w:tc>
          <w:tcPr>
            <w:tcW w:w="3572" w:type="dxa"/>
          </w:tcPr>
          <w:p w:rsidR="00110D25" w:rsidRPr="005211B4" w:rsidRDefault="00110D25" w:rsidP="00070BF6">
            <w:pPr>
              <w:widowControl w:val="0"/>
              <w:rPr>
                <w:sz w:val="24"/>
                <w:szCs w:val="24"/>
              </w:rPr>
            </w:pPr>
            <w:r w:rsidRPr="005211B4">
              <w:rPr>
                <w:sz w:val="24"/>
                <w:szCs w:val="24"/>
              </w:rPr>
              <w:t>Срок, в течение которого организатор электронного аукциона вправе отказаться от проведения электронного аукциона</w:t>
            </w:r>
          </w:p>
        </w:tc>
        <w:tc>
          <w:tcPr>
            <w:tcW w:w="4819" w:type="dxa"/>
          </w:tcPr>
          <w:p w:rsidR="00110D25" w:rsidRPr="005211B4" w:rsidRDefault="00110D25" w:rsidP="00070BF6">
            <w:pPr>
              <w:widowControl w:val="0"/>
              <w:rPr>
                <w:sz w:val="24"/>
                <w:szCs w:val="24"/>
              </w:rPr>
            </w:pPr>
            <w:r w:rsidRPr="005211B4">
              <w:rPr>
                <w:sz w:val="24"/>
                <w:szCs w:val="24"/>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Pr="000F0535">
              <w:rPr>
                <w:sz w:val="24"/>
                <w:szCs w:val="24"/>
              </w:rPr>
              <w:t>"</w:t>
            </w:r>
            <w:r>
              <w:rPr>
                <w:sz w:val="24"/>
                <w:szCs w:val="24"/>
              </w:rPr>
              <w:t>27</w:t>
            </w:r>
            <w:r w:rsidRPr="000F0535">
              <w:rPr>
                <w:sz w:val="24"/>
                <w:szCs w:val="24"/>
              </w:rPr>
              <w:t xml:space="preserve">" </w:t>
            </w:r>
            <w:r>
              <w:rPr>
                <w:sz w:val="24"/>
                <w:szCs w:val="24"/>
              </w:rPr>
              <w:t>сентября</w:t>
            </w:r>
            <w:r w:rsidRPr="005211B4">
              <w:rPr>
                <w:sz w:val="24"/>
                <w:szCs w:val="24"/>
              </w:rPr>
              <w:t xml:space="preserve"> 201</w:t>
            </w:r>
            <w:r>
              <w:rPr>
                <w:sz w:val="24"/>
                <w:szCs w:val="24"/>
              </w:rPr>
              <w:t>9</w:t>
            </w:r>
            <w:r w:rsidRPr="005211B4">
              <w:rPr>
                <w:sz w:val="24"/>
                <w:szCs w:val="24"/>
              </w:rPr>
              <w:t xml:space="preserve"> года</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11.</w:t>
            </w:r>
          </w:p>
        </w:tc>
        <w:tc>
          <w:tcPr>
            <w:tcW w:w="3572" w:type="dxa"/>
          </w:tcPr>
          <w:p w:rsidR="00110D25" w:rsidRPr="005211B4" w:rsidRDefault="00110D25" w:rsidP="00070BF6">
            <w:pPr>
              <w:widowControl w:val="0"/>
              <w:rPr>
                <w:sz w:val="24"/>
                <w:szCs w:val="24"/>
              </w:rPr>
            </w:pPr>
            <w:r w:rsidRPr="005211B4">
              <w:rPr>
                <w:sz w:val="24"/>
                <w:szCs w:val="24"/>
              </w:rPr>
              <w:t>Срок, порядок направления запроса и предоставления разъяснений положений извещения</w:t>
            </w:r>
          </w:p>
        </w:tc>
        <w:tc>
          <w:tcPr>
            <w:tcW w:w="4819" w:type="dxa"/>
            <w:vAlign w:val="bottom"/>
          </w:tcPr>
          <w:p w:rsidR="00110D25" w:rsidRPr="005211B4" w:rsidRDefault="00110D25" w:rsidP="00070BF6">
            <w:pPr>
              <w:widowControl w:val="0"/>
              <w:rPr>
                <w:sz w:val="24"/>
                <w:szCs w:val="24"/>
              </w:rPr>
            </w:pPr>
            <w:r w:rsidRPr="005211B4">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w:t>
            </w:r>
            <w:r w:rsidRPr="005211B4">
              <w:rPr>
                <w:sz w:val="24"/>
                <w:szCs w:val="24"/>
              </w:rPr>
              <w:lastRenderedPageBreak/>
              <w:t>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110D25" w:rsidRPr="005211B4" w:rsidRDefault="00110D25" w:rsidP="00070BF6">
            <w:pPr>
              <w:widowControl w:val="0"/>
              <w:rPr>
                <w:sz w:val="24"/>
                <w:szCs w:val="24"/>
              </w:rPr>
            </w:pPr>
            <w:r w:rsidRPr="005211B4">
              <w:rPr>
                <w:sz w:val="24"/>
                <w:szCs w:val="24"/>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w:t>
            </w:r>
            <w:r>
              <w:rPr>
                <w:sz w:val="24"/>
                <w:szCs w:val="24"/>
              </w:rPr>
              <w:t xml:space="preserve">йте торгов, сайте организатора </w:t>
            </w:r>
            <w:r w:rsidRPr="005211B4">
              <w:rPr>
                <w:sz w:val="24"/>
                <w:szCs w:val="24"/>
              </w:rPr>
              <w:t>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lastRenderedPageBreak/>
              <w:t>12.</w:t>
            </w:r>
          </w:p>
        </w:tc>
        <w:tc>
          <w:tcPr>
            <w:tcW w:w="3572" w:type="dxa"/>
          </w:tcPr>
          <w:p w:rsidR="00110D25" w:rsidRPr="005211B4" w:rsidRDefault="00110D25" w:rsidP="00070BF6">
            <w:pPr>
              <w:widowControl w:val="0"/>
              <w:rPr>
                <w:sz w:val="24"/>
                <w:szCs w:val="24"/>
              </w:rPr>
            </w:pPr>
            <w:r w:rsidRPr="005211B4">
              <w:rPr>
                <w:sz w:val="24"/>
                <w:szCs w:val="24"/>
              </w:rPr>
              <w:t>Дата начала и окончания срока предоставления участникам электронного аукциона разъяснений положений извещения</w:t>
            </w:r>
          </w:p>
        </w:tc>
        <w:tc>
          <w:tcPr>
            <w:tcW w:w="4819" w:type="dxa"/>
          </w:tcPr>
          <w:p w:rsidR="00110D25" w:rsidRPr="005211B4" w:rsidRDefault="00110D25" w:rsidP="00070BF6">
            <w:pPr>
              <w:widowControl w:val="0"/>
              <w:rPr>
                <w:sz w:val="24"/>
                <w:szCs w:val="24"/>
              </w:rPr>
            </w:pPr>
            <w:r w:rsidRPr="005211B4">
              <w:rPr>
                <w:sz w:val="24"/>
                <w:szCs w:val="24"/>
              </w:rPr>
              <w:t>Дата начала предоставления разъяснений положений извещения:</w:t>
            </w:r>
          </w:p>
          <w:p w:rsidR="00110D25" w:rsidRPr="005211B4" w:rsidRDefault="00110D25" w:rsidP="00070BF6">
            <w:pPr>
              <w:widowControl w:val="0"/>
              <w:rPr>
                <w:sz w:val="24"/>
                <w:szCs w:val="24"/>
              </w:rPr>
            </w:pPr>
            <w:r w:rsidRPr="00FD37D2">
              <w:rPr>
                <w:sz w:val="24"/>
                <w:szCs w:val="24"/>
              </w:rPr>
              <w:t>"</w:t>
            </w:r>
            <w:r>
              <w:rPr>
                <w:sz w:val="24"/>
                <w:szCs w:val="24"/>
              </w:rPr>
              <w:t>03</w:t>
            </w:r>
            <w:r w:rsidRPr="00FD37D2">
              <w:rPr>
                <w:sz w:val="24"/>
                <w:szCs w:val="24"/>
              </w:rPr>
              <w:t xml:space="preserve">" </w:t>
            </w:r>
            <w:r>
              <w:rPr>
                <w:sz w:val="24"/>
                <w:szCs w:val="24"/>
              </w:rPr>
              <w:t>сентября</w:t>
            </w:r>
            <w:r w:rsidRPr="005211B4">
              <w:rPr>
                <w:sz w:val="24"/>
                <w:szCs w:val="24"/>
              </w:rPr>
              <w:t xml:space="preserve"> 201</w:t>
            </w:r>
            <w:r>
              <w:rPr>
                <w:sz w:val="24"/>
                <w:szCs w:val="24"/>
              </w:rPr>
              <w:t>9</w:t>
            </w:r>
            <w:r w:rsidRPr="005211B4">
              <w:rPr>
                <w:sz w:val="24"/>
                <w:szCs w:val="24"/>
              </w:rPr>
              <w:t xml:space="preserve"> года</w:t>
            </w:r>
          </w:p>
          <w:p w:rsidR="00110D25" w:rsidRPr="005211B4" w:rsidRDefault="00110D25" w:rsidP="00070BF6">
            <w:pPr>
              <w:widowControl w:val="0"/>
              <w:rPr>
                <w:sz w:val="24"/>
                <w:szCs w:val="24"/>
              </w:rPr>
            </w:pPr>
            <w:r w:rsidRPr="005211B4">
              <w:rPr>
                <w:sz w:val="24"/>
                <w:szCs w:val="24"/>
              </w:rPr>
              <w:t>Дата окончания предоставления разъяснений положений извещения:</w:t>
            </w:r>
          </w:p>
          <w:p w:rsidR="00110D25" w:rsidRPr="005211B4" w:rsidRDefault="00110D25" w:rsidP="00070BF6">
            <w:pPr>
              <w:widowControl w:val="0"/>
              <w:rPr>
                <w:sz w:val="24"/>
                <w:szCs w:val="24"/>
              </w:rPr>
            </w:pPr>
            <w:r w:rsidRPr="00FD37D2">
              <w:rPr>
                <w:sz w:val="24"/>
                <w:szCs w:val="24"/>
              </w:rPr>
              <w:t>"</w:t>
            </w:r>
            <w:r>
              <w:rPr>
                <w:sz w:val="24"/>
                <w:szCs w:val="24"/>
              </w:rPr>
              <w:t>27</w:t>
            </w:r>
            <w:r w:rsidRPr="00FD37D2">
              <w:rPr>
                <w:sz w:val="24"/>
                <w:szCs w:val="24"/>
              </w:rPr>
              <w:t xml:space="preserve">" </w:t>
            </w:r>
            <w:r>
              <w:rPr>
                <w:sz w:val="24"/>
                <w:szCs w:val="24"/>
              </w:rPr>
              <w:t xml:space="preserve">сентября </w:t>
            </w:r>
            <w:r w:rsidRPr="005211B4">
              <w:rPr>
                <w:sz w:val="24"/>
                <w:szCs w:val="24"/>
              </w:rPr>
              <w:t>201</w:t>
            </w:r>
            <w:r>
              <w:rPr>
                <w:sz w:val="24"/>
                <w:szCs w:val="24"/>
              </w:rPr>
              <w:t>9</w:t>
            </w:r>
            <w:r w:rsidRPr="005211B4">
              <w:rPr>
                <w:sz w:val="24"/>
                <w:szCs w:val="24"/>
              </w:rPr>
              <w:t xml:space="preserve"> года</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13.</w:t>
            </w:r>
          </w:p>
        </w:tc>
        <w:tc>
          <w:tcPr>
            <w:tcW w:w="3572" w:type="dxa"/>
          </w:tcPr>
          <w:p w:rsidR="00110D25" w:rsidRPr="005211B4" w:rsidRDefault="00110D25" w:rsidP="00070BF6">
            <w:pPr>
              <w:widowControl w:val="0"/>
              <w:rPr>
                <w:sz w:val="24"/>
                <w:szCs w:val="24"/>
              </w:rPr>
            </w:pPr>
            <w:r w:rsidRPr="005211B4">
              <w:rPr>
                <w:sz w:val="24"/>
                <w:szCs w:val="24"/>
              </w:rPr>
              <w:t>Начальная (минимальная) цена договора (лота)</w:t>
            </w:r>
          </w:p>
        </w:tc>
        <w:tc>
          <w:tcPr>
            <w:tcW w:w="4819" w:type="dxa"/>
          </w:tcPr>
          <w:p w:rsidR="00110D25" w:rsidRPr="005211B4" w:rsidRDefault="00110D25" w:rsidP="00070BF6">
            <w:pPr>
              <w:widowControl w:val="0"/>
              <w:rPr>
                <w:sz w:val="24"/>
                <w:szCs w:val="24"/>
              </w:rPr>
            </w:pPr>
            <w:r w:rsidRPr="005211B4">
              <w:rPr>
                <w:sz w:val="24"/>
                <w:szCs w:val="24"/>
              </w:rPr>
              <w:t>Начальная (минимальная) цена договора (лота) устанавливается в размере:</w:t>
            </w:r>
          </w:p>
          <w:p w:rsidR="00110D25" w:rsidRPr="005211B4" w:rsidRDefault="00110D25" w:rsidP="00070BF6">
            <w:pPr>
              <w:widowControl w:val="0"/>
              <w:rPr>
                <w:sz w:val="24"/>
                <w:szCs w:val="24"/>
              </w:rPr>
            </w:pPr>
            <w:r w:rsidRPr="005211B4">
              <w:rPr>
                <w:sz w:val="24"/>
                <w:szCs w:val="24"/>
              </w:rPr>
              <w:t>Лот №</w:t>
            </w:r>
            <w:r>
              <w:rPr>
                <w:sz w:val="24"/>
                <w:szCs w:val="24"/>
              </w:rPr>
              <w:t>1: 54 675</w:t>
            </w:r>
            <w:r w:rsidRPr="00CE068E">
              <w:rPr>
                <w:sz w:val="24"/>
                <w:szCs w:val="24"/>
              </w:rPr>
              <w:t>,0 (</w:t>
            </w:r>
            <w:r>
              <w:rPr>
                <w:sz w:val="24"/>
                <w:szCs w:val="24"/>
              </w:rPr>
              <w:t>пятьдесят четыре</w:t>
            </w:r>
            <w:r w:rsidRPr="00CE068E">
              <w:rPr>
                <w:sz w:val="24"/>
                <w:szCs w:val="24"/>
              </w:rPr>
              <w:t xml:space="preserve"> тысяч</w:t>
            </w:r>
            <w:r>
              <w:rPr>
                <w:sz w:val="24"/>
                <w:szCs w:val="24"/>
              </w:rPr>
              <w:t>и</w:t>
            </w:r>
            <w:r w:rsidRPr="00CE068E">
              <w:rPr>
                <w:sz w:val="24"/>
                <w:szCs w:val="24"/>
              </w:rPr>
              <w:t xml:space="preserve"> </w:t>
            </w:r>
            <w:r>
              <w:rPr>
                <w:sz w:val="24"/>
                <w:szCs w:val="24"/>
              </w:rPr>
              <w:t>шестьсот семьдесят пять) рублей</w:t>
            </w:r>
            <w:r w:rsidRPr="00CE068E">
              <w:rPr>
                <w:sz w:val="24"/>
                <w:szCs w:val="24"/>
              </w:rPr>
              <w:t xml:space="preserve"> 00 копеек</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14.</w:t>
            </w:r>
          </w:p>
        </w:tc>
        <w:tc>
          <w:tcPr>
            <w:tcW w:w="3572" w:type="dxa"/>
          </w:tcPr>
          <w:p w:rsidR="00110D25" w:rsidRPr="005211B4" w:rsidRDefault="00110D25" w:rsidP="00070BF6">
            <w:pPr>
              <w:widowControl w:val="0"/>
              <w:rPr>
                <w:sz w:val="24"/>
                <w:szCs w:val="24"/>
              </w:rPr>
            </w:pPr>
            <w:r w:rsidRPr="005211B4">
              <w:rPr>
                <w:sz w:val="24"/>
                <w:szCs w:val="24"/>
              </w:rPr>
              <w:t>"Шаг аукциона"</w:t>
            </w:r>
          </w:p>
        </w:tc>
        <w:tc>
          <w:tcPr>
            <w:tcW w:w="4819" w:type="dxa"/>
          </w:tcPr>
          <w:p w:rsidR="00110D25" w:rsidRPr="005211B4" w:rsidRDefault="00110D25" w:rsidP="00070BF6">
            <w:pPr>
              <w:widowControl w:val="0"/>
              <w:jc w:val="both"/>
              <w:rPr>
                <w:sz w:val="24"/>
                <w:szCs w:val="24"/>
              </w:rPr>
            </w:pPr>
            <w:r w:rsidRPr="005211B4">
              <w:rPr>
                <w:sz w:val="24"/>
                <w:szCs w:val="24"/>
              </w:rPr>
              <w:t>"Шаг аукциона" составляет 5% от начальной (минимальной) цены договора (лота)</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15.</w:t>
            </w:r>
          </w:p>
        </w:tc>
        <w:tc>
          <w:tcPr>
            <w:tcW w:w="3572" w:type="dxa"/>
          </w:tcPr>
          <w:p w:rsidR="00110D25" w:rsidRPr="005211B4" w:rsidRDefault="00110D25" w:rsidP="00070BF6">
            <w:pPr>
              <w:widowControl w:val="0"/>
              <w:rPr>
                <w:sz w:val="24"/>
                <w:szCs w:val="24"/>
              </w:rPr>
            </w:pPr>
            <w:r w:rsidRPr="005211B4">
              <w:rPr>
                <w:sz w:val="24"/>
                <w:szCs w:val="24"/>
              </w:rPr>
              <w:t>Требования о задатке, размер задатка и порядок его внесения, срок и порядок возврата задатка</w:t>
            </w:r>
          </w:p>
        </w:tc>
        <w:tc>
          <w:tcPr>
            <w:tcW w:w="4819" w:type="dxa"/>
          </w:tcPr>
          <w:p w:rsidR="00110D25" w:rsidRPr="005211B4" w:rsidRDefault="00110D25" w:rsidP="00070BF6">
            <w:pPr>
              <w:widowControl w:val="0"/>
              <w:rPr>
                <w:sz w:val="24"/>
                <w:szCs w:val="24"/>
              </w:rPr>
            </w:pPr>
            <w:r w:rsidRPr="005211B4">
              <w:rPr>
                <w:sz w:val="24"/>
                <w:szCs w:val="24"/>
              </w:rPr>
              <w:t>Размер задатка составляет 10% от начальной (минимальной) цены договора (лота), что составляет:</w:t>
            </w:r>
          </w:p>
          <w:p w:rsidR="00110D25" w:rsidRPr="005211B4" w:rsidRDefault="00110D25" w:rsidP="00070BF6">
            <w:pPr>
              <w:widowControl w:val="0"/>
              <w:rPr>
                <w:sz w:val="24"/>
                <w:szCs w:val="24"/>
              </w:rPr>
            </w:pPr>
            <w:r w:rsidRPr="005211B4">
              <w:rPr>
                <w:sz w:val="24"/>
                <w:szCs w:val="24"/>
              </w:rPr>
              <w:t>Лот №</w:t>
            </w:r>
            <w:r>
              <w:rPr>
                <w:sz w:val="24"/>
                <w:szCs w:val="24"/>
              </w:rPr>
              <w:t>1</w:t>
            </w:r>
            <w:r w:rsidRPr="005211B4">
              <w:rPr>
                <w:sz w:val="24"/>
                <w:szCs w:val="24"/>
              </w:rPr>
              <w:t xml:space="preserve">: </w:t>
            </w:r>
            <w:r>
              <w:rPr>
                <w:sz w:val="24"/>
                <w:szCs w:val="24"/>
              </w:rPr>
              <w:t>5 467,5</w:t>
            </w:r>
            <w:r w:rsidRPr="00CE068E">
              <w:rPr>
                <w:sz w:val="24"/>
                <w:szCs w:val="24"/>
              </w:rPr>
              <w:t>0 (</w:t>
            </w:r>
            <w:r>
              <w:rPr>
                <w:sz w:val="24"/>
                <w:szCs w:val="24"/>
              </w:rPr>
              <w:t>пять тысяч</w:t>
            </w:r>
            <w:r w:rsidRPr="00CE068E">
              <w:rPr>
                <w:sz w:val="24"/>
                <w:szCs w:val="24"/>
              </w:rPr>
              <w:t xml:space="preserve"> </w:t>
            </w:r>
            <w:r>
              <w:rPr>
                <w:sz w:val="24"/>
                <w:szCs w:val="24"/>
              </w:rPr>
              <w:t>четыреста шестьдесят семь</w:t>
            </w:r>
            <w:r w:rsidRPr="00CE068E">
              <w:rPr>
                <w:sz w:val="24"/>
                <w:szCs w:val="24"/>
              </w:rPr>
              <w:t>) рубл</w:t>
            </w:r>
            <w:r>
              <w:rPr>
                <w:sz w:val="24"/>
                <w:szCs w:val="24"/>
              </w:rPr>
              <w:t>ей</w:t>
            </w:r>
            <w:r w:rsidRPr="00CE068E">
              <w:rPr>
                <w:sz w:val="24"/>
                <w:szCs w:val="24"/>
              </w:rPr>
              <w:t xml:space="preserve"> </w:t>
            </w:r>
            <w:r>
              <w:rPr>
                <w:sz w:val="24"/>
                <w:szCs w:val="24"/>
              </w:rPr>
              <w:t>50</w:t>
            </w:r>
            <w:r w:rsidRPr="00CE068E">
              <w:rPr>
                <w:sz w:val="24"/>
                <w:szCs w:val="24"/>
              </w:rPr>
              <w:t xml:space="preserve"> копеек</w:t>
            </w:r>
            <w:r>
              <w:rPr>
                <w:sz w:val="24"/>
                <w:szCs w:val="24"/>
              </w:rPr>
              <w:t>.</w:t>
            </w:r>
          </w:p>
          <w:p w:rsidR="00110D25" w:rsidRPr="005211B4" w:rsidRDefault="00110D25" w:rsidP="00070BF6">
            <w:pPr>
              <w:widowControl w:val="0"/>
              <w:jc w:val="both"/>
              <w:rPr>
                <w:sz w:val="24"/>
                <w:szCs w:val="24"/>
              </w:rPr>
            </w:pPr>
            <w:r w:rsidRPr="005211B4">
              <w:rPr>
                <w:sz w:val="24"/>
                <w:szCs w:val="24"/>
              </w:rPr>
              <w:t>Порядок внесения.</w:t>
            </w:r>
          </w:p>
          <w:p w:rsidR="00110D25" w:rsidRPr="005211B4" w:rsidRDefault="00110D25" w:rsidP="00070BF6">
            <w:pPr>
              <w:widowControl w:val="0"/>
              <w:rPr>
                <w:sz w:val="24"/>
                <w:szCs w:val="24"/>
              </w:rPr>
            </w:pPr>
            <w:r w:rsidRPr="005211B4">
              <w:rPr>
                <w:sz w:val="24"/>
                <w:szCs w:val="24"/>
              </w:rPr>
              <w:t xml:space="preserve">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w:t>
            </w:r>
            <w:r w:rsidRPr="005211B4">
              <w:rPr>
                <w:sz w:val="24"/>
                <w:szCs w:val="24"/>
              </w:rPr>
              <w:lastRenderedPageBreak/>
              <w:t>счету, в размере не менее чем размер обеспечения заявки, указанный в извещении.</w:t>
            </w:r>
          </w:p>
          <w:p w:rsidR="00110D25" w:rsidRPr="005211B4" w:rsidRDefault="00110D25" w:rsidP="00070BF6">
            <w:pPr>
              <w:widowControl w:val="0"/>
              <w:rPr>
                <w:sz w:val="24"/>
                <w:szCs w:val="24"/>
              </w:rPr>
            </w:pPr>
            <w:r w:rsidRPr="005211B4">
              <w:rPr>
                <w:sz w:val="24"/>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110D25" w:rsidRPr="005211B4" w:rsidRDefault="00110D25" w:rsidP="00070BF6">
            <w:pPr>
              <w:widowControl w:val="0"/>
              <w:rPr>
                <w:sz w:val="24"/>
                <w:szCs w:val="24"/>
              </w:rPr>
            </w:pPr>
            <w:r w:rsidRPr="005211B4">
              <w:rPr>
                <w:sz w:val="24"/>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110D25" w:rsidRPr="005211B4" w:rsidRDefault="00110D25" w:rsidP="00070BF6">
            <w:pPr>
              <w:widowControl w:val="0"/>
              <w:rPr>
                <w:sz w:val="24"/>
                <w:szCs w:val="24"/>
              </w:rPr>
            </w:pPr>
            <w:r w:rsidRPr="005211B4">
              <w:rPr>
                <w:sz w:val="24"/>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110D25" w:rsidRPr="005211B4" w:rsidRDefault="00110D25" w:rsidP="00070BF6">
            <w:pPr>
              <w:widowControl w:val="0"/>
              <w:rPr>
                <w:sz w:val="24"/>
                <w:szCs w:val="24"/>
              </w:rPr>
            </w:pPr>
            <w:r w:rsidRPr="005211B4">
              <w:rPr>
                <w:sz w:val="24"/>
                <w:szCs w:val="24"/>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lastRenderedPageBreak/>
              <w:t>16.</w:t>
            </w:r>
          </w:p>
        </w:tc>
        <w:tc>
          <w:tcPr>
            <w:tcW w:w="3572" w:type="dxa"/>
          </w:tcPr>
          <w:p w:rsidR="00110D25" w:rsidRPr="005211B4" w:rsidRDefault="00110D25" w:rsidP="00070BF6">
            <w:pPr>
              <w:widowControl w:val="0"/>
              <w:rPr>
                <w:sz w:val="24"/>
                <w:szCs w:val="24"/>
              </w:rPr>
            </w:pPr>
            <w:r w:rsidRPr="005211B4">
              <w:rPr>
                <w:sz w:val="24"/>
                <w:szCs w:val="24"/>
              </w:rPr>
              <w:t>Ограничение в отношении участников электронного аукциона, являющихся субъектами малого и среднего предпринимательства</w:t>
            </w:r>
          </w:p>
        </w:tc>
        <w:tc>
          <w:tcPr>
            <w:tcW w:w="4819" w:type="dxa"/>
          </w:tcPr>
          <w:p w:rsidR="00110D25" w:rsidRPr="005211B4" w:rsidRDefault="00110D25" w:rsidP="00070BF6">
            <w:pPr>
              <w:widowControl w:val="0"/>
              <w:rPr>
                <w:sz w:val="24"/>
                <w:szCs w:val="24"/>
              </w:rPr>
            </w:pPr>
            <w:r w:rsidRPr="005211B4">
              <w:rPr>
                <w:sz w:val="24"/>
                <w:szCs w:val="24"/>
              </w:rPr>
              <w:t>не установлено</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17.</w:t>
            </w:r>
          </w:p>
        </w:tc>
        <w:tc>
          <w:tcPr>
            <w:tcW w:w="3572" w:type="dxa"/>
          </w:tcPr>
          <w:p w:rsidR="00110D25" w:rsidRPr="005211B4" w:rsidRDefault="00110D25" w:rsidP="00070BF6">
            <w:pPr>
              <w:widowControl w:val="0"/>
              <w:rPr>
                <w:sz w:val="24"/>
                <w:szCs w:val="24"/>
              </w:rPr>
            </w:pPr>
            <w:r w:rsidRPr="005211B4">
              <w:rPr>
                <w:sz w:val="24"/>
                <w:szCs w:val="24"/>
              </w:rPr>
              <w:t>Порядок подачи заявки</w:t>
            </w:r>
          </w:p>
        </w:tc>
        <w:tc>
          <w:tcPr>
            <w:tcW w:w="4819" w:type="dxa"/>
          </w:tcPr>
          <w:p w:rsidR="00110D25" w:rsidRPr="005211B4" w:rsidRDefault="00110D25" w:rsidP="00070BF6">
            <w:pPr>
              <w:widowControl w:val="0"/>
              <w:rPr>
                <w:sz w:val="24"/>
                <w:szCs w:val="24"/>
              </w:rPr>
            </w:pPr>
            <w:r w:rsidRPr="005211B4">
              <w:rPr>
                <w:sz w:val="24"/>
                <w:szCs w:val="24"/>
              </w:rPr>
              <w:t xml:space="preserve">Лица, получившие аккредитацию на электронной площадке, вправе подать заявку в электронной форме на участие в </w:t>
            </w:r>
            <w:r w:rsidRPr="005211B4">
              <w:rPr>
                <w:sz w:val="24"/>
                <w:szCs w:val="24"/>
              </w:rPr>
              <w:lastRenderedPageBreak/>
              <w:t>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110D25" w:rsidRPr="005211B4" w:rsidRDefault="00110D25" w:rsidP="00070BF6">
            <w:pPr>
              <w:widowControl w:val="0"/>
              <w:rPr>
                <w:sz w:val="24"/>
                <w:szCs w:val="24"/>
              </w:rPr>
            </w:pPr>
            <w:r w:rsidRPr="005211B4">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110D25" w:rsidRPr="005211B4" w:rsidRDefault="00110D25" w:rsidP="00070BF6">
            <w:pPr>
              <w:widowControl w:val="0"/>
              <w:rPr>
                <w:sz w:val="24"/>
                <w:szCs w:val="24"/>
              </w:rPr>
            </w:pPr>
            <w:r w:rsidRPr="005211B4">
              <w:rPr>
                <w:sz w:val="24"/>
                <w:szCs w:val="24"/>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110D25" w:rsidRPr="005211B4" w:rsidRDefault="00110D25" w:rsidP="00070BF6">
            <w:pPr>
              <w:widowControl w:val="0"/>
              <w:rPr>
                <w:sz w:val="24"/>
                <w:szCs w:val="24"/>
              </w:rPr>
            </w:pPr>
            <w:r w:rsidRPr="005211B4">
              <w:rPr>
                <w:sz w:val="24"/>
                <w:szCs w:val="24"/>
              </w:rPr>
              <w:t>В случае подачи одним заявителем заявок по нескольким лотам на каждый лот оформляется отдельная заявка</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lastRenderedPageBreak/>
              <w:t>18.</w:t>
            </w:r>
          </w:p>
        </w:tc>
        <w:tc>
          <w:tcPr>
            <w:tcW w:w="3572" w:type="dxa"/>
          </w:tcPr>
          <w:p w:rsidR="00110D25" w:rsidRPr="005211B4" w:rsidRDefault="00110D25" w:rsidP="00070BF6">
            <w:pPr>
              <w:widowControl w:val="0"/>
              <w:rPr>
                <w:sz w:val="24"/>
                <w:szCs w:val="24"/>
              </w:rPr>
            </w:pPr>
            <w:r w:rsidRPr="005211B4">
              <w:rPr>
                <w:sz w:val="24"/>
                <w:szCs w:val="24"/>
              </w:rPr>
              <w:t>Порядок отзыва заявки</w:t>
            </w:r>
          </w:p>
        </w:tc>
        <w:tc>
          <w:tcPr>
            <w:tcW w:w="4819" w:type="dxa"/>
          </w:tcPr>
          <w:p w:rsidR="00110D25" w:rsidRPr="005211B4" w:rsidRDefault="00110D25" w:rsidP="00070BF6">
            <w:pPr>
              <w:widowControl w:val="0"/>
              <w:rPr>
                <w:sz w:val="24"/>
                <w:szCs w:val="24"/>
              </w:rPr>
            </w:pPr>
            <w:r w:rsidRPr="005211B4">
              <w:rPr>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110D25" w:rsidRPr="005211B4" w:rsidRDefault="00110D25" w:rsidP="00070BF6">
            <w:pPr>
              <w:widowControl w:val="0"/>
              <w:rPr>
                <w:sz w:val="24"/>
                <w:szCs w:val="24"/>
              </w:rPr>
            </w:pPr>
            <w:r w:rsidRPr="005211B4">
              <w:rPr>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19.</w:t>
            </w:r>
          </w:p>
        </w:tc>
        <w:tc>
          <w:tcPr>
            <w:tcW w:w="3572" w:type="dxa"/>
          </w:tcPr>
          <w:p w:rsidR="00110D25" w:rsidRPr="005211B4" w:rsidRDefault="00110D25" w:rsidP="00070BF6">
            <w:pPr>
              <w:widowControl w:val="0"/>
              <w:rPr>
                <w:sz w:val="24"/>
                <w:szCs w:val="24"/>
              </w:rPr>
            </w:pPr>
            <w:r w:rsidRPr="005211B4">
              <w:rPr>
                <w:sz w:val="24"/>
                <w:szCs w:val="24"/>
              </w:rPr>
              <w:t>Дата, время начала и окончания срока подачи заявок</w:t>
            </w:r>
          </w:p>
        </w:tc>
        <w:tc>
          <w:tcPr>
            <w:tcW w:w="4819" w:type="dxa"/>
          </w:tcPr>
          <w:p w:rsidR="00110D25" w:rsidRPr="005211B4" w:rsidRDefault="00110D25" w:rsidP="00070BF6">
            <w:pPr>
              <w:widowControl w:val="0"/>
              <w:rPr>
                <w:sz w:val="24"/>
                <w:szCs w:val="24"/>
              </w:rPr>
            </w:pPr>
            <w:r w:rsidRPr="005211B4">
              <w:rPr>
                <w:sz w:val="24"/>
                <w:szCs w:val="24"/>
              </w:rPr>
              <w:t>С 09 час. 00 мин. по московскому времени</w:t>
            </w:r>
          </w:p>
          <w:p w:rsidR="00110D25" w:rsidRPr="005211B4" w:rsidRDefault="00110D25" w:rsidP="00070BF6">
            <w:pPr>
              <w:widowControl w:val="0"/>
              <w:rPr>
                <w:sz w:val="24"/>
                <w:szCs w:val="24"/>
              </w:rPr>
            </w:pPr>
            <w:r>
              <w:rPr>
                <w:sz w:val="24"/>
                <w:szCs w:val="24"/>
              </w:rPr>
              <w:t xml:space="preserve">"02" сентября </w:t>
            </w:r>
            <w:r w:rsidRPr="005211B4">
              <w:rPr>
                <w:sz w:val="24"/>
                <w:szCs w:val="24"/>
              </w:rPr>
              <w:t>201</w:t>
            </w:r>
            <w:r>
              <w:rPr>
                <w:sz w:val="24"/>
                <w:szCs w:val="24"/>
              </w:rPr>
              <w:t>9</w:t>
            </w:r>
            <w:r w:rsidRPr="005211B4">
              <w:rPr>
                <w:sz w:val="24"/>
                <w:szCs w:val="24"/>
              </w:rPr>
              <w:t xml:space="preserve"> года.</w:t>
            </w:r>
          </w:p>
          <w:p w:rsidR="00110D25" w:rsidRPr="005211B4" w:rsidRDefault="00110D25" w:rsidP="00070BF6">
            <w:pPr>
              <w:widowControl w:val="0"/>
              <w:jc w:val="both"/>
              <w:rPr>
                <w:sz w:val="24"/>
                <w:szCs w:val="24"/>
              </w:rPr>
            </w:pPr>
            <w:r w:rsidRPr="005211B4">
              <w:rPr>
                <w:sz w:val="24"/>
                <w:szCs w:val="24"/>
              </w:rPr>
              <w:t>до 09 час. 00 мин. по московскому времени</w:t>
            </w:r>
          </w:p>
          <w:p w:rsidR="00110D25" w:rsidRDefault="00110D25" w:rsidP="00070BF6">
            <w:pPr>
              <w:widowControl w:val="0"/>
              <w:jc w:val="both"/>
              <w:rPr>
                <w:sz w:val="24"/>
                <w:szCs w:val="24"/>
              </w:rPr>
            </w:pPr>
            <w:r>
              <w:rPr>
                <w:sz w:val="24"/>
                <w:szCs w:val="24"/>
              </w:rPr>
              <w:t>"02</w:t>
            </w:r>
            <w:r w:rsidRPr="005211B4">
              <w:rPr>
                <w:sz w:val="24"/>
                <w:szCs w:val="24"/>
              </w:rPr>
              <w:t xml:space="preserve">" </w:t>
            </w:r>
            <w:r>
              <w:rPr>
                <w:sz w:val="24"/>
                <w:szCs w:val="24"/>
              </w:rPr>
              <w:t>октября</w:t>
            </w:r>
            <w:r w:rsidRPr="005211B4">
              <w:rPr>
                <w:sz w:val="24"/>
                <w:szCs w:val="24"/>
              </w:rPr>
              <w:t xml:space="preserve"> 201</w:t>
            </w:r>
            <w:r>
              <w:rPr>
                <w:sz w:val="24"/>
                <w:szCs w:val="24"/>
              </w:rPr>
              <w:t>9</w:t>
            </w:r>
            <w:r w:rsidRPr="005211B4">
              <w:rPr>
                <w:sz w:val="24"/>
                <w:szCs w:val="24"/>
              </w:rPr>
              <w:t xml:space="preserve"> г.</w:t>
            </w:r>
          </w:p>
          <w:p w:rsidR="00110D25" w:rsidRPr="005211B4" w:rsidRDefault="00110D25" w:rsidP="00070BF6">
            <w:pPr>
              <w:widowControl w:val="0"/>
              <w:jc w:val="both"/>
              <w:rPr>
                <w:sz w:val="24"/>
                <w:szCs w:val="24"/>
              </w:rPr>
            </w:pP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20.</w:t>
            </w:r>
          </w:p>
        </w:tc>
        <w:tc>
          <w:tcPr>
            <w:tcW w:w="3572" w:type="dxa"/>
          </w:tcPr>
          <w:p w:rsidR="00110D25" w:rsidRPr="005211B4" w:rsidRDefault="00110D25" w:rsidP="00070BF6">
            <w:pPr>
              <w:widowControl w:val="0"/>
              <w:rPr>
                <w:sz w:val="24"/>
                <w:szCs w:val="24"/>
              </w:rPr>
            </w:pPr>
            <w:r w:rsidRPr="005211B4">
              <w:rPr>
                <w:sz w:val="24"/>
                <w:szCs w:val="24"/>
              </w:rPr>
              <w:t>Дата, время начала и окончания срока рассмотрения заявок</w:t>
            </w:r>
          </w:p>
        </w:tc>
        <w:tc>
          <w:tcPr>
            <w:tcW w:w="4819" w:type="dxa"/>
          </w:tcPr>
          <w:p w:rsidR="00110D25" w:rsidRPr="005211B4" w:rsidRDefault="00110D25" w:rsidP="00070BF6">
            <w:pPr>
              <w:widowControl w:val="0"/>
              <w:rPr>
                <w:sz w:val="24"/>
                <w:szCs w:val="24"/>
              </w:rPr>
            </w:pPr>
            <w:r w:rsidRPr="005211B4">
              <w:rPr>
                <w:sz w:val="24"/>
                <w:szCs w:val="24"/>
              </w:rPr>
              <w:t>С 10 час. 00 мин. по московскому времени</w:t>
            </w:r>
          </w:p>
          <w:p w:rsidR="00110D25" w:rsidRPr="005211B4" w:rsidRDefault="00110D25" w:rsidP="00070BF6">
            <w:pPr>
              <w:widowControl w:val="0"/>
              <w:rPr>
                <w:sz w:val="24"/>
                <w:szCs w:val="24"/>
              </w:rPr>
            </w:pPr>
            <w:r>
              <w:rPr>
                <w:sz w:val="24"/>
                <w:szCs w:val="24"/>
              </w:rPr>
              <w:t>"02</w:t>
            </w:r>
            <w:r w:rsidRPr="005211B4">
              <w:rPr>
                <w:sz w:val="24"/>
                <w:szCs w:val="24"/>
              </w:rPr>
              <w:t xml:space="preserve">" </w:t>
            </w:r>
            <w:r>
              <w:rPr>
                <w:sz w:val="24"/>
                <w:szCs w:val="24"/>
              </w:rPr>
              <w:t>октября</w:t>
            </w:r>
            <w:r w:rsidRPr="005211B4">
              <w:rPr>
                <w:sz w:val="24"/>
                <w:szCs w:val="24"/>
              </w:rPr>
              <w:t xml:space="preserve"> 201</w:t>
            </w:r>
            <w:r>
              <w:rPr>
                <w:sz w:val="24"/>
                <w:szCs w:val="24"/>
              </w:rPr>
              <w:t>9</w:t>
            </w:r>
            <w:r w:rsidRPr="005211B4">
              <w:rPr>
                <w:sz w:val="24"/>
                <w:szCs w:val="24"/>
              </w:rPr>
              <w:t xml:space="preserve"> года</w:t>
            </w:r>
          </w:p>
          <w:p w:rsidR="00110D25" w:rsidRPr="005211B4" w:rsidRDefault="00110D25" w:rsidP="00070BF6">
            <w:pPr>
              <w:widowControl w:val="0"/>
              <w:jc w:val="both"/>
              <w:rPr>
                <w:sz w:val="24"/>
                <w:szCs w:val="24"/>
              </w:rPr>
            </w:pPr>
            <w:r w:rsidRPr="005211B4">
              <w:rPr>
                <w:sz w:val="24"/>
                <w:szCs w:val="24"/>
              </w:rPr>
              <w:t>до 17 час. 00 мин. по московскому времени</w:t>
            </w:r>
          </w:p>
          <w:p w:rsidR="00110D25" w:rsidRDefault="00110D25" w:rsidP="00070BF6">
            <w:pPr>
              <w:widowControl w:val="0"/>
              <w:rPr>
                <w:sz w:val="24"/>
                <w:szCs w:val="24"/>
              </w:rPr>
            </w:pPr>
            <w:r>
              <w:rPr>
                <w:sz w:val="24"/>
                <w:szCs w:val="24"/>
              </w:rPr>
              <w:lastRenderedPageBreak/>
              <w:t>"07</w:t>
            </w:r>
            <w:r w:rsidRPr="000F0535">
              <w:rPr>
                <w:sz w:val="24"/>
                <w:szCs w:val="24"/>
              </w:rPr>
              <w:t xml:space="preserve">" </w:t>
            </w:r>
            <w:r>
              <w:rPr>
                <w:sz w:val="24"/>
                <w:szCs w:val="24"/>
              </w:rPr>
              <w:t>октября 2019</w:t>
            </w:r>
            <w:r w:rsidRPr="005211B4">
              <w:rPr>
                <w:sz w:val="24"/>
                <w:szCs w:val="24"/>
              </w:rPr>
              <w:t xml:space="preserve"> года.</w:t>
            </w:r>
          </w:p>
          <w:p w:rsidR="00110D25" w:rsidRPr="005211B4" w:rsidRDefault="00110D25" w:rsidP="00070BF6">
            <w:pPr>
              <w:widowControl w:val="0"/>
              <w:rPr>
                <w:sz w:val="24"/>
                <w:szCs w:val="24"/>
              </w:rPr>
            </w:pP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lastRenderedPageBreak/>
              <w:t>21.</w:t>
            </w:r>
          </w:p>
        </w:tc>
        <w:tc>
          <w:tcPr>
            <w:tcW w:w="3572" w:type="dxa"/>
          </w:tcPr>
          <w:p w:rsidR="00110D25" w:rsidRPr="005211B4" w:rsidRDefault="00110D25" w:rsidP="00070BF6">
            <w:pPr>
              <w:widowControl w:val="0"/>
              <w:rPr>
                <w:sz w:val="24"/>
                <w:szCs w:val="24"/>
              </w:rPr>
            </w:pPr>
            <w:r w:rsidRPr="005211B4">
              <w:rPr>
                <w:sz w:val="24"/>
                <w:szCs w:val="24"/>
              </w:rPr>
              <w:t>Дата проведения электронного аукциона</w:t>
            </w:r>
          </w:p>
        </w:tc>
        <w:tc>
          <w:tcPr>
            <w:tcW w:w="4819" w:type="dxa"/>
            <w:vAlign w:val="center"/>
          </w:tcPr>
          <w:p w:rsidR="00110D25" w:rsidRPr="005211B4" w:rsidRDefault="00110D25" w:rsidP="00070BF6">
            <w:pPr>
              <w:widowControl w:val="0"/>
              <w:jc w:val="both"/>
              <w:rPr>
                <w:sz w:val="24"/>
                <w:szCs w:val="24"/>
              </w:rPr>
            </w:pPr>
            <w:r w:rsidRPr="005211B4">
              <w:rPr>
                <w:sz w:val="24"/>
                <w:szCs w:val="24"/>
              </w:rPr>
              <w:t>10.00 часов по московскому времени</w:t>
            </w:r>
          </w:p>
          <w:p w:rsidR="00110D25" w:rsidRPr="005211B4" w:rsidRDefault="00110D25" w:rsidP="00070BF6">
            <w:pPr>
              <w:widowControl w:val="0"/>
              <w:jc w:val="both"/>
              <w:rPr>
                <w:sz w:val="24"/>
                <w:szCs w:val="24"/>
              </w:rPr>
            </w:pPr>
            <w:r>
              <w:rPr>
                <w:sz w:val="24"/>
                <w:szCs w:val="24"/>
              </w:rPr>
              <w:t>"10</w:t>
            </w:r>
            <w:r w:rsidRPr="005211B4">
              <w:rPr>
                <w:sz w:val="24"/>
                <w:szCs w:val="24"/>
              </w:rPr>
              <w:t xml:space="preserve">" </w:t>
            </w:r>
            <w:r>
              <w:rPr>
                <w:sz w:val="24"/>
                <w:szCs w:val="24"/>
              </w:rPr>
              <w:t>октября</w:t>
            </w:r>
            <w:r w:rsidRPr="005211B4">
              <w:rPr>
                <w:sz w:val="24"/>
                <w:szCs w:val="24"/>
              </w:rPr>
              <w:t xml:space="preserve"> 201</w:t>
            </w:r>
            <w:r>
              <w:rPr>
                <w:sz w:val="24"/>
                <w:szCs w:val="24"/>
              </w:rPr>
              <w:t>9</w:t>
            </w:r>
            <w:r w:rsidRPr="005211B4">
              <w:rPr>
                <w:sz w:val="24"/>
                <w:szCs w:val="24"/>
              </w:rPr>
              <w:t xml:space="preserve"> года.</w:t>
            </w:r>
          </w:p>
          <w:p w:rsidR="00110D25" w:rsidRPr="005211B4" w:rsidRDefault="00110D25" w:rsidP="00070BF6">
            <w:pPr>
              <w:widowControl w:val="0"/>
              <w:rPr>
                <w:sz w:val="24"/>
                <w:szCs w:val="24"/>
              </w:rPr>
            </w:pP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22.</w:t>
            </w:r>
          </w:p>
        </w:tc>
        <w:tc>
          <w:tcPr>
            <w:tcW w:w="3572" w:type="dxa"/>
          </w:tcPr>
          <w:p w:rsidR="00110D25" w:rsidRPr="005211B4" w:rsidRDefault="00110D25" w:rsidP="00070BF6">
            <w:pPr>
              <w:widowControl w:val="0"/>
              <w:rPr>
                <w:sz w:val="24"/>
                <w:szCs w:val="24"/>
              </w:rPr>
            </w:pPr>
            <w:r w:rsidRPr="005211B4">
              <w:rPr>
                <w:sz w:val="24"/>
                <w:szCs w:val="24"/>
              </w:rPr>
              <w:t>Условия признания участника электронного аукциона победителем электронного аукциона</w:t>
            </w:r>
          </w:p>
        </w:tc>
        <w:tc>
          <w:tcPr>
            <w:tcW w:w="4819" w:type="dxa"/>
          </w:tcPr>
          <w:p w:rsidR="00110D25" w:rsidRPr="005211B4" w:rsidRDefault="00110D25" w:rsidP="00070BF6">
            <w:pPr>
              <w:widowControl w:val="0"/>
              <w:rPr>
                <w:sz w:val="24"/>
                <w:szCs w:val="24"/>
              </w:rPr>
            </w:pPr>
            <w:r w:rsidRPr="005211B4">
              <w:rPr>
                <w:sz w:val="24"/>
                <w:szCs w:val="24"/>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23.</w:t>
            </w:r>
          </w:p>
        </w:tc>
        <w:tc>
          <w:tcPr>
            <w:tcW w:w="3572" w:type="dxa"/>
          </w:tcPr>
          <w:p w:rsidR="00110D25" w:rsidRPr="005211B4" w:rsidRDefault="00110D25" w:rsidP="00070BF6">
            <w:pPr>
              <w:widowControl w:val="0"/>
              <w:rPr>
                <w:sz w:val="24"/>
                <w:szCs w:val="24"/>
              </w:rPr>
            </w:pPr>
            <w:r w:rsidRPr="005211B4">
              <w:rPr>
                <w:sz w:val="24"/>
                <w:szCs w:val="24"/>
              </w:rPr>
              <w:t>Условия признания победителя либо единственного участника электронного аукциона уклонившимся от заключения договора</w:t>
            </w:r>
          </w:p>
        </w:tc>
        <w:tc>
          <w:tcPr>
            <w:tcW w:w="4819" w:type="dxa"/>
          </w:tcPr>
          <w:p w:rsidR="00110D25" w:rsidRPr="005211B4" w:rsidRDefault="00110D25" w:rsidP="00070BF6">
            <w:pPr>
              <w:widowControl w:val="0"/>
              <w:rPr>
                <w:sz w:val="24"/>
                <w:szCs w:val="24"/>
              </w:rPr>
            </w:pPr>
            <w:r w:rsidRPr="005211B4">
              <w:rPr>
                <w:sz w:val="24"/>
                <w:szCs w:val="24"/>
              </w:rPr>
              <w:t xml:space="preserve">Победитель электронного аукциона либо единственный участник электронного аукциона признается уклонившимся от заключения договора в случае, если до </w:t>
            </w:r>
            <w:r w:rsidRPr="00B209B7">
              <w:rPr>
                <w:sz w:val="24"/>
                <w:szCs w:val="24"/>
              </w:rPr>
              <w:t>"</w:t>
            </w:r>
            <w:r>
              <w:rPr>
                <w:sz w:val="24"/>
                <w:szCs w:val="24"/>
              </w:rPr>
              <w:t>23</w:t>
            </w:r>
            <w:r w:rsidRPr="00B209B7">
              <w:rPr>
                <w:sz w:val="24"/>
                <w:szCs w:val="24"/>
              </w:rPr>
              <w:t xml:space="preserve">" </w:t>
            </w:r>
            <w:r>
              <w:rPr>
                <w:sz w:val="24"/>
                <w:szCs w:val="24"/>
              </w:rPr>
              <w:t xml:space="preserve">октября 2019 </w:t>
            </w:r>
            <w:r w:rsidRPr="005211B4">
              <w:rPr>
                <w:sz w:val="24"/>
                <w:szCs w:val="24"/>
              </w:rPr>
              <w:t>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t>24.</w:t>
            </w:r>
          </w:p>
        </w:tc>
        <w:tc>
          <w:tcPr>
            <w:tcW w:w="3572" w:type="dxa"/>
          </w:tcPr>
          <w:p w:rsidR="00110D25" w:rsidRPr="005211B4" w:rsidRDefault="00110D25" w:rsidP="00070BF6">
            <w:pPr>
              <w:widowControl w:val="0"/>
              <w:rPr>
                <w:sz w:val="24"/>
                <w:szCs w:val="24"/>
              </w:rPr>
            </w:pPr>
            <w:r w:rsidRPr="005211B4">
              <w:rPr>
                <w:sz w:val="24"/>
                <w:szCs w:val="24"/>
              </w:rPr>
              <w:t>Срок и порядок заключения договора</w:t>
            </w:r>
          </w:p>
        </w:tc>
        <w:tc>
          <w:tcPr>
            <w:tcW w:w="4819" w:type="dxa"/>
          </w:tcPr>
          <w:p w:rsidR="00110D25" w:rsidRPr="005211B4" w:rsidRDefault="00110D25" w:rsidP="00070BF6">
            <w:pPr>
              <w:widowControl w:val="0"/>
              <w:rPr>
                <w:sz w:val="24"/>
                <w:szCs w:val="24"/>
              </w:rPr>
            </w:pPr>
            <w:r w:rsidRPr="005211B4">
              <w:rPr>
                <w:sz w:val="24"/>
                <w:szCs w:val="24"/>
              </w:rPr>
              <w:t>Стороны договора подписывают договор на бумажных носителях.</w:t>
            </w:r>
          </w:p>
          <w:p w:rsidR="00110D25" w:rsidRPr="005211B4" w:rsidRDefault="00110D25" w:rsidP="00070BF6">
            <w:pPr>
              <w:widowControl w:val="0"/>
              <w:rPr>
                <w:sz w:val="24"/>
                <w:szCs w:val="24"/>
              </w:rPr>
            </w:pPr>
            <w:r w:rsidRPr="005211B4">
              <w:rPr>
                <w:sz w:val="24"/>
                <w:szCs w:val="24"/>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110D25" w:rsidRPr="005211B4" w:rsidRDefault="00110D25" w:rsidP="00070BF6">
            <w:pPr>
              <w:widowControl w:val="0"/>
              <w:rPr>
                <w:sz w:val="24"/>
                <w:szCs w:val="24"/>
              </w:rPr>
            </w:pPr>
            <w:r w:rsidRPr="005211B4">
              <w:rPr>
                <w:sz w:val="24"/>
                <w:szCs w:val="24"/>
              </w:rPr>
              <w:t xml:space="preserve">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w:t>
            </w:r>
            <w:r w:rsidRPr="005211B4">
              <w:rPr>
                <w:sz w:val="24"/>
                <w:szCs w:val="24"/>
              </w:rPr>
              <w:lastRenderedPageBreak/>
              <w:t>организатором электронного аукциона либо уполномоченным им лицом.</w:t>
            </w:r>
          </w:p>
          <w:p w:rsidR="00110D25" w:rsidRPr="005211B4" w:rsidRDefault="00110D25" w:rsidP="00070BF6">
            <w:pPr>
              <w:widowControl w:val="0"/>
              <w:rPr>
                <w:sz w:val="24"/>
                <w:szCs w:val="24"/>
              </w:rPr>
            </w:pPr>
            <w:r w:rsidRPr="005211B4">
              <w:rPr>
                <w:sz w:val="24"/>
                <w:szCs w:val="24"/>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110D25" w:rsidRPr="005211B4" w:rsidRDefault="00110D25" w:rsidP="00070BF6">
            <w:pPr>
              <w:widowControl w:val="0"/>
              <w:rPr>
                <w:sz w:val="24"/>
                <w:szCs w:val="24"/>
              </w:rPr>
            </w:pPr>
            <w:r w:rsidRPr="005211B4">
              <w:rPr>
                <w:sz w:val="24"/>
                <w:szCs w:val="24"/>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110D25" w:rsidRPr="005211B4" w:rsidRDefault="00110D25" w:rsidP="00070BF6">
            <w:pPr>
              <w:widowControl w:val="0"/>
              <w:rPr>
                <w:sz w:val="24"/>
                <w:szCs w:val="24"/>
              </w:rPr>
            </w:pPr>
            <w:r w:rsidRPr="005211B4">
              <w:rPr>
                <w:sz w:val="24"/>
                <w:szCs w:val="24"/>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110D25" w:rsidRPr="005211B4" w:rsidRDefault="00110D25" w:rsidP="00070BF6">
            <w:pPr>
              <w:widowControl w:val="0"/>
              <w:rPr>
                <w:sz w:val="24"/>
                <w:szCs w:val="24"/>
              </w:rPr>
            </w:pPr>
            <w:r w:rsidRPr="005211B4">
              <w:rPr>
                <w:sz w:val="24"/>
                <w:szCs w:val="24"/>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110D25" w:rsidRPr="005211B4" w:rsidRDefault="00110D25" w:rsidP="00070BF6">
            <w:pPr>
              <w:widowControl w:val="0"/>
              <w:rPr>
                <w:sz w:val="24"/>
                <w:szCs w:val="24"/>
              </w:rPr>
            </w:pPr>
            <w:r w:rsidRPr="005211B4">
              <w:rPr>
                <w:sz w:val="24"/>
                <w:szCs w:val="24"/>
              </w:rPr>
              <w:t xml:space="preserve">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463" w:history="1">
              <w:r w:rsidRPr="005211B4">
                <w:rPr>
                  <w:color w:val="0000FF"/>
                  <w:sz w:val="24"/>
                  <w:szCs w:val="24"/>
                </w:rPr>
                <w:t>пунктом 9</w:t>
              </w:r>
            </w:hyperlink>
            <w:r w:rsidRPr="005211B4">
              <w:rPr>
                <w:sz w:val="24"/>
                <w:szCs w:val="24"/>
              </w:rPr>
              <w:t xml:space="preserve"> извещения.</w:t>
            </w:r>
          </w:p>
          <w:p w:rsidR="00110D25" w:rsidRPr="005211B4" w:rsidRDefault="00110D25" w:rsidP="00070BF6">
            <w:pPr>
              <w:widowControl w:val="0"/>
              <w:rPr>
                <w:sz w:val="24"/>
                <w:szCs w:val="24"/>
              </w:rPr>
            </w:pPr>
            <w:r w:rsidRPr="005211B4">
              <w:rPr>
                <w:sz w:val="24"/>
                <w:szCs w:val="24"/>
              </w:rPr>
              <w:t xml:space="preserve">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w:t>
            </w:r>
            <w:r w:rsidRPr="005211B4">
              <w:rPr>
                <w:sz w:val="24"/>
                <w:szCs w:val="24"/>
              </w:rPr>
              <w:lastRenderedPageBreak/>
              <w:t>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110D25" w:rsidRPr="005211B4" w:rsidRDefault="00110D25" w:rsidP="00070BF6">
            <w:pPr>
              <w:widowControl w:val="0"/>
              <w:rPr>
                <w:sz w:val="24"/>
                <w:szCs w:val="24"/>
              </w:rPr>
            </w:pPr>
            <w:r w:rsidRPr="005211B4">
              <w:rPr>
                <w:sz w:val="24"/>
                <w:szCs w:val="24"/>
              </w:rPr>
              <w:t>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w:t>
            </w:r>
            <w:r>
              <w:rPr>
                <w:sz w:val="24"/>
                <w:szCs w:val="24"/>
              </w:rPr>
              <w:t xml:space="preserve">йте торгов, сайте организатора </w:t>
            </w:r>
            <w:r w:rsidRPr="005211B4">
              <w:rPr>
                <w:sz w:val="24"/>
                <w:szCs w:val="24"/>
              </w:rPr>
              <w:t>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110D25" w:rsidRPr="005211B4" w:rsidRDefault="00110D25" w:rsidP="00070BF6">
            <w:pPr>
              <w:widowControl w:val="0"/>
              <w:rPr>
                <w:sz w:val="24"/>
                <w:szCs w:val="24"/>
              </w:rPr>
            </w:pPr>
            <w:r w:rsidRPr="005211B4">
              <w:rPr>
                <w:sz w:val="24"/>
                <w:szCs w:val="24"/>
              </w:rPr>
              <w:t xml:space="preserve">Договор с единственным участником электронного аукциона заключается в порядке, установленном </w:t>
            </w:r>
            <w:hyperlink w:anchor="P362" w:history="1">
              <w:r w:rsidRPr="005211B4">
                <w:rPr>
                  <w:color w:val="0000FF"/>
                  <w:sz w:val="24"/>
                  <w:szCs w:val="24"/>
                </w:rPr>
                <w:t>разделом 24</w:t>
              </w:r>
            </w:hyperlink>
            <w:r w:rsidRPr="005211B4">
              <w:rPr>
                <w:sz w:val="24"/>
                <w:szCs w:val="24"/>
              </w:rPr>
              <w:t xml:space="preserve"> Документации</w:t>
            </w:r>
          </w:p>
        </w:tc>
      </w:tr>
      <w:tr w:rsidR="00110D25" w:rsidRPr="005211B4" w:rsidTr="00070BF6">
        <w:tc>
          <w:tcPr>
            <w:tcW w:w="648" w:type="dxa"/>
          </w:tcPr>
          <w:p w:rsidR="00110D25" w:rsidRPr="005211B4" w:rsidRDefault="00110D25" w:rsidP="00070BF6">
            <w:pPr>
              <w:widowControl w:val="0"/>
              <w:rPr>
                <w:sz w:val="24"/>
                <w:szCs w:val="24"/>
              </w:rPr>
            </w:pPr>
            <w:r w:rsidRPr="005211B4">
              <w:rPr>
                <w:sz w:val="24"/>
                <w:szCs w:val="24"/>
              </w:rPr>
              <w:lastRenderedPageBreak/>
              <w:t>25.</w:t>
            </w:r>
          </w:p>
        </w:tc>
        <w:tc>
          <w:tcPr>
            <w:tcW w:w="3572" w:type="dxa"/>
          </w:tcPr>
          <w:p w:rsidR="00110D25" w:rsidRPr="005211B4" w:rsidRDefault="00110D25" w:rsidP="00070BF6">
            <w:pPr>
              <w:widowControl w:val="0"/>
              <w:jc w:val="both"/>
              <w:rPr>
                <w:sz w:val="24"/>
                <w:szCs w:val="24"/>
              </w:rPr>
            </w:pPr>
            <w:r w:rsidRPr="005211B4">
              <w:rPr>
                <w:sz w:val="24"/>
                <w:szCs w:val="24"/>
              </w:rPr>
              <w:t>Форма, сроки и порядок оплаты по договору</w:t>
            </w:r>
          </w:p>
        </w:tc>
        <w:tc>
          <w:tcPr>
            <w:tcW w:w="4819" w:type="dxa"/>
          </w:tcPr>
          <w:p w:rsidR="00110D25" w:rsidRPr="005211B4" w:rsidRDefault="00110D25" w:rsidP="00070BF6">
            <w:pPr>
              <w:widowControl w:val="0"/>
              <w:rPr>
                <w:sz w:val="24"/>
                <w:szCs w:val="24"/>
              </w:rPr>
            </w:pPr>
            <w:r w:rsidRPr="005211B4">
              <w:rPr>
                <w:sz w:val="24"/>
                <w:szCs w:val="24"/>
              </w:rPr>
              <w:t>Форма, сроки и порядок оплаты определены проектом договора</w:t>
            </w:r>
          </w:p>
        </w:tc>
      </w:tr>
      <w:tr w:rsidR="00110D25" w:rsidRPr="005211B4" w:rsidTr="00070BF6">
        <w:trPr>
          <w:trHeight w:val="241"/>
        </w:trPr>
        <w:tc>
          <w:tcPr>
            <w:tcW w:w="648" w:type="dxa"/>
          </w:tcPr>
          <w:p w:rsidR="00110D25" w:rsidRPr="005211B4" w:rsidRDefault="00110D25" w:rsidP="00070BF6">
            <w:pPr>
              <w:widowControl w:val="0"/>
              <w:rPr>
                <w:sz w:val="24"/>
                <w:szCs w:val="24"/>
              </w:rPr>
            </w:pPr>
            <w:r w:rsidRPr="005211B4">
              <w:rPr>
                <w:sz w:val="24"/>
                <w:szCs w:val="24"/>
              </w:rPr>
              <w:t>26.</w:t>
            </w:r>
          </w:p>
        </w:tc>
        <w:tc>
          <w:tcPr>
            <w:tcW w:w="3572" w:type="dxa"/>
          </w:tcPr>
          <w:p w:rsidR="00110D25" w:rsidRPr="005211B4" w:rsidRDefault="00110D25" w:rsidP="00070BF6">
            <w:pPr>
              <w:widowControl w:val="0"/>
              <w:jc w:val="both"/>
              <w:rPr>
                <w:sz w:val="24"/>
                <w:szCs w:val="24"/>
              </w:rPr>
            </w:pPr>
            <w:r w:rsidRPr="005211B4">
              <w:rPr>
                <w:sz w:val="24"/>
                <w:szCs w:val="24"/>
              </w:rPr>
              <w:t>Реквизиты для обеспечения заявки</w:t>
            </w:r>
          </w:p>
        </w:tc>
        <w:tc>
          <w:tcPr>
            <w:tcW w:w="4819" w:type="dxa"/>
          </w:tcPr>
          <w:p w:rsidR="00110D25" w:rsidRPr="005211B4" w:rsidRDefault="00110D25" w:rsidP="00070BF6">
            <w:pPr>
              <w:widowControl w:val="0"/>
              <w:rPr>
                <w:sz w:val="22"/>
                <w:szCs w:val="22"/>
              </w:rPr>
            </w:pPr>
            <w:r w:rsidRPr="005211B4">
              <w:rPr>
                <w:sz w:val="22"/>
                <w:szCs w:val="22"/>
              </w:rPr>
              <w:t>Получатель: ООО "РТС-тендер"</w:t>
            </w:r>
          </w:p>
          <w:p w:rsidR="00110D25" w:rsidRPr="005211B4" w:rsidRDefault="00110D25" w:rsidP="00070BF6">
            <w:pPr>
              <w:widowControl w:val="0"/>
              <w:rPr>
                <w:sz w:val="22"/>
                <w:szCs w:val="22"/>
              </w:rPr>
            </w:pPr>
            <w:r w:rsidRPr="005211B4">
              <w:rPr>
                <w:sz w:val="22"/>
                <w:szCs w:val="22"/>
              </w:rPr>
              <w:t>Наименование банка: МОСКОВСКИЙ ФИЛИАЛ ПАО «СОВКОМБАНК» Г. МОСКВА</w:t>
            </w:r>
          </w:p>
          <w:p w:rsidR="00110D25" w:rsidRPr="005211B4" w:rsidRDefault="00110D25" w:rsidP="00070BF6">
            <w:pPr>
              <w:widowControl w:val="0"/>
              <w:rPr>
                <w:sz w:val="22"/>
                <w:szCs w:val="22"/>
              </w:rPr>
            </w:pPr>
            <w:r w:rsidRPr="005211B4">
              <w:rPr>
                <w:sz w:val="22"/>
                <w:szCs w:val="22"/>
              </w:rPr>
              <w:t xml:space="preserve"> Расчетный счёт:40702810600005001156</w:t>
            </w:r>
          </w:p>
        </w:tc>
      </w:tr>
    </w:tbl>
    <w:p w:rsidR="00110D25" w:rsidRPr="005211B4" w:rsidRDefault="00110D25" w:rsidP="00110D25">
      <w:pPr>
        <w:widowControl w:val="0"/>
        <w:jc w:val="both"/>
        <w:rPr>
          <w:sz w:val="24"/>
          <w:szCs w:val="24"/>
        </w:rPr>
      </w:pPr>
    </w:p>
    <w:p w:rsidR="00110D25" w:rsidRPr="005211B4" w:rsidRDefault="00110D25" w:rsidP="00110D25">
      <w:pPr>
        <w:widowControl w:val="0"/>
        <w:jc w:val="both"/>
        <w:rPr>
          <w:sz w:val="24"/>
          <w:szCs w:val="24"/>
        </w:rPr>
      </w:pPr>
    </w:p>
    <w:p w:rsidR="00110D25" w:rsidRPr="00C37089" w:rsidRDefault="00110D25" w:rsidP="00110D25">
      <w:pPr>
        <w:autoSpaceDE/>
        <w:autoSpaceDN/>
        <w:spacing w:after="200"/>
        <w:rPr>
          <w:rFonts w:eastAsia="Calibri"/>
          <w:sz w:val="24"/>
          <w:szCs w:val="24"/>
          <w:lang w:eastAsia="en-US"/>
        </w:rPr>
        <w:sectPr w:rsidR="00110D25" w:rsidRPr="00C37089" w:rsidSect="00EF6D6B">
          <w:pgSz w:w="11906" w:h="16838"/>
          <w:pgMar w:top="1134" w:right="566" w:bottom="1560" w:left="1701" w:header="708" w:footer="708" w:gutter="0"/>
          <w:cols w:space="708"/>
          <w:docGrid w:linePitch="360"/>
        </w:sectPr>
      </w:pPr>
    </w:p>
    <w:p w:rsidR="00110D25" w:rsidRPr="00C37089" w:rsidRDefault="00110D25" w:rsidP="00110D25">
      <w:pPr>
        <w:widowControl w:val="0"/>
        <w:jc w:val="center"/>
        <w:rPr>
          <w:sz w:val="24"/>
          <w:szCs w:val="24"/>
        </w:rPr>
      </w:pPr>
      <w:r w:rsidRPr="002D2A75">
        <w:rPr>
          <w:sz w:val="24"/>
          <w:szCs w:val="24"/>
        </w:rPr>
        <w:lastRenderedPageBreak/>
        <w:t>2. Перечень лотов открытого аукциона</w:t>
      </w:r>
    </w:p>
    <w:p w:rsidR="00110D25" w:rsidRPr="00C37089" w:rsidRDefault="00110D25" w:rsidP="00110D25">
      <w:pPr>
        <w:widowControl w:val="0"/>
        <w:jc w:val="center"/>
        <w:rPr>
          <w:sz w:val="24"/>
          <w:szCs w:val="24"/>
        </w:rPr>
      </w:pPr>
    </w:p>
    <w:tbl>
      <w:tblPr>
        <w:tblW w:w="1612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2"/>
        <w:gridCol w:w="3687"/>
        <w:gridCol w:w="1842"/>
        <w:gridCol w:w="2410"/>
        <w:gridCol w:w="1701"/>
        <w:gridCol w:w="1417"/>
        <w:gridCol w:w="1157"/>
        <w:gridCol w:w="1157"/>
        <w:gridCol w:w="1757"/>
      </w:tblGrid>
      <w:tr w:rsidR="00110D25" w:rsidRPr="00C37089" w:rsidTr="00070BF6">
        <w:tc>
          <w:tcPr>
            <w:tcW w:w="992" w:type="dxa"/>
            <w:vAlign w:val="center"/>
          </w:tcPr>
          <w:p w:rsidR="00110D25" w:rsidRPr="00C37089" w:rsidRDefault="00110D25" w:rsidP="00070BF6">
            <w:pPr>
              <w:suppressAutoHyphens/>
              <w:overflowPunct w:val="0"/>
              <w:adjustRightInd w:val="0"/>
              <w:spacing w:after="60"/>
              <w:ind w:hanging="57"/>
              <w:jc w:val="center"/>
              <w:textAlignment w:val="baseline"/>
            </w:pPr>
            <w:r w:rsidRPr="00C37089">
              <w:t>№ лота</w:t>
            </w:r>
          </w:p>
          <w:p w:rsidR="00110D25" w:rsidRPr="00C37089" w:rsidRDefault="00110D25" w:rsidP="00070BF6">
            <w:pPr>
              <w:suppressAutoHyphens/>
              <w:overflowPunct w:val="0"/>
              <w:adjustRightInd w:val="0"/>
              <w:spacing w:after="60"/>
              <w:ind w:hanging="57"/>
              <w:jc w:val="center"/>
              <w:textAlignment w:val="baseline"/>
            </w:pPr>
            <w:r w:rsidRPr="00C37089">
              <w:t>п/п</w:t>
            </w:r>
          </w:p>
        </w:tc>
        <w:tc>
          <w:tcPr>
            <w:tcW w:w="3687" w:type="dxa"/>
            <w:vAlign w:val="center"/>
          </w:tcPr>
          <w:p w:rsidR="00110D25" w:rsidRPr="00C37089" w:rsidRDefault="00110D25" w:rsidP="00070BF6">
            <w:pPr>
              <w:suppressAutoHyphens/>
              <w:overflowPunct w:val="0"/>
              <w:adjustRightInd w:val="0"/>
              <w:spacing w:after="60"/>
              <w:jc w:val="center"/>
              <w:textAlignment w:val="baseline"/>
            </w:pPr>
            <w:r w:rsidRPr="00C37089">
              <w:t>Месторасположение нестационарного торгового объекта/зона архитектурного решения*</w:t>
            </w:r>
          </w:p>
        </w:tc>
        <w:tc>
          <w:tcPr>
            <w:tcW w:w="1842" w:type="dxa"/>
            <w:vAlign w:val="center"/>
          </w:tcPr>
          <w:p w:rsidR="00110D25" w:rsidRPr="00C37089" w:rsidRDefault="00110D25" w:rsidP="00070BF6">
            <w:pPr>
              <w:suppressAutoHyphens/>
              <w:overflowPunct w:val="0"/>
              <w:adjustRightInd w:val="0"/>
              <w:spacing w:after="60"/>
              <w:jc w:val="center"/>
              <w:textAlignment w:val="baseline"/>
            </w:pPr>
            <w:r w:rsidRPr="00C37089">
              <w:t>Тип нестационарного торгового объекта</w:t>
            </w:r>
          </w:p>
        </w:tc>
        <w:tc>
          <w:tcPr>
            <w:tcW w:w="2410" w:type="dxa"/>
            <w:vAlign w:val="center"/>
          </w:tcPr>
          <w:p w:rsidR="00110D25" w:rsidRPr="00C37089" w:rsidRDefault="00110D25" w:rsidP="00070BF6">
            <w:pPr>
              <w:suppressAutoHyphens/>
              <w:overflowPunct w:val="0"/>
              <w:adjustRightInd w:val="0"/>
              <w:spacing w:after="60"/>
              <w:jc w:val="center"/>
              <w:textAlignment w:val="baseline"/>
            </w:pPr>
            <w:r w:rsidRPr="00C37089">
              <w:t>Специализация нестационарного торгового объекта</w:t>
            </w:r>
          </w:p>
        </w:tc>
        <w:tc>
          <w:tcPr>
            <w:tcW w:w="1701" w:type="dxa"/>
            <w:vAlign w:val="center"/>
          </w:tcPr>
          <w:p w:rsidR="00110D25" w:rsidRPr="00C37089" w:rsidRDefault="00110D25" w:rsidP="00070BF6">
            <w:pPr>
              <w:suppressAutoHyphens/>
              <w:overflowPunct w:val="0"/>
              <w:adjustRightInd w:val="0"/>
              <w:spacing w:after="100" w:afterAutospacing="1"/>
              <w:jc w:val="center"/>
              <w:textAlignment w:val="baseline"/>
            </w:pPr>
            <w:r w:rsidRPr="00C37089">
              <w:t>Площадь нестационарного торгового объекта кв. м</w:t>
            </w:r>
          </w:p>
        </w:tc>
        <w:tc>
          <w:tcPr>
            <w:tcW w:w="1417" w:type="dxa"/>
            <w:vAlign w:val="center"/>
          </w:tcPr>
          <w:p w:rsidR="00110D25" w:rsidRPr="00C37089" w:rsidRDefault="00110D25" w:rsidP="00070BF6">
            <w:pPr>
              <w:autoSpaceDE/>
              <w:autoSpaceDN/>
              <w:jc w:val="center"/>
            </w:pPr>
            <w:r w:rsidRPr="00C37089">
              <w:t>Начальная цена</w:t>
            </w:r>
          </w:p>
          <w:p w:rsidR="00110D25" w:rsidRPr="00C37089" w:rsidRDefault="00110D25" w:rsidP="00070BF6">
            <w:pPr>
              <w:autoSpaceDE/>
              <w:autoSpaceDN/>
              <w:jc w:val="center"/>
            </w:pPr>
            <w:r w:rsidRPr="00C37089">
              <w:t>за период размещения</w:t>
            </w:r>
          </w:p>
          <w:p w:rsidR="00110D25" w:rsidRPr="00C37089" w:rsidRDefault="00110D25" w:rsidP="00070BF6">
            <w:pPr>
              <w:suppressAutoHyphens/>
              <w:overflowPunct w:val="0"/>
              <w:adjustRightInd w:val="0"/>
              <w:spacing w:after="60"/>
              <w:jc w:val="center"/>
              <w:textAlignment w:val="baseline"/>
            </w:pPr>
            <w:r w:rsidRPr="00C37089">
              <w:t>(руб.)</w:t>
            </w:r>
          </w:p>
        </w:tc>
        <w:tc>
          <w:tcPr>
            <w:tcW w:w="1157" w:type="dxa"/>
            <w:vAlign w:val="center"/>
          </w:tcPr>
          <w:p w:rsidR="00110D25" w:rsidRPr="00C37089" w:rsidRDefault="00110D25" w:rsidP="00070BF6">
            <w:pPr>
              <w:autoSpaceDE/>
              <w:autoSpaceDN/>
              <w:jc w:val="center"/>
            </w:pPr>
            <w:r w:rsidRPr="00C37089">
              <w:t>Размер задатка</w:t>
            </w:r>
          </w:p>
          <w:p w:rsidR="00110D25" w:rsidRPr="00C37089" w:rsidRDefault="00110D25" w:rsidP="00070BF6">
            <w:pPr>
              <w:autoSpaceDE/>
              <w:autoSpaceDN/>
              <w:jc w:val="center"/>
              <w:rPr>
                <w:u w:val="single"/>
              </w:rPr>
            </w:pPr>
          </w:p>
          <w:p w:rsidR="00110D25" w:rsidRPr="00C37089" w:rsidRDefault="00110D25" w:rsidP="00070BF6">
            <w:pPr>
              <w:suppressAutoHyphens/>
              <w:overflowPunct w:val="0"/>
              <w:adjustRightInd w:val="0"/>
              <w:spacing w:after="60"/>
              <w:jc w:val="center"/>
              <w:textAlignment w:val="baseline"/>
            </w:pPr>
            <w:r w:rsidRPr="00C37089">
              <w:t>10%</w:t>
            </w:r>
          </w:p>
          <w:p w:rsidR="00110D25" w:rsidRPr="00C37089" w:rsidRDefault="00110D25" w:rsidP="00070BF6">
            <w:pPr>
              <w:suppressAutoHyphens/>
              <w:overflowPunct w:val="0"/>
              <w:adjustRightInd w:val="0"/>
              <w:spacing w:after="60"/>
              <w:jc w:val="center"/>
              <w:textAlignment w:val="baseline"/>
            </w:pPr>
            <w:r w:rsidRPr="00C37089">
              <w:t>(руб.)</w:t>
            </w:r>
          </w:p>
          <w:p w:rsidR="00110D25" w:rsidRPr="00C37089" w:rsidRDefault="00110D25" w:rsidP="00070BF6">
            <w:pPr>
              <w:suppressAutoHyphens/>
              <w:overflowPunct w:val="0"/>
              <w:adjustRightInd w:val="0"/>
              <w:spacing w:after="60"/>
              <w:jc w:val="center"/>
              <w:textAlignment w:val="baseline"/>
            </w:pPr>
          </w:p>
        </w:tc>
        <w:tc>
          <w:tcPr>
            <w:tcW w:w="1157" w:type="dxa"/>
            <w:vAlign w:val="center"/>
          </w:tcPr>
          <w:p w:rsidR="00110D25" w:rsidRPr="00C37089" w:rsidRDefault="00110D25" w:rsidP="00070BF6">
            <w:pPr>
              <w:autoSpaceDE/>
              <w:autoSpaceDN/>
              <w:jc w:val="center"/>
            </w:pPr>
            <w:r w:rsidRPr="00C37089">
              <w:t>Шаг аукциона</w:t>
            </w:r>
          </w:p>
          <w:p w:rsidR="00110D25" w:rsidRPr="00C37089" w:rsidRDefault="00110D25" w:rsidP="00070BF6">
            <w:pPr>
              <w:autoSpaceDE/>
              <w:autoSpaceDN/>
              <w:jc w:val="center"/>
            </w:pPr>
          </w:p>
          <w:p w:rsidR="00110D25" w:rsidRPr="00C37089" w:rsidRDefault="00110D25" w:rsidP="00070BF6">
            <w:pPr>
              <w:autoSpaceDE/>
              <w:autoSpaceDN/>
              <w:jc w:val="center"/>
            </w:pPr>
            <w:r w:rsidRPr="00C37089">
              <w:t>5%</w:t>
            </w:r>
          </w:p>
          <w:p w:rsidR="00110D25" w:rsidRPr="00C37089" w:rsidRDefault="00110D25" w:rsidP="00070BF6">
            <w:pPr>
              <w:suppressAutoHyphens/>
              <w:overflowPunct w:val="0"/>
              <w:adjustRightInd w:val="0"/>
              <w:spacing w:after="60"/>
              <w:jc w:val="center"/>
              <w:textAlignment w:val="baseline"/>
            </w:pPr>
            <w:r w:rsidRPr="00C37089">
              <w:t>(руб.)</w:t>
            </w:r>
          </w:p>
        </w:tc>
        <w:tc>
          <w:tcPr>
            <w:tcW w:w="1757" w:type="dxa"/>
            <w:vAlign w:val="center"/>
          </w:tcPr>
          <w:p w:rsidR="00110D25" w:rsidRPr="00C37089" w:rsidRDefault="00110D25" w:rsidP="00070BF6">
            <w:pPr>
              <w:suppressAutoHyphens/>
              <w:overflowPunct w:val="0"/>
              <w:adjustRightInd w:val="0"/>
              <w:spacing w:after="60"/>
              <w:jc w:val="center"/>
              <w:textAlignment w:val="baseline"/>
            </w:pPr>
            <w:r w:rsidRPr="00C37089">
              <w:t>Период размещения нестационарного торгового объекта</w:t>
            </w:r>
          </w:p>
        </w:tc>
      </w:tr>
      <w:tr w:rsidR="00110D25" w:rsidRPr="00C37089" w:rsidTr="00070BF6">
        <w:tc>
          <w:tcPr>
            <w:tcW w:w="992" w:type="dxa"/>
          </w:tcPr>
          <w:p w:rsidR="00110D25" w:rsidRDefault="00110D25" w:rsidP="00070BF6">
            <w:pPr>
              <w:autoSpaceDE/>
              <w:autoSpaceDN/>
              <w:spacing w:after="60"/>
              <w:jc w:val="both"/>
              <w:rPr>
                <w:sz w:val="22"/>
                <w:szCs w:val="22"/>
              </w:rPr>
            </w:pPr>
            <w:r>
              <w:rPr>
                <w:sz w:val="22"/>
                <w:szCs w:val="22"/>
              </w:rPr>
              <w:t>1</w:t>
            </w:r>
          </w:p>
        </w:tc>
        <w:tc>
          <w:tcPr>
            <w:tcW w:w="3687" w:type="dxa"/>
          </w:tcPr>
          <w:p w:rsidR="00110D25" w:rsidRPr="00877443" w:rsidRDefault="00110D25" w:rsidP="00070BF6">
            <w:pPr>
              <w:autoSpaceDE/>
              <w:autoSpaceDN/>
              <w:spacing w:after="60"/>
              <w:jc w:val="both"/>
              <w:rPr>
                <w:sz w:val="22"/>
                <w:szCs w:val="22"/>
              </w:rPr>
            </w:pPr>
            <w:r w:rsidRPr="00877443">
              <w:rPr>
                <w:sz w:val="22"/>
                <w:szCs w:val="22"/>
              </w:rPr>
              <w:t>г.</w:t>
            </w:r>
            <w:r>
              <w:rPr>
                <w:sz w:val="22"/>
                <w:szCs w:val="22"/>
              </w:rPr>
              <w:t xml:space="preserve"> </w:t>
            </w:r>
            <w:r w:rsidRPr="00877443">
              <w:rPr>
                <w:sz w:val="22"/>
                <w:szCs w:val="22"/>
              </w:rPr>
              <w:t xml:space="preserve">Павловский Посад, ул. </w:t>
            </w:r>
            <w:r>
              <w:rPr>
                <w:sz w:val="22"/>
                <w:szCs w:val="22"/>
              </w:rPr>
              <w:t>Разина</w:t>
            </w:r>
            <w:r w:rsidRPr="00877443">
              <w:rPr>
                <w:sz w:val="22"/>
                <w:szCs w:val="22"/>
              </w:rPr>
              <w:t xml:space="preserve">, около </w:t>
            </w:r>
            <w:r>
              <w:rPr>
                <w:sz w:val="22"/>
                <w:szCs w:val="22"/>
              </w:rPr>
              <w:t>д. 12</w:t>
            </w:r>
            <w:r w:rsidRPr="00877443">
              <w:rPr>
                <w:sz w:val="22"/>
                <w:szCs w:val="22"/>
              </w:rPr>
              <w:t xml:space="preserve">/ зона </w:t>
            </w:r>
            <w:r>
              <w:rPr>
                <w:sz w:val="22"/>
                <w:szCs w:val="22"/>
              </w:rPr>
              <w:t>2</w:t>
            </w:r>
          </w:p>
          <w:p w:rsidR="00110D25" w:rsidRPr="00877443" w:rsidRDefault="00110D25" w:rsidP="00070BF6">
            <w:pPr>
              <w:autoSpaceDE/>
              <w:autoSpaceDN/>
              <w:spacing w:after="60"/>
              <w:jc w:val="both"/>
              <w:rPr>
                <w:sz w:val="22"/>
                <w:szCs w:val="22"/>
              </w:rPr>
            </w:pPr>
            <w:r>
              <w:rPr>
                <w:noProof/>
                <w:sz w:val="22"/>
                <w:szCs w:val="22"/>
              </w:rPr>
              <w:drawing>
                <wp:inline distT="0" distB="0" distL="0" distR="0">
                  <wp:extent cx="699770" cy="4032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403225"/>
                          </a:xfrm>
                          <a:prstGeom prst="rect">
                            <a:avLst/>
                          </a:prstGeom>
                          <a:noFill/>
                        </pic:spPr>
                      </pic:pic>
                    </a:graphicData>
                  </a:graphic>
                </wp:inline>
              </w:drawing>
            </w:r>
          </w:p>
        </w:tc>
        <w:tc>
          <w:tcPr>
            <w:tcW w:w="1842" w:type="dxa"/>
          </w:tcPr>
          <w:p w:rsidR="00110D25" w:rsidRDefault="00110D25" w:rsidP="00070BF6">
            <w:pPr>
              <w:autoSpaceDE/>
              <w:autoSpaceDN/>
              <w:spacing w:after="60"/>
              <w:jc w:val="center"/>
              <w:rPr>
                <w:sz w:val="24"/>
                <w:szCs w:val="24"/>
              </w:rPr>
            </w:pPr>
          </w:p>
          <w:p w:rsidR="00110D25" w:rsidRPr="00C37089" w:rsidRDefault="00110D25" w:rsidP="00070BF6">
            <w:pPr>
              <w:autoSpaceDE/>
              <w:autoSpaceDN/>
              <w:spacing w:after="60"/>
              <w:jc w:val="center"/>
              <w:rPr>
                <w:sz w:val="24"/>
                <w:szCs w:val="24"/>
              </w:rPr>
            </w:pPr>
            <w:r w:rsidRPr="00877443">
              <w:rPr>
                <w:sz w:val="22"/>
                <w:szCs w:val="22"/>
              </w:rPr>
              <w:t>павильон</w:t>
            </w:r>
          </w:p>
        </w:tc>
        <w:tc>
          <w:tcPr>
            <w:tcW w:w="2410" w:type="dxa"/>
          </w:tcPr>
          <w:p w:rsidR="00110D25" w:rsidRDefault="00110D25" w:rsidP="00070BF6">
            <w:pPr>
              <w:autoSpaceDE/>
              <w:autoSpaceDN/>
              <w:spacing w:after="60"/>
              <w:jc w:val="both"/>
              <w:rPr>
                <w:sz w:val="24"/>
                <w:szCs w:val="24"/>
              </w:rPr>
            </w:pPr>
          </w:p>
          <w:p w:rsidR="00110D25" w:rsidRPr="00C37089" w:rsidRDefault="00110D25" w:rsidP="00070BF6">
            <w:pPr>
              <w:autoSpaceDE/>
              <w:autoSpaceDN/>
              <w:spacing w:after="60"/>
              <w:jc w:val="both"/>
              <w:rPr>
                <w:sz w:val="24"/>
                <w:szCs w:val="24"/>
              </w:rPr>
            </w:pPr>
            <w:r w:rsidRPr="00877443">
              <w:rPr>
                <w:color w:val="000000"/>
                <w:sz w:val="22"/>
                <w:szCs w:val="22"/>
              </w:rPr>
              <w:t>Продовольственные товары</w:t>
            </w:r>
          </w:p>
        </w:tc>
        <w:tc>
          <w:tcPr>
            <w:tcW w:w="1701" w:type="dxa"/>
          </w:tcPr>
          <w:p w:rsidR="00110D25" w:rsidRPr="00C37089" w:rsidRDefault="00110D25" w:rsidP="00070BF6">
            <w:pPr>
              <w:autoSpaceDE/>
              <w:autoSpaceDN/>
              <w:spacing w:before="720" w:after="60"/>
              <w:jc w:val="center"/>
            </w:pPr>
            <w:r>
              <w:t>20</w:t>
            </w:r>
          </w:p>
        </w:tc>
        <w:tc>
          <w:tcPr>
            <w:tcW w:w="1417" w:type="dxa"/>
          </w:tcPr>
          <w:p w:rsidR="00110D25" w:rsidRPr="00C92F26" w:rsidRDefault="00110D25" w:rsidP="00070BF6">
            <w:pPr>
              <w:autoSpaceDE/>
              <w:autoSpaceDN/>
              <w:spacing w:before="720" w:after="60"/>
              <w:jc w:val="center"/>
            </w:pPr>
            <w:r w:rsidRPr="00C92F26">
              <w:rPr>
                <w:szCs w:val="24"/>
              </w:rPr>
              <w:t>54 675,0</w:t>
            </w:r>
          </w:p>
        </w:tc>
        <w:tc>
          <w:tcPr>
            <w:tcW w:w="1157" w:type="dxa"/>
          </w:tcPr>
          <w:p w:rsidR="00110D25" w:rsidRPr="00C92F26" w:rsidRDefault="00110D25" w:rsidP="00070BF6">
            <w:pPr>
              <w:autoSpaceDE/>
              <w:autoSpaceDN/>
              <w:spacing w:before="720" w:after="60"/>
              <w:jc w:val="center"/>
            </w:pPr>
            <w:r w:rsidRPr="00C92F26">
              <w:rPr>
                <w:szCs w:val="24"/>
              </w:rPr>
              <w:t>5 467,50</w:t>
            </w:r>
          </w:p>
        </w:tc>
        <w:tc>
          <w:tcPr>
            <w:tcW w:w="1157" w:type="dxa"/>
          </w:tcPr>
          <w:p w:rsidR="00110D25" w:rsidRPr="00C92F26" w:rsidRDefault="00110D25" w:rsidP="00070BF6">
            <w:pPr>
              <w:autoSpaceDE/>
              <w:autoSpaceDN/>
              <w:spacing w:before="720" w:after="60"/>
              <w:jc w:val="center"/>
            </w:pPr>
            <w:r w:rsidRPr="00C92F26">
              <w:rPr>
                <w:szCs w:val="24"/>
              </w:rPr>
              <w:t>2 733,75</w:t>
            </w:r>
          </w:p>
        </w:tc>
        <w:tc>
          <w:tcPr>
            <w:tcW w:w="1757" w:type="dxa"/>
          </w:tcPr>
          <w:p w:rsidR="00110D25" w:rsidRDefault="00110D25" w:rsidP="00070BF6"/>
          <w:p w:rsidR="00110D25" w:rsidRDefault="00110D25" w:rsidP="00070BF6"/>
          <w:p w:rsidR="00110D25" w:rsidRDefault="00110D25" w:rsidP="00070BF6"/>
          <w:p w:rsidR="00110D25" w:rsidRDefault="00110D25" w:rsidP="00070BF6">
            <w:r>
              <w:t>01.11</w:t>
            </w:r>
            <w:r w:rsidRPr="003319BC">
              <w:t>.201</w:t>
            </w:r>
            <w:r>
              <w:t>9</w:t>
            </w:r>
            <w:r w:rsidRPr="003319BC">
              <w:t>- 31.01.2022</w:t>
            </w:r>
          </w:p>
        </w:tc>
      </w:tr>
    </w:tbl>
    <w:p w:rsidR="00110D25" w:rsidRPr="00C37089" w:rsidRDefault="00110D25" w:rsidP="00110D25">
      <w:pPr>
        <w:tabs>
          <w:tab w:val="left" w:pos="1035"/>
        </w:tabs>
        <w:autoSpaceDE/>
        <w:autoSpaceDN/>
        <w:spacing w:after="60"/>
        <w:jc w:val="both"/>
        <w:rPr>
          <w:sz w:val="24"/>
          <w:szCs w:val="24"/>
        </w:rPr>
      </w:pPr>
      <w:r w:rsidRPr="00C37089">
        <w:rPr>
          <w:sz w:val="28"/>
          <w:szCs w:val="28"/>
        </w:rPr>
        <w:t xml:space="preserve">           </w:t>
      </w:r>
      <w:r w:rsidRPr="00C37089">
        <w:rPr>
          <w:sz w:val="24"/>
          <w:szCs w:val="24"/>
        </w:rPr>
        <w:t>*зона 1 – типовые архитектурные решения внешнего вида нестационарных торговых объектов на территории городского округа Павловский Посад:</w:t>
      </w:r>
    </w:p>
    <w:p w:rsidR="00110D25" w:rsidRPr="00C37089" w:rsidRDefault="00110D25" w:rsidP="00110D25">
      <w:pPr>
        <w:tabs>
          <w:tab w:val="left" w:pos="1035"/>
        </w:tabs>
        <w:autoSpaceDE/>
        <w:autoSpaceDN/>
        <w:spacing w:after="60"/>
        <w:jc w:val="both"/>
        <w:rPr>
          <w:sz w:val="24"/>
          <w:szCs w:val="24"/>
        </w:rPr>
      </w:pPr>
      <w:r w:rsidRPr="00C37089">
        <w:rPr>
          <w:sz w:val="24"/>
          <w:szCs w:val="24"/>
        </w:rPr>
        <w:t xml:space="preserve">               1.1 – типовые архитектурные решения внешнего вида нестационарных торговых объектов для городских населенных пунктов;</w:t>
      </w:r>
    </w:p>
    <w:p w:rsidR="00110D25" w:rsidRPr="00C37089" w:rsidRDefault="00110D25" w:rsidP="00110D25">
      <w:pPr>
        <w:tabs>
          <w:tab w:val="left" w:pos="1035"/>
        </w:tabs>
        <w:autoSpaceDE/>
        <w:autoSpaceDN/>
        <w:spacing w:after="60"/>
        <w:jc w:val="both"/>
        <w:rPr>
          <w:sz w:val="24"/>
          <w:szCs w:val="24"/>
        </w:rPr>
      </w:pPr>
      <w:r w:rsidRPr="00C37089">
        <w:rPr>
          <w:sz w:val="24"/>
          <w:szCs w:val="24"/>
        </w:rPr>
        <w:t xml:space="preserve">               1.2. - типовые архитектурные решения внешнего вида нестационарных торговых объектов для сельских населенных пунктов;</w:t>
      </w:r>
    </w:p>
    <w:p w:rsidR="00110D25" w:rsidRPr="00C37089" w:rsidRDefault="00110D25" w:rsidP="00110D25">
      <w:pPr>
        <w:tabs>
          <w:tab w:val="left" w:pos="1035"/>
        </w:tabs>
        <w:autoSpaceDE/>
        <w:autoSpaceDN/>
        <w:spacing w:after="60"/>
        <w:jc w:val="both"/>
        <w:rPr>
          <w:sz w:val="24"/>
          <w:szCs w:val="24"/>
        </w:rPr>
      </w:pPr>
      <w:r w:rsidRPr="00C37089">
        <w:rPr>
          <w:sz w:val="24"/>
          <w:szCs w:val="24"/>
        </w:rPr>
        <w:t xml:space="preserve">               1.3 - типовые архитектурные решения внешнего вида нестационарных торговых объектов по продаже сельскохозяйственной продукции «Подмосковный фермер»;</w:t>
      </w:r>
    </w:p>
    <w:p w:rsidR="00110D25" w:rsidRPr="00C37089" w:rsidRDefault="00110D25" w:rsidP="00110D25">
      <w:pPr>
        <w:tabs>
          <w:tab w:val="left" w:pos="1035"/>
        </w:tabs>
        <w:autoSpaceDE/>
        <w:autoSpaceDN/>
        <w:spacing w:after="60"/>
        <w:jc w:val="both"/>
        <w:rPr>
          <w:sz w:val="24"/>
          <w:szCs w:val="24"/>
        </w:rPr>
      </w:pPr>
      <w:r w:rsidRPr="00C37089">
        <w:rPr>
          <w:sz w:val="24"/>
          <w:szCs w:val="24"/>
        </w:rPr>
        <w:t xml:space="preserve">               Зона 2 – архитектурные решения внешнего вида нестационарных торговых объектов в зонах многоэтажной жилой застройки на территории городского округа Павловский Посад;</w:t>
      </w:r>
    </w:p>
    <w:p w:rsidR="00110D25" w:rsidRPr="00C37089" w:rsidRDefault="00110D25" w:rsidP="00110D25">
      <w:pPr>
        <w:tabs>
          <w:tab w:val="left" w:pos="1035"/>
        </w:tabs>
        <w:autoSpaceDE/>
        <w:autoSpaceDN/>
        <w:spacing w:after="60"/>
        <w:jc w:val="both"/>
        <w:rPr>
          <w:sz w:val="24"/>
          <w:szCs w:val="24"/>
        </w:rPr>
      </w:pPr>
      <w:r w:rsidRPr="00C37089">
        <w:rPr>
          <w:sz w:val="24"/>
          <w:szCs w:val="24"/>
        </w:rPr>
        <w:t xml:space="preserve">              Зона 3 – архитектурные решения внешнего вида нестационарных торговых объектов для центральных улиц исторической части города Павловский Посад, входящих в зону туристического комплекса «Павловский Посад – музей под открытым небом»;</w:t>
      </w:r>
    </w:p>
    <w:p w:rsidR="00110D25" w:rsidRPr="00C37089" w:rsidRDefault="00110D25" w:rsidP="00110D25">
      <w:pPr>
        <w:tabs>
          <w:tab w:val="left" w:pos="1035"/>
        </w:tabs>
        <w:autoSpaceDE/>
        <w:autoSpaceDN/>
        <w:spacing w:after="60"/>
        <w:jc w:val="both"/>
        <w:rPr>
          <w:sz w:val="24"/>
          <w:szCs w:val="24"/>
        </w:rPr>
      </w:pPr>
      <w:r w:rsidRPr="00C37089">
        <w:rPr>
          <w:sz w:val="24"/>
          <w:szCs w:val="24"/>
        </w:rPr>
        <w:t xml:space="preserve">              Зона 4 – архитектурные решения внешнего вида нестационарных торговых объектов для сезонной торговли.</w:t>
      </w:r>
    </w:p>
    <w:p w:rsidR="00110D25" w:rsidRPr="00C37089" w:rsidRDefault="00110D25" w:rsidP="00110D25">
      <w:pPr>
        <w:tabs>
          <w:tab w:val="left" w:pos="1035"/>
        </w:tabs>
        <w:autoSpaceDE/>
        <w:autoSpaceDN/>
        <w:spacing w:after="60"/>
        <w:jc w:val="both"/>
        <w:rPr>
          <w:sz w:val="24"/>
          <w:szCs w:val="24"/>
        </w:rPr>
      </w:pPr>
      <w:r w:rsidRPr="00C37089">
        <w:rPr>
          <w:sz w:val="24"/>
          <w:szCs w:val="24"/>
        </w:rPr>
        <w:t xml:space="preserve">          Архитектурные решения внешнего вида нестационарных торговых объектов утверждены постановлением Администрации Павлово-Посадского муниципального района Московской области от 03.10.2016 №2019. Размещены на официальном сайте Администрации городского округа Павловский Посад по адресу: </w:t>
      </w:r>
      <w:hyperlink r:id="rId21" w:history="1">
        <w:r w:rsidRPr="00C37089">
          <w:rPr>
            <w:color w:val="0000FF"/>
            <w:sz w:val="24"/>
            <w:szCs w:val="24"/>
            <w:u w:val="single"/>
          </w:rPr>
          <w:t>http://www.pavpos.ru/prav_admin_akti</w:t>
        </w:r>
      </w:hyperlink>
    </w:p>
    <w:p w:rsidR="00110D25" w:rsidRPr="00C37089" w:rsidRDefault="00110D25" w:rsidP="00110D25">
      <w:pPr>
        <w:tabs>
          <w:tab w:val="left" w:pos="1035"/>
        </w:tabs>
        <w:autoSpaceDE/>
        <w:autoSpaceDN/>
        <w:spacing w:after="60"/>
        <w:jc w:val="both"/>
        <w:rPr>
          <w:sz w:val="24"/>
          <w:szCs w:val="24"/>
        </w:rPr>
      </w:pPr>
    </w:p>
    <w:p w:rsidR="00110D25" w:rsidRPr="00C37089" w:rsidRDefault="00110D25" w:rsidP="00110D25">
      <w:pPr>
        <w:tabs>
          <w:tab w:val="left" w:pos="1035"/>
        </w:tabs>
        <w:autoSpaceDE/>
        <w:autoSpaceDN/>
        <w:spacing w:after="60"/>
        <w:jc w:val="both"/>
        <w:rPr>
          <w:sz w:val="24"/>
          <w:szCs w:val="24"/>
        </w:rPr>
      </w:pPr>
    </w:p>
    <w:p w:rsidR="00110D25" w:rsidRPr="00C37089" w:rsidRDefault="00110D25" w:rsidP="00110D25">
      <w:pPr>
        <w:tabs>
          <w:tab w:val="left" w:pos="1035"/>
        </w:tabs>
        <w:autoSpaceDE/>
        <w:autoSpaceDN/>
        <w:spacing w:after="60"/>
        <w:jc w:val="both"/>
        <w:rPr>
          <w:sz w:val="24"/>
          <w:szCs w:val="24"/>
        </w:rPr>
        <w:sectPr w:rsidR="00110D25" w:rsidRPr="00C37089">
          <w:pgSz w:w="16838" w:h="11905" w:orient="landscape"/>
          <w:pgMar w:top="1701" w:right="1134" w:bottom="850" w:left="1134" w:header="0" w:footer="0" w:gutter="0"/>
          <w:cols w:space="720"/>
        </w:sectPr>
      </w:pPr>
    </w:p>
    <w:p w:rsidR="00110D25" w:rsidRPr="00C37089" w:rsidRDefault="00110D25" w:rsidP="00110D25">
      <w:pPr>
        <w:widowControl w:val="0"/>
        <w:jc w:val="both"/>
        <w:rPr>
          <w:sz w:val="24"/>
          <w:szCs w:val="24"/>
        </w:rPr>
      </w:pPr>
      <w:bookmarkStart w:id="11" w:name="P596"/>
      <w:bookmarkEnd w:id="11"/>
    </w:p>
    <w:p w:rsidR="00110D25" w:rsidRPr="00C37089" w:rsidRDefault="00110D25" w:rsidP="00110D25">
      <w:pPr>
        <w:widowControl w:val="0"/>
        <w:jc w:val="right"/>
        <w:outlineLvl w:val="2"/>
        <w:rPr>
          <w:sz w:val="24"/>
          <w:szCs w:val="24"/>
        </w:rPr>
      </w:pPr>
      <w:r w:rsidRPr="00C37089">
        <w:rPr>
          <w:sz w:val="24"/>
          <w:szCs w:val="24"/>
        </w:rPr>
        <w:t>Приложение 1</w:t>
      </w:r>
    </w:p>
    <w:p w:rsidR="00110D25" w:rsidRPr="00C37089" w:rsidRDefault="00110D25" w:rsidP="00110D25">
      <w:pPr>
        <w:widowControl w:val="0"/>
        <w:jc w:val="right"/>
        <w:rPr>
          <w:sz w:val="24"/>
          <w:szCs w:val="24"/>
        </w:rPr>
      </w:pPr>
      <w:r w:rsidRPr="00C37089">
        <w:rPr>
          <w:sz w:val="24"/>
          <w:szCs w:val="24"/>
        </w:rPr>
        <w:t>к извещению о проведении</w:t>
      </w:r>
    </w:p>
    <w:p w:rsidR="00110D25" w:rsidRPr="00C37089" w:rsidRDefault="00110D25" w:rsidP="00110D25">
      <w:pPr>
        <w:widowControl w:val="0"/>
        <w:jc w:val="right"/>
        <w:rPr>
          <w:sz w:val="24"/>
          <w:szCs w:val="24"/>
        </w:rPr>
      </w:pPr>
      <w:r w:rsidRPr="00C37089">
        <w:rPr>
          <w:sz w:val="24"/>
          <w:szCs w:val="24"/>
        </w:rPr>
        <w:t>открытого аукциона</w:t>
      </w:r>
    </w:p>
    <w:p w:rsidR="00110D25" w:rsidRPr="00C37089" w:rsidRDefault="00110D25" w:rsidP="00110D25">
      <w:pPr>
        <w:widowControl w:val="0"/>
        <w:jc w:val="right"/>
        <w:rPr>
          <w:sz w:val="24"/>
          <w:szCs w:val="24"/>
        </w:rPr>
      </w:pPr>
      <w:r w:rsidRPr="00C37089">
        <w:rPr>
          <w:sz w:val="24"/>
          <w:szCs w:val="24"/>
        </w:rPr>
        <w:t>в электронной форме на заключение договора</w:t>
      </w:r>
    </w:p>
    <w:p w:rsidR="00110D25" w:rsidRPr="00C37089" w:rsidRDefault="00110D25" w:rsidP="00110D25">
      <w:pPr>
        <w:widowControl w:val="0"/>
        <w:jc w:val="right"/>
        <w:rPr>
          <w:sz w:val="24"/>
          <w:szCs w:val="24"/>
        </w:rPr>
      </w:pPr>
      <w:r w:rsidRPr="00C37089">
        <w:rPr>
          <w:sz w:val="24"/>
          <w:szCs w:val="24"/>
        </w:rPr>
        <w:t>на размещение нестационарного</w:t>
      </w:r>
    </w:p>
    <w:p w:rsidR="00110D25" w:rsidRPr="00C37089" w:rsidRDefault="00110D25" w:rsidP="00110D25">
      <w:pPr>
        <w:widowControl w:val="0"/>
        <w:jc w:val="right"/>
        <w:rPr>
          <w:sz w:val="24"/>
          <w:szCs w:val="24"/>
        </w:rPr>
      </w:pPr>
      <w:r w:rsidRPr="00C37089">
        <w:rPr>
          <w:sz w:val="24"/>
          <w:szCs w:val="24"/>
        </w:rPr>
        <w:t>торгового объекта на территории</w:t>
      </w:r>
    </w:p>
    <w:p w:rsidR="00110D25" w:rsidRPr="00C37089" w:rsidRDefault="00110D25" w:rsidP="00110D25">
      <w:pPr>
        <w:widowControl w:val="0"/>
        <w:jc w:val="right"/>
        <w:rPr>
          <w:sz w:val="24"/>
          <w:szCs w:val="24"/>
        </w:rPr>
      </w:pPr>
      <w:r w:rsidRPr="00C37089">
        <w:rPr>
          <w:sz w:val="24"/>
          <w:szCs w:val="24"/>
        </w:rPr>
        <w:t>городского округа Павловский Посад</w:t>
      </w: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r w:rsidRPr="00C37089">
        <w:rPr>
          <w:sz w:val="24"/>
          <w:szCs w:val="24"/>
        </w:rPr>
        <w:t xml:space="preserve">                                                  </w:t>
      </w:r>
      <w:r w:rsidRPr="00866C1C">
        <w:rPr>
          <w:sz w:val="24"/>
          <w:szCs w:val="24"/>
        </w:rPr>
        <w:t>ФОРМА ПЕРВОЙ ЧАСТИ ЗАЯВКИ</w:t>
      </w:r>
    </w:p>
    <w:p w:rsidR="00110D25" w:rsidRPr="00C37089" w:rsidRDefault="00110D25" w:rsidP="00110D25">
      <w:pPr>
        <w:widowControl w:val="0"/>
        <w:jc w:val="both"/>
        <w:rPr>
          <w:sz w:val="24"/>
          <w:szCs w:val="24"/>
        </w:rPr>
      </w:pPr>
    </w:p>
    <w:p w:rsidR="00110D25" w:rsidRPr="00C37089" w:rsidRDefault="00110D25" w:rsidP="00110D25">
      <w:pPr>
        <w:widowControl w:val="0"/>
        <w:jc w:val="right"/>
        <w:rPr>
          <w:sz w:val="24"/>
          <w:szCs w:val="24"/>
        </w:rPr>
      </w:pPr>
      <w:r w:rsidRPr="00C37089">
        <w:rPr>
          <w:sz w:val="24"/>
          <w:szCs w:val="24"/>
        </w:rPr>
        <w:t xml:space="preserve">                                                Организатору аукциона</w:t>
      </w:r>
    </w:p>
    <w:p w:rsidR="00110D25" w:rsidRPr="00175D03" w:rsidRDefault="00110D25" w:rsidP="00110D25">
      <w:pPr>
        <w:widowControl w:val="0"/>
        <w:jc w:val="right"/>
        <w:rPr>
          <w:sz w:val="24"/>
          <w:szCs w:val="24"/>
          <w:u w:val="single"/>
        </w:rPr>
      </w:pPr>
      <w:r>
        <w:rPr>
          <w:sz w:val="24"/>
          <w:szCs w:val="24"/>
          <w:u w:val="single"/>
        </w:rPr>
        <w:t xml:space="preserve">Администрация городского округа Павловский Посад </w:t>
      </w:r>
    </w:p>
    <w:p w:rsidR="00110D25" w:rsidRPr="00C37089" w:rsidRDefault="00110D25" w:rsidP="00110D25">
      <w:pPr>
        <w:widowControl w:val="0"/>
        <w:jc w:val="right"/>
        <w:rPr>
          <w:sz w:val="24"/>
          <w:szCs w:val="24"/>
        </w:rPr>
      </w:pPr>
      <w:r w:rsidRPr="00C37089">
        <w:rPr>
          <w:sz w:val="24"/>
          <w:szCs w:val="24"/>
        </w:rPr>
        <w:t xml:space="preserve">                                                Наименование оператора</w:t>
      </w:r>
    </w:p>
    <w:p w:rsidR="00110D25" w:rsidRPr="00C37089" w:rsidRDefault="00110D25" w:rsidP="00110D25">
      <w:pPr>
        <w:widowControl w:val="0"/>
        <w:jc w:val="right"/>
        <w:rPr>
          <w:sz w:val="24"/>
          <w:szCs w:val="24"/>
        </w:rPr>
      </w:pPr>
      <w:r w:rsidRPr="00C37089">
        <w:rPr>
          <w:sz w:val="24"/>
          <w:szCs w:val="24"/>
        </w:rPr>
        <w:t xml:space="preserve">                                                электронной площадки</w:t>
      </w:r>
    </w:p>
    <w:p w:rsidR="00110D25" w:rsidRDefault="00110D25" w:rsidP="00110D25">
      <w:pPr>
        <w:widowControl w:val="0"/>
        <w:jc w:val="right"/>
        <w:rPr>
          <w:sz w:val="24"/>
          <w:szCs w:val="24"/>
          <w:u w:val="single"/>
        </w:rPr>
      </w:pPr>
      <w:r w:rsidRPr="00175D03">
        <w:rPr>
          <w:sz w:val="24"/>
          <w:szCs w:val="24"/>
          <w:u w:val="single"/>
        </w:rPr>
        <w:t>РТС тендер (</w:t>
      </w:r>
      <w:hyperlink r:id="rId22" w:history="1">
        <w:r w:rsidRPr="00E301F3">
          <w:rPr>
            <w:rStyle w:val="aa"/>
            <w:sz w:val="24"/>
            <w:szCs w:val="24"/>
          </w:rPr>
          <w:t>http://www.rts-tender.ru/</w:t>
        </w:r>
      </w:hyperlink>
      <w:r w:rsidRPr="00175D03">
        <w:rPr>
          <w:sz w:val="24"/>
          <w:szCs w:val="24"/>
          <w:u w:val="single"/>
        </w:rPr>
        <w:t>)</w:t>
      </w:r>
    </w:p>
    <w:p w:rsidR="00110D25" w:rsidRPr="00175D03" w:rsidRDefault="00110D25" w:rsidP="00110D25">
      <w:pPr>
        <w:widowControl w:val="0"/>
        <w:jc w:val="right"/>
        <w:rPr>
          <w:sz w:val="24"/>
          <w:szCs w:val="24"/>
          <w:u w:val="single"/>
        </w:rPr>
      </w:pPr>
    </w:p>
    <w:p w:rsidR="00110D25" w:rsidRPr="00C37089" w:rsidRDefault="00110D25" w:rsidP="00110D25">
      <w:pPr>
        <w:widowControl w:val="0"/>
        <w:jc w:val="center"/>
        <w:rPr>
          <w:sz w:val="24"/>
          <w:szCs w:val="24"/>
        </w:rPr>
      </w:pPr>
      <w:bookmarkStart w:id="12" w:name="P617"/>
      <w:bookmarkEnd w:id="12"/>
      <w:r w:rsidRPr="00C37089">
        <w:rPr>
          <w:sz w:val="24"/>
          <w:szCs w:val="24"/>
        </w:rPr>
        <w:t>ЗАЯВКА</w:t>
      </w:r>
    </w:p>
    <w:p w:rsidR="00110D25" w:rsidRPr="00C37089" w:rsidRDefault="00110D25" w:rsidP="00110D25">
      <w:pPr>
        <w:widowControl w:val="0"/>
        <w:jc w:val="center"/>
        <w:rPr>
          <w:sz w:val="24"/>
          <w:szCs w:val="24"/>
        </w:rPr>
      </w:pPr>
      <w:r w:rsidRPr="00C37089">
        <w:rPr>
          <w:sz w:val="24"/>
          <w:szCs w:val="24"/>
        </w:rPr>
        <w:t xml:space="preserve">на участие в открытом аукционе в электронной форме на заключение договора </w:t>
      </w:r>
    </w:p>
    <w:p w:rsidR="00110D25" w:rsidRPr="00C37089" w:rsidRDefault="00110D25" w:rsidP="00110D25">
      <w:pPr>
        <w:widowControl w:val="0"/>
        <w:jc w:val="center"/>
        <w:rPr>
          <w:sz w:val="24"/>
          <w:szCs w:val="24"/>
        </w:rPr>
      </w:pPr>
      <w:r w:rsidRPr="00C37089">
        <w:rPr>
          <w:sz w:val="24"/>
          <w:szCs w:val="24"/>
        </w:rPr>
        <w:t>на размещение нестационарного торгового объекта на территории городского округа Павловский Посад</w:t>
      </w:r>
    </w:p>
    <w:p w:rsidR="00110D25" w:rsidRPr="00C37089" w:rsidRDefault="00110D25" w:rsidP="00110D25">
      <w:pPr>
        <w:widowControl w:val="0"/>
        <w:jc w:val="center"/>
        <w:rPr>
          <w:sz w:val="24"/>
          <w:szCs w:val="24"/>
        </w:rPr>
      </w:pPr>
      <w:r w:rsidRPr="00C37089">
        <w:rPr>
          <w:sz w:val="24"/>
          <w:szCs w:val="24"/>
        </w:rPr>
        <w:t>(первая часть заявки)</w:t>
      </w: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r w:rsidRPr="00C37089">
        <w:rPr>
          <w:sz w:val="24"/>
          <w:szCs w:val="24"/>
        </w:rPr>
        <w:t xml:space="preserve">    Заявитель  извещает о своем желании принять участие в открытом аукционе в  электронной форме на заключение договора на размещение нестационарного торгового объекта, расположенного по адресу: ____________________, указанного в лоте </w:t>
      </w:r>
      <w:r>
        <w:rPr>
          <w:sz w:val="24"/>
          <w:szCs w:val="24"/>
        </w:rPr>
        <w:t>№</w:t>
      </w:r>
      <w:r w:rsidRPr="00C37089">
        <w:rPr>
          <w:sz w:val="24"/>
          <w:szCs w:val="24"/>
        </w:rPr>
        <w:t xml:space="preserve"> ______,</w:t>
      </w:r>
    </w:p>
    <w:p w:rsidR="00110D25" w:rsidRPr="00C37089" w:rsidRDefault="00110D25" w:rsidP="00110D25">
      <w:pPr>
        <w:widowControl w:val="0"/>
        <w:jc w:val="both"/>
        <w:rPr>
          <w:sz w:val="24"/>
          <w:szCs w:val="24"/>
        </w:rPr>
      </w:pPr>
      <w:r w:rsidRPr="00C37089">
        <w:rPr>
          <w:sz w:val="24"/>
          <w:szCs w:val="24"/>
        </w:rPr>
        <w:t>который состоится "______" ________________ 20__ г. на электронной площадке на  условиях,  указанных  в  извещении  о  проведении  открытого аукциона в электронной форме.</w:t>
      </w:r>
    </w:p>
    <w:p w:rsidR="00110D25" w:rsidRPr="00C37089" w:rsidRDefault="00110D25" w:rsidP="00110D25">
      <w:pPr>
        <w:widowControl w:val="0"/>
        <w:jc w:val="both"/>
        <w:rPr>
          <w:sz w:val="24"/>
          <w:szCs w:val="24"/>
        </w:rPr>
      </w:pPr>
      <w:r w:rsidRPr="00C37089">
        <w:rPr>
          <w:sz w:val="24"/>
          <w:szCs w:val="24"/>
        </w:rPr>
        <w:t xml:space="preserve">    Заявитель   обязуется   разместить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Pr="00C37089" w:rsidRDefault="00110D25" w:rsidP="00110D25">
      <w:pPr>
        <w:widowControl w:val="0"/>
        <w:jc w:val="right"/>
        <w:outlineLvl w:val="2"/>
        <w:rPr>
          <w:sz w:val="24"/>
          <w:szCs w:val="24"/>
        </w:rPr>
      </w:pPr>
      <w:r w:rsidRPr="00C37089">
        <w:rPr>
          <w:sz w:val="24"/>
          <w:szCs w:val="24"/>
        </w:rPr>
        <w:lastRenderedPageBreak/>
        <w:t>Приложение 2</w:t>
      </w:r>
    </w:p>
    <w:p w:rsidR="00110D25" w:rsidRPr="00C37089" w:rsidRDefault="00110D25" w:rsidP="00110D25">
      <w:pPr>
        <w:widowControl w:val="0"/>
        <w:jc w:val="right"/>
        <w:rPr>
          <w:sz w:val="24"/>
          <w:szCs w:val="24"/>
        </w:rPr>
      </w:pPr>
      <w:r w:rsidRPr="00C37089">
        <w:rPr>
          <w:sz w:val="24"/>
          <w:szCs w:val="24"/>
        </w:rPr>
        <w:t>к извещению о проведении</w:t>
      </w:r>
    </w:p>
    <w:p w:rsidR="00110D25" w:rsidRPr="00C37089" w:rsidRDefault="00110D25" w:rsidP="00110D25">
      <w:pPr>
        <w:widowControl w:val="0"/>
        <w:jc w:val="right"/>
        <w:rPr>
          <w:sz w:val="24"/>
          <w:szCs w:val="24"/>
        </w:rPr>
      </w:pPr>
      <w:r w:rsidRPr="00C37089">
        <w:rPr>
          <w:sz w:val="24"/>
          <w:szCs w:val="24"/>
        </w:rPr>
        <w:t>открытого аукциона</w:t>
      </w:r>
    </w:p>
    <w:p w:rsidR="00110D25" w:rsidRPr="00C37089" w:rsidRDefault="00110D25" w:rsidP="00110D25">
      <w:pPr>
        <w:widowControl w:val="0"/>
        <w:jc w:val="right"/>
        <w:rPr>
          <w:sz w:val="24"/>
          <w:szCs w:val="24"/>
        </w:rPr>
      </w:pPr>
      <w:r w:rsidRPr="00C37089">
        <w:rPr>
          <w:sz w:val="24"/>
          <w:szCs w:val="24"/>
        </w:rPr>
        <w:t xml:space="preserve">в электронной форме </w:t>
      </w:r>
    </w:p>
    <w:p w:rsidR="00110D25" w:rsidRPr="00C37089" w:rsidRDefault="00110D25" w:rsidP="00110D25">
      <w:pPr>
        <w:widowControl w:val="0"/>
        <w:jc w:val="right"/>
        <w:rPr>
          <w:sz w:val="24"/>
          <w:szCs w:val="24"/>
        </w:rPr>
      </w:pPr>
      <w:r w:rsidRPr="00C37089">
        <w:rPr>
          <w:sz w:val="24"/>
          <w:szCs w:val="24"/>
        </w:rPr>
        <w:t>на заключение договора</w:t>
      </w:r>
    </w:p>
    <w:p w:rsidR="00110D25" w:rsidRPr="00C37089" w:rsidRDefault="00110D25" w:rsidP="00110D25">
      <w:pPr>
        <w:widowControl w:val="0"/>
        <w:jc w:val="right"/>
        <w:rPr>
          <w:sz w:val="24"/>
          <w:szCs w:val="24"/>
        </w:rPr>
      </w:pPr>
      <w:r w:rsidRPr="00C37089">
        <w:rPr>
          <w:sz w:val="24"/>
          <w:szCs w:val="24"/>
        </w:rPr>
        <w:t>на размещение нестационарного</w:t>
      </w:r>
    </w:p>
    <w:p w:rsidR="00110D25" w:rsidRPr="00C37089" w:rsidRDefault="00110D25" w:rsidP="00110D25">
      <w:pPr>
        <w:widowControl w:val="0"/>
        <w:jc w:val="right"/>
        <w:rPr>
          <w:sz w:val="24"/>
          <w:szCs w:val="24"/>
        </w:rPr>
      </w:pPr>
      <w:r w:rsidRPr="00C37089">
        <w:rPr>
          <w:sz w:val="24"/>
          <w:szCs w:val="24"/>
        </w:rPr>
        <w:t>торгового объекта на территории</w:t>
      </w:r>
    </w:p>
    <w:p w:rsidR="00110D25" w:rsidRPr="00C37089" w:rsidRDefault="00110D25" w:rsidP="00110D25">
      <w:pPr>
        <w:widowControl w:val="0"/>
        <w:jc w:val="right"/>
        <w:rPr>
          <w:sz w:val="24"/>
          <w:szCs w:val="24"/>
        </w:rPr>
      </w:pPr>
      <w:r w:rsidRPr="00C37089">
        <w:rPr>
          <w:sz w:val="24"/>
          <w:szCs w:val="24"/>
        </w:rPr>
        <w:t>городского округа Павловский Посад</w:t>
      </w: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r w:rsidRPr="00C37089">
        <w:rPr>
          <w:sz w:val="24"/>
          <w:szCs w:val="24"/>
        </w:rPr>
        <w:t xml:space="preserve">                                                  ФОРМА ВТОРОЙ ЧАСТИ ЗАЯВКИ</w:t>
      </w:r>
    </w:p>
    <w:p w:rsidR="00110D25" w:rsidRPr="00C37089" w:rsidRDefault="00110D25" w:rsidP="00110D25">
      <w:pPr>
        <w:widowControl w:val="0"/>
        <w:jc w:val="both"/>
        <w:rPr>
          <w:sz w:val="24"/>
          <w:szCs w:val="24"/>
        </w:rPr>
      </w:pPr>
    </w:p>
    <w:p w:rsidR="00110D25" w:rsidRPr="00175D03" w:rsidRDefault="00110D25" w:rsidP="00110D25">
      <w:pPr>
        <w:widowControl w:val="0"/>
        <w:jc w:val="right"/>
        <w:rPr>
          <w:sz w:val="24"/>
          <w:szCs w:val="24"/>
        </w:rPr>
      </w:pPr>
      <w:r w:rsidRPr="00175D03">
        <w:rPr>
          <w:sz w:val="24"/>
          <w:szCs w:val="24"/>
        </w:rPr>
        <w:t xml:space="preserve">                                                Организатору аукциона</w:t>
      </w:r>
    </w:p>
    <w:p w:rsidR="00110D25" w:rsidRPr="00175D03" w:rsidRDefault="00110D25" w:rsidP="00110D25">
      <w:pPr>
        <w:widowControl w:val="0"/>
        <w:jc w:val="right"/>
        <w:rPr>
          <w:sz w:val="24"/>
          <w:szCs w:val="24"/>
        </w:rPr>
      </w:pPr>
      <w:r w:rsidRPr="00175D03">
        <w:rPr>
          <w:sz w:val="24"/>
          <w:szCs w:val="24"/>
        </w:rPr>
        <w:t xml:space="preserve">Администрация городского округа Павловский Посад </w:t>
      </w:r>
    </w:p>
    <w:p w:rsidR="00110D25" w:rsidRPr="00175D03" w:rsidRDefault="00110D25" w:rsidP="00110D25">
      <w:pPr>
        <w:widowControl w:val="0"/>
        <w:jc w:val="right"/>
        <w:rPr>
          <w:sz w:val="24"/>
          <w:szCs w:val="24"/>
        </w:rPr>
      </w:pPr>
      <w:r w:rsidRPr="00175D03">
        <w:rPr>
          <w:sz w:val="24"/>
          <w:szCs w:val="24"/>
        </w:rPr>
        <w:t xml:space="preserve">                                                Наименование оператора</w:t>
      </w:r>
    </w:p>
    <w:p w:rsidR="00110D25" w:rsidRPr="00175D03" w:rsidRDefault="00110D25" w:rsidP="00110D25">
      <w:pPr>
        <w:widowControl w:val="0"/>
        <w:jc w:val="right"/>
        <w:rPr>
          <w:sz w:val="24"/>
          <w:szCs w:val="24"/>
        </w:rPr>
      </w:pPr>
      <w:r w:rsidRPr="00175D03">
        <w:rPr>
          <w:sz w:val="24"/>
          <w:szCs w:val="24"/>
        </w:rPr>
        <w:t xml:space="preserve">                                                электронной площадки</w:t>
      </w:r>
    </w:p>
    <w:p w:rsidR="00110D25" w:rsidRDefault="00110D25" w:rsidP="00110D25">
      <w:pPr>
        <w:widowControl w:val="0"/>
        <w:jc w:val="right"/>
        <w:rPr>
          <w:sz w:val="24"/>
          <w:szCs w:val="24"/>
        </w:rPr>
      </w:pPr>
      <w:r w:rsidRPr="00175D03">
        <w:rPr>
          <w:sz w:val="24"/>
          <w:szCs w:val="24"/>
        </w:rPr>
        <w:t>РТС тендер (</w:t>
      </w:r>
      <w:hyperlink r:id="rId23" w:history="1">
        <w:r w:rsidRPr="00E301F3">
          <w:rPr>
            <w:rStyle w:val="aa"/>
            <w:sz w:val="24"/>
            <w:szCs w:val="24"/>
          </w:rPr>
          <w:t>http://www.rts-tender.ru/</w:t>
        </w:r>
      </w:hyperlink>
      <w:r w:rsidRPr="00175D03">
        <w:rPr>
          <w:sz w:val="24"/>
          <w:szCs w:val="24"/>
        </w:rPr>
        <w:t>)</w:t>
      </w:r>
    </w:p>
    <w:p w:rsidR="00110D25" w:rsidRPr="00C37089" w:rsidRDefault="00110D25" w:rsidP="00110D25">
      <w:pPr>
        <w:widowControl w:val="0"/>
        <w:jc w:val="right"/>
        <w:rPr>
          <w:sz w:val="24"/>
          <w:szCs w:val="24"/>
        </w:rPr>
      </w:pPr>
    </w:p>
    <w:p w:rsidR="00110D25" w:rsidRPr="00C37089" w:rsidRDefault="00110D25" w:rsidP="00110D25">
      <w:pPr>
        <w:widowControl w:val="0"/>
        <w:jc w:val="center"/>
        <w:rPr>
          <w:sz w:val="24"/>
          <w:szCs w:val="24"/>
        </w:rPr>
      </w:pPr>
      <w:bookmarkStart w:id="13" w:name="P651"/>
      <w:bookmarkEnd w:id="13"/>
      <w:r w:rsidRPr="00C37089">
        <w:rPr>
          <w:sz w:val="24"/>
          <w:szCs w:val="24"/>
        </w:rPr>
        <w:t>ЗАЯВКА</w:t>
      </w:r>
    </w:p>
    <w:p w:rsidR="00110D25" w:rsidRPr="00C37089" w:rsidRDefault="00110D25" w:rsidP="00110D25">
      <w:pPr>
        <w:widowControl w:val="0"/>
        <w:jc w:val="center"/>
        <w:rPr>
          <w:sz w:val="24"/>
          <w:szCs w:val="24"/>
        </w:rPr>
      </w:pPr>
      <w:r w:rsidRPr="00C37089">
        <w:rPr>
          <w:sz w:val="24"/>
          <w:szCs w:val="24"/>
        </w:rPr>
        <w:t>на участие в открытом аукционе в электронной форме на заключение договора</w:t>
      </w:r>
    </w:p>
    <w:p w:rsidR="00110D25" w:rsidRPr="00C37089" w:rsidRDefault="00110D25" w:rsidP="00110D25">
      <w:pPr>
        <w:widowControl w:val="0"/>
        <w:jc w:val="center"/>
        <w:rPr>
          <w:sz w:val="24"/>
          <w:szCs w:val="24"/>
        </w:rPr>
      </w:pPr>
      <w:r w:rsidRPr="00C37089">
        <w:rPr>
          <w:sz w:val="24"/>
          <w:szCs w:val="24"/>
        </w:rPr>
        <w:t xml:space="preserve">на размещение нестационарного торгового объекта </w:t>
      </w:r>
    </w:p>
    <w:p w:rsidR="00110D25" w:rsidRPr="00C37089" w:rsidRDefault="00110D25" w:rsidP="00110D25">
      <w:pPr>
        <w:widowControl w:val="0"/>
        <w:jc w:val="center"/>
        <w:rPr>
          <w:sz w:val="24"/>
          <w:szCs w:val="24"/>
        </w:rPr>
      </w:pPr>
      <w:r w:rsidRPr="00C37089">
        <w:rPr>
          <w:sz w:val="24"/>
          <w:szCs w:val="24"/>
        </w:rPr>
        <w:t>на территории городского округа Павловский Посад</w:t>
      </w:r>
    </w:p>
    <w:p w:rsidR="00110D25" w:rsidRPr="00C37089" w:rsidRDefault="00110D25" w:rsidP="00110D25">
      <w:pPr>
        <w:widowControl w:val="0"/>
        <w:jc w:val="center"/>
        <w:rPr>
          <w:sz w:val="24"/>
          <w:szCs w:val="24"/>
        </w:rPr>
      </w:pPr>
      <w:r w:rsidRPr="00C37089">
        <w:rPr>
          <w:sz w:val="24"/>
          <w:szCs w:val="24"/>
        </w:rPr>
        <w:t>(вторая часть заявки)</w:t>
      </w: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r w:rsidRPr="00C37089">
        <w:rPr>
          <w:sz w:val="24"/>
          <w:szCs w:val="24"/>
        </w:rPr>
        <w:t>Заявитель _________________________________________________________________</w:t>
      </w:r>
    </w:p>
    <w:p w:rsidR="00110D25" w:rsidRPr="00C37089" w:rsidRDefault="00110D25" w:rsidP="00110D25">
      <w:pPr>
        <w:widowControl w:val="0"/>
        <w:jc w:val="both"/>
        <w:rPr>
          <w:sz w:val="24"/>
          <w:szCs w:val="24"/>
        </w:rPr>
      </w:pPr>
      <w:r w:rsidRPr="00C37089">
        <w:rPr>
          <w:sz w:val="24"/>
          <w:szCs w:val="24"/>
        </w:rPr>
        <w:t>___________________________________________________________________________</w:t>
      </w:r>
    </w:p>
    <w:p w:rsidR="00110D25" w:rsidRPr="00C37089" w:rsidRDefault="00110D25" w:rsidP="00110D25">
      <w:pPr>
        <w:widowControl w:val="0"/>
        <w:jc w:val="both"/>
        <w:rPr>
          <w:sz w:val="24"/>
          <w:szCs w:val="24"/>
        </w:rPr>
      </w:pPr>
      <w:r w:rsidRPr="00C37089">
        <w:rPr>
          <w:sz w:val="24"/>
          <w:szCs w:val="24"/>
        </w:rPr>
        <w:t xml:space="preserve">   (наименование, фирменное наименование (при наличии), место нахождения,</w:t>
      </w:r>
    </w:p>
    <w:p w:rsidR="00110D25" w:rsidRPr="00C37089" w:rsidRDefault="00110D25" w:rsidP="00110D25">
      <w:pPr>
        <w:widowControl w:val="0"/>
        <w:jc w:val="both"/>
        <w:rPr>
          <w:sz w:val="24"/>
          <w:szCs w:val="24"/>
        </w:rPr>
      </w:pPr>
      <w:r w:rsidRPr="00C37089">
        <w:rPr>
          <w:sz w:val="24"/>
          <w:szCs w:val="24"/>
        </w:rPr>
        <w:t xml:space="preserve">       почтовый адрес (для юридического лица), фамилия, имя, отчество</w:t>
      </w:r>
    </w:p>
    <w:p w:rsidR="00110D25" w:rsidRPr="00C37089" w:rsidRDefault="00110D25" w:rsidP="00110D25">
      <w:pPr>
        <w:widowControl w:val="0"/>
        <w:jc w:val="both"/>
        <w:rPr>
          <w:sz w:val="24"/>
          <w:szCs w:val="24"/>
        </w:rPr>
      </w:pPr>
      <w:r w:rsidRPr="00C37089">
        <w:rPr>
          <w:sz w:val="24"/>
          <w:szCs w:val="24"/>
        </w:rPr>
        <w:t xml:space="preserve">      (далее - ФИО) (при наличии), паспортные данные, место жительства</w:t>
      </w:r>
    </w:p>
    <w:p w:rsidR="00110D25" w:rsidRPr="00C37089" w:rsidRDefault="00110D25" w:rsidP="00110D25">
      <w:pPr>
        <w:widowControl w:val="0"/>
        <w:jc w:val="both"/>
        <w:rPr>
          <w:sz w:val="24"/>
          <w:szCs w:val="24"/>
        </w:rPr>
      </w:pPr>
      <w:r w:rsidRPr="00C37089">
        <w:rPr>
          <w:sz w:val="24"/>
          <w:szCs w:val="24"/>
        </w:rPr>
        <w:t xml:space="preserve">                   (для индивидуального предпринимателя, физического лица)</w:t>
      </w:r>
    </w:p>
    <w:p w:rsidR="00110D25" w:rsidRPr="00C37089" w:rsidRDefault="00110D25" w:rsidP="00110D25">
      <w:pPr>
        <w:widowControl w:val="0"/>
        <w:jc w:val="both"/>
        <w:rPr>
          <w:sz w:val="24"/>
          <w:szCs w:val="24"/>
        </w:rPr>
      </w:pPr>
      <w:r w:rsidRPr="00C37089">
        <w:rPr>
          <w:sz w:val="24"/>
          <w:szCs w:val="24"/>
        </w:rPr>
        <w:t>Номер контактного телефона ________________________________________________</w:t>
      </w:r>
    </w:p>
    <w:p w:rsidR="00110D25" w:rsidRPr="00C37089" w:rsidRDefault="00110D25" w:rsidP="00110D25">
      <w:pPr>
        <w:widowControl w:val="0"/>
        <w:jc w:val="both"/>
        <w:rPr>
          <w:sz w:val="24"/>
          <w:szCs w:val="24"/>
        </w:rPr>
      </w:pPr>
      <w:r w:rsidRPr="00C37089">
        <w:rPr>
          <w:sz w:val="24"/>
          <w:szCs w:val="24"/>
        </w:rPr>
        <w:t>ИНН _______________________________________________________________________</w:t>
      </w:r>
    </w:p>
    <w:p w:rsidR="00110D25" w:rsidRPr="00C37089" w:rsidRDefault="00110D25" w:rsidP="00110D25">
      <w:pPr>
        <w:widowControl w:val="0"/>
        <w:jc w:val="both"/>
        <w:rPr>
          <w:sz w:val="24"/>
          <w:szCs w:val="24"/>
        </w:rPr>
      </w:pPr>
      <w:r w:rsidRPr="00C37089">
        <w:rPr>
          <w:sz w:val="24"/>
          <w:szCs w:val="24"/>
        </w:rPr>
        <w:t>ФИО и должность лица, уполномоченного на подписание договора ______________</w:t>
      </w:r>
    </w:p>
    <w:p w:rsidR="00110D25" w:rsidRPr="00C37089" w:rsidRDefault="00110D25" w:rsidP="00110D25">
      <w:pPr>
        <w:widowControl w:val="0"/>
        <w:jc w:val="both"/>
        <w:rPr>
          <w:sz w:val="24"/>
          <w:szCs w:val="24"/>
        </w:rPr>
      </w:pPr>
      <w:r w:rsidRPr="00C37089">
        <w:rPr>
          <w:sz w:val="24"/>
          <w:szCs w:val="24"/>
        </w:rPr>
        <w:t>___________________________________________________________________________</w:t>
      </w:r>
    </w:p>
    <w:p w:rsidR="00110D25" w:rsidRPr="00C37089" w:rsidRDefault="00110D25" w:rsidP="00110D25">
      <w:pPr>
        <w:widowControl w:val="0"/>
        <w:jc w:val="both"/>
        <w:rPr>
          <w:sz w:val="24"/>
          <w:szCs w:val="24"/>
        </w:rPr>
      </w:pPr>
      <w:r w:rsidRPr="00C37089">
        <w:rPr>
          <w:sz w:val="24"/>
          <w:szCs w:val="24"/>
        </w:rPr>
        <w:t>Документ, подтверждающий полномочия лица на подписание договора ___________</w:t>
      </w:r>
    </w:p>
    <w:p w:rsidR="00110D25" w:rsidRPr="00C37089" w:rsidRDefault="00110D25" w:rsidP="00110D25">
      <w:pPr>
        <w:widowControl w:val="0"/>
        <w:jc w:val="both"/>
        <w:rPr>
          <w:sz w:val="24"/>
          <w:szCs w:val="24"/>
        </w:rPr>
      </w:pPr>
      <w:r w:rsidRPr="00C37089">
        <w:rPr>
          <w:sz w:val="24"/>
          <w:szCs w:val="24"/>
        </w:rPr>
        <w:t>___________________________________________________________________________</w:t>
      </w:r>
    </w:p>
    <w:p w:rsidR="00110D25" w:rsidRPr="00C37089" w:rsidRDefault="00110D25" w:rsidP="00110D25">
      <w:pPr>
        <w:widowControl w:val="0"/>
        <w:jc w:val="both"/>
        <w:rPr>
          <w:sz w:val="24"/>
          <w:szCs w:val="24"/>
        </w:rPr>
      </w:pPr>
      <w:r w:rsidRPr="00C37089">
        <w:rPr>
          <w:sz w:val="24"/>
          <w:szCs w:val="24"/>
        </w:rPr>
        <w:t>Банковские реквизиты ______________________________________________________</w:t>
      </w:r>
    </w:p>
    <w:p w:rsidR="00110D25" w:rsidRPr="00C37089" w:rsidRDefault="00110D25" w:rsidP="00110D25">
      <w:pPr>
        <w:widowControl w:val="0"/>
        <w:jc w:val="both"/>
        <w:rPr>
          <w:sz w:val="24"/>
          <w:szCs w:val="24"/>
        </w:rPr>
      </w:pPr>
      <w:r w:rsidRPr="00C37089">
        <w:rPr>
          <w:sz w:val="24"/>
          <w:szCs w:val="24"/>
        </w:rPr>
        <w:t>___________________________________________________________________________</w:t>
      </w:r>
    </w:p>
    <w:p w:rsidR="00110D25" w:rsidRPr="00C37089" w:rsidRDefault="00110D25" w:rsidP="00110D25">
      <w:pPr>
        <w:widowControl w:val="0"/>
        <w:jc w:val="both"/>
        <w:rPr>
          <w:sz w:val="24"/>
          <w:szCs w:val="24"/>
        </w:rPr>
      </w:pPr>
      <w:r w:rsidRPr="00C37089">
        <w:rPr>
          <w:sz w:val="24"/>
          <w:szCs w:val="24"/>
        </w:rPr>
        <w:t>Информация о налоговой инспекции __________________________________________</w:t>
      </w:r>
    </w:p>
    <w:p w:rsidR="00110D25" w:rsidRPr="00C37089" w:rsidRDefault="00110D25" w:rsidP="00110D25">
      <w:pPr>
        <w:widowControl w:val="0"/>
        <w:jc w:val="both"/>
        <w:rPr>
          <w:sz w:val="24"/>
          <w:szCs w:val="24"/>
        </w:rPr>
      </w:pPr>
      <w:r w:rsidRPr="00C37089">
        <w:rPr>
          <w:sz w:val="24"/>
          <w:szCs w:val="24"/>
        </w:rPr>
        <w:t xml:space="preserve">                                    (для индивидуального предпринимателя)</w:t>
      </w:r>
    </w:p>
    <w:p w:rsidR="00110D25" w:rsidRPr="00C37089" w:rsidRDefault="00110D25" w:rsidP="00110D25">
      <w:pPr>
        <w:widowControl w:val="0"/>
        <w:jc w:val="both"/>
        <w:rPr>
          <w:sz w:val="24"/>
          <w:szCs w:val="24"/>
        </w:rPr>
      </w:pPr>
      <w:r w:rsidRPr="00C37089">
        <w:rPr>
          <w:sz w:val="24"/>
          <w:szCs w:val="24"/>
        </w:rPr>
        <w:t xml:space="preserve">    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110D25" w:rsidRPr="00C37089" w:rsidRDefault="00110D25" w:rsidP="00110D25">
      <w:pPr>
        <w:widowControl w:val="0"/>
        <w:jc w:val="both"/>
        <w:rPr>
          <w:sz w:val="24"/>
          <w:szCs w:val="24"/>
        </w:rPr>
      </w:pPr>
      <w:r w:rsidRPr="00C37089">
        <w:rPr>
          <w:sz w:val="24"/>
          <w:szCs w:val="24"/>
        </w:rPr>
        <w:t xml:space="preserve">    Достоверность представленной информации подтверждаю.</w:t>
      </w:r>
    </w:p>
    <w:p w:rsidR="00110D25" w:rsidRPr="00C37089" w:rsidRDefault="00110D25" w:rsidP="00110D25">
      <w:pPr>
        <w:widowControl w:val="0"/>
        <w:jc w:val="both"/>
        <w:rPr>
          <w:sz w:val="24"/>
          <w:szCs w:val="24"/>
        </w:rPr>
      </w:pPr>
      <w:r w:rsidRPr="00C37089">
        <w:rPr>
          <w:sz w:val="24"/>
          <w:szCs w:val="24"/>
        </w:rPr>
        <w:t xml:space="preserve">    Перечень прилагаемых документов _______________________________________</w:t>
      </w:r>
    </w:p>
    <w:p w:rsidR="00110D25" w:rsidRPr="00C37089" w:rsidRDefault="00110D25" w:rsidP="00110D25">
      <w:pPr>
        <w:widowControl w:val="0"/>
        <w:jc w:val="both"/>
        <w:rPr>
          <w:sz w:val="24"/>
          <w:szCs w:val="24"/>
        </w:rPr>
      </w:pPr>
      <w:r w:rsidRPr="00C37089">
        <w:rPr>
          <w:sz w:val="24"/>
          <w:szCs w:val="24"/>
        </w:rPr>
        <w:t>___________________________________________________________________________</w:t>
      </w:r>
    </w:p>
    <w:p w:rsidR="00110D25" w:rsidRPr="00C37089" w:rsidRDefault="00110D25" w:rsidP="00110D25">
      <w:pPr>
        <w:widowControl w:val="0"/>
        <w:jc w:val="both"/>
        <w:rPr>
          <w:sz w:val="24"/>
          <w:szCs w:val="24"/>
        </w:rPr>
      </w:pPr>
      <w:r w:rsidRPr="00C37089">
        <w:rPr>
          <w:sz w:val="24"/>
          <w:szCs w:val="24"/>
        </w:rPr>
        <w:t>___________________________________________________________________________</w:t>
      </w: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r w:rsidRPr="00C37089">
        <w:rPr>
          <w:sz w:val="24"/>
          <w:szCs w:val="24"/>
        </w:rPr>
        <w:t>_______________________   ________________   __________   _________________</w:t>
      </w:r>
    </w:p>
    <w:p w:rsidR="00110D25" w:rsidRPr="00C37089" w:rsidRDefault="00110D25" w:rsidP="00110D25">
      <w:pPr>
        <w:widowControl w:val="0"/>
        <w:jc w:val="both"/>
      </w:pPr>
      <w:r w:rsidRPr="00C37089">
        <w:rPr>
          <w:sz w:val="24"/>
          <w:szCs w:val="24"/>
        </w:rPr>
        <w:t xml:space="preserve">        </w:t>
      </w:r>
      <w:r w:rsidRPr="00C37089">
        <w:t>(Ф.И.О. заявителя)               (должность (при наличии)     (подпись)      (расшифровка подписи)</w:t>
      </w:r>
    </w:p>
    <w:p w:rsidR="00110D25" w:rsidRPr="00C37089" w:rsidRDefault="00110D25" w:rsidP="00110D25">
      <w:pPr>
        <w:widowControl w:val="0"/>
        <w:jc w:val="both"/>
      </w:pPr>
    </w:p>
    <w:p w:rsidR="00110D25" w:rsidRPr="00C37089" w:rsidRDefault="00110D25" w:rsidP="00110D25">
      <w:pPr>
        <w:widowControl w:val="0"/>
        <w:jc w:val="both"/>
      </w:pPr>
      <w:r w:rsidRPr="00C37089">
        <w:t xml:space="preserve">    (дата, печать</w:t>
      </w:r>
    </w:p>
    <w:p w:rsidR="00110D25" w:rsidRPr="00C37089" w:rsidRDefault="00110D25" w:rsidP="00110D25">
      <w:pPr>
        <w:widowControl w:val="0"/>
        <w:jc w:val="both"/>
      </w:pPr>
      <w:r w:rsidRPr="00C37089">
        <w:t xml:space="preserve">    (при наличии печати)</w:t>
      </w:r>
    </w:p>
    <w:p w:rsidR="00110D25" w:rsidRPr="00C37089" w:rsidRDefault="00110D25" w:rsidP="00110D25">
      <w:pPr>
        <w:widowControl w:val="0"/>
        <w:jc w:val="both"/>
        <w:rPr>
          <w:sz w:val="24"/>
          <w:szCs w:val="24"/>
        </w:rPr>
      </w:pPr>
    </w:p>
    <w:p w:rsidR="00110D25" w:rsidRPr="00C37089" w:rsidRDefault="00110D25" w:rsidP="00110D25">
      <w:pPr>
        <w:widowControl w:val="0"/>
        <w:jc w:val="right"/>
        <w:outlineLvl w:val="2"/>
        <w:rPr>
          <w:sz w:val="24"/>
          <w:szCs w:val="24"/>
        </w:rPr>
      </w:pPr>
      <w:r w:rsidRPr="00C37089">
        <w:rPr>
          <w:sz w:val="24"/>
          <w:szCs w:val="24"/>
        </w:rPr>
        <w:lastRenderedPageBreak/>
        <w:t>Приложение 3</w:t>
      </w:r>
    </w:p>
    <w:p w:rsidR="00110D25" w:rsidRPr="00C37089" w:rsidRDefault="00110D25" w:rsidP="00110D25">
      <w:pPr>
        <w:widowControl w:val="0"/>
        <w:jc w:val="right"/>
        <w:rPr>
          <w:sz w:val="24"/>
          <w:szCs w:val="24"/>
        </w:rPr>
      </w:pPr>
      <w:r w:rsidRPr="00C37089">
        <w:rPr>
          <w:sz w:val="24"/>
          <w:szCs w:val="24"/>
        </w:rPr>
        <w:t>к извещению о проведении</w:t>
      </w:r>
    </w:p>
    <w:p w:rsidR="00110D25" w:rsidRPr="00C37089" w:rsidRDefault="00110D25" w:rsidP="00110D25">
      <w:pPr>
        <w:widowControl w:val="0"/>
        <w:jc w:val="right"/>
        <w:rPr>
          <w:sz w:val="24"/>
          <w:szCs w:val="24"/>
        </w:rPr>
      </w:pPr>
      <w:r w:rsidRPr="00C37089">
        <w:rPr>
          <w:sz w:val="24"/>
          <w:szCs w:val="24"/>
        </w:rPr>
        <w:t>открытого аукциона</w:t>
      </w:r>
    </w:p>
    <w:p w:rsidR="00110D25" w:rsidRPr="00C37089" w:rsidRDefault="00110D25" w:rsidP="00110D25">
      <w:pPr>
        <w:widowControl w:val="0"/>
        <w:jc w:val="right"/>
        <w:rPr>
          <w:sz w:val="24"/>
          <w:szCs w:val="24"/>
        </w:rPr>
      </w:pPr>
      <w:r w:rsidRPr="00C37089">
        <w:rPr>
          <w:sz w:val="24"/>
          <w:szCs w:val="24"/>
        </w:rPr>
        <w:t>в электронной форме на заключение договора</w:t>
      </w:r>
    </w:p>
    <w:p w:rsidR="00110D25" w:rsidRPr="00C37089" w:rsidRDefault="00110D25" w:rsidP="00110D25">
      <w:pPr>
        <w:widowControl w:val="0"/>
        <w:jc w:val="right"/>
        <w:rPr>
          <w:sz w:val="24"/>
          <w:szCs w:val="24"/>
        </w:rPr>
      </w:pPr>
      <w:r w:rsidRPr="00C37089">
        <w:rPr>
          <w:sz w:val="24"/>
          <w:szCs w:val="24"/>
        </w:rPr>
        <w:t>на размещение нестационарного</w:t>
      </w:r>
    </w:p>
    <w:p w:rsidR="00110D25" w:rsidRPr="00C37089" w:rsidRDefault="00110D25" w:rsidP="00110D25">
      <w:pPr>
        <w:widowControl w:val="0"/>
        <w:jc w:val="right"/>
        <w:rPr>
          <w:sz w:val="24"/>
          <w:szCs w:val="24"/>
        </w:rPr>
      </w:pPr>
      <w:r w:rsidRPr="00C37089">
        <w:rPr>
          <w:sz w:val="24"/>
          <w:szCs w:val="24"/>
        </w:rPr>
        <w:t xml:space="preserve">торгового объекта на территории </w:t>
      </w:r>
    </w:p>
    <w:p w:rsidR="00110D25" w:rsidRPr="00C37089" w:rsidRDefault="00110D25" w:rsidP="00110D25">
      <w:pPr>
        <w:widowControl w:val="0"/>
        <w:jc w:val="right"/>
        <w:rPr>
          <w:sz w:val="24"/>
          <w:szCs w:val="24"/>
        </w:rPr>
      </w:pPr>
      <w:r w:rsidRPr="00C37089">
        <w:rPr>
          <w:sz w:val="24"/>
          <w:szCs w:val="24"/>
        </w:rPr>
        <w:t>городского округа Павловский Посад</w:t>
      </w:r>
    </w:p>
    <w:p w:rsidR="00110D25" w:rsidRPr="00C37089" w:rsidRDefault="00110D25" w:rsidP="00110D25">
      <w:pPr>
        <w:widowControl w:val="0"/>
        <w:jc w:val="both"/>
        <w:rPr>
          <w:sz w:val="24"/>
          <w:szCs w:val="24"/>
        </w:rPr>
      </w:pPr>
    </w:p>
    <w:p w:rsidR="00110D25" w:rsidRPr="00C37089" w:rsidRDefault="00110D25" w:rsidP="00110D25">
      <w:pPr>
        <w:widowControl w:val="0"/>
        <w:jc w:val="both"/>
        <w:rPr>
          <w:sz w:val="24"/>
          <w:szCs w:val="24"/>
        </w:rPr>
      </w:pPr>
    </w:p>
    <w:p w:rsidR="00110D25" w:rsidRDefault="00110D25" w:rsidP="00110D25">
      <w:pPr>
        <w:rPr>
          <w:sz w:val="24"/>
          <w:szCs w:val="24"/>
        </w:rPr>
      </w:pPr>
    </w:p>
    <w:p w:rsidR="00110D25" w:rsidRPr="00171C3E" w:rsidRDefault="00110D25" w:rsidP="00110D25">
      <w:pPr>
        <w:widowControl w:val="0"/>
        <w:jc w:val="center"/>
        <w:rPr>
          <w:sz w:val="24"/>
          <w:szCs w:val="24"/>
        </w:rPr>
      </w:pPr>
      <w:r w:rsidRPr="00171C3E">
        <w:rPr>
          <w:sz w:val="24"/>
          <w:szCs w:val="24"/>
        </w:rPr>
        <w:t>проект</w:t>
      </w:r>
    </w:p>
    <w:p w:rsidR="00110D25" w:rsidRPr="00171C3E" w:rsidRDefault="00110D25" w:rsidP="00110D25">
      <w:pPr>
        <w:widowControl w:val="0"/>
        <w:jc w:val="both"/>
        <w:rPr>
          <w:sz w:val="24"/>
          <w:szCs w:val="24"/>
        </w:rPr>
      </w:pPr>
    </w:p>
    <w:p w:rsidR="00110D25" w:rsidRPr="00171C3E" w:rsidRDefault="00110D25" w:rsidP="00110D25">
      <w:pPr>
        <w:widowControl w:val="0"/>
        <w:jc w:val="center"/>
        <w:rPr>
          <w:sz w:val="24"/>
          <w:szCs w:val="24"/>
        </w:rPr>
      </w:pPr>
      <w:r w:rsidRPr="00171C3E">
        <w:rPr>
          <w:sz w:val="24"/>
          <w:szCs w:val="24"/>
        </w:rPr>
        <w:t xml:space="preserve">Договор </w:t>
      </w:r>
      <w:r>
        <w:rPr>
          <w:sz w:val="24"/>
          <w:szCs w:val="24"/>
        </w:rPr>
        <w:t>№</w:t>
      </w:r>
      <w:r w:rsidRPr="00171C3E">
        <w:rPr>
          <w:sz w:val="24"/>
          <w:szCs w:val="24"/>
        </w:rPr>
        <w:t xml:space="preserve"> ______</w:t>
      </w:r>
    </w:p>
    <w:p w:rsidR="00110D25" w:rsidRPr="00171C3E" w:rsidRDefault="00110D25" w:rsidP="00110D25">
      <w:pPr>
        <w:widowControl w:val="0"/>
        <w:jc w:val="center"/>
        <w:rPr>
          <w:sz w:val="24"/>
          <w:szCs w:val="24"/>
        </w:rPr>
      </w:pPr>
      <w:r w:rsidRPr="00171C3E">
        <w:rPr>
          <w:sz w:val="24"/>
          <w:szCs w:val="24"/>
        </w:rPr>
        <w:t>на размещение нестационарного торгового объекта</w:t>
      </w:r>
    </w:p>
    <w:p w:rsidR="00110D25" w:rsidRPr="00171C3E" w:rsidRDefault="00110D25" w:rsidP="00110D25">
      <w:pPr>
        <w:widowControl w:val="0"/>
        <w:jc w:val="center"/>
        <w:rPr>
          <w:sz w:val="24"/>
          <w:szCs w:val="24"/>
        </w:rPr>
      </w:pPr>
      <w:r w:rsidRPr="00171C3E">
        <w:rPr>
          <w:sz w:val="24"/>
          <w:szCs w:val="24"/>
        </w:rPr>
        <w:t>на территории городского округа Павловский Посад</w:t>
      </w:r>
    </w:p>
    <w:p w:rsidR="00110D25" w:rsidRPr="00171C3E" w:rsidRDefault="00110D25" w:rsidP="00110D25">
      <w:pPr>
        <w:widowControl w:val="0"/>
        <w:jc w:val="both"/>
        <w:rPr>
          <w:sz w:val="24"/>
          <w:szCs w:val="24"/>
        </w:rPr>
      </w:pPr>
    </w:p>
    <w:p w:rsidR="00110D25" w:rsidRPr="00171C3E" w:rsidRDefault="00110D25" w:rsidP="00110D25">
      <w:pPr>
        <w:widowControl w:val="0"/>
        <w:jc w:val="both"/>
        <w:rPr>
          <w:sz w:val="24"/>
          <w:szCs w:val="24"/>
        </w:rPr>
      </w:pPr>
      <w:r w:rsidRPr="00171C3E">
        <w:rPr>
          <w:sz w:val="24"/>
          <w:szCs w:val="24"/>
        </w:rPr>
        <w:t>г. Павловский Посад                                                                       "___" ________ 201__ г.</w:t>
      </w:r>
    </w:p>
    <w:p w:rsidR="00110D25" w:rsidRPr="00171C3E" w:rsidRDefault="00110D25" w:rsidP="00110D25">
      <w:pPr>
        <w:widowControl w:val="0"/>
        <w:jc w:val="both"/>
        <w:rPr>
          <w:sz w:val="24"/>
          <w:szCs w:val="24"/>
        </w:rPr>
      </w:pPr>
      <w:r w:rsidRPr="00171C3E">
        <w:rPr>
          <w:sz w:val="24"/>
          <w:szCs w:val="24"/>
        </w:rPr>
        <w:t>Московская область</w:t>
      </w:r>
    </w:p>
    <w:p w:rsidR="00110D25" w:rsidRPr="00171C3E" w:rsidRDefault="00110D25" w:rsidP="00110D25">
      <w:pPr>
        <w:widowControl w:val="0"/>
        <w:jc w:val="both"/>
        <w:rPr>
          <w:sz w:val="24"/>
          <w:szCs w:val="24"/>
        </w:rPr>
      </w:pPr>
    </w:p>
    <w:p w:rsidR="00110D25" w:rsidRPr="00171C3E" w:rsidRDefault="00110D25" w:rsidP="00110D25">
      <w:pPr>
        <w:widowControl w:val="0"/>
        <w:jc w:val="both"/>
        <w:rPr>
          <w:sz w:val="24"/>
          <w:szCs w:val="24"/>
        </w:rPr>
      </w:pPr>
      <w:r w:rsidRPr="00171C3E">
        <w:rPr>
          <w:sz w:val="24"/>
          <w:szCs w:val="24"/>
        </w:rPr>
        <w:t>Администрация городского округа Павловский Посад Московской области</w:t>
      </w:r>
      <w:r>
        <w:rPr>
          <w:sz w:val="24"/>
          <w:szCs w:val="24"/>
        </w:rPr>
        <w:t>,</w:t>
      </w:r>
    </w:p>
    <w:p w:rsidR="00110D25" w:rsidRPr="00171C3E" w:rsidRDefault="00110D25" w:rsidP="00110D25">
      <w:pPr>
        <w:widowControl w:val="0"/>
        <w:jc w:val="both"/>
        <w:rPr>
          <w:sz w:val="24"/>
          <w:szCs w:val="24"/>
        </w:rPr>
      </w:pPr>
      <w:r w:rsidRPr="00171C3E">
        <w:rPr>
          <w:sz w:val="24"/>
          <w:szCs w:val="24"/>
        </w:rPr>
        <w:t>в лице ______________________________________________________, действующего</w:t>
      </w:r>
    </w:p>
    <w:p w:rsidR="00110D25" w:rsidRPr="00171C3E" w:rsidRDefault="00110D25" w:rsidP="00110D25">
      <w:pPr>
        <w:widowControl w:val="0"/>
        <w:jc w:val="both"/>
        <w:rPr>
          <w:sz w:val="24"/>
          <w:szCs w:val="24"/>
        </w:rPr>
      </w:pPr>
      <w:r w:rsidRPr="00171C3E">
        <w:rPr>
          <w:sz w:val="24"/>
          <w:szCs w:val="24"/>
        </w:rPr>
        <w:t>на основании _________________________, в дальнейшем именуемая "Сторона 1",</w:t>
      </w:r>
    </w:p>
    <w:p w:rsidR="00110D25" w:rsidRPr="00171C3E" w:rsidRDefault="00110D25" w:rsidP="00110D25">
      <w:pPr>
        <w:widowControl w:val="0"/>
        <w:jc w:val="both"/>
        <w:rPr>
          <w:sz w:val="24"/>
          <w:szCs w:val="24"/>
        </w:rPr>
      </w:pPr>
      <w:r w:rsidRPr="00171C3E">
        <w:rPr>
          <w:sz w:val="24"/>
          <w:szCs w:val="24"/>
        </w:rPr>
        <w:t>с одной стороны, и ________________________________________________________</w:t>
      </w:r>
    </w:p>
    <w:p w:rsidR="00110D25" w:rsidRPr="00171C3E" w:rsidRDefault="00110D25" w:rsidP="00110D25">
      <w:pPr>
        <w:widowControl w:val="0"/>
        <w:jc w:val="both"/>
        <w:rPr>
          <w:sz w:val="24"/>
          <w:szCs w:val="24"/>
        </w:rPr>
      </w:pPr>
      <w:r w:rsidRPr="00171C3E">
        <w:rPr>
          <w:sz w:val="24"/>
          <w:szCs w:val="24"/>
        </w:rPr>
        <w:t>в лице _________________________________________, действующего на основании</w:t>
      </w:r>
    </w:p>
    <w:p w:rsidR="00110D25" w:rsidRPr="00171C3E" w:rsidRDefault="00110D25" w:rsidP="00110D25">
      <w:pPr>
        <w:widowControl w:val="0"/>
        <w:jc w:val="both"/>
        <w:rPr>
          <w:sz w:val="24"/>
          <w:szCs w:val="24"/>
        </w:rPr>
      </w:pPr>
      <w:r w:rsidRPr="00171C3E">
        <w:rPr>
          <w:sz w:val="24"/>
          <w:szCs w:val="24"/>
        </w:rPr>
        <w:t>_____________________</w:t>
      </w:r>
      <w:r>
        <w:rPr>
          <w:sz w:val="24"/>
          <w:szCs w:val="24"/>
        </w:rPr>
        <w:t>________, в дальнейшем именуемый</w:t>
      </w:r>
      <w:r w:rsidRPr="00171C3E">
        <w:rPr>
          <w:sz w:val="24"/>
          <w:szCs w:val="24"/>
        </w:rPr>
        <w:t xml:space="preserve"> "Сторона 2", с другой</w:t>
      </w:r>
    </w:p>
    <w:p w:rsidR="00110D25" w:rsidRPr="00171C3E" w:rsidRDefault="00110D25" w:rsidP="00110D25">
      <w:pPr>
        <w:widowControl w:val="0"/>
        <w:jc w:val="both"/>
        <w:rPr>
          <w:sz w:val="24"/>
          <w:szCs w:val="24"/>
        </w:rPr>
      </w:pPr>
      <w:r w:rsidRPr="00171C3E">
        <w:rPr>
          <w:sz w:val="24"/>
          <w:szCs w:val="24"/>
        </w:rPr>
        <w:t>стороны, совместно именуемые "Стороны", на основании протокола</w:t>
      </w:r>
    </w:p>
    <w:p w:rsidR="00110D25" w:rsidRPr="00171C3E" w:rsidRDefault="00110D25" w:rsidP="00110D25">
      <w:pPr>
        <w:widowControl w:val="0"/>
        <w:jc w:val="both"/>
        <w:rPr>
          <w:sz w:val="24"/>
          <w:szCs w:val="24"/>
        </w:rPr>
      </w:pPr>
      <w:r w:rsidRPr="00171C3E">
        <w:rPr>
          <w:sz w:val="24"/>
          <w:szCs w:val="24"/>
        </w:rPr>
        <w:t xml:space="preserve">подведения итогов электронного аукциона от "___" ______ 20__ г. </w:t>
      </w:r>
      <w:r>
        <w:rPr>
          <w:sz w:val="24"/>
          <w:szCs w:val="24"/>
        </w:rPr>
        <w:t>№</w:t>
      </w:r>
      <w:r w:rsidRPr="00171C3E">
        <w:rPr>
          <w:sz w:val="24"/>
          <w:szCs w:val="24"/>
        </w:rPr>
        <w:t xml:space="preserve"> _________</w:t>
      </w:r>
    </w:p>
    <w:p w:rsidR="00110D25" w:rsidRPr="00171C3E" w:rsidRDefault="00110D25" w:rsidP="00110D25">
      <w:pPr>
        <w:widowControl w:val="0"/>
        <w:jc w:val="both"/>
        <w:rPr>
          <w:sz w:val="24"/>
          <w:szCs w:val="24"/>
        </w:rPr>
      </w:pPr>
      <w:r w:rsidRPr="00171C3E">
        <w:rPr>
          <w:sz w:val="24"/>
          <w:szCs w:val="24"/>
        </w:rPr>
        <w:t>заключили настоящий Договор о нижеследующем:</w:t>
      </w:r>
    </w:p>
    <w:p w:rsidR="00110D25" w:rsidRPr="00171C3E" w:rsidRDefault="00110D25" w:rsidP="00110D25">
      <w:pPr>
        <w:widowControl w:val="0"/>
        <w:jc w:val="both"/>
        <w:rPr>
          <w:sz w:val="24"/>
          <w:szCs w:val="24"/>
        </w:rPr>
      </w:pPr>
    </w:p>
    <w:p w:rsidR="00110D25" w:rsidRPr="00171C3E" w:rsidRDefault="00110D25" w:rsidP="00110D25">
      <w:pPr>
        <w:widowControl w:val="0"/>
        <w:jc w:val="center"/>
        <w:rPr>
          <w:sz w:val="24"/>
          <w:szCs w:val="24"/>
        </w:rPr>
      </w:pPr>
      <w:r w:rsidRPr="00171C3E">
        <w:rPr>
          <w:sz w:val="24"/>
          <w:szCs w:val="24"/>
        </w:rPr>
        <w:t>1. Предмет Договора</w:t>
      </w:r>
    </w:p>
    <w:p w:rsidR="00110D25" w:rsidRPr="00171C3E" w:rsidRDefault="00110D25" w:rsidP="00110D25">
      <w:pPr>
        <w:widowControl w:val="0"/>
        <w:jc w:val="both"/>
        <w:rPr>
          <w:sz w:val="24"/>
          <w:szCs w:val="24"/>
        </w:rPr>
      </w:pPr>
    </w:p>
    <w:p w:rsidR="00110D25" w:rsidRPr="00171C3E" w:rsidRDefault="00110D25" w:rsidP="00110D25">
      <w:pPr>
        <w:widowControl w:val="0"/>
        <w:jc w:val="both"/>
        <w:rPr>
          <w:sz w:val="24"/>
          <w:szCs w:val="24"/>
        </w:rPr>
      </w:pPr>
      <w:r w:rsidRPr="00171C3E">
        <w:rPr>
          <w:sz w:val="24"/>
          <w:szCs w:val="24"/>
        </w:rPr>
        <w:t xml:space="preserve">    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за плату, уплачиваемую в бюджет городского округа Павловский Посад Московской области</w:t>
      </w:r>
    </w:p>
    <w:p w:rsidR="00110D25" w:rsidRPr="00171C3E" w:rsidRDefault="00110D25" w:rsidP="00110D25">
      <w:pPr>
        <w:widowControl w:val="0"/>
        <w:jc w:val="both"/>
        <w:rPr>
          <w:sz w:val="24"/>
          <w:szCs w:val="24"/>
        </w:rPr>
      </w:pPr>
    </w:p>
    <w:p w:rsidR="00110D25" w:rsidRPr="00171C3E" w:rsidRDefault="00110D25" w:rsidP="00110D25">
      <w:pPr>
        <w:widowControl w:val="0"/>
        <w:jc w:val="center"/>
        <w:outlineLvl w:val="3"/>
        <w:rPr>
          <w:sz w:val="24"/>
          <w:szCs w:val="24"/>
        </w:rPr>
      </w:pPr>
      <w:r w:rsidRPr="00171C3E">
        <w:rPr>
          <w:sz w:val="24"/>
          <w:szCs w:val="24"/>
        </w:rPr>
        <w:t>2. Срок действия Договора</w:t>
      </w:r>
    </w:p>
    <w:p w:rsidR="00110D25" w:rsidRPr="00171C3E" w:rsidRDefault="00110D25" w:rsidP="00110D25">
      <w:pPr>
        <w:widowControl w:val="0"/>
        <w:jc w:val="both"/>
        <w:rPr>
          <w:sz w:val="24"/>
          <w:szCs w:val="24"/>
        </w:rPr>
      </w:pPr>
    </w:p>
    <w:p w:rsidR="00110D25" w:rsidRPr="00171C3E" w:rsidRDefault="00110D25" w:rsidP="00110D25">
      <w:pPr>
        <w:widowControl w:val="0"/>
        <w:ind w:firstLine="540"/>
        <w:jc w:val="both"/>
        <w:rPr>
          <w:sz w:val="24"/>
          <w:szCs w:val="24"/>
        </w:rPr>
      </w:pPr>
      <w:r w:rsidRPr="00171C3E">
        <w:rPr>
          <w:sz w:val="24"/>
          <w:szCs w:val="24"/>
        </w:rPr>
        <w:t>2.1. Настоящий Договор вступает в силу с "___" _________ и действует до "___" ____________.</w:t>
      </w:r>
    </w:p>
    <w:p w:rsidR="00110D25" w:rsidRPr="00171C3E" w:rsidRDefault="00110D25" w:rsidP="00110D25">
      <w:pPr>
        <w:widowControl w:val="0"/>
        <w:jc w:val="both"/>
        <w:rPr>
          <w:sz w:val="24"/>
          <w:szCs w:val="24"/>
        </w:rPr>
      </w:pPr>
    </w:p>
    <w:p w:rsidR="00110D25" w:rsidRPr="00171C3E" w:rsidRDefault="00110D25" w:rsidP="00110D25">
      <w:pPr>
        <w:widowControl w:val="0"/>
        <w:jc w:val="center"/>
        <w:outlineLvl w:val="3"/>
        <w:rPr>
          <w:sz w:val="24"/>
          <w:szCs w:val="24"/>
        </w:rPr>
      </w:pPr>
      <w:r w:rsidRPr="00171C3E">
        <w:rPr>
          <w:sz w:val="24"/>
          <w:szCs w:val="24"/>
        </w:rPr>
        <w:t>3. Оплата по Договору</w:t>
      </w:r>
    </w:p>
    <w:p w:rsidR="00110D25" w:rsidRPr="00171C3E" w:rsidRDefault="00110D25" w:rsidP="00110D25">
      <w:pPr>
        <w:widowControl w:val="0"/>
        <w:jc w:val="both"/>
        <w:rPr>
          <w:sz w:val="24"/>
          <w:szCs w:val="24"/>
        </w:rPr>
      </w:pPr>
    </w:p>
    <w:p w:rsidR="00110D25" w:rsidRPr="00171C3E" w:rsidRDefault="00110D25" w:rsidP="00110D25">
      <w:pPr>
        <w:widowControl w:val="0"/>
        <w:ind w:firstLine="540"/>
        <w:jc w:val="both"/>
        <w:rPr>
          <w:sz w:val="24"/>
          <w:szCs w:val="24"/>
        </w:rPr>
      </w:pPr>
      <w:r w:rsidRPr="00171C3E">
        <w:rPr>
          <w:sz w:val="24"/>
          <w:szCs w:val="24"/>
        </w:rPr>
        <w:t>3.1. Размер платы за размещение нестационарного торгового объекта составляет ____________________</w:t>
      </w:r>
      <w:r>
        <w:rPr>
          <w:sz w:val="24"/>
          <w:szCs w:val="24"/>
        </w:rPr>
        <w:t xml:space="preserve"> за весь период</w:t>
      </w:r>
      <w:r w:rsidRPr="00171C3E">
        <w:rPr>
          <w:sz w:val="24"/>
          <w:szCs w:val="24"/>
        </w:rPr>
        <w:t>.</w:t>
      </w:r>
    </w:p>
    <w:p w:rsidR="00110D25" w:rsidRPr="00171C3E" w:rsidRDefault="00110D25" w:rsidP="00110D25">
      <w:pPr>
        <w:widowControl w:val="0"/>
        <w:spacing w:before="220"/>
        <w:ind w:firstLine="540"/>
        <w:jc w:val="both"/>
        <w:rPr>
          <w:sz w:val="24"/>
          <w:szCs w:val="24"/>
        </w:rPr>
      </w:pPr>
      <w:r w:rsidRPr="00171C3E">
        <w:rPr>
          <w:sz w:val="24"/>
          <w:szCs w:val="24"/>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w:t>
      </w:r>
      <w:r>
        <w:rPr>
          <w:sz w:val="24"/>
          <w:szCs w:val="24"/>
        </w:rPr>
        <w:t>о</w:t>
      </w:r>
      <w:r w:rsidRPr="00171C3E">
        <w:rPr>
          <w:sz w:val="24"/>
          <w:szCs w:val="24"/>
        </w:rPr>
        <w:t>платы за размещение нестационарного торгового объекта.</w:t>
      </w:r>
    </w:p>
    <w:p w:rsidR="00110D25" w:rsidRPr="00171C3E" w:rsidRDefault="00110D25" w:rsidP="00110D25">
      <w:pPr>
        <w:widowControl w:val="0"/>
        <w:spacing w:before="220"/>
        <w:ind w:firstLine="540"/>
        <w:jc w:val="both"/>
        <w:rPr>
          <w:sz w:val="24"/>
          <w:szCs w:val="24"/>
        </w:rPr>
      </w:pPr>
      <w:r w:rsidRPr="00171C3E">
        <w:rPr>
          <w:sz w:val="24"/>
          <w:szCs w:val="24"/>
        </w:rPr>
        <w:t>3.3. Оплата по Договору осуществляется в рублях Российской Федерации.</w:t>
      </w:r>
    </w:p>
    <w:p w:rsidR="00110D25" w:rsidRPr="00171C3E" w:rsidRDefault="00110D25" w:rsidP="00110D25">
      <w:pPr>
        <w:widowControl w:val="0"/>
        <w:spacing w:before="220"/>
        <w:ind w:firstLine="540"/>
        <w:jc w:val="both"/>
        <w:rPr>
          <w:sz w:val="24"/>
          <w:szCs w:val="24"/>
        </w:rPr>
      </w:pPr>
      <w:r>
        <w:rPr>
          <w:sz w:val="24"/>
          <w:szCs w:val="24"/>
        </w:rPr>
        <w:t>3.4. Оп</w:t>
      </w:r>
      <w:r w:rsidRPr="00171C3E">
        <w:rPr>
          <w:sz w:val="24"/>
          <w:szCs w:val="24"/>
        </w:rPr>
        <w:t xml:space="preserve">лата за размещение нестационарного торгового объекта уплачивается в </w:t>
      </w:r>
      <w:r w:rsidRPr="00171C3E">
        <w:rPr>
          <w:sz w:val="24"/>
          <w:szCs w:val="24"/>
        </w:rPr>
        <w:lastRenderedPageBreak/>
        <w:t xml:space="preserve">безналичном порядке по реквизитам Стороны 1, указанным в настоящем Договоре, равными платежами 1 раз за период в три месяца, до 15 числа </w:t>
      </w:r>
      <w:r>
        <w:rPr>
          <w:sz w:val="24"/>
          <w:szCs w:val="24"/>
        </w:rPr>
        <w:t>месяца, следующего за отчетным периодом</w:t>
      </w:r>
      <w:r w:rsidRPr="00171C3E">
        <w:rPr>
          <w:sz w:val="24"/>
          <w:szCs w:val="24"/>
        </w:rPr>
        <w:t>.</w:t>
      </w:r>
    </w:p>
    <w:p w:rsidR="00110D25" w:rsidRPr="00171C3E" w:rsidRDefault="00110D25" w:rsidP="00110D25">
      <w:pPr>
        <w:widowControl w:val="0"/>
        <w:spacing w:before="220"/>
        <w:ind w:firstLine="540"/>
        <w:jc w:val="both"/>
        <w:rPr>
          <w:sz w:val="24"/>
          <w:szCs w:val="24"/>
        </w:rPr>
      </w:pPr>
      <w:r w:rsidRPr="00171C3E">
        <w:rPr>
          <w:sz w:val="24"/>
          <w:szCs w:val="24"/>
        </w:rPr>
        <w:t>Датой оплаты считается дата поступления денежных средств на счет Стороны 1.</w:t>
      </w:r>
    </w:p>
    <w:p w:rsidR="00110D25" w:rsidRPr="00171C3E" w:rsidRDefault="00110D25" w:rsidP="00110D25">
      <w:pPr>
        <w:widowControl w:val="0"/>
        <w:spacing w:before="220"/>
        <w:ind w:firstLine="540"/>
        <w:jc w:val="both"/>
        <w:rPr>
          <w:sz w:val="24"/>
          <w:szCs w:val="24"/>
        </w:rPr>
      </w:pPr>
      <w:r>
        <w:rPr>
          <w:sz w:val="24"/>
          <w:szCs w:val="24"/>
        </w:rPr>
        <w:t>3.5. Оп</w:t>
      </w:r>
      <w:r w:rsidRPr="00171C3E">
        <w:rPr>
          <w:sz w:val="24"/>
          <w:szCs w:val="24"/>
        </w:rPr>
        <w:t>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10D25" w:rsidRPr="00171C3E" w:rsidRDefault="00110D25" w:rsidP="00110D25">
      <w:pPr>
        <w:widowControl w:val="0"/>
        <w:spacing w:before="220"/>
        <w:ind w:firstLine="540"/>
        <w:jc w:val="both"/>
        <w:rPr>
          <w:sz w:val="24"/>
          <w:szCs w:val="24"/>
        </w:rPr>
      </w:pPr>
      <w:r w:rsidRPr="00171C3E">
        <w:rPr>
          <w:sz w:val="24"/>
          <w:szCs w:val="24"/>
        </w:rPr>
        <w:t>3.6.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10D25" w:rsidRPr="00171C3E" w:rsidRDefault="00110D25" w:rsidP="00110D25">
      <w:pPr>
        <w:widowControl w:val="0"/>
        <w:jc w:val="both"/>
        <w:rPr>
          <w:sz w:val="24"/>
          <w:szCs w:val="24"/>
        </w:rPr>
      </w:pPr>
    </w:p>
    <w:p w:rsidR="00110D25" w:rsidRPr="00171C3E" w:rsidRDefault="00110D25" w:rsidP="00110D25">
      <w:pPr>
        <w:widowControl w:val="0"/>
        <w:jc w:val="center"/>
        <w:outlineLvl w:val="3"/>
        <w:rPr>
          <w:sz w:val="24"/>
          <w:szCs w:val="24"/>
        </w:rPr>
      </w:pPr>
      <w:r w:rsidRPr="00171C3E">
        <w:rPr>
          <w:sz w:val="24"/>
          <w:szCs w:val="24"/>
        </w:rPr>
        <w:t>4. Права и обязанности Сторон</w:t>
      </w:r>
    </w:p>
    <w:p w:rsidR="00110D25" w:rsidRPr="00171C3E" w:rsidRDefault="00110D25" w:rsidP="00110D25">
      <w:pPr>
        <w:widowControl w:val="0"/>
        <w:jc w:val="both"/>
        <w:rPr>
          <w:sz w:val="24"/>
          <w:szCs w:val="24"/>
        </w:rPr>
      </w:pPr>
    </w:p>
    <w:p w:rsidR="00110D25" w:rsidRPr="00171C3E" w:rsidRDefault="00110D25" w:rsidP="00110D25">
      <w:pPr>
        <w:widowControl w:val="0"/>
        <w:ind w:firstLine="540"/>
        <w:jc w:val="both"/>
        <w:rPr>
          <w:sz w:val="24"/>
          <w:szCs w:val="24"/>
        </w:rPr>
      </w:pPr>
      <w:r w:rsidRPr="00171C3E">
        <w:rPr>
          <w:sz w:val="24"/>
          <w:szCs w:val="24"/>
        </w:rPr>
        <w:t>4.1. Сторона 1 обязуется:</w:t>
      </w:r>
    </w:p>
    <w:p w:rsidR="00110D25" w:rsidRPr="00171C3E" w:rsidRDefault="00110D25" w:rsidP="00110D25">
      <w:pPr>
        <w:widowControl w:val="0"/>
        <w:spacing w:before="220"/>
        <w:ind w:firstLine="540"/>
        <w:jc w:val="both"/>
        <w:rPr>
          <w:sz w:val="24"/>
          <w:szCs w:val="24"/>
        </w:rPr>
      </w:pPr>
      <w:r w:rsidRPr="00171C3E">
        <w:rPr>
          <w:sz w:val="24"/>
          <w:szCs w:val="24"/>
        </w:rPr>
        <w:t xml:space="preserve">4.1.1. Предоставить Стороне 2 право на размещение нестационарного торгового объекта, указанного в </w:t>
      </w:r>
      <w:hyperlink w:anchor="P826" w:history="1">
        <w:r w:rsidRPr="00171C3E">
          <w:rPr>
            <w:color w:val="0000FF"/>
            <w:sz w:val="24"/>
            <w:szCs w:val="24"/>
          </w:rPr>
          <w:t>приложении</w:t>
        </w:r>
      </w:hyperlink>
      <w:r w:rsidRPr="00171C3E">
        <w:rPr>
          <w:sz w:val="24"/>
          <w:szCs w:val="24"/>
        </w:rPr>
        <w:t xml:space="preserve"> к настоящему Договору, с момента заключения настоящего Договора.</w:t>
      </w:r>
    </w:p>
    <w:p w:rsidR="00110D25" w:rsidRPr="00171C3E" w:rsidRDefault="00110D25" w:rsidP="00110D25">
      <w:pPr>
        <w:widowControl w:val="0"/>
        <w:spacing w:before="220"/>
        <w:ind w:firstLine="540"/>
        <w:jc w:val="both"/>
        <w:rPr>
          <w:sz w:val="24"/>
          <w:szCs w:val="24"/>
        </w:rPr>
      </w:pPr>
      <w:r w:rsidRPr="00171C3E">
        <w:rPr>
          <w:sz w:val="24"/>
          <w:szCs w:val="24"/>
        </w:rPr>
        <w:t xml:space="preserve">4.1.2. В течение срока действия настоящего Договора не заключать Договор на размещение нестационарного торгового объекта по адресу (адресному ориентиру), указанному в </w:t>
      </w:r>
      <w:hyperlink w:anchor="P826" w:history="1">
        <w:r w:rsidRPr="00171C3E">
          <w:rPr>
            <w:color w:val="0000FF"/>
            <w:sz w:val="24"/>
            <w:szCs w:val="24"/>
          </w:rPr>
          <w:t>приложении</w:t>
        </w:r>
      </w:hyperlink>
      <w:r w:rsidRPr="00171C3E">
        <w:rPr>
          <w:sz w:val="24"/>
          <w:szCs w:val="24"/>
        </w:rPr>
        <w:t xml:space="preserve"> к настоящему Договору, с иными лицами.</w:t>
      </w:r>
    </w:p>
    <w:p w:rsidR="00110D25" w:rsidRPr="00171C3E" w:rsidRDefault="00110D25" w:rsidP="00110D25">
      <w:pPr>
        <w:widowControl w:val="0"/>
        <w:spacing w:before="220"/>
        <w:ind w:firstLine="540"/>
        <w:jc w:val="both"/>
        <w:rPr>
          <w:sz w:val="24"/>
          <w:szCs w:val="24"/>
        </w:rPr>
      </w:pPr>
      <w:r w:rsidRPr="00171C3E">
        <w:rPr>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10D25" w:rsidRPr="00171C3E" w:rsidRDefault="00110D25" w:rsidP="00110D25">
      <w:pPr>
        <w:widowControl w:val="0"/>
        <w:spacing w:before="220"/>
        <w:ind w:firstLine="540"/>
        <w:jc w:val="both"/>
        <w:rPr>
          <w:sz w:val="24"/>
          <w:szCs w:val="24"/>
        </w:rPr>
      </w:pPr>
      <w:r w:rsidRPr="00171C3E">
        <w:rPr>
          <w:sz w:val="24"/>
          <w:szCs w:val="24"/>
        </w:rPr>
        <w:t>4.2. Сторона 1 имеет право:</w:t>
      </w:r>
    </w:p>
    <w:p w:rsidR="00110D25" w:rsidRPr="00171C3E" w:rsidRDefault="00110D25" w:rsidP="00110D25">
      <w:pPr>
        <w:widowControl w:val="0"/>
        <w:spacing w:before="220"/>
        <w:ind w:firstLine="540"/>
        <w:jc w:val="both"/>
        <w:rPr>
          <w:sz w:val="24"/>
          <w:szCs w:val="24"/>
        </w:rPr>
      </w:pPr>
      <w:r w:rsidRPr="00171C3E">
        <w:rPr>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10D25" w:rsidRPr="00171C3E" w:rsidRDefault="00110D25" w:rsidP="00110D25">
      <w:pPr>
        <w:widowControl w:val="0"/>
        <w:spacing w:before="220"/>
        <w:ind w:firstLine="540"/>
        <w:jc w:val="both"/>
        <w:rPr>
          <w:sz w:val="24"/>
          <w:szCs w:val="24"/>
        </w:rPr>
      </w:pPr>
      <w:r w:rsidRPr="00171C3E">
        <w:rPr>
          <w:sz w:val="24"/>
          <w:szCs w:val="24"/>
        </w:rPr>
        <w:t>4.2.2. Лично или через специализированные организации осуществлять контроль за выполнением Стороной 2 настоящего Договора.</w:t>
      </w:r>
    </w:p>
    <w:p w:rsidR="00110D25" w:rsidRPr="00171C3E" w:rsidRDefault="00110D25" w:rsidP="00110D25">
      <w:pPr>
        <w:widowControl w:val="0"/>
        <w:spacing w:before="220"/>
        <w:ind w:right="-144" w:firstLine="540"/>
        <w:jc w:val="both"/>
        <w:rPr>
          <w:sz w:val="24"/>
          <w:szCs w:val="24"/>
        </w:rPr>
      </w:pPr>
      <w:r w:rsidRPr="00171C3E">
        <w:rPr>
          <w:sz w:val="24"/>
          <w:szCs w:val="24"/>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10D25" w:rsidRPr="00171C3E" w:rsidRDefault="00110D25" w:rsidP="00110D25">
      <w:pPr>
        <w:widowControl w:val="0"/>
        <w:spacing w:before="220"/>
        <w:ind w:firstLine="540"/>
        <w:jc w:val="both"/>
        <w:rPr>
          <w:sz w:val="24"/>
          <w:szCs w:val="24"/>
        </w:rPr>
      </w:pPr>
      <w:r w:rsidRPr="00171C3E">
        <w:rPr>
          <w:sz w:val="24"/>
          <w:szCs w:val="24"/>
        </w:rPr>
        <w:t>4.3. Сторона 2 обязуется:</w:t>
      </w:r>
    </w:p>
    <w:p w:rsidR="00110D25" w:rsidRPr="00171C3E" w:rsidRDefault="00110D25" w:rsidP="00110D25">
      <w:pPr>
        <w:widowControl w:val="0"/>
        <w:spacing w:before="220"/>
        <w:ind w:firstLine="540"/>
        <w:jc w:val="both"/>
        <w:rPr>
          <w:sz w:val="24"/>
          <w:szCs w:val="24"/>
        </w:rPr>
      </w:pPr>
      <w:r w:rsidRPr="00171C3E">
        <w:rPr>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10D25" w:rsidRPr="00171C3E" w:rsidRDefault="00110D25" w:rsidP="00110D25">
      <w:pPr>
        <w:widowControl w:val="0"/>
        <w:spacing w:before="220"/>
        <w:ind w:firstLine="540"/>
        <w:jc w:val="both"/>
        <w:rPr>
          <w:sz w:val="24"/>
          <w:szCs w:val="24"/>
        </w:rPr>
      </w:pPr>
      <w:r w:rsidRPr="00171C3E">
        <w:rPr>
          <w:sz w:val="24"/>
          <w:szCs w:val="24"/>
        </w:rPr>
        <w:t xml:space="preserve">4.3.2. Осуществлять эксплуатацию нестационарного торгового объекта в полном соответствии с </w:t>
      </w:r>
      <w:hyperlink w:anchor="P826" w:history="1">
        <w:r w:rsidRPr="00171C3E">
          <w:rPr>
            <w:color w:val="0000FF"/>
            <w:sz w:val="24"/>
            <w:szCs w:val="24"/>
          </w:rPr>
          <w:t>характеристиками</w:t>
        </w:r>
      </w:hyperlink>
      <w:r w:rsidRPr="00171C3E">
        <w:rPr>
          <w:sz w:val="24"/>
          <w:szCs w:val="24"/>
        </w:rPr>
        <w:t xml:space="preserve"> размещения нестационарного торгового объекта, указанными в приложении к настоящему Договору.</w:t>
      </w:r>
    </w:p>
    <w:p w:rsidR="00110D25" w:rsidRPr="00171C3E" w:rsidRDefault="00110D25" w:rsidP="00110D25">
      <w:pPr>
        <w:widowControl w:val="0"/>
        <w:spacing w:before="220"/>
        <w:ind w:firstLine="540"/>
        <w:jc w:val="both"/>
        <w:rPr>
          <w:sz w:val="24"/>
          <w:szCs w:val="24"/>
        </w:rPr>
      </w:pPr>
      <w:r w:rsidRPr="00171C3E">
        <w:rPr>
          <w:sz w:val="24"/>
          <w:szCs w:val="24"/>
        </w:rPr>
        <w:lastRenderedPageBreak/>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10D25" w:rsidRPr="00171C3E" w:rsidRDefault="00110D25" w:rsidP="00110D25">
      <w:pPr>
        <w:widowControl w:val="0"/>
        <w:spacing w:before="220"/>
        <w:ind w:firstLine="540"/>
        <w:jc w:val="both"/>
        <w:rPr>
          <w:sz w:val="24"/>
          <w:szCs w:val="24"/>
        </w:rPr>
      </w:pPr>
      <w:r w:rsidRPr="00171C3E">
        <w:rPr>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10D25" w:rsidRPr="00171C3E" w:rsidRDefault="00110D25" w:rsidP="00110D25">
      <w:pPr>
        <w:widowControl w:val="0"/>
        <w:spacing w:before="220"/>
        <w:ind w:firstLine="540"/>
        <w:jc w:val="both"/>
        <w:rPr>
          <w:sz w:val="24"/>
          <w:szCs w:val="24"/>
        </w:rPr>
      </w:pPr>
      <w:r w:rsidRPr="00171C3E">
        <w:rPr>
          <w:sz w:val="24"/>
          <w:szCs w:val="24"/>
        </w:rPr>
        <w:t>4.3.5. Своевременно производить оплату в соответствии с условиями настоящего Договора.</w:t>
      </w:r>
    </w:p>
    <w:p w:rsidR="00110D25" w:rsidRPr="00171C3E" w:rsidRDefault="00110D25" w:rsidP="00110D25">
      <w:pPr>
        <w:widowControl w:val="0"/>
        <w:spacing w:before="220"/>
        <w:ind w:firstLine="540"/>
        <w:jc w:val="both"/>
        <w:rPr>
          <w:sz w:val="24"/>
          <w:szCs w:val="24"/>
        </w:rPr>
      </w:pPr>
      <w:r w:rsidRPr="00171C3E">
        <w:rPr>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10D25" w:rsidRPr="00171C3E" w:rsidRDefault="00110D25" w:rsidP="00110D25">
      <w:pPr>
        <w:widowControl w:val="0"/>
        <w:spacing w:before="220"/>
        <w:ind w:firstLine="540"/>
        <w:jc w:val="both"/>
        <w:rPr>
          <w:sz w:val="24"/>
          <w:szCs w:val="24"/>
        </w:rPr>
      </w:pPr>
      <w:r w:rsidRPr="00171C3E">
        <w:rPr>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10D25" w:rsidRPr="00171C3E" w:rsidRDefault="00110D25" w:rsidP="00110D25">
      <w:pPr>
        <w:widowControl w:val="0"/>
        <w:spacing w:before="220"/>
        <w:ind w:firstLine="540"/>
        <w:jc w:val="both"/>
        <w:rPr>
          <w:sz w:val="24"/>
          <w:szCs w:val="24"/>
        </w:rPr>
      </w:pPr>
      <w:r w:rsidRPr="00171C3E">
        <w:rPr>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10D25" w:rsidRPr="00171C3E" w:rsidRDefault="00110D25" w:rsidP="00110D25">
      <w:pPr>
        <w:widowControl w:val="0"/>
        <w:spacing w:before="220"/>
        <w:ind w:firstLine="540"/>
        <w:jc w:val="both"/>
        <w:rPr>
          <w:sz w:val="24"/>
          <w:szCs w:val="24"/>
        </w:rPr>
      </w:pPr>
      <w:r w:rsidRPr="00171C3E">
        <w:rPr>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10D25" w:rsidRPr="00171C3E" w:rsidRDefault="00110D25" w:rsidP="00110D25">
      <w:pPr>
        <w:widowControl w:val="0"/>
        <w:spacing w:before="220"/>
        <w:ind w:firstLine="540"/>
        <w:jc w:val="both"/>
        <w:rPr>
          <w:sz w:val="24"/>
          <w:szCs w:val="24"/>
        </w:rPr>
      </w:pPr>
      <w:r w:rsidRPr="00171C3E">
        <w:rPr>
          <w:sz w:val="24"/>
          <w:szCs w:val="24"/>
        </w:rPr>
        <w:t>4.4. Сторона 2 имеет право:</w:t>
      </w:r>
    </w:p>
    <w:p w:rsidR="00110D25" w:rsidRPr="00171C3E" w:rsidRDefault="00110D25" w:rsidP="00110D25">
      <w:pPr>
        <w:widowControl w:val="0"/>
        <w:spacing w:before="220"/>
        <w:ind w:firstLine="540"/>
        <w:jc w:val="both"/>
        <w:rPr>
          <w:sz w:val="24"/>
          <w:szCs w:val="24"/>
        </w:rPr>
      </w:pPr>
      <w:r w:rsidRPr="00171C3E">
        <w:rPr>
          <w:sz w:val="24"/>
          <w:szCs w:val="24"/>
        </w:rPr>
        <w:t>4.4.1. Беспрепятственного доступа к месту размещения нестационарного торгового объекта.</w:t>
      </w:r>
    </w:p>
    <w:p w:rsidR="00110D25" w:rsidRPr="00171C3E" w:rsidRDefault="00110D25" w:rsidP="00110D25">
      <w:pPr>
        <w:widowControl w:val="0"/>
        <w:spacing w:before="220"/>
        <w:ind w:firstLine="540"/>
        <w:jc w:val="both"/>
        <w:rPr>
          <w:sz w:val="24"/>
          <w:szCs w:val="24"/>
        </w:rPr>
      </w:pPr>
      <w:r w:rsidRPr="00171C3E">
        <w:rPr>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10D25" w:rsidRPr="00171C3E" w:rsidRDefault="00110D25" w:rsidP="00110D25">
      <w:pPr>
        <w:widowControl w:val="0"/>
        <w:spacing w:before="220"/>
        <w:ind w:firstLine="540"/>
        <w:jc w:val="both"/>
        <w:rPr>
          <w:sz w:val="24"/>
          <w:szCs w:val="24"/>
        </w:rPr>
      </w:pPr>
      <w:r w:rsidRPr="00171C3E">
        <w:rPr>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10D25" w:rsidRPr="00171C3E" w:rsidRDefault="00110D25" w:rsidP="00110D25">
      <w:pPr>
        <w:widowControl w:val="0"/>
        <w:jc w:val="both"/>
        <w:rPr>
          <w:sz w:val="24"/>
          <w:szCs w:val="24"/>
        </w:rPr>
      </w:pPr>
    </w:p>
    <w:p w:rsidR="00110D25" w:rsidRPr="00171C3E" w:rsidRDefault="00110D25" w:rsidP="00110D25">
      <w:pPr>
        <w:widowControl w:val="0"/>
        <w:jc w:val="center"/>
        <w:outlineLvl w:val="3"/>
        <w:rPr>
          <w:sz w:val="24"/>
          <w:szCs w:val="24"/>
        </w:rPr>
      </w:pPr>
      <w:r w:rsidRPr="00171C3E">
        <w:rPr>
          <w:sz w:val="24"/>
          <w:szCs w:val="24"/>
        </w:rPr>
        <w:t>5. Ответственность Сторон</w:t>
      </w:r>
    </w:p>
    <w:p w:rsidR="00110D25" w:rsidRPr="00171C3E" w:rsidRDefault="00110D25" w:rsidP="00110D25">
      <w:pPr>
        <w:widowControl w:val="0"/>
        <w:jc w:val="both"/>
        <w:rPr>
          <w:sz w:val="24"/>
          <w:szCs w:val="24"/>
        </w:rPr>
      </w:pPr>
    </w:p>
    <w:p w:rsidR="00110D25" w:rsidRPr="00171C3E" w:rsidRDefault="00110D25" w:rsidP="00110D25">
      <w:pPr>
        <w:widowControl w:val="0"/>
        <w:ind w:firstLine="540"/>
        <w:jc w:val="both"/>
        <w:rPr>
          <w:sz w:val="24"/>
          <w:szCs w:val="24"/>
        </w:rPr>
      </w:pPr>
      <w:r w:rsidRPr="00171C3E">
        <w:rPr>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10D25" w:rsidRPr="00171C3E" w:rsidRDefault="00110D25" w:rsidP="00110D25">
      <w:pPr>
        <w:widowControl w:val="0"/>
        <w:spacing w:before="220"/>
        <w:ind w:firstLine="540"/>
        <w:jc w:val="both"/>
        <w:rPr>
          <w:sz w:val="24"/>
          <w:szCs w:val="24"/>
        </w:rPr>
      </w:pPr>
      <w:r w:rsidRPr="00171C3E">
        <w:rPr>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10D25" w:rsidRPr="00171C3E" w:rsidRDefault="00110D25" w:rsidP="00110D25">
      <w:pPr>
        <w:widowControl w:val="0"/>
        <w:spacing w:before="220"/>
        <w:ind w:firstLine="540"/>
        <w:jc w:val="both"/>
        <w:rPr>
          <w:sz w:val="24"/>
          <w:szCs w:val="24"/>
        </w:rPr>
      </w:pPr>
      <w:r w:rsidRPr="00171C3E">
        <w:rPr>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731" w:history="1">
        <w:r w:rsidRPr="00171C3E">
          <w:rPr>
            <w:color w:val="0000FF"/>
            <w:sz w:val="24"/>
            <w:szCs w:val="24"/>
          </w:rPr>
          <w:t>пункте 3.1</w:t>
        </w:r>
      </w:hyperlink>
      <w:r w:rsidRPr="00171C3E">
        <w:rPr>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10D25" w:rsidRPr="00171C3E" w:rsidRDefault="00110D25" w:rsidP="00110D25">
      <w:pPr>
        <w:widowControl w:val="0"/>
        <w:spacing w:before="220"/>
        <w:ind w:firstLine="540"/>
        <w:jc w:val="both"/>
        <w:rPr>
          <w:sz w:val="24"/>
          <w:szCs w:val="24"/>
        </w:rPr>
      </w:pPr>
      <w:r w:rsidRPr="00171C3E">
        <w:rPr>
          <w:sz w:val="24"/>
          <w:szCs w:val="24"/>
        </w:rPr>
        <w:lastRenderedPageBreak/>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history="1">
        <w:r w:rsidRPr="00171C3E">
          <w:rPr>
            <w:color w:val="0000FF"/>
            <w:sz w:val="24"/>
            <w:szCs w:val="24"/>
          </w:rPr>
          <w:t>пунктами 5.</w:t>
        </w:r>
        <w:r>
          <w:rPr>
            <w:color w:val="0000FF"/>
            <w:sz w:val="24"/>
            <w:szCs w:val="24"/>
          </w:rPr>
          <w:t>2</w:t>
        </w:r>
      </w:hyperlink>
      <w:r w:rsidRPr="00171C3E">
        <w:rPr>
          <w:sz w:val="24"/>
          <w:szCs w:val="24"/>
        </w:rPr>
        <w:t xml:space="preserve"> и </w:t>
      </w:r>
      <w:hyperlink w:anchor="P768" w:history="1">
        <w:r w:rsidRPr="00171C3E">
          <w:rPr>
            <w:color w:val="0000FF"/>
            <w:sz w:val="24"/>
            <w:szCs w:val="24"/>
          </w:rPr>
          <w:t>5.</w:t>
        </w:r>
        <w:r>
          <w:rPr>
            <w:color w:val="0000FF"/>
            <w:sz w:val="24"/>
            <w:szCs w:val="24"/>
          </w:rPr>
          <w:t>3</w:t>
        </w:r>
      </w:hyperlink>
      <w:r w:rsidRPr="00171C3E">
        <w:rPr>
          <w:sz w:val="24"/>
          <w:szCs w:val="24"/>
        </w:rPr>
        <w:t xml:space="preserve"> настоящего Договора.</w:t>
      </w:r>
    </w:p>
    <w:p w:rsidR="00110D25" w:rsidRPr="00171C3E" w:rsidRDefault="00110D25" w:rsidP="00110D25">
      <w:pPr>
        <w:widowControl w:val="0"/>
        <w:spacing w:before="220"/>
        <w:ind w:firstLine="540"/>
        <w:jc w:val="both"/>
        <w:rPr>
          <w:sz w:val="24"/>
          <w:szCs w:val="24"/>
        </w:rPr>
      </w:pPr>
      <w:r w:rsidRPr="00171C3E">
        <w:rPr>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110D25" w:rsidRPr="00171C3E" w:rsidRDefault="00110D25" w:rsidP="00110D25">
      <w:pPr>
        <w:widowControl w:val="0"/>
        <w:spacing w:before="220"/>
        <w:ind w:firstLine="540"/>
        <w:jc w:val="both"/>
        <w:rPr>
          <w:sz w:val="24"/>
          <w:szCs w:val="24"/>
        </w:rPr>
      </w:pPr>
      <w:r w:rsidRPr="00171C3E">
        <w:rPr>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10D25" w:rsidRPr="00171C3E" w:rsidRDefault="00110D25" w:rsidP="00110D25">
      <w:pPr>
        <w:widowControl w:val="0"/>
        <w:jc w:val="both"/>
        <w:rPr>
          <w:sz w:val="24"/>
          <w:szCs w:val="24"/>
        </w:rPr>
      </w:pPr>
    </w:p>
    <w:p w:rsidR="00110D25" w:rsidRPr="00171C3E" w:rsidRDefault="00110D25" w:rsidP="00110D25">
      <w:pPr>
        <w:widowControl w:val="0"/>
        <w:jc w:val="center"/>
        <w:outlineLvl w:val="3"/>
        <w:rPr>
          <w:sz w:val="24"/>
          <w:szCs w:val="24"/>
        </w:rPr>
      </w:pPr>
      <w:r w:rsidRPr="00171C3E">
        <w:rPr>
          <w:sz w:val="24"/>
          <w:szCs w:val="24"/>
        </w:rPr>
        <w:t>6. Порядок изменения, прекращения и расторжения Договора</w:t>
      </w:r>
    </w:p>
    <w:p w:rsidR="00110D25" w:rsidRPr="00171C3E" w:rsidRDefault="00110D25" w:rsidP="00110D25">
      <w:pPr>
        <w:widowControl w:val="0"/>
        <w:jc w:val="both"/>
        <w:rPr>
          <w:sz w:val="24"/>
          <w:szCs w:val="24"/>
        </w:rPr>
      </w:pPr>
    </w:p>
    <w:p w:rsidR="00110D25" w:rsidRPr="00171C3E" w:rsidRDefault="00110D25" w:rsidP="00110D25">
      <w:pPr>
        <w:widowControl w:val="0"/>
        <w:ind w:firstLine="540"/>
        <w:jc w:val="both"/>
        <w:rPr>
          <w:sz w:val="24"/>
          <w:szCs w:val="24"/>
        </w:rPr>
      </w:pPr>
      <w:r w:rsidRPr="00171C3E">
        <w:rPr>
          <w:sz w:val="24"/>
          <w:szCs w:val="24"/>
        </w:rPr>
        <w:t>6.1. Договор может быть расторгнут:</w:t>
      </w:r>
    </w:p>
    <w:p w:rsidR="00110D25" w:rsidRPr="00171C3E" w:rsidRDefault="00110D25" w:rsidP="00110D25">
      <w:pPr>
        <w:widowControl w:val="0"/>
        <w:spacing w:before="220"/>
        <w:ind w:firstLine="540"/>
        <w:jc w:val="both"/>
        <w:rPr>
          <w:sz w:val="24"/>
          <w:szCs w:val="24"/>
        </w:rPr>
      </w:pPr>
      <w:r w:rsidRPr="00171C3E">
        <w:rPr>
          <w:sz w:val="24"/>
          <w:szCs w:val="24"/>
        </w:rPr>
        <w:t>по соглашению Сторон;</w:t>
      </w:r>
    </w:p>
    <w:p w:rsidR="00110D25" w:rsidRPr="00171C3E" w:rsidRDefault="00110D25" w:rsidP="00110D25">
      <w:pPr>
        <w:widowControl w:val="0"/>
        <w:spacing w:before="220"/>
        <w:ind w:firstLine="540"/>
        <w:jc w:val="both"/>
        <w:rPr>
          <w:sz w:val="24"/>
          <w:szCs w:val="24"/>
        </w:rPr>
      </w:pPr>
      <w:r w:rsidRPr="00171C3E">
        <w:rPr>
          <w:sz w:val="24"/>
          <w:szCs w:val="24"/>
        </w:rPr>
        <w:t>в судебном порядке;</w:t>
      </w:r>
    </w:p>
    <w:p w:rsidR="00110D25" w:rsidRPr="00171C3E" w:rsidRDefault="00110D25" w:rsidP="00110D25">
      <w:pPr>
        <w:widowControl w:val="0"/>
        <w:spacing w:before="220"/>
        <w:ind w:firstLine="540"/>
        <w:jc w:val="both"/>
        <w:rPr>
          <w:sz w:val="24"/>
          <w:szCs w:val="24"/>
        </w:rPr>
      </w:pPr>
      <w:r w:rsidRPr="00171C3E">
        <w:rPr>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10D25" w:rsidRPr="00171C3E" w:rsidRDefault="00110D25" w:rsidP="00110D25">
      <w:pPr>
        <w:widowControl w:val="0"/>
        <w:spacing w:before="220"/>
        <w:ind w:firstLine="540"/>
        <w:jc w:val="both"/>
        <w:rPr>
          <w:sz w:val="24"/>
          <w:szCs w:val="24"/>
        </w:rPr>
      </w:pPr>
      <w:r w:rsidRPr="00171C3E">
        <w:rPr>
          <w:sz w:val="24"/>
          <w:szCs w:val="24"/>
        </w:rPr>
        <w:t>6.2. Настоящий Договор может быть расторгнут Стороной 1 в порядке одностороннего отказа от исполнения Договора в случаях:</w:t>
      </w:r>
    </w:p>
    <w:p w:rsidR="00110D25" w:rsidRPr="00171C3E" w:rsidRDefault="00110D25" w:rsidP="00110D25">
      <w:pPr>
        <w:widowControl w:val="0"/>
        <w:spacing w:before="220"/>
        <w:ind w:firstLine="540"/>
        <w:jc w:val="both"/>
        <w:rPr>
          <w:sz w:val="24"/>
          <w:szCs w:val="24"/>
        </w:rPr>
      </w:pPr>
      <w:r w:rsidRPr="00171C3E">
        <w:rPr>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10D25" w:rsidRPr="00171C3E" w:rsidRDefault="00110D25" w:rsidP="00110D25">
      <w:pPr>
        <w:widowControl w:val="0"/>
        <w:spacing w:before="220"/>
        <w:ind w:firstLine="540"/>
        <w:jc w:val="both"/>
        <w:rPr>
          <w:sz w:val="24"/>
          <w:szCs w:val="24"/>
        </w:rPr>
      </w:pPr>
      <w:r w:rsidRPr="00171C3E">
        <w:rPr>
          <w:sz w:val="24"/>
          <w:szCs w:val="24"/>
        </w:rPr>
        <w:t xml:space="preserve">неисполнения Стороной 2 обязательств, установленных </w:t>
      </w:r>
      <w:hyperlink w:anchor="P751" w:history="1">
        <w:r w:rsidRPr="00171C3E">
          <w:rPr>
            <w:color w:val="0000FF"/>
            <w:sz w:val="24"/>
            <w:szCs w:val="24"/>
          </w:rPr>
          <w:t>пп. 4.3.1</w:t>
        </w:r>
      </w:hyperlink>
      <w:r w:rsidRPr="00171C3E">
        <w:rPr>
          <w:sz w:val="24"/>
          <w:szCs w:val="24"/>
        </w:rPr>
        <w:t xml:space="preserve"> - </w:t>
      </w:r>
      <w:hyperlink w:anchor="P755" w:history="1">
        <w:r w:rsidRPr="00171C3E">
          <w:rPr>
            <w:color w:val="0000FF"/>
            <w:sz w:val="24"/>
            <w:szCs w:val="24"/>
          </w:rPr>
          <w:t>4.3.5</w:t>
        </w:r>
      </w:hyperlink>
      <w:r w:rsidRPr="00171C3E">
        <w:rPr>
          <w:sz w:val="24"/>
          <w:szCs w:val="24"/>
        </w:rPr>
        <w:t xml:space="preserve"> настоящего Договора.</w:t>
      </w:r>
    </w:p>
    <w:p w:rsidR="00110D25" w:rsidRPr="00171C3E" w:rsidRDefault="00110D25" w:rsidP="00110D25">
      <w:pPr>
        <w:widowControl w:val="0"/>
        <w:spacing w:before="220"/>
        <w:ind w:firstLine="540"/>
        <w:jc w:val="both"/>
        <w:rPr>
          <w:sz w:val="24"/>
          <w:szCs w:val="24"/>
        </w:rPr>
      </w:pPr>
      <w:r w:rsidRPr="00171C3E">
        <w:rPr>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10D25" w:rsidRPr="00171C3E" w:rsidRDefault="00110D25" w:rsidP="00110D25">
      <w:pPr>
        <w:widowControl w:val="0"/>
        <w:spacing w:before="220"/>
        <w:ind w:firstLine="540"/>
        <w:jc w:val="both"/>
        <w:rPr>
          <w:sz w:val="24"/>
          <w:szCs w:val="24"/>
        </w:rPr>
      </w:pPr>
      <w:r w:rsidRPr="00171C3E">
        <w:rPr>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110D25" w:rsidRPr="00171C3E" w:rsidRDefault="00110D25" w:rsidP="00110D25">
      <w:pPr>
        <w:widowControl w:val="0"/>
        <w:spacing w:before="220"/>
        <w:ind w:firstLine="540"/>
        <w:jc w:val="both"/>
        <w:rPr>
          <w:sz w:val="24"/>
          <w:szCs w:val="24"/>
        </w:rPr>
      </w:pPr>
      <w:r w:rsidRPr="00171C3E">
        <w:rPr>
          <w:sz w:val="24"/>
          <w:szCs w:val="24"/>
        </w:rPr>
        <w:t>При невозможности получения указанных подтверждений либо информации</w:t>
      </w:r>
      <w:r>
        <w:rPr>
          <w:sz w:val="24"/>
          <w:szCs w:val="24"/>
        </w:rPr>
        <w:t>,</w:t>
      </w:r>
      <w:r w:rsidRPr="00171C3E">
        <w:rPr>
          <w:sz w:val="24"/>
          <w:szCs w:val="24"/>
        </w:rPr>
        <w:t xml:space="preserve">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10D25" w:rsidRPr="00171C3E" w:rsidRDefault="00110D25" w:rsidP="00110D25">
      <w:pPr>
        <w:widowControl w:val="0"/>
        <w:spacing w:before="220"/>
        <w:ind w:firstLine="540"/>
        <w:jc w:val="both"/>
        <w:rPr>
          <w:sz w:val="24"/>
          <w:szCs w:val="24"/>
        </w:rPr>
      </w:pPr>
      <w:r w:rsidRPr="00171C3E">
        <w:rPr>
          <w:sz w:val="24"/>
          <w:szCs w:val="24"/>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110D25" w:rsidRPr="00171C3E" w:rsidRDefault="00110D25" w:rsidP="00110D25">
      <w:pPr>
        <w:widowControl w:val="0"/>
        <w:spacing w:before="220"/>
        <w:ind w:firstLine="540"/>
        <w:jc w:val="both"/>
        <w:rPr>
          <w:sz w:val="24"/>
          <w:szCs w:val="24"/>
        </w:rPr>
      </w:pPr>
      <w:r w:rsidRPr="00171C3E">
        <w:rPr>
          <w:sz w:val="24"/>
          <w:szCs w:val="24"/>
        </w:rPr>
        <w:lastRenderedPageBreak/>
        <w:t>6.4. Расторжение Договора по соглашению Сторон производится путем подписания соответствующего соглашения о расторжении.</w:t>
      </w:r>
    </w:p>
    <w:p w:rsidR="00110D25" w:rsidRPr="00171C3E" w:rsidRDefault="00110D25" w:rsidP="00110D25">
      <w:pPr>
        <w:widowControl w:val="0"/>
        <w:spacing w:before="220"/>
        <w:ind w:firstLine="540"/>
        <w:jc w:val="both"/>
        <w:rPr>
          <w:sz w:val="24"/>
          <w:szCs w:val="24"/>
        </w:rPr>
      </w:pPr>
      <w:r w:rsidRPr="00171C3E">
        <w:rPr>
          <w:sz w:val="24"/>
          <w:szCs w:val="24"/>
        </w:rPr>
        <w:t xml:space="preserve">6.5. В случае досрочного расторжения настоящего Договора на основании </w:t>
      </w:r>
      <w:hyperlink w:anchor="P780" w:history="1">
        <w:r w:rsidRPr="00171C3E">
          <w:rPr>
            <w:color w:val="0000FF"/>
            <w:sz w:val="24"/>
            <w:szCs w:val="24"/>
          </w:rPr>
          <w:t>п. 6.2</w:t>
        </w:r>
      </w:hyperlink>
      <w:r w:rsidRPr="00171C3E">
        <w:rPr>
          <w:sz w:val="24"/>
          <w:szCs w:val="24"/>
        </w:rPr>
        <w:t xml:space="preserve"> настоящего Договора денежные средства, оплаченные Стороной 2, возврату не подлежат.</w:t>
      </w:r>
    </w:p>
    <w:p w:rsidR="00110D25" w:rsidRPr="00171C3E" w:rsidRDefault="00110D25" w:rsidP="00110D25">
      <w:pPr>
        <w:widowControl w:val="0"/>
        <w:jc w:val="both"/>
        <w:rPr>
          <w:sz w:val="24"/>
          <w:szCs w:val="24"/>
        </w:rPr>
      </w:pPr>
    </w:p>
    <w:p w:rsidR="00110D25" w:rsidRPr="00171C3E" w:rsidRDefault="00110D25" w:rsidP="00110D25">
      <w:pPr>
        <w:widowControl w:val="0"/>
        <w:jc w:val="center"/>
        <w:outlineLvl w:val="3"/>
        <w:rPr>
          <w:sz w:val="24"/>
          <w:szCs w:val="24"/>
        </w:rPr>
      </w:pPr>
      <w:r w:rsidRPr="00171C3E">
        <w:rPr>
          <w:sz w:val="24"/>
          <w:szCs w:val="24"/>
        </w:rPr>
        <w:t>7. Порядок разрешения споров</w:t>
      </w:r>
    </w:p>
    <w:p w:rsidR="00110D25" w:rsidRPr="00171C3E" w:rsidRDefault="00110D25" w:rsidP="00110D25">
      <w:pPr>
        <w:widowControl w:val="0"/>
        <w:jc w:val="both"/>
        <w:rPr>
          <w:sz w:val="24"/>
          <w:szCs w:val="24"/>
        </w:rPr>
      </w:pPr>
    </w:p>
    <w:p w:rsidR="00110D25" w:rsidRPr="00171C3E" w:rsidRDefault="00110D25" w:rsidP="00110D25">
      <w:pPr>
        <w:widowControl w:val="0"/>
        <w:ind w:firstLine="540"/>
        <w:jc w:val="both"/>
        <w:rPr>
          <w:sz w:val="24"/>
          <w:szCs w:val="24"/>
        </w:rPr>
      </w:pPr>
      <w:r w:rsidRPr="00171C3E">
        <w:rPr>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10D25" w:rsidRPr="00171C3E" w:rsidRDefault="00110D25" w:rsidP="00110D25">
      <w:pPr>
        <w:widowControl w:val="0"/>
        <w:spacing w:before="220"/>
        <w:ind w:firstLine="540"/>
        <w:jc w:val="both"/>
        <w:rPr>
          <w:sz w:val="24"/>
          <w:szCs w:val="24"/>
        </w:rPr>
      </w:pPr>
      <w:r w:rsidRPr="00171C3E">
        <w:rPr>
          <w:sz w:val="24"/>
          <w:szCs w:val="24"/>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110D25" w:rsidRPr="00171C3E" w:rsidRDefault="00110D25" w:rsidP="00110D25">
      <w:pPr>
        <w:widowControl w:val="0"/>
        <w:spacing w:before="220"/>
        <w:ind w:firstLine="540"/>
        <w:jc w:val="both"/>
        <w:rPr>
          <w:sz w:val="24"/>
          <w:szCs w:val="24"/>
        </w:rPr>
      </w:pPr>
      <w:r w:rsidRPr="00171C3E">
        <w:rPr>
          <w:sz w:val="24"/>
          <w:szCs w:val="24"/>
        </w:rPr>
        <w:t>7.3. До передачи спора на разрешение суда</w:t>
      </w:r>
      <w:r>
        <w:rPr>
          <w:sz w:val="24"/>
          <w:szCs w:val="24"/>
        </w:rPr>
        <w:t>,</w:t>
      </w:r>
      <w:r w:rsidRPr="00171C3E">
        <w:rPr>
          <w:sz w:val="24"/>
          <w:szCs w:val="24"/>
        </w:rPr>
        <w:t xml:space="preserve"> Стороны принимают меры к его урегулированию в претензионном порядке.</w:t>
      </w:r>
    </w:p>
    <w:p w:rsidR="00110D25" w:rsidRPr="00171C3E" w:rsidRDefault="00110D25" w:rsidP="00110D25">
      <w:pPr>
        <w:widowControl w:val="0"/>
        <w:spacing w:before="220"/>
        <w:ind w:firstLine="540"/>
        <w:jc w:val="both"/>
        <w:rPr>
          <w:sz w:val="24"/>
          <w:szCs w:val="24"/>
        </w:rPr>
      </w:pPr>
      <w:r w:rsidRPr="00171C3E">
        <w:rPr>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10D25" w:rsidRPr="00171C3E" w:rsidRDefault="00110D25" w:rsidP="00110D25">
      <w:pPr>
        <w:widowControl w:val="0"/>
        <w:spacing w:before="220"/>
        <w:ind w:firstLine="540"/>
        <w:jc w:val="both"/>
        <w:rPr>
          <w:sz w:val="24"/>
          <w:szCs w:val="24"/>
        </w:rPr>
      </w:pPr>
      <w:r w:rsidRPr="00171C3E">
        <w:rPr>
          <w:sz w:val="24"/>
          <w:szCs w:val="24"/>
        </w:rPr>
        <w:t>7.5. Если претензионные требования подлежат денежной оценке, в претензии указывается истребуемая сумма и ее полный и обоснованный расчет.</w:t>
      </w:r>
    </w:p>
    <w:p w:rsidR="00110D25" w:rsidRPr="00171C3E" w:rsidRDefault="00110D25" w:rsidP="00110D25">
      <w:pPr>
        <w:widowControl w:val="0"/>
        <w:spacing w:before="220"/>
        <w:ind w:firstLine="540"/>
        <w:jc w:val="both"/>
        <w:rPr>
          <w:sz w:val="24"/>
          <w:szCs w:val="24"/>
        </w:rPr>
      </w:pPr>
      <w:r w:rsidRPr="00171C3E">
        <w:rPr>
          <w:sz w:val="24"/>
          <w:szCs w:val="24"/>
        </w:rPr>
        <w:t>7.6. В подтверждение заявленных требований к претензии должны быть приложены необходимые документы либо выписки из них.</w:t>
      </w:r>
    </w:p>
    <w:p w:rsidR="00110D25" w:rsidRPr="00171C3E" w:rsidRDefault="00110D25" w:rsidP="00110D25">
      <w:pPr>
        <w:widowControl w:val="0"/>
        <w:spacing w:before="220"/>
        <w:ind w:firstLine="540"/>
        <w:jc w:val="both"/>
        <w:rPr>
          <w:sz w:val="24"/>
          <w:szCs w:val="24"/>
        </w:rPr>
      </w:pPr>
      <w:r w:rsidRPr="00171C3E">
        <w:rPr>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10D25" w:rsidRPr="00171C3E" w:rsidRDefault="00110D25" w:rsidP="00110D25">
      <w:pPr>
        <w:widowControl w:val="0"/>
        <w:spacing w:before="220"/>
        <w:ind w:firstLine="540"/>
        <w:jc w:val="both"/>
        <w:rPr>
          <w:sz w:val="24"/>
          <w:szCs w:val="24"/>
        </w:rPr>
      </w:pPr>
      <w:r w:rsidRPr="00171C3E">
        <w:rPr>
          <w:sz w:val="24"/>
          <w:szCs w:val="24"/>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110D25" w:rsidRPr="00171C3E" w:rsidRDefault="00110D25" w:rsidP="00110D25">
      <w:pPr>
        <w:widowControl w:val="0"/>
        <w:jc w:val="both"/>
        <w:rPr>
          <w:sz w:val="24"/>
          <w:szCs w:val="24"/>
        </w:rPr>
      </w:pPr>
    </w:p>
    <w:p w:rsidR="00110D25" w:rsidRPr="00171C3E" w:rsidRDefault="00110D25" w:rsidP="00110D25">
      <w:pPr>
        <w:widowControl w:val="0"/>
        <w:jc w:val="center"/>
        <w:outlineLvl w:val="3"/>
        <w:rPr>
          <w:sz w:val="24"/>
          <w:szCs w:val="24"/>
        </w:rPr>
      </w:pPr>
      <w:r w:rsidRPr="00171C3E">
        <w:rPr>
          <w:sz w:val="24"/>
          <w:szCs w:val="24"/>
        </w:rPr>
        <w:t>8. Форс-мажорные обстоятельства</w:t>
      </w:r>
    </w:p>
    <w:p w:rsidR="00110D25" w:rsidRPr="00171C3E" w:rsidRDefault="00110D25" w:rsidP="00110D25">
      <w:pPr>
        <w:widowControl w:val="0"/>
        <w:jc w:val="both"/>
        <w:rPr>
          <w:sz w:val="24"/>
          <w:szCs w:val="24"/>
        </w:rPr>
      </w:pPr>
    </w:p>
    <w:p w:rsidR="00110D25" w:rsidRPr="00171C3E" w:rsidRDefault="00110D25" w:rsidP="00110D25">
      <w:pPr>
        <w:widowControl w:val="0"/>
        <w:ind w:firstLine="540"/>
        <w:jc w:val="both"/>
        <w:rPr>
          <w:sz w:val="24"/>
          <w:szCs w:val="24"/>
        </w:rPr>
      </w:pPr>
      <w:r w:rsidRPr="00171C3E">
        <w:rPr>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10D25" w:rsidRPr="00171C3E" w:rsidRDefault="00110D25" w:rsidP="00110D25">
      <w:pPr>
        <w:widowControl w:val="0"/>
        <w:spacing w:before="220"/>
        <w:ind w:firstLine="540"/>
        <w:jc w:val="both"/>
        <w:rPr>
          <w:sz w:val="24"/>
          <w:szCs w:val="24"/>
        </w:rPr>
      </w:pPr>
      <w:r w:rsidRPr="00171C3E">
        <w:rPr>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10D25" w:rsidRPr="00171C3E" w:rsidRDefault="00110D25" w:rsidP="00110D25">
      <w:pPr>
        <w:widowControl w:val="0"/>
        <w:spacing w:before="220"/>
        <w:ind w:firstLine="540"/>
        <w:jc w:val="both"/>
        <w:rPr>
          <w:sz w:val="24"/>
          <w:szCs w:val="24"/>
        </w:rPr>
      </w:pPr>
      <w:r w:rsidRPr="00171C3E">
        <w:rPr>
          <w:sz w:val="24"/>
          <w:szCs w:val="24"/>
        </w:rPr>
        <w:t xml:space="preserve">8.3. Невыполнение условий </w:t>
      </w:r>
      <w:hyperlink w:anchor="P804" w:history="1">
        <w:r w:rsidRPr="00171C3E">
          <w:rPr>
            <w:color w:val="0000FF"/>
            <w:sz w:val="24"/>
            <w:szCs w:val="24"/>
          </w:rPr>
          <w:t>пункта 8.2</w:t>
        </w:r>
      </w:hyperlink>
      <w:r w:rsidRPr="00171C3E">
        <w:rPr>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10D25" w:rsidRPr="00171C3E" w:rsidRDefault="00110D25" w:rsidP="00110D25">
      <w:pPr>
        <w:widowControl w:val="0"/>
        <w:jc w:val="both"/>
        <w:rPr>
          <w:sz w:val="24"/>
          <w:szCs w:val="24"/>
        </w:rPr>
      </w:pPr>
    </w:p>
    <w:p w:rsidR="00110D25" w:rsidRPr="00171C3E" w:rsidRDefault="00110D25" w:rsidP="00110D25">
      <w:pPr>
        <w:widowControl w:val="0"/>
        <w:jc w:val="center"/>
        <w:outlineLvl w:val="3"/>
        <w:rPr>
          <w:sz w:val="24"/>
          <w:szCs w:val="24"/>
        </w:rPr>
      </w:pPr>
      <w:r w:rsidRPr="00171C3E">
        <w:rPr>
          <w:sz w:val="24"/>
          <w:szCs w:val="24"/>
        </w:rPr>
        <w:t>9. Прочие условия</w:t>
      </w:r>
    </w:p>
    <w:p w:rsidR="00110D25" w:rsidRPr="00171C3E" w:rsidRDefault="00110D25" w:rsidP="00110D25">
      <w:pPr>
        <w:widowControl w:val="0"/>
        <w:jc w:val="both"/>
        <w:rPr>
          <w:sz w:val="24"/>
          <w:szCs w:val="24"/>
        </w:rPr>
      </w:pPr>
    </w:p>
    <w:p w:rsidR="00110D25" w:rsidRPr="00171C3E" w:rsidRDefault="00110D25" w:rsidP="00110D25">
      <w:pPr>
        <w:widowControl w:val="0"/>
        <w:ind w:firstLine="540"/>
        <w:jc w:val="both"/>
        <w:rPr>
          <w:sz w:val="24"/>
          <w:szCs w:val="24"/>
        </w:rPr>
      </w:pPr>
      <w:r w:rsidRPr="00171C3E">
        <w:rPr>
          <w:sz w:val="24"/>
          <w:szCs w:val="24"/>
        </w:rPr>
        <w:t xml:space="preserve">9.1. Вносимые в настоящий Договор дополнения и изменения оформляются </w:t>
      </w:r>
      <w:r w:rsidRPr="00171C3E">
        <w:rPr>
          <w:sz w:val="24"/>
          <w:szCs w:val="24"/>
        </w:rPr>
        <w:lastRenderedPageBreak/>
        <w:t>письменно дополнительными соглашениями, которые являются неотъемлемой частью настоящего Договора с момента их подписания Сторонами.</w:t>
      </w:r>
    </w:p>
    <w:p w:rsidR="00110D25" w:rsidRPr="00171C3E" w:rsidRDefault="00110D25" w:rsidP="00110D25">
      <w:pPr>
        <w:widowControl w:val="0"/>
        <w:spacing w:before="220"/>
        <w:ind w:firstLine="540"/>
        <w:jc w:val="both"/>
        <w:rPr>
          <w:sz w:val="24"/>
          <w:szCs w:val="24"/>
        </w:rPr>
      </w:pPr>
      <w:r w:rsidRPr="00171C3E">
        <w:rPr>
          <w:sz w:val="24"/>
          <w:szCs w:val="24"/>
        </w:rPr>
        <w:t>9.2. Настоящий Договор составлен в двух экземплярах, имеющих равную юридическую силу, по одному экземпляру для каждой Стороны.</w:t>
      </w:r>
    </w:p>
    <w:p w:rsidR="00110D25" w:rsidRPr="00171C3E" w:rsidRDefault="00110D25" w:rsidP="00110D25">
      <w:pPr>
        <w:widowControl w:val="0"/>
        <w:spacing w:before="220"/>
        <w:ind w:firstLine="540"/>
        <w:jc w:val="both"/>
        <w:rPr>
          <w:sz w:val="24"/>
          <w:szCs w:val="24"/>
        </w:rPr>
      </w:pPr>
      <w:r w:rsidRPr="00171C3E">
        <w:rPr>
          <w:sz w:val="24"/>
          <w:szCs w:val="24"/>
        </w:rPr>
        <w:t>9.3. Неотъемлемой частью настоящего Договора являются "Характеристики размещения нестационарного торгового объекта".</w:t>
      </w:r>
    </w:p>
    <w:p w:rsidR="00110D25" w:rsidRPr="00171C3E" w:rsidRDefault="00110D25" w:rsidP="00110D25">
      <w:pPr>
        <w:widowControl w:val="0"/>
        <w:jc w:val="both"/>
        <w:rPr>
          <w:sz w:val="24"/>
          <w:szCs w:val="24"/>
        </w:rPr>
      </w:pPr>
    </w:p>
    <w:p w:rsidR="00110D25" w:rsidRPr="00171C3E" w:rsidRDefault="00110D25" w:rsidP="00110D25">
      <w:pPr>
        <w:widowControl w:val="0"/>
        <w:jc w:val="center"/>
        <w:outlineLvl w:val="3"/>
        <w:rPr>
          <w:sz w:val="24"/>
          <w:szCs w:val="24"/>
        </w:rPr>
      </w:pPr>
      <w:r w:rsidRPr="00171C3E">
        <w:rPr>
          <w:sz w:val="24"/>
          <w:szCs w:val="24"/>
        </w:rPr>
        <w:t>10. Адреса, банковские реквизиты и подписи Сторон</w:t>
      </w:r>
    </w:p>
    <w:tbl>
      <w:tblPr>
        <w:tblW w:w="10958" w:type="dxa"/>
        <w:tblInd w:w="-515" w:type="dxa"/>
        <w:tblLook w:val="00A0" w:firstRow="1" w:lastRow="0" w:firstColumn="1" w:lastColumn="0" w:noHBand="0" w:noVBand="0"/>
      </w:tblPr>
      <w:tblGrid>
        <w:gridCol w:w="5382"/>
        <w:gridCol w:w="5325"/>
        <w:gridCol w:w="251"/>
      </w:tblGrid>
      <w:tr w:rsidR="00110D25" w:rsidRPr="00171C3E" w:rsidTr="00070BF6">
        <w:tc>
          <w:tcPr>
            <w:tcW w:w="5382" w:type="dxa"/>
          </w:tcPr>
          <w:p w:rsidR="00110D25" w:rsidRPr="00171C3E" w:rsidRDefault="00110D25" w:rsidP="00070BF6">
            <w:pPr>
              <w:autoSpaceDE/>
              <w:autoSpaceDN/>
              <w:ind w:right="283"/>
              <w:jc w:val="center"/>
              <w:rPr>
                <w:bCs/>
                <w:sz w:val="24"/>
                <w:szCs w:val="24"/>
              </w:rPr>
            </w:pPr>
          </w:p>
        </w:tc>
        <w:tc>
          <w:tcPr>
            <w:tcW w:w="5576" w:type="dxa"/>
            <w:gridSpan w:val="2"/>
          </w:tcPr>
          <w:p w:rsidR="00110D25" w:rsidRPr="00171C3E" w:rsidRDefault="00110D25" w:rsidP="00070BF6">
            <w:pPr>
              <w:autoSpaceDE/>
              <w:autoSpaceDN/>
              <w:ind w:right="283"/>
              <w:jc w:val="center"/>
              <w:rPr>
                <w:sz w:val="24"/>
                <w:szCs w:val="24"/>
              </w:rPr>
            </w:pPr>
          </w:p>
        </w:tc>
      </w:tr>
      <w:tr w:rsidR="00110D25" w:rsidRPr="00171C3E" w:rsidTr="00070BF6">
        <w:trPr>
          <w:gridAfter w:val="1"/>
          <w:wAfter w:w="251" w:type="dxa"/>
        </w:trPr>
        <w:tc>
          <w:tcPr>
            <w:tcW w:w="5382" w:type="dxa"/>
          </w:tcPr>
          <w:p w:rsidR="00110D25" w:rsidRPr="00171C3E" w:rsidRDefault="00110D25" w:rsidP="00070BF6">
            <w:pPr>
              <w:autoSpaceDE/>
              <w:autoSpaceDN/>
              <w:ind w:right="283"/>
              <w:jc w:val="center"/>
              <w:rPr>
                <w:sz w:val="24"/>
                <w:szCs w:val="24"/>
              </w:rPr>
            </w:pPr>
            <w:r w:rsidRPr="00171C3E">
              <w:rPr>
                <w:sz w:val="24"/>
                <w:szCs w:val="24"/>
              </w:rPr>
              <w:t>Сторона 1:</w:t>
            </w:r>
          </w:p>
          <w:p w:rsidR="00110D25" w:rsidRPr="00171C3E" w:rsidRDefault="00110D25" w:rsidP="00070BF6">
            <w:pPr>
              <w:autoSpaceDE/>
              <w:autoSpaceDN/>
              <w:ind w:right="283"/>
              <w:rPr>
                <w:sz w:val="24"/>
                <w:szCs w:val="24"/>
              </w:rPr>
            </w:pPr>
            <w:r w:rsidRPr="00171C3E">
              <w:rPr>
                <w:sz w:val="24"/>
                <w:szCs w:val="24"/>
              </w:rPr>
              <w:t>Администрация городского округа            Павловский Посад Московской области</w:t>
            </w:r>
          </w:p>
        </w:tc>
        <w:tc>
          <w:tcPr>
            <w:tcW w:w="5325" w:type="dxa"/>
          </w:tcPr>
          <w:p w:rsidR="00110D25" w:rsidRPr="00171C3E" w:rsidRDefault="00110D25" w:rsidP="00070BF6">
            <w:pPr>
              <w:autoSpaceDE/>
              <w:autoSpaceDN/>
              <w:jc w:val="center"/>
              <w:rPr>
                <w:bCs/>
                <w:sz w:val="24"/>
                <w:szCs w:val="24"/>
              </w:rPr>
            </w:pPr>
            <w:r w:rsidRPr="00171C3E">
              <w:rPr>
                <w:bCs/>
                <w:sz w:val="24"/>
                <w:szCs w:val="24"/>
              </w:rPr>
              <w:t>Сторона 2:</w:t>
            </w:r>
          </w:p>
          <w:p w:rsidR="00110D25" w:rsidRPr="00171C3E" w:rsidRDefault="00110D25" w:rsidP="00070BF6">
            <w:pPr>
              <w:autoSpaceDE/>
              <w:autoSpaceDN/>
              <w:jc w:val="both"/>
              <w:rPr>
                <w:sz w:val="24"/>
                <w:szCs w:val="24"/>
              </w:rPr>
            </w:pPr>
          </w:p>
          <w:p w:rsidR="00110D25" w:rsidRPr="00171C3E" w:rsidRDefault="00110D25" w:rsidP="00070BF6">
            <w:pPr>
              <w:autoSpaceDE/>
              <w:autoSpaceDN/>
              <w:jc w:val="both"/>
              <w:rPr>
                <w:sz w:val="24"/>
                <w:szCs w:val="24"/>
              </w:rPr>
            </w:pPr>
          </w:p>
          <w:p w:rsidR="00110D25" w:rsidRPr="00171C3E" w:rsidRDefault="00110D25" w:rsidP="00070BF6">
            <w:pPr>
              <w:autoSpaceDE/>
              <w:autoSpaceDN/>
              <w:jc w:val="both"/>
              <w:rPr>
                <w:sz w:val="24"/>
                <w:szCs w:val="24"/>
              </w:rPr>
            </w:pPr>
          </w:p>
        </w:tc>
      </w:tr>
      <w:tr w:rsidR="00110D25" w:rsidRPr="00171C3E" w:rsidTr="00070BF6">
        <w:trPr>
          <w:gridAfter w:val="1"/>
          <w:wAfter w:w="251" w:type="dxa"/>
        </w:trPr>
        <w:tc>
          <w:tcPr>
            <w:tcW w:w="5382" w:type="dxa"/>
          </w:tcPr>
          <w:tbl>
            <w:tblPr>
              <w:tblW w:w="5103" w:type="dxa"/>
              <w:tblLook w:val="0000" w:firstRow="0" w:lastRow="0" w:firstColumn="0" w:lastColumn="0" w:noHBand="0" w:noVBand="0"/>
            </w:tblPr>
            <w:tblGrid>
              <w:gridCol w:w="5103"/>
            </w:tblGrid>
            <w:tr w:rsidR="00110D25" w:rsidRPr="00171C3E" w:rsidTr="00070BF6">
              <w:trPr>
                <w:trHeight w:val="700"/>
              </w:trPr>
              <w:tc>
                <w:tcPr>
                  <w:tcW w:w="5103" w:type="dxa"/>
                </w:tcPr>
                <w:p w:rsidR="00110D25" w:rsidRPr="00171C3E" w:rsidRDefault="00110D25" w:rsidP="00070BF6">
                  <w:pPr>
                    <w:autoSpaceDE/>
                    <w:autoSpaceDN/>
                    <w:ind w:left="-74" w:right="283"/>
                    <w:jc w:val="both"/>
                    <w:rPr>
                      <w:sz w:val="24"/>
                      <w:szCs w:val="24"/>
                    </w:rPr>
                  </w:pPr>
                  <w:r w:rsidRPr="00171C3E">
                    <w:rPr>
                      <w:sz w:val="24"/>
                      <w:szCs w:val="24"/>
                    </w:rPr>
                    <w:t>Московская область, г. Павловский Посад,</w:t>
                  </w:r>
                  <w:r w:rsidRPr="00171C3E">
                    <w:rPr>
                      <w:sz w:val="24"/>
                      <w:szCs w:val="24"/>
                    </w:rPr>
                    <w:br/>
                    <w:t xml:space="preserve">пл. Революции, д. 4  </w:t>
                  </w:r>
                </w:p>
                <w:p w:rsidR="00110D25" w:rsidRPr="00171C3E" w:rsidRDefault="00110D25" w:rsidP="00070BF6">
                  <w:pPr>
                    <w:autoSpaceDE/>
                    <w:autoSpaceDN/>
                    <w:ind w:left="-74" w:right="283"/>
                    <w:jc w:val="both"/>
                    <w:rPr>
                      <w:sz w:val="24"/>
                      <w:szCs w:val="24"/>
                    </w:rPr>
                  </w:pPr>
                  <w:r w:rsidRPr="00171C3E">
                    <w:rPr>
                      <w:sz w:val="24"/>
                      <w:szCs w:val="24"/>
                    </w:rPr>
                    <w:t>Почтовый адрес:</w:t>
                  </w:r>
                </w:p>
                <w:p w:rsidR="00110D25" w:rsidRPr="00171C3E" w:rsidRDefault="00110D25" w:rsidP="00070BF6">
                  <w:pPr>
                    <w:autoSpaceDE/>
                    <w:autoSpaceDN/>
                    <w:ind w:left="-74" w:right="283"/>
                    <w:jc w:val="both"/>
                    <w:rPr>
                      <w:sz w:val="24"/>
                      <w:szCs w:val="24"/>
                    </w:rPr>
                  </w:pPr>
                  <w:r w:rsidRPr="00171C3E">
                    <w:rPr>
                      <w:sz w:val="24"/>
                      <w:szCs w:val="24"/>
                    </w:rPr>
                    <w:t>142500, Московская область,</w:t>
                  </w:r>
                </w:p>
                <w:p w:rsidR="00110D25" w:rsidRPr="00171C3E" w:rsidRDefault="00110D25" w:rsidP="00070BF6">
                  <w:pPr>
                    <w:autoSpaceDE/>
                    <w:autoSpaceDN/>
                    <w:ind w:left="-74" w:right="283"/>
                    <w:jc w:val="both"/>
                    <w:rPr>
                      <w:sz w:val="24"/>
                      <w:szCs w:val="24"/>
                    </w:rPr>
                  </w:pPr>
                  <w:r w:rsidRPr="00171C3E">
                    <w:rPr>
                      <w:sz w:val="24"/>
                      <w:szCs w:val="24"/>
                    </w:rPr>
                    <w:t xml:space="preserve">г. Павловский Посад, пл. Революции, д. 4  </w:t>
                  </w:r>
                </w:p>
                <w:p w:rsidR="00110D25" w:rsidRPr="00171C3E" w:rsidRDefault="00110D25" w:rsidP="00070BF6">
                  <w:pPr>
                    <w:autoSpaceDE/>
                    <w:autoSpaceDN/>
                    <w:spacing w:after="60"/>
                    <w:ind w:left="-74" w:right="283"/>
                    <w:jc w:val="both"/>
                    <w:rPr>
                      <w:sz w:val="24"/>
                      <w:szCs w:val="24"/>
                    </w:rPr>
                  </w:pPr>
                  <w:r w:rsidRPr="00171C3E">
                    <w:rPr>
                      <w:sz w:val="24"/>
                      <w:szCs w:val="24"/>
                    </w:rPr>
                    <w:t>ИНН 5035006274</w:t>
                  </w:r>
                </w:p>
                <w:p w:rsidR="00110D25" w:rsidRPr="00171C3E" w:rsidRDefault="00110D25" w:rsidP="00070BF6">
                  <w:pPr>
                    <w:autoSpaceDE/>
                    <w:autoSpaceDN/>
                    <w:spacing w:after="60"/>
                    <w:ind w:left="-74" w:right="283"/>
                    <w:jc w:val="both"/>
                    <w:rPr>
                      <w:sz w:val="24"/>
                      <w:szCs w:val="24"/>
                    </w:rPr>
                  </w:pPr>
                  <w:r w:rsidRPr="00171C3E">
                    <w:rPr>
                      <w:sz w:val="24"/>
                      <w:szCs w:val="24"/>
                    </w:rPr>
                    <w:t>КПП 503501001</w:t>
                  </w:r>
                </w:p>
                <w:p w:rsidR="00110D25" w:rsidRPr="00171C3E" w:rsidRDefault="00110D25" w:rsidP="00070BF6">
                  <w:pPr>
                    <w:autoSpaceDE/>
                    <w:autoSpaceDN/>
                    <w:spacing w:after="60"/>
                    <w:ind w:left="-74" w:right="283"/>
                    <w:jc w:val="both"/>
                    <w:rPr>
                      <w:sz w:val="24"/>
                      <w:szCs w:val="24"/>
                    </w:rPr>
                  </w:pPr>
                  <w:r w:rsidRPr="00171C3E">
                    <w:rPr>
                      <w:sz w:val="24"/>
                      <w:szCs w:val="24"/>
                    </w:rPr>
                    <w:t>УФК по Московской области</w:t>
                  </w:r>
                </w:p>
                <w:p w:rsidR="00110D25" w:rsidRPr="00171C3E" w:rsidRDefault="00110D25" w:rsidP="00070BF6">
                  <w:pPr>
                    <w:autoSpaceDE/>
                    <w:autoSpaceDN/>
                    <w:spacing w:after="60"/>
                    <w:ind w:left="-74" w:right="283"/>
                    <w:jc w:val="both"/>
                    <w:rPr>
                      <w:sz w:val="24"/>
                      <w:szCs w:val="24"/>
                    </w:rPr>
                  </w:pPr>
                  <w:r w:rsidRPr="00171C3E">
                    <w:rPr>
                      <w:sz w:val="24"/>
                      <w:szCs w:val="24"/>
                    </w:rPr>
                    <w:t xml:space="preserve">(Администрация городского округа </w:t>
                  </w:r>
                </w:p>
                <w:p w:rsidR="00110D25" w:rsidRPr="00171C3E" w:rsidRDefault="00110D25" w:rsidP="00070BF6">
                  <w:pPr>
                    <w:autoSpaceDE/>
                    <w:autoSpaceDN/>
                    <w:spacing w:after="60"/>
                    <w:ind w:left="-74" w:right="283"/>
                    <w:jc w:val="both"/>
                    <w:rPr>
                      <w:sz w:val="24"/>
                      <w:szCs w:val="24"/>
                    </w:rPr>
                  </w:pPr>
                  <w:r w:rsidRPr="00171C3E">
                    <w:rPr>
                      <w:sz w:val="24"/>
                      <w:szCs w:val="24"/>
                    </w:rPr>
                    <w:t>Павловский Посад Московской области)</w:t>
                  </w:r>
                </w:p>
                <w:p w:rsidR="00110D25" w:rsidRPr="00171C3E" w:rsidRDefault="00110D25" w:rsidP="00070BF6">
                  <w:pPr>
                    <w:autoSpaceDE/>
                    <w:autoSpaceDN/>
                    <w:spacing w:after="60"/>
                    <w:ind w:left="-74" w:right="283"/>
                    <w:jc w:val="both"/>
                    <w:rPr>
                      <w:sz w:val="24"/>
                      <w:szCs w:val="24"/>
                    </w:rPr>
                  </w:pPr>
                  <w:r w:rsidRPr="00171C3E">
                    <w:rPr>
                      <w:sz w:val="24"/>
                      <w:szCs w:val="24"/>
                    </w:rPr>
                    <w:t>Счет №40101810845250010102</w:t>
                  </w:r>
                </w:p>
                <w:p w:rsidR="00110D25" w:rsidRPr="00171C3E" w:rsidRDefault="00110D25" w:rsidP="00070BF6">
                  <w:pPr>
                    <w:widowControl w:val="0"/>
                    <w:tabs>
                      <w:tab w:val="left" w:pos="1456"/>
                    </w:tabs>
                    <w:autoSpaceDE/>
                    <w:autoSpaceDN/>
                    <w:spacing w:after="60"/>
                    <w:ind w:right="-71" w:hanging="96"/>
                    <w:jc w:val="both"/>
                    <w:rPr>
                      <w:sz w:val="24"/>
                      <w:szCs w:val="24"/>
                    </w:rPr>
                  </w:pPr>
                  <w:r w:rsidRPr="00171C3E">
                    <w:rPr>
                      <w:sz w:val="24"/>
                      <w:szCs w:val="24"/>
                    </w:rPr>
                    <w:t>в  ГУ Банка России по ЦФО</w:t>
                  </w:r>
                </w:p>
                <w:p w:rsidR="00110D25" w:rsidRPr="00171C3E" w:rsidRDefault="00110D25" w:rsidP="00070BF6">
                  <w:pPr>
                    <w:widowControl w:val="0"/>
                    <w:tabs>
                      <w:tab w:val="left" w:pos="1456"/>
                    </w:tabs>
                    <w:autoSpaceDE/>
                    <w:autoSpaceDN/>
                    <w:spacing w:after="60"/>
                    <w:ind w:left="709" w:right="-71" w:hanging="805"/>
                    <w:jc w:val="both"/>
                    <w:rPr>
                      <w:sz w:val="24"/>
                      <w:szCs w:val="24"/>
                    </w:rPr>
                  </w:pPr>
                  <w:r w:rsidRPr="00171C3E">
                    <w:rPr>
                      <w:sz w:val="24"/>
                      <w:szCs w:val="24"/>
                    </w:rPr>
                    <w:t>БИК 044525000</w:t>
                  </w:r>
                </w:p>
                <w:p w:rsidR="00110D25" w:rsidRPr="00171C3E" w:rsidRDefault="00110D25" w:rsidP="00070BF6">
                  <w:pPr>
                    <w:widowControl w:val="0"/>
                    <w:tabs>
                      <w:tab w:val="left" w:pos="1456"/>
                    </w:tabs>
                    <w:autoSpaceDE/>
                    <w:autoSpaceDN/>
                    <w:spacing w:after="60"/>
                    <w:ind w:left="709" w:right="-71" w:hanging="805"/>
                    <w:jc w:val="both"/>
                    <w:rPr>
                      <w:sz w:val="24"/>
                      <w:szCs w:val="24"/>
                    </w:rPr>
                  </w:pPr>
                  <w:r w:rsidRPr="00171C3E">
                    <w:rPr>
                      <w:sz w:val="24"/>
                      <w:szCs w:val="24"/>
                    </w:rPr>
                    <w:t>ОКТМО 46759000</w:t>
                  </w:r>
                </w:p>
                <w:p w:rsidR="00110D25" w:rsidRPr="00171C3E" w:rsidRDefault="00110D25" w:rsidP="00070BF6">
                  <w:pPr>
                    <w:widowControl w:val="0"/>
                    <w:tabs>
                      <w:tab w:val="left" w:pos="1456"/>
                    </w:tabs>
                    <w:autoSpaceDE/>
                    <w:autoSpaceDN/>
                    <w:spacing w:after="60"/>
                    <w:ind w:left="709" w:right="-71" w:hanging="805"/>
                    <w:jc w:val="both"/>
                    <w:rPr>
                      <w:sz w:val="24"/>
                      <w:szCs w:val="24"/>
                    </w:rPr>
                  </w:pPr>
                  <w:r w:rsidRPr="00171C3E">
                    <w:rPr>
                      <w:sz w:val="24"/>
                      <w:szCs w:val="24"/>
                    </w:rPr>
                    <w:t>КБК 00211705040040007180 (поле 104)</w:t>
                  </w:r>
                </w:p>
                <w:p w:rsidR="00110D25" w:rsidRPr="00171C3E" w:rsidRDefault="00110D25" w:rsidP="00070BF6">
                  <w:pPr>
                    <w:widowControl w:val="0"/>
                    <w:tabs>
                      <w:tab w:val="left" w:pos="1456"/>
                    </w:tabs>
                    <w:autoSpaceDE/>
                    <w:autoSpaceDN/>
                    <w:ind w:left="709" w:right="-71" w:hanging="805"/>
                    <w:jc w:val="both"/>
                    <w:rPr>
                      <w:sz w:val="24"/>
                      <w:szCs w:val="24"/>
                    </w:rPr>
                  </w:pPr>
                </w:p>
              </w:tc>
            </w:tr>
          </w:tbl>
          <w:p w:rsidR="00110D25" w:rsidRPr="00171C3E" w:rsidRDefault="00110D25" w:rsidP="00070BF6">
            <w:pPr>
              <w:autoSpaceDE/>
              <w:autoSpaceDN/>
              <w:ind w:right="283"/>
              <w:jc w:val="both"/>
              <w:rPr>
                <w:sz w:val="24"/>
                <w:szCs w:val="24"/>
              </w:rPr>
            </w:pPr>
          </w:p>
        </w:tc>
        <w:tc>
          <w:tcPr>
            <w:tcW w:w="5325" w:type="dxa"/>
          </w:tcPr>
          <w:p w:rsidR="00110D25" w:rsidRPr="00171C3E" w:rsidRDefault="00110D25" w:rsidP="00070BF6">
            <w:pPr>
              <w:autoSpaceDE/>
              <w:autoSpaceDN/>
              <w:jc w:val="both"/>
              <w:rPr>
                <w:sz w:val="24"/>
                <w:szCs w:val="24"/>
              </w:rPr>
            </w:pPr>
            <w:r w:rsidRPr="00171C3E">
              <w:rPr>
                <w:sz w:val="24"/>
                <w:szCs w:val="24"/>
              </w:rPr>
              <w:t xml:space="preserve">Адрес: </w:t>
            </w:r>
          </w:p>
          <w:p w:rsidR="00110D25" w:rsidRPr="00171C3E" w:rsidRDefault="00110D25" w:rsidP="00070BF6">
            <w:pPr>
              <w:autoSpaceDE/>
              <w:autoSpaceDN/>
              <w:jc w:val="both"/>
              <w:rPr>
                <w:sz w:val="24"/>
                <w:szCs w:val="24"/>
              </w:rPr>
            </w:pPr>
            <w:r w:rsidRPr="00171C3E">
              <w:rPr>
                <w:sz w:val="24"/>
                <w:szCs w:val="24"/>
              </w:rPr>
              <w:t>Почтовый адрес:</w:t>
            </w:r>
          </w:p>
          <w:p w:rsidR="00110D25" w:rsidRPr="00171C3E" w:rsidRDefault="00110D25" w:rsidP="00070BF6">
            <w:pPr>
              <w:autoSpaceDE/>
              <w:autoSpaceDN/>
              <w:jc w:val="both"/>
              <w:rPr>
                <w:sz w:val="24"/>
                <w:szCs w:val="24"/>
              </w:rPr>
            </w:pPr>
            <w:r w:rsidRPr="00171C3E">
              <w:rPr>
                <w:sz w:val="24"/>
                <w:szCs w:val="24"/>
              </w:rPr>
              <w:t xml:space="preserve">ИНН </w:t>
            </w:r>
          </w:p>
          <w:p w:rsidR="00110D25" w:rsidRPr="00171C3E" w:rsidRDefault="00110D25" w:rsidP="00070BF6">
            <w:pPr>
              <w:autoSpaceDE/>
              <w:autoSpaceDN/>
              <w:jc w:val="both"/>
              <w:rPr>
                <w:sz w:val="24"/>
                <w:szCs w:val="24"/>
              </w:rPr>
            </w:pPr>
            <w:r w:rsidRPr="00171C3E">
              <w:rPr>
                <w:sz w:val="24"/>
                <w:szCs w:val="24"/>
              </w:rPr>
              <w:t xml:space="preserve">ОГРНИП </w:t>
            </w:r>
          </w:p>
          <w:p w:rsidR="00110D25" w:rsidRPr="00171C3E" w:rsidRDefault="00110D25" w:rsidP="00070BF6">
            <w:pPr>
              <w:autoSpaceDE/>
              <w:autoSpaceDN/>
              <w:jc w:val="both"/>
              <w:rPr>
                <w:sz w:val="24"/>
                <w:szCs w:val="24"/>
              </w:rPr>
            </w:pPr>
          </w:p>
          <w:p w:rsidR="00110D25" w:rsidRPr="00171C3E" w:rsidRDefault="00110D25" w:rsidP="00070BF6">
            <w:pPr>
              <w:autoSpaceDE/>
              <w:autoSpaceDN/>
              <w:jc w:val="both"/>
              <w:rPr>
                <w:sz w:val="24"/>
                <w:szCs w:val="24"/>
              </w:rPr>
            </w:pPr>
          </w:p>
          <w:p w:rsidR="00110D25" w:rsidRPr="00171C3E" w:rsidRDefault="00110D25" w:rsidP="00070BF6">
            <w:pPr>
              <w:autoSpaceDE/>
              <w:autoSpaceDN/>
              <w:jc w:val="both"/>
              <w:rPr>
                <w:sz w:val="24"/>
                <w:szCs w:val="24"/>
              </w:rPr>
            </w:pPr>
          </w:p>
        </w:tc>
      </w:tr>
      <w:tr w:rsidR="00110D25" w:rsidRPr="00171C3E" w:rsidTr="00070BF6">
        <w:trPr>
          <w:gridAfter w:val="1"/>
          <w:wAfter w:w="251" w:type="dxa"/>
        </w:trPr>
        <w:tc>
          <w:tcPr>
            <w:tcW w:w="5382" w:type="dxa"/>
          </w:tcPr>
          <w:p w:rsidR="00110D25" w:rsidRPr="00171C3E" w:rsidRDefault="00110D25" w:rsidP="00070BF6">
            <w:pPr>
              <w:autoSpaceDE/>
              <w:autoSpaceDN/>
              <w:ind w:right="283"/>
              <w:jc w:val="both"/>
              <w:rPr>
                <w:sz w:val="24"/>
                <w:szCs w:val="24"/>
              </w:rPr>
            </w:pPr>
          </w:p>
          <w:p w:rsidR="00110D25" w:rsidRPr="00171C3E" w:rsidRDefault="00110D25" w:rsidP="00070BF6">
            <w:pPr>
              <w:autoSpaceDE/>
              <w:autoSpaceDN/>
              <w:ind w:right="283"/>
              <w:jc w:val="both"/>
              <w:rPr>
                <w:sz w:val="24"/>
                <w:szCs w:val="24"/>
              </w:rPr>
            </w:pPr>
            <w:r w:rsidRPr="00171C3E">
              <w:rPr>
                <w:sz w:val="24"/>
                <w:szCs w:val="24"/>
              </w:rPr>
              <w:t xml:space="preserve">________________________ </w:t>
            </w:r>
          </w:p>
          <w:p w:rsidR="00110D25" w:rsidRPr="00171C3E" w:rsidRDefault="00110D25" w:rsidP="00070BF6">
            <w:pPr>
              <w:autoSpaceDE/>
              <w:autoSpaceDN/>
              <w:ind w:right="283"/>
              <w:jc w:val="both"/>
              <w:rPr>
                <w:sz w:val="24"/>
                <w:szCs w:val="24"/>
              </w:rPr>
            </w:pPr>
          </w:p>
        </w:tc>
        <w:tc>
          <w:tcPr>
            <w:tcW w:w="5325" w:type="dxa"/>
          </w:tcPr>
          <w:p w:rsidR="00110D25" w:rsidRPr="00171C3E" w:rsidRDefault="00110D25" w:rsidP="00070BF6">
            <w:pPr>
              <w:autoSpaceDE/>
              <w:autoSpaceDN/>
              <w:ind w:right="195"/>
              <w:jc w:val="both"/>
              <w:rPr>
                <w:sz w:val="24"/>
                <w:szCs w:val="24"/>
              </w:rPr>
            </w:pPr>
          </w:p>
          <w:p w:rsidR="00110D25" w:rsidRPr="00171C3E" w:rsidRDefault="00110D25" w:rsidP="00070BF6">
            <w:pPr>
              <w:autoSpaceDE/>
              <w:autoSpaceDN/>
              <w:jc w:val="both"/>
              <w:rPr>
                <w:sz w:val="24"/>
                <w:szCs w:val="24"/>
              </w:rPr>
            </w:pPr>
            <w:r w:rsidRPr="00171C3E">
              <w:rPr>
                <w:sz w:val="24"/>
                <w:szCs w:val="24"/>
              </w:rPr>
              <w:t>_________________________</w:t>
            </w:r>
          </w:p>
          <w:p w:rsidR="00110D25" w:rsidRPr="00171C3E" w:rsidRDefault="00110D25" w:rsidP="00070BF6">
            <w:pPr>
              <w:autoSpaceDE/>
              <w:autoSpaceDN/>
              <w:jc w:val="both"/>
              <w:rPr>
                <w:sz w:val="24"/>
                <w:szCs w:val="24"/>
              </w:rPr>
            </w:pPr>
          </w:p>
          <w:p w:rsidR="00110D25" w:rsidRPr="00171C3E" w:rsidRDefault="00110D25" w:rsidP="00070BF6">
            <w:pPr>
              <w:autoSpaceDE/>
              <w:autoSpaceDN/>
              <w:jc w:val="both"/>
              <w:rPr>
                <w:sz w:val="24"/>
                <w:szCs w:val="24"/>
              </w:rPr>
            </w:pPr>
            <w:r w:rsidRPr="00171C3E">
              <w:rPr>
                <w:sz w:val="24"/>
                <w:szCs w:val="24"/>
              </w:rPr>
              <w:t xml:space="preserve">        </w:t>
            </w:r>
          </w:p>
          <w:p w:rsidR="00110D25" w:rsidRPr="00171C3E" w:rsidRDefault="00110D25" w:rsidP="00070BF6">
            <w:pPr>
              <w:autoSpaceDE/>
              <w:autoSpaceDN/>
              <w:jc w:val="both"/>
              <w:rPr>
                <w:sz w:val="24"/>
                <w:szCs w:val="24"/>
              </w:rPr>
            </w:pPr>
          </w:p>
        </w:tc>
      </w:tr>
    </w:tbl>
    <w:p w:rsidR="00110D25" w:rsidRPr="00171C3E" w:rsidRDefault="00110D25" w:rsidP="00110D25">
      <w:pPr>
        <w:widowControl w:val="0"/>
        <w:jc w:val="both"/>
        <w:rPr>
          <w:sz w:val="24"/>
          <w:szCs w:val="24"/>
        </w:rPr>
      </w:pPr>
    </w:p>
    <w:p w:rsidR="00110D25" w:rsidRPr="00171C3E" w:rsidRDefault="00110D25" w:rsidP="00110D25">
      <w:pPr>
        <w:widowControl w:val="0"/>
        <w:jc w:val="both"/>
        <w:rPr>
          <w:sz w:val="24"/>
          <w:szCs w:val="24"/>
        </w:rPr>
      </w:pPr>
    </w:p>
    <w:p w:rsidR="00110D25" w:rsidRPr="00171C3E" w:rsidRDefault="00110D25" w:rsidP="00110D25">
      <w:pPr>
        <w:widowControl w:val="0"/>
        <w:jc w:val="both"/>
        <w:rPr>
          <w:sz w:val="24"/>
          <w:szCs w:val="24"/>
        </w:rPr>
      </w:pPr>
    </w:p>
    <w:p w:rsidR="00110D25" w:rsidRPr="00171C3E" w:rsidRDefault="00110D25" w:rsidP="00110D25">
      <w:pPr>
        <w:widowControl w:val="0"/>
        <w:jc w:val="both"/>
        <w:rPr>
          <w:sz w:val="24"/>
          <w:szCs w:val="24"/>
        </w:rPr>
      </w:pPr>
    </w:p>
    <w:p w:rsidR="00110D25" w:rsidRPr="00171C3E" w:rsidRDefault="00110D25" w:rsidP="00110D25">
      <w:pPr>
        <w:autoSpaceDE/>
        <w:autoSpaceDN/>
        <w:spacing w:after="200"/>
        <w:rPr>
          <w:rFonts w:eastAsia="Calibri"/>
          <w:sz w:val="24"/>
          <w:szCs w:val="24"/>
          <w:lang w:eastAsia="en-US"/>
        </w:rPr>
        <w:sectPr w:rsidR="00110D25" w:rsidRPr="00171C3E">
          <w:pgSz w:w="11905" w:h="16838"/>
          <w:pgMar w:top="1134" w:right="850" w:bottom="1134" w:left="1701" w:header="0" w:footer="0" w:gutter="0"/>
          <w:cols w:space="720"/>
        </w:sectPr>
      </w:pPr>
    </w:p>
    <w:p w:rsidR="00110D25" w:rsidRPr="00171C3E" w:rsidRDefault="00110D25" w:rsidP="00110D25">
      <w:pPr>
        <w:widowControl w:val="0"/>
        <w:autoSpaceDE/>
        <w:autoSpaceDN/>
        <w:spacing w:after="244"/>
        <w:ind w:left="1000" w:right="-71"/>
        <w:jc w:val="both"/>
        <w:rPr>
          <w:rFonts w:eastAsia="Sylfaen"/>
          <w:sz w:val="24"/>
          <w:szCs w:val="24"/>
        </w:rPr>
      </w:pPr>
      <w:r w:rsidRPr="00171C3E">
        <w:rPr>
          <w:noProof/>
        </w:rPr>
        <w:lastRenderedPageBreak/>
        <mc:AlternateContent>
          <mc:Choice Requires="wps">
            <w:drawing>
              <wp:anchor distT="0" distB="0" distL="63500" distR="63500" simplePos="0" relativeHeight="251659264" behindDoc="1" locked="0" layoutInCell="1" allowOverlap="1">
                <wp:simplePos x="0" y="0"/>
                <wp:positionH relativeFrom="margin">
                  <wp:posOffset>3679190</wp:posOffset>
                </wp:positionH>
                <wp:positionV relativeFrom="margin">
                  <wp:posOffset>262890</wp:posOffset>
                </wp:positionV>
                <wp:extent cx="2743200" cy="792480"/>
                <wp:effectExtent l="0" t="0" r="0" b="762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D25" w:rsidRPr="002E43EB" w:rsidRDefault="00110D25" w:rsidP="00110D25">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110D25" w:rsidRPr="002E43EB" w:rsidRDefault="00110D25" w:rsidP="00110D25">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110D25" w:rsidRPr="002E43EB" w:rsidRDefault="00110D25" w:rsidP="00110D25">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9.7pt;margin-top:20.7pt;width:3in;height:62.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" filled="f" stroked="f">
                <v:textbox style="mso-fit-shape-to-text:t" inset="0,0,0,0">
                  <w:txbxContent>
                    <w:p w:rsidR="00110D25" w:rsidRPr="002E43EB" w:rsidRDefault="00110D25" w:rsidP="00110D25">
                      <w:pPr>
                        <w:pStyle w:val="31"/>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Приложение</w:t>
                      </w:r>
                    </w:p>
                    <w:p w:rsidR="00110D25" w:rsidRPr="002E43EB" w:rsidRDefault="00110D25" w:rsidP="00110D25">
                      <w:pPr>
                        <w:pStyle w:val="31"/>
                        <w:shd w:val="clear" w:color="auto" w:fill="auto"/>
                        <w:tabs>
                          <w:tab w:val="left" w:pos="1315"/>
                        </w:tabs>
                        <w:spacing w:line="312" w:lineRule="exact"/>
                        <w:ind w:firstLine="0"/>
                        <w:rPr>
                          <w:rStyle w:val="Exact"/>
                          <w:rFonts w:ascii="Times New Roman" w:hAnsi="Times New Roman"/>
                          <w:sz w:val="24"/>
                          <w:szCs w:val="24"/>
                        </w:rPr>
                      </w:pPr>
                      <w:r w:rsidRPr="002E43EB">
                        <w:rPr>
                          <w:rStyle w:val="Exact"/>
                          <w:rFonts w:ascii="Times New Roman" w:hAnsi="Times New Roman"/>
                          <w:sz w:val="24"/>
                          <w:szCs w:val="24"/>
                        </w:rPr>
                        <w:t xml:space="preserve">к Договору на размещение нестационарного торгового объекта </w:t>
                      </w:r>
                    </w:p>
                    <w:p w:rsidR="00110D25" w:rsidRPr="002E43EB" w:rsidRDefault="00110D25" w:rsidP="00110D25">
                      <w:pPr>
                        <w:pStyle w:val="31"/>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sz w:val="24"/>
                          <w:szCs w:val="24"/>
                        </w:rPr>
                        <w:t>от «____» __________201    №</w:t>
                      </w:r>
                    </w:p>
                  </w:txbxContent>
                </v:textbox>
                <w10:wrap type="topAndBottom" anchorx="margin" anchory="margin"/>
              </v:shape>
            </w:pict>
          </mc:Fallback>
        </mc:AlternateContent>
      </w:r>
    </w:p>
    <w:p w:rsidR="00110D25" w:rsidRPr="00171C3E" w:rsidRDefault="00110D25" w:rsidP="00110D25">
      <w:pPr>
        <w:widowControl w:val="0"/>
        <w:autoSpaceDE/>
        <w:autoSpaceDN/>
        <w:spacing w:after="244"/>
        <w:ind w:left="1000" w:right="-71"/>
        <w:jc w:val="both"/>
        <w:rPr>
          <w:rFonts w:eastAsia="Sylfaen"/>
          <w:sz w:val="24"/>
          <w:szCs w:val="24"/>
        </w:rPr>
      </w:pPr>
      <w:r w:rsidRPr="00926051">
        <w:rPr>
          <w:rFonts w:eastAsia="Sylfaen"/>
          <w:sz w:val="24"/>
          <w:szCs w:val="24"/>
        </w:rPr>
        <w:t>Характеристики размещения нестационарного торгового объекта</w:t>
      </w:r>
    </w:p>
    <w:tbl>
      <w:tblPr>
        <w:tblpPr w:leftFromText="180" w:rightFromText="180" w:vertAnchor="text" w:horzAnchor="margin" w:tblpXSpec="center" w:tblpY="221"/>
        <w:tblOverlap w:val="never"/>
        <w:tblW w:w="10550" w:type="dxa"/>
        <w:tblLayout w:type="fixed"/>
        <w:tblCellMar>
          <w:left w:w="10" w:type="dxa"/>
          <w:right w:w="10" w:type="dxa"/>
        </w:tblCellMar>
        <w:tblLook w:val="04A0" w:firstRow="1" w:lastRow="0" w:firstColumn="1" w:lastColumn="0" w:noHBand="0" w:noVBand="1"/>
      </w:tblPr>
      <w:tblGrid>
        <w:gridCol w:w="451"/>
        <w:gridCol w:w="1827"/>
        <w:gridCol w:w="2117"/>
        <w:gridCol w:w="1720"/>
        <w:gridCol w:w="1142"/>
        <w:gridCol w:w="1542"/>
        <w:gridCol w:w="1751"/>
      </w:tblGrid>
      <w:tr w:rsidR="00110D25" w:rsidRPr="00171C3E" w:rsidTr="00070BF6">
        <w:trPr>
          <w:trHeight w:hRule="exact" w:val="2438"/>
        </w:trPr>
        <w:tc>
          <w:tcPr>
            <w:tcW w:w="451" w:type="dxa"/>
            <w:tcBorders>
              <w:top w:val="single" w:sz="4" w:space="0" w:color="auto"/>
              <w:left w:val="single" w:sz="4" w:space="0" w:color="auto"/>
            </w:tcBorders>
            <w:shd w:val="clear" w:color="auto" w:fill="FFFFFF"/>
          </w:tcPr>
          <w:p w:rsidR="00110D25" w:rsidRPr="00171C3E" w:rsidRDefault="00110D25" w:rsidP="00070BF6">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w:t>
            </w:r>
            <w:r>
              <w:rPr>
                <w:rFonts w:eastAsia="Sylfaen"/>
                <w:bCs/>
                <w:color w:val="000000"/>
                <w:sz w:val="24"/>
                <w:szCs w:val="24"/>
                <w:shd w:val="clear" w:color="auto" w:fill="FFFFFF"/>
              </w:rPr>
              <w:t xml:space="preserve"> лота</w:t>
            </w:r>
          </w:p>
        </w:tc>
        <w:tc>
          <w:tcPr>
            <w:tcW w:w="1827" w:type="dxa"/>
            <w:tcBorders>
              <w:top w:val="single" w:sz="4" w:space="0" w:color="auto"/>
              <w:left w:val="single" w:sz="4" w:space="0" w:color="auto"/>
            </w:tcBorders>
            <w:shd w:val="clear" w:color="auto" w:fill="FFFFFF"/>
          </w:tcPr>
          <w:p w:rsidR="00110D25" w:rsidRPr="00171C3E" w:rsidRDefault="00110D25" w:rsidP="00070BF6">
            <w:pPr>
              <w:widowControl w:val="0"/>
              <w:autoSpaceDE/>
              <w:autoSpaceDN/>
              <w:ind w:right="274"/>
              <w:rPr>
                <w:rFonts w:eastAsia="Sylfaen"/>
                <w:sz w:val="24"/>
                <w:szCs w:val="24"/>
              </w:rPr>
            </w:pPr>
            <w:r w:rsidRPr="00171C3E">
              <w:rPr>
                <w:rFonts w:eastAsia="Sylfaen"/>
                <w:bCs/>
                <w:color w:val="000000"/>
                <w:sz w:val="24"/>
                <w:szCs w:val="24"/>
                <w:shd w:val="clear" w:color="auto" w:fill="FFFFFF"/>
              </w:rPr>
              <w:t>Адресные ориентиры нестационарного торгового объекта</w:t>
            </w:r>
          </w:p>
        </w:tc>
        <w:tc>
          <w:tcPr>
            <w:tcW w:w="2117" w:type="dxa"/>
            <w:tcBorders>
              <w:top w:val="single" w:sz="4" w:space="0" w:color="auto"/>
              <w:left w:val="single" w:sz="4" w:space="0" w:color="auto"/>
            </w:tcBorders>
            <w:shd w:val="clear" w:color="auto" w:fill="FFFFFF"/>
          </w:tcPr>
          <w:p w:rsidR="00110D25" w:rsidRPr="00171C3E" w:rsidRDefault="00110D25" w:rsidP="00070BF6">
            <w:pPr>
              <w:widowControl w:val="0"/>
              <w:autoSpaceDE/>
              <w:autoSpaceDN/>
              <w:ind w:left="-9" w:right="11"/>
              <w:jc w:val="both"/>
              <w:rPr>
                <w:rFonts w:eastAsia="Sylfaen"/>
                <w:sz w:val="24"/>
                <w:szCs w:val="24"/>
              </w:rPr>
            </w:pPr>
            <w:r w:rsidRPr="00171C3E">
              <w:rPr>
                <w:rFonts w:eastAsia="Sylfaen"/>
                <w:bCs/>
                <w:color w:val="000000"/>
                <w:sz w:val="24"/>
                <w:szCs w:val="24"/>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1720" w:type="dxa"/>
            <w:tcBorders>
              <w:top w:val="single" w:sz="4" w:space="0" w:color="auto"/>
              <w:left w:val="single" w:sz="4" w:space="0" w:color="auto"/>
            </w:tcBorders>
            <w:shd w:val="clear" w:color="auto" w:fill="FFFFFF"/>
          </w:tcPr>
          <w:p w:rsidR="00110D25" w:rsidRPr="00171C3E" w:rsidRDefault="00110D25" w:rsidP="00070BF6">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Описание</w:t>
            </w:r>
          </w:p>
          <w:p w:rsidR="00110D25" w:rsidRPr="00171C3E" w:rsidRDefault="00110D25" w:rsidP="00070BF6">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внешнего</w:t>
            </w:r>
          </w:p>
          <w:p w:rsidR="00110D25" w:rsidRPr="00171C3E" w:rsidRDefault="00110D25" w:rsidP="00070BF6">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вида</w:t>
            </w:r>
          </w:p>
          <w:p w:rsidR="00110D25" w:rsidRPr="00171C3E" w:rsidRDefault="00110D25" w:rsidP="00070BF6">
            <w:pPr>
              <w:widowControl w:val="0"/>
              <w:autoSpaceDE/>
              <w:autoSpaceDN/>
              <w:ind w:right="9"/>
              <w:jc w:val="both"/>
              <w:rPr>
                <w:rFonts w:eastAsia="Sylfaen"/>
                <w:sz w:val="24"/>
                <w:szCs w:val="24"/>
              </w:rPr>
            </w:pPr>
            <w:r w:rsidRPr="00171C3E">
              <w:rPr>
                <w:rFonts w:eastAsia="Sylfaen"/>
                <w:bCs/>
                <w:color w:val="000000"/>
                <w:sz w:val="24"/>
                <w:szCs w:val="24"/>
                <w:shd w:val="clear" w:color="auto" w:fill="FFFFFF"/>
              </w:rPr>
              <w:t>нестационарного</w:t>
            </w:r>
          </w:p>
          <w:p w:rsidR="00110D25" w:rsidRPr="00171C3E" w:rsidRDefault="00110D25" w:rsidP="00070BF6">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10D25" w:rsidRPr="00171C3E" w:rsidRDefault="00110D25" w:rsidP="00070BF6">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142" w:type="dxa"/>
            <w:tcBorders>
              <w:top w:val="single" w:sz="4" w:space="0" w:color="auto"/>
              <w:left w:val="single" w:sz="4" w:space="0" w:color="auto"/>
            </w:tcBorders>
            <w:shd w:val="clear" w:color="auto" w:fill="FFFFFF"/>
          </w:tcPr>
          <w:p w:rsidR="00110D25" w:rsidRPr="00171C3E" w:rsidRDefault="00110D25" w:rsidP="00070BF6">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Тип</w:t>
            </w:r>
          </w:p>
          <w:p w:rsidR="00110D25" w:rsidRPr="00171C3E" w:rsidRDefault="00110D25" w:rsidP="00070BF6">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нестационарног</w:t>
            </w:r>
            <w:r w:rsidRPr="00171C3E">
              <w:rPr>
                <w:rFonts w:eastAsia="Sylfaen"/>
                <w:sz w:val="24"/>
                <w:szCs w:val="24"/>
              </w:rPr>
              <w:t>о</w:t>
            </w:r>
          </w:p>
          <w:p w:rsidR="00110D25" w:rsidRPr="00171C3E" w:rsidRDefault="00110D25" w:rsidP="00070BF6">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10D25" w:rsidRPr="00171C3E" w:rsidRDefault="00110D25" w:rsidP="00070BF6">
            <w:pPr>
              <w:widowControl w:val="0"/>
              <w:autoSpaceDE/>
              <w:autoSpaceDN/>
              <w:ind w:right="17"/>
              <w:jc w:val="both"/>
              <w:rPr>
                <w:rFonts w:eastAsia="Sylfaen"/>
                <w:sz w:val="24"/>
                <w:szCs w:val="24"/>
              </w:rPr>
            </w:pPr>
            <w:r w:rsidRPr="00171C3E">
              <w:rPr>
                <w:rFonts w:eastAsia="Sylfaen"/>
                <w:bCs/>
                <w:color w:val="000000"/>
                <w:sz w:val="24"/>
                <w:szCs w:val="24"/>
                <w:shd w:val="clear" w:color="auto" w:fill="FFFFFF"/>
              </w:rPr>
              <w:t>объекта</w:t>
            </w:r>
          </w:p>
        </w:tc>
        <w:tc>
          <w:tcPr>
            <w:tcW w:w="1542" w:type="dxa"/>
            <w:tcBorders>
              <w:top w:val="single" w:sz="4" w:space="0" w:color="auto"/>
              <w:left w:val="single" w:sz="4" w:space="0" w:color="auto"/>
            </w:tcBorders>
            <w:shd w:val="clear" w:color="auto" w:fill="FFFFFF"/>
          </w:tcPr>
          <w:p w:rsidR="00110D25" w:rsidRPr="00171C3E" w:rsidRDefault="00110D25" w:rsidP="00070BF6">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Специализация</w:t>
            </w:r>
          </w:p>
          <w:p w:rsidR="00110D25" w:rsidRPr="00171C3E" w:rsidRDefault="00110D25" w:rsidP="00070BF6">
            <w:pPr>
              <w:widowControl w:val="0"/>
              <w:autoSpaceDE/>
              <w:autoSpaceDN/>
              <w:ind w:right="26"/>
              <w:jc w:val="both"/>
              <w:rPr>
                <w:rFonts w:eastAsia="Sylfaen"/>
                <w:sz w:val="24"/>
                <w:szCs w:val="24"/>
              </w:rPr>
            </w:pPr>
            <w:r w:rsidRPr="00171C3E">
              <w:rPr>
                <w:rFonts w:eastAsia="Sylfaen"/>
                <w:bCs/>
                <w:color w:val="000000"/>
                <w:sz w:val="24"/>
                <w:szCs w:val="24"/>
                <w:shd w:val="clear" w:color="auto" w:fill="FFFFFF"/>
              </w:rPr>
              <w:t>нестационарного</w:t>
            </w:r>
          </w:p>
          <w:p w:rsidR="00110D25" w:rsidRPr="00171C3E" w:rsidRDefault="00110D25" w:rsidP="00070BF6">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торгового</w:t>
            </w:r>
          </w:p>
          <w:p w:rsidR="00110D25" w:rsidRPr="00171C3E" w:rsidRDefault="00110D25" w:rsidP="00070BF6">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объекта</w:t>
            </w:r>
          </w:p>
        </w:tc>
        <w:tc>
          <w:tcPr>
            <w:tcW w:w="1751" w:type="dxa"/>
            <w:tcBorders>
              <w:top w:val="single" w:sz="4" w:space="0" w:color="auto"/>
              <w:left w:val="single" w:sz="4" w:space="0" w:color="auto"/>
              <w:right w:val="single" w:sz="4" w:space="0" w:color="auto"/>
            </w:tcBorders>
            <w:shd w:val="clear" w:color="auto" w:fill="FFFFFF"/>
          </w:tcPr>
          <w:p w:rsidR="00110D25" w:rsidRPr="00171C3E" w:rsidRDefault="00110D25" w:rsidP="00070BF6">
            <w:pPr>
              <w:widowControl w:val="0"/>
              <w:autoSpaceDE/>
              <w:autoSpaceDN/>
              <w:ind w:right="50"/>
              <w:jc w:val="both"/>
              <w:rPr>
                <w:rFonts w:eastAsia="Sylfaen"/>
                <w:sz w:val="24"/>
                <w:szCs w:val="24"/>
              </w:rPr>
            </w:pPr>
            <w:r w:rsidRPr="00171C3E">
              <w:rPr>
                <w:rFonts w:eastAsia="Sylfaen"/>
                <w:bCs/>
                <w:color w:val="000000"/>
                <w:sz w:val="24"/>
                <w:szCs w:val="24"/>
                <w:shd w:val="clear" w:color="auto" w:fill="FFFFFF"/>
              </w:rPr>
              <w:t>Общая площадь нестационарного торгового объекта кв.м.</w:t>
            </w:r>
          </w:p>
        </w:tc>
      </w:tr>
      <w:tr w:rsidR="00110D25" w:rsidRPr="00171C3E" w:rsidTr="00070BF6">
        <w:trPr>
          <w:trHeight w:hRule="exact" w:val="528"/>
        </w:trPr>
        <w:tc>
          <w:tcPr>
            <w:tcW w:w="451" w:type="dxa"/>
            <w:tcBorders>
              <w:top w:val="single" w:sz="4" w:space="0" w:color="auto"/>
              <w:left w:val="single" w:sz="4" w:space="0" w:color="auto"/>
              <w:bottom w:val="single" w:sz="4" w:space="0" w:color="auto"/>
            </w:tcBorders>
            <w:shd w:val="clear" w:color="auto" w:fill="FFFFFF"/>
          </w:tcPr>
          <w:p w:rsidR="00110D25" w:rsidRPr="00171C3E" w:rsidRDefault="00110D25" w:rsidP="00070BF6">
            <w:pPr>
              <w:widowControl w:val="0"/>
              <w:autoSpaceDE/>
              <w:autoSpaceDN/>
              <w:ind w:left="160" w:right="-71"/>
              <w:jc w:val="both"/>
              <w:rPr>
                <w:rFonts w:eastAsia="Sylfaen"/>
                <w:sz w:val="24"/>
                <w:szCs w:val="24"/>
              </w:rPr>
            </w:pPr>
            <w:r w:rsidRPr="00171C3E">
              <w:rPr>
                <w:rFonts w:eastAsia="Sylfaen"/>
                <w:bCs/>
                <w:color w:val="000000"/>
                <w:sz w:val="24"/>
                <w:szCs w:val="24"/>
                <w:shd w:val="clear" w:color="auto" w:fill="FFFFFF"/>
              </w:rPr>
              <w:t>1</w:t>
            </w:r>
          </w:p>
        </w:tc>
        <w:tc>
          <w:tcPr>
            <w:tcW w:w="1827" w:type="dxa"/>
            <w:tcBorders>
              <w:top w:val="single" w:sz="4" w:space="0" w:color="auto"/>
              <w:left w:val="single" w:sz="4" w:space="0" w:color="auto"/>
              <w:bottom w:val="single" w:sz="4" w:space="0" w:color="auto"/>
            </w:tcBorders>
            <w:shd w:val="clear" w:color="auto" w:fill="FFFFFF"/>
          </w:tcPr>
          <w:p w:rsidR="00110D25" w:rsidRPr="00171C3E" w:rsidRDefault="00110D25" w:rsidP="00070BF6">
            <w:pPr>
              <w:widowControl w:val="0"/>
              <w:autoSpaceDE/>
              <w:autoSpaceDN/>
              <w:ind w:right="274"/>
              <w:rPr>
                <w:rFonts w:eastAsia="Sylfaen"/>
                <w:sz w:val="24"/>
                <w:szCs w:val="24"/>
              </w:rPr>
            </w:pPr>
            <w:r w:rsidRPr="00171C3E">
              <w:rPr>
                <w:rFonts w:eastAsia="Sylfaen"/>
                <w:bCs/>
                <w:color w:val="000000"/>
                <w:sz w:val="24"/>
                <w:szCs w:val="24"/>
                <w:shd w:val="clear" w:color="auto" w:fill="FFFFFF"/>
              </w:rPr>
              <w:t>2</w:t>
            </w:r>
          </w:p>
        </w:tc>
        <w:tc>
          <w:tcPr>
            <w:tcW w:w="2117" w:type="dxa"/>
            <w:tcBorders>
              <w:top w:val="single" w:sz="4" w:space="0" w:color="auto"/>
              <w:left w:val="single" w:sz="4" w:space="0" w:color="auto"/>
              <w:bottom w:val="single" w:sz="4" w:space="0" w:color="auto"/>
            </w:tcBorders>
            <w:shd w:val="clear" w:color="auto" w:fill="FFFFFF"/>
          </w:tcPr>
          <w:p w:rsidR="00110D25" w:rsidRPr="00171C3E" w:rsidRDefault="00110D25" w:rsidP="00070BF6">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3</w:t>
            </w:r>
          </w:p>
        </w:tc>
        <w:tc>
          <w:tcPr>
            <w:tcW w:w="1720" w:type="dxa"/>
            <w:tcBorders>
              <w:top w:val="single" w:sz="4" w:space="0" w:color="auto"/>
              <w:left w:val="single" w:sz="4" w:space="0" w:color="auto"/>
              <w:bottom w:val="single" w:sz="4" w:space="0" w:color="auto"/>
            </w:tcBorders>
            <w:shd w:val="clear" w:color="auto" w:fill="FFFFFF"/>
          </w:tcPr>
          <w:p w:rsidR="00110D25" w:rsidRPr="00171C3E" w:rsidRDefault="00110D25" w:rsidP="00070BF6">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4</w:t>
            </w:r>
          </w:p>
        </w:tc>
        <w:tc>
          <w:tcPr>
            <w:tcW w:w="1142" w:type="dxa"/>
            <w:tcBorders>
              <w:top w:val="single" w:sz="4" w:space="0" w:color="auto"/>
              <w:left w:val="single" w:sz="4" w:space="0" w:color="auto"/>
              <w:bottom w:val="single" w:sz="4" w:space="0" w:color="auto"/>
            </w:tcBorders>
            <w:shd w:val="clear" w:color="auto" w:fill="FFFFFF"/>
          </w:tcPr>
          <w:p w:rsidR="00110D25" w:rsidRPr="00171C3E" w:rsidRDefault="00110D25" w:rsidP="00070BF6">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5</w:t>
            </w:r>
          </w:p>
        </w:tc>
        <w:tc>
          <w:tcPr>
            <w:tcW w:w="1542" w:type="dxa"/>
            <w:tcBorders>
              <w:top w:val="single" w:sz="4" w:space="0" w:color="auto"/>
              <w:left w:val="single" w:sz="4" w:space="0" w:color="auto"/>
              <w:bottom w:val="single" w:sz="4" w:space="0" w:color="auto"/>
            </w:tcBorders>
            <w:shd w:val="clear" w:color="auto" w:fill="FFFFFF"/>
          </w:tcPr>
          <w:p w:rsidR="00110D25" w:rsidRPr="00171C3E" w:rsidRDefault="00110D25" w:rsidP="00070BF6">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6</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110D25" w:rsidRPr="00171C3E" w:rsidRDefault="00110D25" w:rsidP="00070BF6">
            <w:pPr>
              <w:widowControl w:val="0"/>
              <w:autoSpaceDE/>
              <w:autoSpaceDN/>
              <w:ind w:right="-71"/>
              <w:jc w:val="both"/>
              <w:rPr>
                <w:rFonts w:eastAsia="Sylfaen"/>
                <w:sz w:val="24"/>
                <w:szCs w:val="24"/>
              </w:rPr>
            </w:pPr>
            <w:r w:rsidRPr="00171C3E">
              <w:rPr>
                <w:rFonts w:eastAsia="Sylfaen"/>
                <w:bCs/>
                <w:color w:val="000000"/>
                <w:sz w:val="24"/>
                <w:szCs w:val="24"/>
                <w:shd w:val="clear" w:color="auto" w:fill="FFFFFF"/>
              </w:rPr>
              <w:t>7</w:t>
            </w:r>
          </w:p>
        </w:tc>
      </w:tr>
      <w:tr w:rsidR="00110D25" w:rsidRPr="00171C3E" w:rsidTr="00070BF6">
        <w:trPr>
          <w:trHeight w:hRule="exact" w:val="4125"/>
        </w:trPr>
        <w:tc>
          <w:tcPr>
            <w:tcW w:w="451" w:type="dxa"/>
            <w:tcBorders>
              <w:top w:val="single" w:sz="4" w:space="0" w:color="auto"/>
              <w:left w:val="single" w:sz="4" w:space="0" w:color="auto"/>
              <w:bottom w:val="single" w:sz="4" w:space="0" w:color="auto"/>
            </w:tcBorders>
            <w:shd w:val="clear" w:color="auto" w:fill="FFFFFF"/>
          </w:tcPr>
          <w:p w:rsidR="00110D25" w:rsidRPr="00171C3E" w:rsidRDefault="00110D25" w:rsidP="00070BF6">
            <w:pPr>
              <w:widowControl w:val="0"/>
              <w:autoSpaceDE/>
              <w:autoSpaceDN/>
              <w:ind w:left="160" w:right="-71"/>
              <w:jc w:val="both"/>
              <w:rPr>
                <w:rFonts w:eastAsia="Sylfaen"/>
                <w:bCs/>
                <w:color w:val="000000"/>
                <w:sz w:val="24"/>
                <w:szCs w:val="24"/>
                <w:shd w:val="clear" w:color="auto" w:fill="FFFFFF"/>
              </w:rPr>
            </w:pPr>
            <w:r>
              <w:rPr>
                <w:rFonts w:eastAsia="Sylfaen"/>
                <w:bCs/>
                <w:color w:val="000000"/>
                <w:sz w:val="24"/>
                <w:szCs w:val="24"/>
                <w:shd w:val="clear" w:color="auto" w:fill="FFFFFF"/>
              </w:rPr>
              <w:t>4</w:t>
            </w:r>
          </w:p>
        </w:tc>
        <w:tc>
          <w:tcPr>
            <w:tcW w:w="1827" w:type="dxa"/>
            <w:tcBorders>
              <w:top w:val="single" w:sz="4" w:space="0" w:color="auto"/>
              <w:left w:val="single" w:sz="4" w:space="0" w:color="auto"/>
              <w:bottom w:val="single" w:sz="4" w:space="0" w:color="auto"/>
            </w:tcBorders>
            <w:shd w:val="clear" w:color="auto" w:fill="FFFFFF"/>
          </w:tcPr>
          <w:p w:rsidR="00110D25" w:rsidRPr="00171C3E" w:rsidRDefault="00110D25" w:rsidP="00070BF6">
            <w:pPr>
              <w:widowControl w:val="0"/>
              <w:autoSpaceDE/>
              <w:autoSpaceDN/>
              <w:ind w:right="274"/>
              <w:rPr>
                <w:rFonts w:eastAsia="Sylfaen"/>
                <w:bCs/>
                <w:color w:val="000000"/>
                <w:sz w:val="24"/>
                <w:szCs w:val="24"/>
                <w:shd w:val="clear" w:color="auto" w:fill="FFFFFF"/>
              </w:rPr>
            </w:pPr>
            <w:r w:rsidRPr="00CE068E">
              <w:rPr>
                <w:sz w:val="24"/>
                <w:szCs w:val="24"/>
              </w:rPr>
              <w:t xml:space="preserve">г. Павловский Посад, ул. </w:t>
            </w:r>
            <w:r>
              <w:rPr>
                <w:sz w:val="24"/>
                <w:szCs w:val="24"/>
              </w:rPr>
              <w:t>Разина</w:t>
            </w:r>
            <w:r w:rsidRPr="00CE068E">
              <w:rPr>
                <w:sz w:val="24"/>
                <w:szCs w:val="24"/>
              </w:rPr>
              <w:t>, ок</w:t>
            </w:r>
            <w:r>
              <w:rPr>
                <w:sz w:val="24"/>
                <w:szCs w:val="24"/>
              </w:rPr>
              <w:t>оло</w:t>
            </w:r>
            <w:r w:rsidRPr="00CE068E">
              <w:rPr>
                <w:sz w:val="24"/>
                <w:szCs w:val="24"/>
              </w:rPr>
              <w:t xml:space="preserve"> </w:t>
            </w:r>
            <w:r>
              <w:rPr>
                <w:sz w:val="24"/>
                <w:szCs w:val="24"/>
              </w:rPr>
              <w:t>д. 12</w:t>
            </w:r>
          </w:p>
        </w:tc>
        <w:tc>
          <w:tcPr>
            <w:tcW w:w="2117" w:type="dxa"/>
            <w:tcBorders>
              <w:top w:val="single" w:sz="4" w:space="0" w:color="auto"/>
              <w:left w:val="single" w:sz="4" w:space="0" w:color="auto"/>
              <w:bottom w:val="single" w:sz="4" w:space="0" w:color="auto"/>
            </w:tcBorders>
            <w:shd w:val="clear" w:color="auto" w:fill="FFFFFF"/>
          </w:tcPr>
          <w:p w:rsidR="00110D25" w:rsidRPr="00171C3E" w:rsidRDefault="00110D25" w:rsidP="00070BF6">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71</w:t>
            </w:r>
          </w:p>
        </w:tc>
        <w:tc>
          <w:tcPr>
            <w:tcW w:w="1720" w:type="dxa"/>
            <w:tcBorders>
              <w:top w:val="single" w:sz="4" w:space="0" w:color="auto"/>
              <w:left w:val="single" w:sz="4" w:space="0" w:color="auto"/>
              <w:bottom w:val="single" w:sz="4" w:space="0" w:color="auto"/>
            </w:tcBorders>
            <w:shd w:val="clear" w:color="auto" w:fill="FFFFFF"/>
          </w:tcPr>
          <w:p w:rsidR="00110D25" w:rsidRPr="00171C3E" w:rsidRDefault="00110D25" w:rsidP="00070BF6">
            <w:pPr>
              <w:widowControl w:val="0"/>
              <w:autoSpaceDE/>
              <w:autoSpaceDN/>
              <w:ind w:right="-71"/>
              <w:rPr>
                <w:rFonts w:eastAsia="Sylfaen"/>
                <w:bCs/>
                <w:color w:val="000000"/>
                <w:sz w:val="24"/>
                <w:szCs w:val="24"/>
                <w:shd w:val="clear" w:color="auto" w:fill="FFFFFF"/>
              </w:rPr>
            </w:pPr>
            <w:r w:rsidRPr="00C37089">
              <w:rPr>
                <w:sz w:val="24"/>
                <w:szCs w:val="24"/>
              </w:rPr>
              <w:t>Зона 2 – архитектурные решения внешнего вида нестационарных торговых объектов в зонах многоэтажной жилой застройки на территории городского округа Павловский Посад</w:t>
            </w:r>
          </w:p>
        </w:tc>
        <w:tc>
          <w:tcPr>
            <w:tcW w:w="1142" w:type="dxa"/>
            <w:tcBorders>
              <w:top w:val="single" w:sz="4" w:space="0" w:color="auto"/>
              <w:left w:val="single" w:sz="4" w:space="0" w:color="auto"/>
              <w:bottom w:val="single" w:sz="4" w:space="0" w:color="auto"/>
            </w:tcBorders>
            <w:shd w:val="clear" w:color="auto" w:fill="FFFFFF"/>
          </w:tcPr>
          <w:p w:rsidR="00110D25" w:rsidRPr="00171C3E" w:rsidRDefault="00110D25" w:rsidP="00070BF6">
            <w:pPr>
              <w:widowControl w:val="0"/>
              <w:autoSpaceDE/>
              <w:autoSpaceDN/>
              <w:ind w:right="-71"/>
              <w:jc w:val="both"/>
              <w:rPr>
                <w:rFonts w:eastAsia="Sylfaen"/>
                <w:bCs/>
                <w:color w:val="000000"/>
                <w:sz w:val="24"/>
                <w:szCs w:val="24"/>
                <w:shd w:val="clear" w:color="auto" w:fill="FFFFFF"/>
              </w:rPr>
            </w:pPr>
            <w:r>
              <w:rPr>
                <w:sz w:val="24"/>
                <w:szCs w:val="24"/>
              </w:rPr>
              <w:t>павильон</w:t>
            </w:r>
          </w:p>
        </w:tc>
        <w:tc>
          <w:tcPr>
            <w:tcW w:w="1542" w:type="dxa"/>
            <w:tcBorders>
              <w:top w:val="single" w:sz="4" w:space="0" w:color="auto"/>
              <w:left w:val="single" w:sz="4" w:space="0" w:color="auto"/>
              <w:bottom w:val="single" w:sz="4" w:space="0" w:color="auto"/>
            </w:tcBorders>
            <w:shd w:val="clear" w:color="auto" w:fill="FFFFFF"/>
          </w:tcPr>
          <w:p w:rsidR="00110D25" w:rsidRPr="00171C3E" w:rsidRDefault="00110D25" w:rsidP="00070BF6">
            <w:pPr>
              <w:widowControl w:val="0"/>
              <w:autoSpaceDE/>
              <w:autoSpaceDN/>
              <w:ind w:right="-71"/>
              <w:jc w:val="both"/>
              <w:rPr>
                <w:rFonts w:eastAsia="Sylfaen"/>
                <w:bCs/>
                <w:color w:val="000000"/>
                <w:sz w:val="24"/>
                <w:szCs w:val="24"/>
                <w:shd w:val="clear" w:color="auto" w:fill="FFFFFF"/>
              </w:rPr>
            </w:pPr>
            <w:r>
              <w:rPr>
                <w:sz w:val="24"/>
                <w:szCs w:val="24"/>
              </w:rPr>
              <w:t>продовольственные товары</w:t>
            </w:r>
          </w:p>
        </w:tc>
        <w:tc>
          <w:tcPr>
            <w:tcW w:w="1751" w:type="dxa"/>
            <w:tcBorders>
              <w:top w:val="single" w:sz="4" w:space="0" w:color="auto"/>
              <w:left w:val="single" w:sz="4" w:space="0" w:color="auto"/>
              <w:bottom w:val="single" w:sz="4" w:space="0" w:color="auto"/>
              <w:right w:val="single" w:sz="4" w:space="0" w:color="auto"/>
            </w:tcBorders>
            <w:shd w:val="clear" w:color="auto" w:fill="FFFFFF"/>
          </w:tcPr>
          <w:p w:rsidR="00110D25" w:rsidRPr="00171C3E" w:rsidRDefault="00110D25" w:rsidP="00070BF6">
            <w:pPr>
              <w:widowControl w:val="0"/>
              <w:autoSpaceDE/>
              <w:autoSpaceDN/>
              <w:ind w:right="-71"/>
              <w:jc w:val="center"/>
              <w:rPr>
                <w:rFonts w:eastAsia="Sylfaen"/>
                <w:bCs/>
                <w:color w:val="000000"/>
                <w:sz w:val="24"/>
                <w:szCs w:val="24"/>
                <w:shd w:val="clear" w:color="auto" w:fill="FFFFFF"/>
              </w:rPr>
            </w:pPr>
            <w:r>
              <w:rPr>
                <w:rFonts w:eastAsia="Sylfaen"/>
                <w:bCs/>
                <w:color w:val="000000"/>
                <w:sz w:val="24"/>
                <w:szCs w:val="24"/>
                <w:shd w:val="clear" w:color="auto" w:fill="FFFFFF"/>
              </w:rPr>
              <w:t>20</w:t>
            </w:r>
          </w:p>
        </w:tc>
      </w:tr>
    </w:tbl>
    <w:p w:rsidR="00110D25" w:rsidRPr="00171C3E" w:rsidRDefault="00110D25" w:rsidP="00110D25">
      <w:pPr>
        <w:widowControl w:val="0"/>
        <w:autoSpaceDE/>
        <w:autoSpaceDN/>
        <w:spacing w:before="336"/>
        <w:ind w:right="-71"/>
        <w:rPr>
          <w:rFonts w:eastAsia="Sylfaen"/>
          <w:sz w:val="24"/>
          <w:szCs w:val="24"/>
        </w:rPr>
      </w:pPr>
    </w:p>
    <w:p w:rsidR="00110D25" w:rsidRPr="00171C3E" w:rsidRDefault="00110D25" w:rsidP="00110D25">
      <w:pPr>
        <w:widowControl w:val="0"/>
        <w:autoSpaceDE/>
        <w:autoSpaceDN/>
        <w:spacing w:before="336"/>
        <w:ind w:right="-71" w:firstLine="280"/>
        <w:jc w:val="center"/>
        <w:rPr>
          <w:rFonts w:eastAsia="Sylfaen"/>
          <w:sz w:val="24"/>
          <w:szCs w:val="24"/>
        </w:rPr>
      </w:pPr>
      <w:r w:rsidRPr="00171C3E">
        <w:rPr>
          <w:rFonts w:eastAsia="Sylfaen"/>
          <w:sz w:val="24"/>
          <w:szCs w:val="24"/>
        </w:rPr>
        <w:t>подписи Сторон:</w:t>
      </w:r>
    </w:p>
    <w:p w:rsidR="00110D25" w:rsidRPr="00171C3E" w:rsidRDefault="00110D25" w:rsidP="00110D25">
      <w:pPr>
        <w:widowControl w:val="0"/>
        <w:jc w:val="both"/>
        <w:rPr>
          <w:sz w:val="24"/>
          <w:szCs w:val="24"/>
        </w:rPr>
      </w:pPr>
    </w:p>
    <w:p w:rsidR="00110D25" w:rsidRPr="00171C3E" w:rsidRDefault="00110D25" w:rsidP="00110D25">
      <w:pPr>
        <w:widowControl w:val="0"/>
        <w:jc w:val="both"/>
        <w:rPr>
          <w:sz w:val="24"/>
          <w:szCs w:val="24"/>
        </w:rPr>
      </w:pPr>
      <w:r w:rsidRPr="00171C3E">
        <w:rPr>
          <w:sz w:val="24"/>
          <w:szCs w:val="24"/>
        </w:rPr>
        <w:t xml:space="preserve">                   Сторона 1                                                                             Сторона 2</w:t>
      </w: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110D25" w:rsidRDefault="00110D25" w:rsidP="00110D25">
      <w:pPr>
        <w:widowControl w:val="0"/>
        <w:jc w:val="both"/>
        <w:rPr>
          <w:sz w:val="24"/>
          <w:szCs w:val="24"/>
        </w:rPr>
      </w:pPr>
    </w:p>
    <w:p w:rsidR="00366227" w:rsidRDefault="00366227"/>
    <w:sectPr w:rsidR="00366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DC8557A"/>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5BC3818"/>
    <w:multiLevelType w:val="hybridMultilevel"/>
    <w:tmpl w:val="4F4EF510"/>
    <w:lvl w:ilvl="0" w:tplc="EB523544">
      <w:start w:val="1"/>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vertAlign w:val="baseline"/>
      </w:rPr>
    </w:lvl>
    <w:lvl w:ilvl="1" w:tplc="F11ED0A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72C2E7B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9E860FF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D228C08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4276300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D88C040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856E35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7C6231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071B3498"/>
    <w:multiLevelType w:val="hybridMultilevel"/>
    <w:tmpl w:val="CBC626CA"/>
    <w:lvl w:ilvl="0" w:tplc="84C4D70C">
      <w:start w:val="1"/>
      <w:numFmt w:val="bullet"/>
      <w:lvlText w:val="-"/>
      <w:lvlJc w:val="left"/>
      <w:pPr>
        <w:ind w:left="426"/>
      </w:pPr>
      <w:rPr>
        <w:rFonts w:ascii="Times New Roman" w:eastAsia="Times New Roman" w:hAnsi="Times New Roman"/>
        <w:b w:val="0"/>
        <w:i w:val="0"/>
        <w:strike w:val="0"/>
        <w:dstrike w:val="0"/>
        <w:color w:val="000000"/>
        <w:sz w:val="22"/>
        <w:u w:val="none" w:color="000000"/>
        <w:vertAlign w:val="baseline"/>
      </w:rPr>
    </w:lvl>
    <w:lvl w:ilvl="1" w:tplc="74A66276">
      <w:start w:val="1"/>
      <w:numFmt w:val="bullet"/>
      <w:lvlText w:val="o"/>
      <w:lvlJc w:val="left"/>
      <w:pPr>
        <w:ind w:left="1506"/>
      </w:pPr>
      <w:rPr>
        <w:rFonts w:ascii="Times New Roman" w:eastAsia="Times New Roman" w:hAnsi="Times New Roman"/>
        <w:b w:val="0"/>
        <w:i w:val="0"/>
        <w:strike w:val="0"/>
        <w:dstrike w:val="0"/>
        <w:color w:val="000000"/>
        <w:sz w:val="22"/>
        <w:u w:val="none" w:color="000000"/>
        <w:vertAlign w:val="baseline"/>
      </w:rPr>
    </w:lvl>
    <w:lvl w:ilvl="2" w:tplc="A3B62E98">
      <w:start w:val="1"/>
      <w:numFmt w:val="bullet"/>
      <w:lvlText w:val="▪"/>
      <w:lvlJc w:val="left"/>
      <w:pPr>
        <w:ind w:left="2226"/>
      </w:pPr>
      <w:rPr>
        <w:rFonts w:ascii="Times New Roman" w:eastAsia="Times New Roman" w:hAnsi="Times New Roman"/>
        <w:b w:val="0"/>
        <w:i w:val="0"/>
        <w:strike w:val="0"/>
        <w:dstrike w:val="0"/>
        <w:color w:val="000000"/>
        <w:sz w:val="22"/>
        <w:u w:val="none" w:color="000000"/>
        <w:vertAlign w:val="baseline"/>
      </w:rPr>
    </w:lvl>
    <w:lvl w:ilvl="3" w:tplc="08341210">
      <w:start w:val="1"/>
      <w:numFmt w:val="bullet"/>
      <w:lvlText w:val="•"/>
      <w:lvlJc w:val="left"/>
      <w:pPr>
        <w:ind w:left="2946"/>
      </w:pPr>
      <w:rPr>
        <w:rFonts w:ascii="Times New Roman" w:eastAsia="Times New Roman" w:hAnsi="Times New Roman"/>
        <w:b w:val="0"/>
        <w:i w:val="0"/>
        <w:strike w:val="0"/>
        <w:dstrike w:val="0"/>
        <w:color w:val="000000"/>
        <w:sz w:val="22"/>
        <w:u w:val="none" w:color="000000"/>
        <w:vertAlign w:val="baseline"/>
      </w:rPr>
    </w:lvl>
    <w:lvl w:ilvl="4" w:tplc="2F7E44F4">
      <w:start w:val="1"/>
      <w:numFmt w:val="bullet"/>
      <w:lvlText w:val="o"/>
      <w:lvlJc w:val="left"/>
      <w:pPr>
        <w:ind w:left="3666"/>
      </w:pPr>
      <w:rPr>
        <w:rFonts w:ascii="Times New Roman" w:eastAsia="Times New Roman" w:hAnsi="Times New Roman"/>
        <w:b w:val="0"/>
        <w:i w:val="0"/>
        <w:strike w:val="0"/>
        <w:dstrike w:val="0"/>
        <w:color w:val="000000"/>
        <w:sz w:val="22"/>
        <w:u w:val="none" w:color="000000"/>
        <w:vertAlign w:val="baseline"/>
      </w:rPr>
    </w:lvl>
    <w:lvl w:ilvl="5" w:tplc="CDA858D0">
      <w:start w:val="1"/>
      <w:numFmt w:val="bullet"/>
      <w:lvlText w:val="▪"/>
      <w:lvlJc w:val="left"/>
      <w:pPr>
        <w:ind w:left="4386"/>
      </w:pPr>
      <w:rPr>
        <w:rFonts w:ascii="Times New Roman" w:eastAsia="Times New Roman" w:hAnsi="Times New Roman"/>
        <w:b w:val="0"/>
        <w:i w:val="0"/>
        <w:strike w:val="0"/>
        <w:dstrike w:val="0"/>
        <w:color w:val="000000"/>
        <w:sz w:val="22"/>
        <w:u w:val="none" w:color="000000"/>
        <w:vertAlign w:val="baseline"/>
      </w:rPr>
    </w:lvl>
    <w:lvl w:ilvl="6" w:tplc="8EF609B8">
      <w:start w:val="1"/>
      <w:numFmt w:val="bullet"/>
      <w:lvlText w:val="•"/>
      <w:lvlJc w:val="left"/>
      <w:pPr>
        <w:ind w:left="5106"/>
      </w:pPr>
      <w:rPr>
        <w:rFonts w:ascii="Times New Roman" w:eastAsia="Times New Roman" w:hAnsi="Times New Roman"/>
        <w:b w:val="0"/>
        <w:i w:val="0"/>
        <w:strike w:val="0"/>
        <w:dstrike w:val="0"/>
        <w:color w:val="000000"/>
        <w:sz w:val="22"/>
        <w:u w:val="none" w:color="000000"/>
        <w:vertAlign w:val="baseline"/>
      </w:rPr>
    </w:lvl>
    <w:lvl w:ilvl="7" w:tplc="2776385C">
      <w:start w:val="1"/>
      <w:numFmt w:val="bullet"/>
      <w:lvlText w:val="o"/>
      <w:lvlJc w:val="left"/>
      <w:pPr>
        <w:ind w:left="5826"/>
      </w:pPr>
      <w:rPr>
        <w:rFonts w:ascii="Times New Roman" w:eastAsia="Times New Roman" w:hAnsi="Times New Roman"/>
        <w:b w:val="0"/>
        <w:i w:val="0"/>
        <w:strike w:val="0"/>
        <w:dstrike w:val="0"/>
        <w:color w:val="000000"/>
        <w:sz w:val="22"/>
        <w:u w:val="none" w:color="000000"/>
        <w:vertAlign w:val="baseline"/>
      </w:rPr>
    </w:lvl>
    <w:lvl w:ilvl="8" w:tplc="A296D97C">
      <w:start w:val="1"/>
      <w:numFmt w:val="bullet"/>
      <w:lvlText w:val="▪"/>
      <w:lvlJc w:val="left"/>
      <w:pPr>
        <w:ind w:left="6546"/>
      </w:pPr>
      <w:rPr>
        <w:rFonts w:ascii="Times New Roman" w:eastAsia="Times New Roman" w:hAnsi="Times New Roman"/>
        <w:b w:val="0"/>
        <w:i w:val="0"/>
        <w:strike w:val="0"/>
        <w:dstrike w:val="0"/>
        <w:color w:val="000000"/>
        <w:sz w:val="22"/>
        <w:u w:val="none" w:color="000000"/>
        <w:vertAlign w:val="baseline"/>
      </w:rPr>
    </w:lvl>
  </w:abstractNum>
  <w:abstractNum w:abstractNumId="4" w15:restartNumberingAfterBreak="0">
    <w:nsid w:val="07A6098C"/>
    <w:multiLevelType w:val="multilevel"/>
    <w:tmpl w:val="0374DD84"/>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0D733637"/>
    <w:multiLevelType w:val="hybridMultilevel"/>
    <w:tmpl w:val="34D2C568"/>
    <w:lvl w:ilvl="0" w:tplc="E32CBF40">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8536DD44">
      <w:start w:val="1"/>
      <w:numFmt w:val="bullet"/>
      <w:lvlText w:val="o"/>
      <w:lvlJc w:val="left"/>
      <w:pPr>
        <w:ind w:left="1080"/>
      </w:pPr>
      <w:rPr>
        <w:rFonts w:ascii="Times New Roman" w:eastAsia="Times New Roman" w:hAnsi="Times New Roman"/>
        <w:b w:val="0"/>
        <w:i w:val="0"/>
        <w:strike w:val="0"/>
        <w:dstrike w:val="0"/>
        <w:color w:val="000000"/>
        <w:sz w:val="22"/>
        <w:u w:val="none" w:color="000000"/>
        <w:vertAlign w:val="baseline"/>
      </w:rPr>
    </w:lvl>
    <w:lvl w:ilvl="2" w:tplc="1EA283A6">
      <w:start w:val="1"/>
      <w:numFmt w:val="bullet"/>
      <w:lvlText w:val="▪"/>
      <w:lvlJc w:val="left"/>
      <w:pPr>
        <w:ind w:left="1800"/>
      </w:pPr>
      <w:rPr>
        <w:rFonts w:ascii="Times New Roman" w:eastAsia="Times New Roman" w:hAnsi="Times New Roman"/>
        <w:b w:val="0"/>
        <w:i w:val="0"/>
        <w:strike w:val="0"/>
        <w:dstrike w:val="0"/>
        <w:color w:val="000000"/>
        <w:sz w:val="22"/>
        <w:u w:val="none" w:color="000000"/>
        <w:vertAlign w:val="baseline"/>
      </w:rPr>
    </w:lvl>
    <w:lvl w:ilvl="3" w:tplc="DFE2856E">
      <w:start w:val="1"/>
      <w:numFmt w:val="bullet"/>
      <w:lvlText w:val="•"/>
      <w:lvlJc w:val="left"/>
      <w:pPr>
        <w:ind w:left="2520"/>
      </w:pPr>
      <w:rPr>
        <w:rFonts w:ascii="Times New Roman" w:eastAsia="Times New Roman" w:hAnsi="Times New Roman"/>
        <w:b w:val="0"/>
        <w:i w:val="0"/>
        <w:strike w:val="0"/>
        <w:dstrike w:val="0"/>
        <w:color w:val="000000"/>
        <w:sz w:val="22"/>
        <w:u w:val="none" w:color="000000"/>
        <w:vertAlign w:val="baseline"/>
      </w:rPr>
    </w:lvl>
    <w:lvl w:ilvl="4" w:tplc="6AD04096">
      <w:start w:val="1"/>
      <w:numFmt w:val="bullet"/>
      <w:lvlText w:val="o"/>
      <w:lvlJc w:val="left"/>
      <w:pPr>
        <w:ind w:left="3240"/>
      </w:pPr>
      <w:rPr>
        <w:rFonts w:ascii="Times New Roman" w:eastAsia="Times New Roman" w:hAnsi="Times New Roman"/>
        <w:b w:val="0"/>
        <w:i w:val="0"/>
        <w:strike w:val="0"/>
        <w:dstrike w:val="0"/>
        <w:color w:val="000000"/>
        <w:sz w:val="22"/>
        <w:u w:val="none" w:color="000000"/>
        <w:vertAlign w:val="baseline"/>
      </w:rPr>
    </w:lvl>
    <w:lvl w:ilvl="5" w:tplc="2E549E4A">
      <w:start w:val="1"/>
      <w:numFmt w:val="bullet"/>
      <w:lvlText w:val="▪"/>
      <w:lvlJc w:val="left"/>
      <w:pPr>
        <w:ind w:left="3960"/>
      </w:pPr>
      <w:rPr>
        <w:rFonts w:ascii="Times New Roman" w:eastAsia="Times New Roman" w:hAnsi="Times New Roman"/>
        <w:b w:val="0"/>
        <w:i w:val="0"/>
        <w:strike w:val="0"/>
        <w:dstrike w:val="0"/>
        <w:color w:val="000000"/>
        <w:sz w:val="22"/>
        <w:u w:val="none" w:color="000000"/>
        <w:vertAlign w:val="baseline"/>
      </w:rPr>
    </w:lvl>
    <w:lvl w:ilvl="6" w:tplc="20549704">
      <w:start w:val="1"/>
      <w:numFmt w:val="bullet"/>
      <w:lvlText w:val="•"/>
      <w:lvlJc w:val="left"/>
      <w:pPr>
        <w:ind w:left="4680"/>
      </w:pPr>
      <w:rPr>
        <w:rFonts w:ascii="Times New Roman" w:eastAsia="Times New Roman" w:hAnsi="Times New Roman"/>
        <w:b w:val="0"/>
        <w:i w:val="0"/>
        <w:strike w:val="0"/>
        <w:dstrike w:val="0"/>
        <w:color w:val="000000"/>
        <w:sz w:val="22"/>
        <w:u w:val="none" w:color="000000"/>
        <w:vertAlign w:val="baseline"/>
      </w:rPr>
    </w:lvl>
    <w:lvl w:ilvl="7" w:tplc="DAC66E4A">
      <w:start w:val="1"/>
      <w:numFmt w:val="bullet"/>
      <w:lvlText w:val="o"/>
      <w:lvlJc w:val="left"/>
      <w:pPr>
        <w:ind w:left="5400"/>
      </w:pPr>
      <w:rPr>
        <w:rFonts w:ascii="Times New Roman" w:eastAsia="Times New Roman" w:hAnsi="Times New Roman"/>
        <w:b w:val="0"/>
        <w:i w:val="0"/>
        <w:strike w:val="0"/>
        <w:dstrike w:val="0"/>
        <w:color w:val="000000"/>
        <w:sz w:val="22"/>
        <w:u w:val="none" w:color="000000"/>
        <w:vertAlign w:val="baseline"/>
      </w:rPr>
    </w:lvl>
    <w:lvl w:ilvl="8" w:tplc="688649FA">
      <w:start w:val="1"/>
      <w:numFmt w:val="bullet"/>
      <w:lvlText w:val="▪"/>
      <w:lvlJc w:val="left"/>
      <w:pPr>
        <w:ind w:left="6120"/>
      </w:pPr>
      <w:rPr>
        <w:rFonts w:ascii="Times New Roman" w:eastAsia="Times New Roman" w:hAnsi="Times New Roman"/>
        <w:b w:val="0"/>
        <w:i w:val="0"/>
        <w:strike w:val="0"/>
        <w:dstrike w:val="0"/>
        <w:color w:val="000000"/>
        <w:sz w:val="22"/>
        <w:u w:val="none" w:color="000000"/>
        <w:vertAlign w:val="baseline"/>
      </w:rPr>
    </w:lvl>
  </w:abstractNum>
  <w:abstractNum w:abstractNumId="6" w15:restartNumberingAfterBreak="0">
    <w:nsid w:val="1C9C312B"/>
    <w:multiLevelType w:val="multilevel"/>
    <w:tmpl w:val="0658A0A6"/>
    <w:lvl w:ilvl="0">
      <w:start w:val="10"/>
      <w:numFmt w:val="decimal"/>
      <w:lvlText w:val="%1."/>
      <w:lvlJc w:val="left"/>
      <w:pPr>
        <w:ind w:left="600" w:hanging="600"/>
      </w:pPr>
      <w:rPr>
        <w:rFonts w:cs="Times New Roman" w:hint="default"/>
      </w:rPr>
    </w:lvl>
    <w:lvl w:ilvl="1">
      <w:start w:val="14"/>
      <w:numFmt w:val="decimal"/>
      <w:lvlText w:val="%1.%2."/>
      <w:lvlJc w:val="left"/>
      <w:pPr>
        <w:ind w:left="1329" w:hanging="600"/>
      </w:pPr>
      <w:rPr>
        <w:rFonts w:cs="Times New Roman" w:hint="default"/>
      </w:rPr>
    </w:lvl>
    <w:lvl w:ilvl="2">
      <w:start w:val="1"/>
      <w:numFmt w:val="decimal"/>
      <w:lvlText w:val="%1.%2.%3."/>
      <w:lvlJc w:val="left"/>
      <w:pPr>
        <w:ind w:left="2178" w:hanging="720"/>
      </w:pPr>
      <w:rPr>
        <w:rFonts w:cs="Times New Roman" w:hint="default"/>
      </w:rPr>
    </w:lvl>
    <w:lvl w:ilvl="3">
      <w:start w:val="1"/>
      <w:numFmt w:val="decimal"/>
      <w:lvlText w:val="%1.%2.%3.%4."/>
      <w:lvlJc w:val="left"/>
      <w:pPr>
        <w:ind w:left="2907" w:hanging="720"/>
      </w:pPr>
      <w:rPr>
        <w:rFonts w:cs="Times New Roman" w:hint="default"/>
      </w:rPr>
    </w:lvl>
    <w:lvl w:ilvl="4">
      <w:start w:val="1"/>
      <w:numFmt w:val="decimal"/>
      <w:lvlText w:val="%1.%2.%3.%4.%5."/>
      <w:lvlJc w:val="left"/>
      <w:pPr>
        <w:ind w:left="3996" w:hanging="1080"/>
      </w:pPr>
      <w:rPr>
        <w:rFonts w:cs="Times New Roman" w:hint="default"/>
      </w:rPr>
    </w:lvl>
    <w:lvl w:ilvl="5">
      <w:start w:val="1"/>
      <w:numFmt w:val="decimal"/>
      <w:lvlText w:val="%1.%2.%3.%4.%5.%6."/>
      <w:lvlJc w:val="left"/>
      <w:pPr>
        <w:ind w:left="4725" w:hanging="1080"/>
      </w:pPr>
      <w:rPr>
        <w:rFonts w:cs="Times New Roman" w:hint="default"/>
      </w:rPr>
    </w:lvl>
    <w:lvl w:ilvl="6">
      <w:start w:val="1"/>
      <w:numFmt w:val="decimal"/>
      <w:lvlText w:val="%1.%2.%3.%4.%5.%6.%7."/>
      <w:lvlJc w:val="left"/>
      <w:pPr>
        <w:ind w:left="5814" w:hanging="1440"/>
      </w:pPr>
      <w:rPr>
        <w:rFonts w:cs="Times New Roman" w:hint="default"/>
      </w:rPr>
    </w:lvl>
    <w:lvl w:ilvl="7">
      <w:start w:val="1"/>
      <w:numFmt w:val="decimal"/>
      <w:lvlText w:val="%1.%2.%3.%4.%5.%6.%7.%8."/>
      <w:lvlJc w:val="left"/>
      <w:pPr>
        <w:ind w:left="6543" w:hanging="1440"/>
      </w:pPr>
      <w:rPr>
        <w:rFonts w:cs="Times New Roman" w:hint="default"/>
      </w:rPr>
    </w:lvl>
    <w:lvl w:ilvl="8">
      <w:start w:val="1"/>
      <w:numFmt w:val="decimal"/>
      <w:lvlText w:val="%1.%2.%3.%4.%5.%6.%7.%8.%9."/>
      <w:lvlJc w:val="left"/>
      <w:pPr>
        <w:ind w:left="7632" w:hanging="1800"/>
      </w:pPr>
      <w:rPr>
        <w:rFonts w:cs="Times New Roman" w:hint="default"/>
      </w:rPr>
    </w:lvl>
  </w:abstractNum>
  <w:abstractNum w:abstractNumId="7" w15:restartNumberingAfterBreak="0">
    <w:nsid w:val="209D6201"/>
    <w:multiLevelType w:val="multilevel"/>
    <w:tmpl w:val="735E780A"/>
    <w:lvl w:ilvl="0">
      <w:start w:val="8"/>
      <w:numFmt w:val="decimal"/>
      <w:lvlText w:val="%1."/>
      <w:lvlJc w:val="left"/>
      <w:pPr>
        <w:ind w:left="720" w:hanging="360"/>
      </w:pPr>
      <w:rPr>
        <w:rFonts w:cs="Times New Roman" w:hint="default"/>
      </w:rPr>
    </w:lvl>
    <w:lvl w:ilvl="1">
      <w:start w:val="1"/>
      <w:numFmt w:val="decimal"/>
      <w:isLgl/>
      <w:lvlText w:val="%1.%2."/>
      <w:lvlJc w:val="left"/>
      <w:pPr>
        <w:ind w:left="1590" w:hanging="1050"/>
      </w:pPr>
      <w:rPr>
        <w:rFonts w:cs="Times New Roman" w:hint="default"/>
      </w:rPr>
    </w:lvl>
    <w:lvl w:ilvl="2">
      <w:start w:val="1"/>
      <w:numFmt w:val="decimal"/>
      <w:isLgl/>
      <w:lvlText w:val="%1.%2.%3."/>
      <w:lvlJc w:val="left"/>
      <w:pPr>
        <w:ind w:left="1770" w:hanging="1050"/>
      </w:pPr>
      <w:rPr>
        <w:rFonts w:cs="Times New Roman" w:hint="default"/>
      </w:rPr>
    </w:lvl>
    <w:lvl w:ilvl="3">
      <w:start w:val="1"/>
      <w:numFmt w:val="decimal"/>
      <w:isLgl/>
      <w:lvlText w:val="%1.%2.%3.%4."/>
      <w:lvlJc w:val="left"/>
      <w:pPr>
        <w:ind w:left="1950" w:hanging="105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8" w15:restartNumberingAfterBreak="0">
    <w:nsid w:val="2ABF1A62"/>
    <w:multiLevelType w:val="hybridMultilevel"/>
    <w:tmpl w:val="CA885412"/>
    <w:lvl w:ilvl="0" w:tplc="8B80216E">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C55840B0">
      <w:start w:val="1"/>
      <w:numFmt w:val="bullet"/>
      <w:lvlText w:val="o"/>
      <w:lvlJc w:val="left"/>
      <w:pPr>
        <w:ind w:left="1506"/>
      </w:pPr>
      <w:rPr>
        <w:rFonts w:ascii="Times New Roman" w:eastAsia="Times New Roman" w:hAnsi="Times New Roman"/>
        <w:b w:val="0"/>
        <w:i w:val="0"/>
        <w:strike w:val="0"/>
        <w:dstrike w:val="0"/>
        <w:color w:val="000000"/>
        <w:sz w:val="22"/>
        <w:u w:val="none" w:color="000000"/>
        <w:vertAlign w:val="baseline"/>
      </w:rPr>
    </w:lvl>
    <w:lvl w:ilvl="2" w:tplc="1C78B20C">
      <w:start w:val="1"/>
      <w:numFmt w:val="bullet"/>
      <w:lvlText w:val="▪"/>
      <w:lvlJc w:val="left"/>
      <w:pPr>
        <w:ind w:left="2226"/>
      </w:pPr>
      <w:rPr>
        <w:rFonts w:ascii="Times New Roman" w:eastAsia="Times New Roman" w:hAnsi="Times New Roman"/>
        <w:b w:val="0"/>
        <w:i w:val="0"/>
        <w:strike w:val="0"/>
        <w:dstrike w:val="0"/>
        <w:color w:val="000000"/>
        <w:sz w:val="22"/>
        <w:u w:val="none" w:color="000000"/>
        <w:vertAlign w:val="baseline"/>
      </w:rPr>
    </w:lvl>
    <w:lvl w:ilvl="3" w:tplc="02306D54">
      <w:start w:val="1"/>
      <w:numFmt w:val="bullet"/>
      <w:lvlText w:val="•"/>
      <w:lvlJc w:val="left"/>
      <w:pPr>
        <w:ind w:left="2946"/>
      </w:pPr>
      <w:rPr>
        <w:rFonts w:ascii="Times New Roman" w:eastAsia="Times New Roman" w:hAnsi="Times New Roman"/>
        <w:b w:val="0"/>
        <w:i w:val="0"/>
        <w:strike w:val="0"/>
        <w:dstrike w:val="0"/>
        <w:color w:val="000000"/>
        <w:sz w:val="22"/>
        <w:u w:val="none" w:color="000000"/>
        <w:vertAlign w:val="baseline"/>
      </w:rPr>
    </w:lvl>
    <w:lvl w:ilvl="4" w:tplc="90ACB71E">
      <w:start w:val="1"/>
      <w:numFmt w:val="bullet"/>
      <w:lvlText w:val="o"/>
      <w:lvlJc w:val="left"/>
      <w:pPr>
        <w:ind w:left="3666"/>
      </w:pPr>
      <w:rPr>
        <w:rFonts w:ascii="Times New Roman" w:eastAsia="Times New Roman" w:hAnsi="Times New Roman"/>
        <w:b w:val="0"/>
        <w:i w:val="0"/>
        <w:strike w:val="0"/>
        <w:dstrike w:val="0"/>
        <w:color w:val="000000"/>
        <w:sz w:val="22"/>
        <w:u w:val="none" w:color="000000"/>
        <w:vertAlign w:val="baseline"/>
      </w:rPr>
    </w:lvl>
    <w:lvl w:ilvl="5" w:tplc="809ECD24">
      <w:start w:val="1"/>
      <w:numFmt w:val="bullet"/>
      <w:lvlText w:val="▪"/>
      <w:lvlJc w:val="left"/>
      <w:pPr>
        <w:ind w:left="4386"/>
      </w:pPr>
      <w:rPr>
        <w:rFonts w:ascii="Times New Roman" w:eastAsia="Times New Roman" w:hAnsi="Times New Roman"/>
        <w:b w:val="0"/>
        <w:i w:val="0"/>
        <w:strike w:val="0"/>
        <w:dstrike w:val="0"/>
        <w:color w:val="000000"/>
        <w:sz w:val="22"/>
        <w:u w:val="none" w:color="000000"/>
        <w:vertAlign w:val="baseline"/>
      </w:rPr>
    </w:lvl>
    <w:lvl w:ilvl="6" w:tplc="8C4A75DE">
      <w:start w:val="1"/>
      <w:numFmt w:val="bullet"/>
      <w:lvlText w:val="•"/>
      <w:lvlJc w:val="left"/>
      <w:pPr>
        <w:ind w:left="5106"/>
      </w:pPr>
      <w:rPr>
        <w:rFonts w:ascii="Times New Roman" w:eastAsia="Times New Roman" w:hAnsi="Times New Roman"/>
        <w:b w:val="0"/>
        <w:i w:val="0"/>
        <w:strike w:val="0"/>
        <w:dstrike w:val="0"/>
        <w:color w:val="000000"/>
        <w:sz w:val="22"/>
        <w:u w:val="none" w:color="000000"/>
        <w:vertAlign w:val="baseline"/>
      </w:rPr>
    </w:lvl>
    <w:lvl w:ilvl="7" w:tplc="4CC81904">
      <w:start w:val="1"/>
      <w:numFmt w:val="bullet"/>
      <w:lvlText w:val="o"/>
      <w:lvlJc w:val="left"/>
      <w:pPr>
        <w:ind w:left="5826"/>
      </w:pPr>
      <w:rPr>
        <w:rFonts w:ascii="Times New Roman" w:eastAsia="Times New Roman" w:hAnsi="Times New Roman"/>
        <w:b w:val="0"/>
        <w:i w:val="0"/>
        <w:strike w:val="0"/>
        <w:dstrike w:val="0"/>
        <w:color w:val="000000"/>
        <w:sz w:val="22"/>
        <w:u w:val="none" w:color="000000"/>
        <w:vertAlign w:val="baseline"/>
      </w:rPr>
    </w:lvl>
    <w:lvl w:ilvl="8" w:tplc="F432C8B6">
      <w:start w:val="1"/>
      <w:numFmt w:val="bullet"/>
      <w:lvlText w:val="▪"/>
      <w:lvlJc w:val="left"/>
      <w:pPr>
        <w:ind w:left="6546"/>
      </w:pPr>
      <w:rPr>
        <w:rFonts w:ascii="Times New Roman" w:eastAsia="Times New Roman" w:hAnsi="Times New Roman"/>
        <w:b w:val="0"/>
        <w:i w:val="0"/>
        <w:strike w:val="0"/>
        <w:dstrike w:val="0"/>
        <w:color w:val="000000"/>
        <w:sz w:val="22"/>
        <w:u w:val="none" w:color="000000"/>
        <w:vertAlign w:val="baseline"/>
      </w:rPr>
    </w:lvl>
  </w:abstractNum>
  <w:abstractNum w:abstractNumId="9" w15:restartNumberingAfterBreak="0">
    <w:nsid w:val="2C6A1BC9"/>
    <w:multiLevelType w:val="multilevel"/>
    <w:tmpl w:val="8F4E4EF0"/>
    <w:lvl w:ilvl="0">
      <w:start w:val="1"/>
      <w:numFmt w:val="decimal"/>
      <w:lvlText w:val="%1."/>
      <w:lvlJc w:val="left"/>
      <w:pPr>
        <w:ind w:left="720" w:hanging="360"/>
      </w:pPr>
      <w:rPr>
        <w:rFonts w:cs="Times New Roman" w:hint="default"/>
      </w:rPr>
    </w:lvl>
    <w:lvl w:ilvl="1">
      <w:start w:val="4"/>
      <w:numFmt w:val="decimal"/>
      <w:isLgl/>
      <w:lvlText w:val="%1.%2."/>
      <w:lvlJc w:val="left"/>
      <w:pPr>
        <w:ind w:left="1069" w:hanging="360"/>
      </w:pPr>
      <w:rPr>
        <w:rFonts w:ascii="Times New Roman" w:eastAsia="Times New Roman" w:hAnsi="Times New Roman" w:cs="Times New Roman" w:hint="default"/>
        <w:b/>
      </w:rPr>
    </w:lvl>
    <w:lvl w:ilvl="2">
      <w:start w:val="1"/>
      <w:numFmt w:val="decimal"/>
      <w:isLgl/>
      <w:lvlText w:val="%1.%2.%3."/>
      <w:lvlJc w:val="left"/>
      <w:pPr>
        <w:ind w:left="1778" w:hanging="720"/>
      </w:pPr>
      <w:rPr>
        <w:rFonts w:ascii="Times New Roman" w:eastAsia="Times New Roman" w:hAnsi="Times New Roman" w:cs="Times New Roman" w:hint="default"/>
        <w:b/>
      </w:rPr>
    </w:lvl>
    <w:lvl w:ilvl="3">
      <w:start w:val="1"/>
      <w:numFmt w:val="decimal"/>
      <w:isLgl/>
      <w:lvlText w:val="%1.%2.%3.%4."/>
      <w:lvlJc w:val="left"/>
      <w:pPr>
        <w:ind w:left="2127" w:hanging="720"/>
      </w:pPr>
      <w:rPr>
        <w:rFonts w:ascii="Times New Roman" w:eastAsia="Times New Roman" w:hAnsi="Times New Roman" w:cs="Times New Roman" w:hint="default"/>
        <w:b/>
      </w:rPr>
    </w:lvl>
    <w:lvl w:ilvl="4">
      <w:start w:val="1"/>
      <w:numFmt w:val="decimal"/>
      <w:isLgl/>
      <w:lvlText w:val="%1.%2.%3.%4.%5."/>
      <w:lvlJc w:val="left"/>
      <w:pPr>
        <w:ind w:left="2836" w:hanging="1080"/>
      </w:pPr>
      <w:rPr>
        <w:rFonts w:ascii="Times New Roman" w:eastAsia="Times New Roman" w:hAnsi="Times New Roman" w:cs="Times New Roman" w:hint="default"/>
        <w:b/>
      </w:rPr>
    </w:lvl>
    <w:lvl w:ilvl="5">
      <w:start w:val="1"/>
      <w:numFmt w:val="decimal"/>
      <w:isLgl/>
      <w:lvlText w:val="%1.%2.%3.%4.%5.%6."/>
      <w:lvlJc w:val="left"/>
      <w:pPr>
        <w:ind w:left="3185" w:hanging="1080"/>
      </w:pPr>
      <w:rPr>
        <w:rFonts w:ascii="Times New Roman" w:eastAsia="Times New Roman" w:hAnsi="Times New Roman" w:cs="Times New Roman" w:hint="default"/>
        <w:b/>
      </w:rPr>
    </w:lvl>
    <w:lvl w:ilvl="6">
      <w:start w:val="1"/>
      <w:numFmt w:val="decimal"/>
      <w:isLgl/>
      <w:lvlText w:val="%1.%2.%3.%4.%5.%6.%7."/>
      <w:lvlJc w:val="left"/>
      <w:pPr>
        <w:ind w:left="3894" w:hanging="1440"/>
      </w:pPr>
      <w:rPr>
        <w:rFonts w:ascii="Times New Roman" w:eastAsia="Times New Roman" w:hAnsi="Times New Roman" w:cs="Times New Roman" w:hint="default"/>
        <w:b/>
      </w:rPr>
    </w:lvl>
    <w:lvl w:ilvl="7">
      <w:start w:val="1"/>
      <w:numFmt w:val="decimal"/>
      <w:isLgl/>
      <w:lvlText w:val="%1.%2.%3.%4.%5.%6.%7.%8."/>
      <w:lvlJc w:val="left"/>
      <w:pPr>
        <w:ind w:left="4243" w:hanging="1440"/>
      </w:pPr>
      <w:rPr>
        <w:rFonts w:ascii="Times New Roman" w:eastAsia="Times New Roman" w:hAnsi="Times New Roman" w:cs="Times New Roman" w:hint="default"/>
        <w:b/>
      </w:rPr>
    </w:lvl>
    <w:lvl w:ilvl="8">
      <w:start w:val="1"/>
      <w:numFmt w:val="decimal"/>
      <w:isLgl/>
      <w:lvlText w:val="%1.%2.%3.%4.%5.%6.%7.%8.%9."/>
      <w:lvlJc w:val="left"/>
      <w:pPr>
        <w:ind w:left="4952" w:hanging="1800"/>
      </w:pPr>
      <w:rPr>
        <w:rFonts w:ascii="Times New Roman" w:eastAsia="Times New Roman" w:hAnsi="Times New Roman" w:cs="Times New Roman" w:hint="default"/>
        <w:b/>
      </w:rPr>
    </w:lvl>
  </w:abstractNum>
  <w:abstractNum w:abstractNumId="10" w15:restartNumberingAfterBreak="0">
    <w:nsid w:val="2D167208"/>
    <w:multiLevelType w:val="multilevel"/>
    <w:tmpl w:val="D108B536"/>
    <w:lvl w:ilvl="0">
      <w:start w:val="1"/>
      <w:numFmt w:val="decimal"/>
      <w:lvlText w:val="%1."/>
      <w:lvlJc w:val="left"/>
      <w:pPr>
        <w:ind w:left="1200" w:hanging="1200"/>
      </w:pPr>
      <w:rPr>
        <w:rFonts w:cs="Times New Roman" w:hint="default"/>
      </w:rPr>
    </w:lvl>
    <w:lvl w:ilvl="1">
      <w:start w:val="1"/>
      <w:numFmt w:val="decimal"/>
      <w:lvlText w:val="%1.%2."/>
      <w:lvlJc w:val="left"/>
      <w:pPr>
        <w:ind w:left="1740" w:hanging="1200"/>
      </w:pPr>
      <w:rPr>
        <w:rFonts w:cs="Times New Roman" w:hint="default"/>
      </w:rPr>
    </w:lvl>
    <w:lvl w:ilvl="2">
      <w:start w:val="1"/>
      <w:numFmt w:val="decimal"/>
      <w:lvlText w:val="%1.%2.%3."/>
      <w:lvlJc w:val="left"/>
      <w:pPr>
        <w:ind w:left="2280" w:hanging="1200"/>
      </w:pPr>
      <w:rPr>
        <w:rFonts w:cs="Times New Roman" w:hint="default"/>
      </w:rPr>
    </w:lvl>
    <w:lvl w:ilvl="3">
      <w:start w:val="1"/>
      <w:numFmt w:val="decimal"/>
      <w:lvlText w:val="%1.%2.%3.%4."/>
      <w:lvlJc w:val="left"/>
      <w:pPr>
        <w:ind w:left="2820" w:hanging="1200"/>
      </w:pPr>
      <w:rPr>
        <w:rFonts w:cs="Times New Roman" w:hint="default"/>
      </w:rPr>
    </w:lvl>
    <w:lvl w:ilvl="4">
      <w:start w:val="1"/>
      <w:numFmt w:val="decimal"/>
      <w:lvlText w:val="%1.%2.%3.%4.%5."/>
      <w:lvlJc w:val="left"/>
      <w:pPr>
        <w:ind w:left="3360" w:hanging="120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15:restartNumberingAfterBreak="0">
    <w:nsid w:val="2E1506E1"/>
    <w:multiLevelType w:val="hybridMultilevel"/>
    <w:tmpl w:val="430EF7AC"/>
    <w:lvl w:ilvl="0" w:tplc="4E2E94CA">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vertAlign w:val="baseline"/>
      </w:rPr>
    </w:lvl>
    <w:lvl w:ilvl="1" w:tplc="8D961B44">
      <w:start w:val="1"/>
      <w:numFmt w:val="lowerLetter"/>
      <w:lvlText w:val="%2"/>
      <w:lvlJc w:val="left"/>
      <w:pPr>
        <w:ind w:left="1809"/>
      </w:pPr>
      <w:rPr>
        <w:rFonts w:ascii="Times New Roman" w:eastAsia="Times New Roman" w:hAnsi="Times New Roman" w:cs="Times New Roman"/>
        <w:b w:val="0"/>
        <w:i w:val="0"/>
        <w:strike w:val="0"/>
        <w:dstrike w:val="0"/>
        <w:color w:val="000000"/>
        <w:sz w:val="24"/>
        <w:szCs w:val="24"/>
        <w:u w:val="none" w:color="000000"/>
        <w:vertAlign w:val="baseline"/>
      </w:rPr>
    </w:lvl>
    <w:lvl w:ilvl="2" w:tplc="504AA12A">
      <w:start w:val="1"/>
      <w:numFmt w:val="lowerRoman"/>
      <w:lvlText w:val="%3"/>
      <w:lvlJc w:val="left"/>
      <w:pPr>
        <w:ind w:left="2529"/>
      </w:pPr>
      <w:rPr>
        <w:rFonts w:ascii="Times New Roman" w:eastAsia="Times New Roman" w:hAnsi="Times New Roman" w:cs="Times New Roman"/>
        <w:b w:val="0"/>
        <w:i w:val="0"/>
        <w:strike w:val="0"/>
        <w:dstrike w:val="0"/>
        <w:color w:val="000000"/>
        <w:sz w:val="24"/>
        <w:szCs w:val="24"/>
        <w:u w:val="none" w:color="000000"/>
        <w:vertAlign w:val="baseline"/>
      </w:rPr>
    </w:lvl>
    <w:lvl w:ilvl="3" w:tplc="64628AC2">
      <w:start w:val="1"/>
      <w:numFmt w:val="decimal"/>
      <w:lvlText w:val="%4"/>
      <w:lvlJc w:val="left"/>
      <w:pPr>
        <w:ind w:left="3249"/>
      </w:pPr>
      <w:rPr>
        <w:rFonts w:ascii="Times New Roman" w:eastAsia="Times New Roman" w:hAnsi="Times New Roman" w:cs="Times New Roman"/>
        <w:b w:val="0"/>
        <w:i w:val="0"/>
        <w:strike w:val="0"/>
        <w:dstrike w:val="0"/>
        <w:color w:val="000000"/>
        <w:sz w:val="24"/>
        <w:szCs w:val="24"/>
        <w:u w:val="none" w:color="000000"/>
        <w:vertAlign w:val="baseline"/>
      </w:rPr>
    </w:lvl>
    <w:lvl w:ilvl="4" w:tplc="C226E3A8">
      <w:start w:val="1"/>
      <w:numFmt w:val="lowerLetter"/>
      <w:lvlText w:val="%5"/>
      <w:lvlJc w:val="left"/>
      <w:pPr>
        <w:ind w:left="3969"/>
      </w:pPr>
      <w:rPr>
        <w:rFonts w:ascii="Times New Roman" w:eastAsia="Times New Roman" w:hAnsi="Times New Roman" w:cs="Times New Roman"/>
        <w:b w:val="0"/>
        <w:i w:val="0"/>
        <w:strike w:val="0"/>
        <w:dstrike w:val="0"/>
        <w:color w:val="000000"/>
        <w:sz w:val="24"/>
        <w:szCs w:val="24"/>
        <w:u w:val="none" w:color="000000"/>
        <w:vertAlign w:val="baseline"/>
      </w:rPr>
    </w:lvl>
    <w:lvl w:ilvl="5" w:tplc="6AEEB138">
      <w:start w:val="1"/>
      <w:numFmt w:val="lowerRoman"/>
      <w:lvlText w:val="%6"/>
      <w:lvlJc w:val="left"/>
      <w:pPr>
        <w:ind w:left="4689"/>
      </w:pPr>
      <w:rPr>
        <w:rFonts w:ascii="Times New Roman" w:eastAsia="Times New Roman" w:hAnsi="Times New Roman" w:cs="Times New Roman"/>
        <w:b w:val="0"/>
        <w:i w:val="0"/>
        <w:strike w:val="0"/>
        <w:dstrike w:val="0"/>
        <w:color w:val="000000"/>
        <w:sz w:val="24"/>
        <w:szCs w:val="24"/>
        <w:u w:val="none" w:color="000000"/>
        <w:vertAlign w:val="baseline"/>
      </w:rPr>
    </w:lvl>
    <w:lvl w:ilvl="6" w:tplc="2A5424AA">
      <w:start w:val="1"/>
      <w:numFmt w:val="decimal"/>
      <w:lvlText w:val="%7"/>
      <w:lvlJc w:val="left"/>
      <w:pPr>
        <w:ind w:left="5409"/>
      </w:pPr>
      <w:rPr>
        <w:rFonts w:ascii="Times New Roman" w:eastAsia="Times New Roman" w:hAnsi="Times New Roman" w:cs="Times New Roman"/>
        <w:b w:val="0"/>
        <w:i w:val="0"/>
        <w:strike w:val="0"/>
        <w:dstrike w:val="0"/>
        <w:color w:val="000000"/>
        <w:sz w:val="24"/>
        <w:szCs w:val="24"/>
        <w:u w:val="none" w:color="000000"/>
        <w:vertAlign w:val="baseline"/>
      </w:rPr>
    </w:lvl>
    <w:lvl w:ilvl="7" w:tplc="1044545C">
      <w:start w:val="1"/>
      <w:numFmt w:val="lowerLetter"/>
      <w:lvlText w:val="%8"/>
      <w:lvlJc w:val="left"/>
      <w:pPr>
        <w:ind w:left="6129"/>
      </w:pPr>
      <w:rPr>
        <w:rFonts w:ascii="Times New Roman" w:eastAsia="Times New Roman" w:hAnsi="Times New Roman" w:cs="Times New Roman"/>
        <w:b w:val="0"/>
        <w:i w:val="0"/>
        <w:strike w:val="0"/>
        <w:dstrike w:val="0"/>
        <w:color w:val="000000"/>
        <w:sz w:val="24"/>
        <w:szCs w:val="24"/>
        <w:u w:val="none" w:color="000000"/>
        <w:vertAlign w:val="baseline"/>
      </w:rPr>
    </w:lvl>
    <w:lvl w:ilvl="8" w:tplc="B0B0DEC2">
      <w:start w:val="1"/>
      <w:numFmt w:val="lowerRoman"/>
      <w:lvlText w:val="%9"/>
      <w:lvlJc w:val="left"/>
      <w:pPr>
        <w:ind w:left="684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15:restartNumberingAfterBreak="0">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39051F3"/>
    <w:multiLevelType w:val="multilevel"/>
    <w:tmpl w:val="A5EAA016"/>
    <w:lvl w:ilvl="0">
      <w:start w:val="1"/>
      <w:numFmt w:val="decimal"/>
      <w:lvlText w:val="%1."/>
      <w:lvlJc w:val="left"/>
      <w:pPr>
        <w:ind w:left="1146" w:hanging="360"/>
      </w:pPr>
      <w:rPr>
        <w:rFonts w:cs="Times New Roman"/>
      </w:rPr>
    </w:lvl>
    <w:lvl w:ilvl="1">
      <w:start w:val="3"/>
      <w:numFmt w:val="decimal"/>
      <w:isLgl/>
      <w:lvlText w:val="%1.%2."/>
      <w:lvlJc w:val="left"/>
      <w:pPr>
        <w:ind w:left="1506" w:hanging="720"/>
      </w:pPr>
      <w:rPr>
        <w:rFonts w:cs="Times New Roman" w:hint="default"/>
        <w:b w:val="0"/>
      </w:rPr>
    </w:lvl>
    <w:lvl w:ilvl="2">
      <w:start w:val="1"/>
      <w:numFmt w:val="decimal"/>
      <w:isLgl/>
      <w:lvlText w:val="%1.%2.%3."/>
      <w:lvlJc w:val="left"/>
      <w:pPr>
        <w:ind w:left="1506" w:hanging="720"/>
      </w:pPr>
      <w:rPr>
        <w:rFonts w:cs="Times New Roman" w:hint="default"/>
        <w:b w:val="0"/>
      </w:rPr>
    </w:lvl>
    <w:lvl w:ilvl="3">
      <w:start w:val="1"/>
      <w:numFmt w:val="decimal"/>
      <w:isLgl/>
      <w:lvlText w:val="%1.%2.%3.%4."/>
      <w:lvlJc w:val="left"/>
      <w:pPr>
        <w:ind w:left="1866" w:hanging="1080"/>
      </w:pPr>
      <w:rPr>
        <w:rFonts w:cs="Times New Roman" w:hint="default"/>
        <w:b w:val="0"/>
      </w:rPr>
    </w:lvl>
    <w:lvl w:ilvl="4">
      <w:start w:val="1"/>
      <w:numFmt w:val="decimal"/>
      <w:isLgl/>
      <w:lvlText w:val="%1.%2.%3.%4.%5."/>
      <w:lvlJc w:val="left"/>
      <w:pPr>
        <w:ind w:left="1866" w:hanging="1080"/>
      </w:pPr>
      <w:rPr>
        <w:rFonts w:cs="Times New Roman" w:hint="default"/>
        <w:b w:val="0"/>
      </w:rPr>
    </w:lvl>
    <w:lvl w:ilvl="5">
      <w:start w:val="1"/>
      <w:numFmt w:val="decimal"/>
      <w:isLgl/>
      <w:lvlText w:val="%1.%2.%3.%4.%5.%6."/>
      <w:lvlJc w:val="left"/>
      <w:pPr>
        <w:ind w:left="2226" w:hanging="1440"/>
      </w:pPr>
      <w:rPr>
        <w:rFonts w:cs="Times New Roman" w:hint="default"/>
        <w:b w:val="0"/>
      </w:rPr>
    </w:lvl>
    <w:lvl w:ilvl="6">
      <w:start w:val="1"/>
      <w:numFmt w:val="decimal"/>
      <w:isLgl/>
      <w:lvlText w:val="%1.%2.%3.%4.%5.%6.%7."/>
      <w:lvlJc w:val="left"/>
      <w:pPr>
        <w:ind w:left="2226" w:hanging="1440"/>
      </w:pPr>
      <w:rPr>
        <w:rFonts w:cs="Times New Roman" w:hint="default"/>
        <w:b w:val="0"/>
      </w:rPr>
    </w:lvl>
    <w:lvl w:ilvl="7">
      <w:start w:val="1"/>
      <w:numFmt w:val="decimal"/>
      <w:isLgl/>
      <w:lvlText w:val="%1.%2.%3.%4.%5.%6.%7.%8."/>
      <w:lvlJc w:val="left"/>
      <w:pPr>
        <w:ind w:left="2586" w:hanging="1800"/>
      </w:pPr>
      <w:rPr>
        <w:rFonts w:cs="Times New Roman" w:hint="default"/>
        <w:b w:val="0"/>
      </w:rPr>
    </w:lvl>
    <w:lvl w:ilvl="8">
      <w:start w:val="1"/>
      <w:numFmt w:val="decimal"/>
      <w:isLgl/>
      <w:lvlText w:val="%1.%2.%3.%4.%5.%6.%7.%8.%9."/>
      <w:lvlJc w:val="left"/>
      <w:pPr>
        <w:ind w:left="2586" w:hanging="1800"/>
      </w:pPr>
      <w:rPr>
        <w:rFonts w:cs="Times New Roman" w:hint="default"/>
        <w:b w:val="0"/>
      </w:rPr>
    </w:lvl>
  </w:abstractNum>
  <w:abstractNum w:abstractNumId="14" w15:restartNumberingAfterBreak="0">
    <w:nsid w:val="37382E14"/>
    <w:multiLevelType w:val="multilevel"/>
    <w:tmpl w:val="D5EC6970"/>
    <w:lvl w:ilvl="0">
      <w:start w:val="1"/>
      <w:numFmt w:val="decimal"/>
      <w:lvlText w:val="%1."/>
      <w:lvlJc w:val="left"/>
      <w:pPr>
        <w:ind w:left="421"/>
      </w:pPr>
      <w:rPr>
        <w:rFonts w:ascii="Times New Roman" w:eastAsia="Times New Roman" w:hAnsi="Times New Roman" w:cs="Times New Roman"/>
        <w:b w:val="0"/>
        <w:i w:val="0"/>
        <w:strike w:val="0"/>
        <w:dstrike w:val="0"/>
        <w:color w:val="000000"/>
        <w:sz w:val="17"/>
        <w:szCs w:val="17"/>
        <w:u w:val="none" w:color="000000"/>
        <w:vertAlign w:val="baseline"/>
      </w:rPr>
    </w:lvl>
    <w:lvl w:ilvl="1">
      <w:start w:val="1"/>
      <w:numFmt w:val="decimal"/>
      <w:lvlText w:val="%1.%2."/>
      <w:lvlJc w:val="left"/>
      <w:pPr>
        <w:ind w:left="430"/>
      </w:pPr>
      <w:rPr>
        <w:rFonts w:ascii="Times New Roman" w:eastAsia="Times New Roman" w:hAnsi="Times New Roman" w:cs="Times New Roman"/>
        <w:b w:val="0"/>
        <w:i w:val="0"/>
        <w:strike w:val="0"/>
        <w:dstrike w:val="0"/>
        <w:color w:val="000000"/>
        <w:sz w:val="17"/>
        <w:szCs w:val="17"/>
        <w:u w:val="none" w:color="000000"/>
        <w:vertAlign w:val="baseline"/>
      </w:rPr>
    </w:lvl>
    <w:lvl w:ilvl="2">
      <w:start w:val="1"/>
      <w:numFmt w:val="lowerRoman"/>
      <w:lvlText w:val="%3"/>
      <w:lvlJc w:val="left"/>
      <w:pPr>
        <w:ind w:left="1153"/>
      </w:pPr>
      <w:rPr>
        <w:rFonts w:ascii="Times New Roman" w:eastAsia="Times New Roman" w:hAnsi="Times New Roman" w:cs="Times New Roman"/>
        <w:b w:val="0"/>
        <w:i w:val="0"/>
        <w:strike w:val="0"/>
        <w:dstrike w:val="0"/>
        <w:color w:val="000000"/>
        <w:sz w:val="17"/>
        <w:szCs w:val="17"/>
        <w:u w:val="none" w:color="000000"/>
        <w:vertAlign w:val="baseline"/>
      </w:rPr>
    </w:lvl>
    <w:lvl w:ilvl="3">
      <w:start w:val="1"/>
      <w:numFmt w:val="decimal"/>
      <w:lvlText w:val="%4"/>
      <w:lvlJc w:val="left"/>
      <w:pPr>
        <w:ind w:left="1873"/>
      </w:pPr>
      <w:rPr>
        <w:rFonts w:ascii="Times New Roman" w:eastAsia="Times New Roman" w:hAnsi="Times New Roman" w:cs="Times New Roman"/>
        <w:b w:val="0"/>
        <w:i w:val="0"/>
        <w:strike w:val="0"/>
        <w:dstrike w:val="0"/>
        <w:color w:val="000000"/>
        <w:sz w:val="17"/>
        <w:szCs w:val="17"/>
        <w:u w:val="none" w:color="000000"/>
        <w:vertAlign w:val="baseline"/>
      </w:rPr>
    </w:lvl>
    <w:lvl w:ilvl="4">
      <w:start w:val="1"/>
      <w:numFmt w:val="lowerLetter"/>
      <w:lvlText w:val="%5"/>
      <w:lvlJc w:val="left"/>
      <w:pPr>
        <w:ind w:left="2593"/>
      </w:pPr>
      <w:rPr>
        <w:rFonts w:ascii="Times New Roman" w:eastAsia="Times New Roman" w:hAnsi="Times New Roman" w:cs="Times New Roman"/>
        <w:b w:val="0"/>
        <w:i w:val="0"/>
        <w:strike w:val="0"/>
        <w:dstrike w:val="0"/>
        <w:color w:val="000000"/>
        <w:sz w:val="17"/>
        <w:szCs w:val="17"/>
        <w:u w:val="none" w:color="000000"/>
        <w:vertAlign w:val="baseline"/>
      </w:rPr>
    </w:lvl>
    <w:lvl w:ilvl="5">
      <w:start w:val="1"/>
      <w:numFmt w:val="lowerRoman"/>
      <w:lvlText w:val="%6"/>
      <w:lvlJc w:val="left"/>
      <w:pPr>
        <w:ind w:left="3313"/>
      </w:pPr>
      <w:rPr>
        <w:rFonts w:ascii="Times New Roman" w:eastAsia="Times New Roman" w:hAnsi="Times New Roman" w:cs="Times New Roman"/>
        <w:b w:val="0"/>
        <w:i w:val="0"/>
        <w:strike w:val="0"/>
        <w:dstrike w:val="0"/>
        <w:color w:val="000000"/>
        <w:sz w:val="17"/>
        <w:szCs w:val="17"/>
        <w:u w:val="none" w:color="000000"/>
        <w:vertAlign w:val="baseline"/>
      </w:rPr>
    </w:lvl>
    <w:lvl w:ilvl="6">
      <w:start w:val="1"/>
      <w:numFmt w:val="decimal"/>
      <w:lvlText w:val="%7"/>
      <w:lvlJc w:val="left"/>
      <w:pPr>
        <w:ind w:left="4033"/>
      </w:pPr>
      <w:rPr>
        <w:rFonts w:ascii="Times New Roman" w:eastAsia="Times New Roman" w:hAnsi="Times New Roman" w:cs="Times New Roman"/>
        <w:b w:val="0"/>
        <w:i w:val="0"/>
        <w:strike w:val="0"/>
        <w:dstrike w:val="0"/>
        <w:color w:val="000000"/>
        <w:sz w:val="17"/>
        <w:szCs w:val="17"/>
        <w:u w:val="none" w:color="000000"/>
        <w:vertAlign w:val="baseline"/>
      </w:rPr>
    </w:lvl>
    <w:lvl w:ilvl="7">
      <w:start w:val="1"/>
      <w:numFmt w:val="lowerLetter"/>
      <w:lvlText w:val="%8"/>
      <w:lvlJc w:val="left"/>
      <w:pPr>
        <w:ind w:left="4753"/>
      </w:pPr>
      <w:rPr>
        <w:rFonts w:ascii="Times New Roman" w:eastAsia="Times New Roman" w:hAnsi="Times New Roman" w:cs="Times New Roman"/>
        <w:b w:val="0"/>
        <w:i w:val="0"/>
        <w:strike w:val="0"/>
        <w:dstrike w:val="0"/>
        <w:color w:val="000000"/>
        <w:sz w:val="17"/>
        <w:szCs w:val="17"/>
        <w:u w:val="none" w:color="000000"/>
        <w:vertAlign w:val="baseline"/>
      </w:rPr>
    </w:lvl>
    <w:lvl w:ilvl="8">
      <w:start w:val="1"/>
      <w:numFmt w:val="lowerRoman"/>
      <w:lvlText w:val="%9"/>
      <w:lvlJc w:val="left"/>
      <w:pPr>
        <w:ind w:left="5473"/>
      </w:pPr>
      <w:rPr>
        <w:rFonts w:ascii="Times New Roman" w:eastAsia="Times New Roman" w:hAnsi="Times New Roman" w:cs="Times New Roman"/>
        <w:b w:val="0"/>
        <w:i w:val="0"/>
        <w:strike w:val="0"/>
        <w:dstrike w:val="0"/>
        <w:color w:val="000000"/>
        <w:sz w:val="17"/>
        <w:szCs w:val="17"/>
        <w:u w:val="none" w:color="000000"/>
        <w:vertAlign w:val="baseline"/>
      </w:rPr>
    </w:lvl>
  </w:abstractNum>
  <w:abstractNum w:abstractNumId="15" w15:restartNumberingAfterBreak="0">
    <w:nsid w:val="45B45762"/>
    <w:multiLevelType w:val="multilevel"/>
    <w:tmpl w:val="3D9CFE64"/>
    <w:lvl w:ilvl="0">
      <w:start w:val="1"/>
      <w:numFmt w:val="decimal"/>
      <w:lvlText w:val="%1."/>
      <w:lvlJc w:val="left"/>
      <w:pPr>
        <w:ind w:left="422"/>
      </w:pPr>
      <w:rPr>
        <w:rFonts w:ascii="Times New Roman" w:eastAsia="Times New Roman" w:hAnsi="Times New Roman" w:cs="Times New Roman"/>
        <w:b/>
        <w:bCs/>
        <w:i w:val="0"/>
        <w:strike w:val="0"/>
        <w:dstrike w:val="0"/>
        <w:color w:val="000000"/>
        <w:sz w:val="20"/>
        <w:szCs w:val="20"/>
        <w:u w:val="none" w:color="000000"/>
        <w:vertAlign w:val="baseline"/>
      </w:rPr>
    </w:lvl>
    <w:lvl w:ilvl="1">
      <w:start w:val="1"/>
      <w:numFmt w:val="decimal"/>
      <w:lvlText w:val="%1.%2."/>
      <w:lvlJc w:val="left"/>
      <w:pPr>
        <w:ind w:left="782"/>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5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2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29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6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4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1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854"/>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6" w15:restartNumberingAfterBreak="0">
    <w:nsid w:val="4A2A7E8C"/>
    <w:multiLevelType w:val="hybridMultilevel"/>
    <w:tmpl w:val="9BF8F18A"/>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E5E262D"/>
    <w:multiLevelType w:val="multilevel"/>
    <w:tmpl w:val="B7A6CD3E"/>
    <w:lvl w:ilvl="0">
      <w:start w:val="1"/>
      <w:numFmt w:val="decimal"/>
      <w:lvlText w:val="28.%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4F331AB3"/>
    <w:multiLevelType w:val="multilevel"/>
    <w:tmpl w:val="070A5950"/>
    <w:lvl w:ilvl="0">
      <w:start w:val="10"/>
      <w:numFmt w:val="decimal"/>
      <w:lvlText w:val="%1."/>
      <w:lvlJc w:val="left"/>
      <w:pPr>
        <w:ind w:left="600" w:hanging="600"/>
      </w:pPr>
      <w:rPr>
        <w:rFonts w:cs="Times New Roman" w:hint="default"/>
      </w:rPr>
    </w:lvl>
    <w:lvl w:ilvl="1">
      <w:start w:val="17"/>
      <w:numFmt w:val="decimal"/>
      <w:lvlText w:val="%1.%2."/>
      <w:lvlJc w:val="left"/>
      <w:pPr>
        <w:ind w:left="2018"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2265291"/>
    <w:multiLevelType w:val="multilevel"/>
    <w:tmpl w:val="B350BBF8"/>
    <w:lvl w:ilvl="0">
      <w:start w:val="7"/>
      <w:numFmt w:val="decimal"/>
      <w:lvlText w:val="%1."/>
      <w:lvlJc w:val="left"/>
      <w:pPr>
        <w:ind w:left="360" w:hanging="360"/>
      </w:pPr>
      <w:rPr>
        <w:rFonts w:ascii="Times New Roman" w:eastAsia="Times New Roman" w:hAnsi="Times New Roman" w:cs="Times New Roman" w:hint="default"/>
      </w:rPr>
    </w:lvl>
    <w:lvl w:ilvl="1">
      <w:start w:val="5"/>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20" w15:restartNumberingAfterBreak="0">
    <w:nsid w:val="546F5F78"/>
    <w:multiLevelType w:val="multilevel"/>
    <w:tmpl w:val="B2281A88"/>
    <w:lvl w:ilvl="0">
      <w:start w:val="6"/>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58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Text w:val="%1.%2.%3."/>
      <w:lvlJc w:val="left"/>
      <w:pPr>
        <w:ind w:left="765"/>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 w15:restartNumberingAfterBreak="0">
    <w:nsid w:val="55D5237B"/>
    <w:multiLevelType w:val="hybridMultilevel"/>
    <w:tmpl w:val="D4568890"/>
    <w:lvl w:ilvl="0" w:tplc="8462400E">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AF365400">
      <w:start w:val="1"/>
      <w:numFmt w:val="bullet"/>
      <w:lvlText w:val="o"/>
      <w:lvlJc w:val="left"/>
      <w:pPr>
        <w:ind w:left="1506"/>
      </w:pPr>
      <w:rPr>
        <w:rFonts w:ascii="Times New Roman" w:eastAsia="Times New Roman" w:hAnsi="Times New Roman"/>
        <w:b w:val="0"/>
        <w:i w:val="0"/>
        <w:strike w:val="0"/>
        <w:dstrike w:val="0"/>
        <w:color w:val="000000"/>
        <w:sz w:val="22"/>
        <w:u w:val="none" w:color="000000"/>
        <w:vertAlign w:val="baseline"/>
      </w:rPr>
    </w:lvl>
    <w:lvl w:ilvl="2" w:tplc="1374A110">
      <w:start w:val="1"/>
      <w:numFmt w:val="bullet"/>
      <w:lvlText w:val="▪"/>
      <w:lvlJc w:val="left"/>
      <w:pPr>
        <w:ind w:left="2226"/>
      </w:pPr>
      <w:rPr>
        <w:rFonts w:ascii="Times New Roman" w:eastAsia="Times New Roman" w:hAnsi="Times New Roman"/>
        <w:b w:val="0"/>
        <w:i w:val="0"/>
        <w:strike w:val="0"/>
        <w:dstrike w:val="0"/>
        <w:color w:val="000000"/>
        <w:sz w:val="22"/>
        <w:u w:val="none" w:color="000000"/>
        <w:vertAlign w:val="baseline"/>
      </w:rPr>
    </w:lvl>
    <w:lvl w:ilvl="3" w:tplc="83D27EDC">
      <w:start w:val="1"/>
      <w:numFmt w:val="bullet"/>
      <w:lvlText w:val="•"/>
      <w:lvlJc w:val="left"/>
      <w:pPr>
        <w:ind w:left="2946"/>
      </w:pPr>
      <w:rPr>
        <w:rFonts w:ascii="Times New Roman" w:eastAsia="Times New Roman" w:hAnsi="Times New Roman"/>
        <w:b w:val="0"/>
        <w:i w:val="0"/>
        <w:strike w:val="0"/>
        <w:dstrike w:val="0"/>
        <w:color w:val="000000"/>
        <w:sz w:val="22"/>
        <w:u w:val="none" w:color="000000"/>
        <w:vertAlign w:val="baseline"/>
      </w:rPr>
    </w:lvl>
    <w:lvl w:ilvl="4" w:tplc="57C235DE">
      <w:start w:val="1"/>
      <w:numFmt w:val="bullet"/>
      <w:lvlText w:val="o"/>
      <w:lvlJc w:val="left"/>
      <w:pPr>
        <w:ind w:left="3666"/>
      </w:pPr>
      <w:rPr>
        <w:rFonts w:ascii="Times New Roman" w:eastAsia="Times New Roman" w:hAnsi="Times New Roman"/>
        <w:b w:val="0"/>
        <w:i w:val="0"/>
        <w:strike w:val="0"/>
        <w:dstrike w:val="0"/>
        <w:color w:val="000000"/>
        <w:sz w:val="22"/>
        <w:u w:val="none" w:color="000000"/>
        <w:vertAlign w:val="baseline"/>
      </w:rPr>
    </w:lvl>
    <w:lvl w:ilvl="5" w:tplc="050C1AD4">
      <w:start w:val="1"/>
      <w:numFmt w:val="bullet"/>
      <w:lvlText w:val="▪"/>
      <w:lvlJc w:val="left"/>
      <w:pPr>
        <w:ind w:left="4386"/>
      </w:pPr>
      <w:rPr>
        <w:rFonts w:ascii="Times New Roman" w:eastAsia="Times New Roman" w:hAnsi="Times New Roman"/>
        <w:b w:val="0"/>
        <w:i w:val="0"/>
        <w:strike w:val="0"/>
        <w:dstrike w:val="0"/>
        <w:color w:val="000000"/>
        <w:sz w:val="22"/>
        <w:u w:val="none" w:color="000000"/>
        <w:vertAlign w:val="baseline"/>
      </w:rPr>
    </w:lvl>
    <w:lvl w:ilvl="6" w:tplc="A44C7CAC">
      <w:start w:val="1"/>
      <w:numFmt w:val="bullet"/>
      <w:lvlText w:val="•"/>
      <w:lvlJc w:val="left"/>
      <w:pPr>
        <w:ind w:left="5106"/>
      </w:pPr>
      <w:rPr>
        <w:rFonts w:ascii="Times New Roman" w:eastAsia="Times New Roman" w:hAnsi="Times New Roman"/>
        <w:b w:val="0"/>
        <w:i w:val="0"/>
        <w:strike w:val="0"/>
        <w:dstrike w:val="0"/>
        <w:color w:val="000000"/>
        <w:sz w:val="22"/>
        <w:u w:val="none" w:color="000000"/>
        <w:vertAlign w:val="baseline"/>
      </w:rPr>
    </w:lvl>
    <w:lvl w:ilvl="7" w:tplc="531CF320">
      <w:start w:val="1"/>
      <w:numFmt w:val="bullet"/>
      <w:lvlText w:val="o"/>
      <w:lvlJc w:val="left"/>
      <w:pPr>
        <w:ind w:left="5826"/>
      </w:pPr>
      <w:rPr>
        <w:rFonts w:ascii="Times New Roman" w:eastAsia="Times New Roman" w:hAnsi="Times New Roman"/>
        <w:b w:val="0"/>
        <w:i w:val="0"/>
        <w:strike w:val="0"/>
        <w:dstrike w:val="0"/>
        <w:color w:val="000000"/>
        <w:sz w:val="22"/>
        <w:u w:val="none" w:color="000000"/>
        <w:vertAlign w:val="baseline"/>
      </w:rPr>
    </w:lvl>
    <w:lvl w:ilvl="8" w:tplc="CCD81F66">
      <w:start w:val="1"/>
      <w:numFmt w:val="bullet"/>
      <w:lvlText w:val="▪"/>
      <w:lvlJc w:val="left"/>
      <w:pPr>
        <w:ind w:left="6546"/>
      </w:pPr>
      <w:rPr>
        <w:rFonts w:ascii="Times New Roman" w:eastAsia="Times New Roman" w:hAnsi="Times New Roman"/>
        <w:b w:val="0"/>
        <w:i w:val="0"/>
        <w:strike w:val="0"/>
        <w:dstrike w:val="0"/>
        <w:color w:val="000000"/>
        <w:sz w:val="22"/>
        <w:u w:val="none" w:color="000000"/>
        <w:vertAlign w:val="baseline"/>
      </w:rPr>
    </w:lvl>
  </w:abstractNum>
  <w:abstractNum w:abstractNumId="22" w15:restartNumberingAfterBreak="0">
    <w:nsid w:val="56FB2589"/>
    <w:multiLevelType w:val="hybridMultilevel"/>
    <w:tmpl w:val="7CD6A0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71473B0"/>
    <w:multiLevelType w:val="hybridMultilevel"/>
    <w:tmpl w:val="D0247C48"/>
    <w:lvl w:ilvl="0" w:tplc="70C80880">
      <w:start w:val="1"/>
      <w:numFmt w:val="bullet"/>
      <w:lvlText w:val="-"/>
      <w:lvlJc w:val="left"/>
      <w:pPr>
        <w:ind w:left="165"/>
      </w:pPr>
      <w:rPr>
        <w:rFonts w:ascii="Times New Roman" w:eastAsia="Times New Roman" w:hAnsi="Times New Roman"/>
        <w:b w:val="0"/>
        <w:i w:val="0"/>
        <w:strike w:val="0"/>
        <w:dstrike w:val="0"/>
        <w:color w:val="000000"/>
        <w:sz w:val="24"/>
        <w:u w:val="none" w:color="000000"/>
        <w:vertAlign w:val="baseline"/>
      </w:rPr>
    </w:lvl>
    <w:lvl w:ilvl="1" w:tplc="7FC64F58">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56323132">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C52487C0">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3EE66A32">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5A5C0806">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397EEF10">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B8EA6B42">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3DF405C4">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24" w15:restartNumberingAfterBreak="0">
    <w:nsid w:val="622E4E17"/>
    <w:multiLevelType w:val="multilevel"/>
    <w:tmpl w:val="E42E78EC"/>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15:restartNumberingAfterBreak="0">
    <w:nsid w:val="684972FB"/>
    <w:multiLevelType w:val="multilevel"/>
    <w:tmpl w:val="D368B962"/>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vertAlign w:val="baseline"/>
      </w:rPr>
    </w:lvl>
    <w:lvl w:ilvl="2">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6" w15:restartNumberingAfterBreak="0">
    <w:nsid w:val="68751252"/>
    <w:multiLevelType w:val="hybridMultilevel"/>
    <w:tmpl w:val="C69CE10C"/>
    <w:lvl w:ilvl="0" w:tplc="2EB6721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68F67B28"/>
    <w:multiLevelType w:val="multilevel"/>
    <w:tmpl w:val="F894C84E"/>
    <w:lvl w:ilvl="0">
      <w:start w:val="1"/>
      <w:numFmt w:val="decimal"/>
      <w:lvlText w:val="%1."/>
      <w:lvlJc w:val="left"/>
      <w:pPr>
        <w:ind w:left="720" w:hanging="360"/>
      </w:pPr>
      <w:rPr>
        <w:rFonts w:cs="Times New Roman" w:hint="default"/>
      </w:rPr>
    </w:lvl>
    <w:lvl w:ilvl="1">
      <w:start w:val="1"/>
      <w:numFmt w:val="decimal"/>
      <w:isLgl/>
      <w:lvlText w:val="%1.%2."/>
      <w:lvlJc w:val="left"/>
      <w:pPr>
        <w:ind w:left="2014" w:hanging="1305"/>
      </w:pPr>
      <w:rPr>
        <w:rFonts w:cs="Times New Roman" w:hint="default"/>
      </w:rPr>
    </w:lvl>
    <w:lvl w:ilvl="2">
      <w:start w:val="1"/>
      <w:numFmt w:val="decimal"/>
      <w:isLgl/>
      <w:lvlText w:val="%1.%2.%3."/>
      <w:lvlJc w:val="left"/>
      <w:pPr>
        <w:ind w:left="2363" w:hanging="1305"/>
      </w:pPr>
      <w:rPr>
        <w:rFonts w:cs="Times New Roman" w:hint="default"/>
      </w:rPr>
    </w:lvl>
    <w:lvl w:ilvl="3">
      <w:start w:val="1"/>
      <w:numFmt w:val="decimal"/>
      <w:isLgl/>
      <w:lvlText w:val="%1.%2.%3.%4."/>
      <w:lvlJc w:val="left"/>
      <w:pPr>
        <w:ind w:left="2712" w:hanging="1305"/>
      </w:pPr>
      <w:rPr>
        <w:rFonts w:cs="Times New Roman" w:hint="default"/>
      </w:rPr>
    </w:lvl>
    <w:lvl w:ilvl="4">
      <w:start w:val="1"/>
      <w:numFmt w:val="decimal"/>
      <w:isLgl/>
      <w:lvlText w:val="%1.%2.%3.%4.%5."/>
      <w:lvlJc w:val="left"/>
      <w:pPr>
        <w:ind w:left="3061" w:hanging="1305"/>
      </w:pPr>
      <w:rPr>
        <w:rFonts w:cs="Times New Roman" w:hint="default"/>
      </w:rPr>
    </w:lvl>
    <w:lvl w:ilvl="5">
      <w:start w:val="1"/>
      <w:numFmt w:val="decimal"/>
      <w:isLgl/>
      <w:lvlText w:val="%1.%2.%3.%4.%5.%6."/>
      <w:lvlJc w:val="left"/>
      <w:pPr>
        <w:ind w:left="3410" w:hanging="130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8" w15:restartNumberingAfterBreak="0">
    <w:nsid w:val="6B78198D"/>
    <w:multiLevelType w:val="hybridMultilevel"/>
    <w:tmpl w:val="87D46CD6"/>
    <w:lvl w:ilvl="0" w:tplc="2EB6721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EEB0137"/>
    <w:multiLevelType w:val="multilevel"/>
    <w:tmpl w:val="CED4260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15:restartNumberingAfterBreak="0">
    <w:nsid w:val="735F48B3"/>
    <w:multiLevelType w:val="hybridMultilevel"/>
    <w:tmpl w:val="CC14904E"/>
    <w:lvl w:ilvl="0" w:tplc="5E8205F4">
      <w:start w:val="1"/>
      <w:numFmt w:val="decimal"/>
      <w:lvlText w:val="%1."/>
      <w:lvlJc w:val="left"/>
      <w:pPr>
        <w:ind w:left="72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76656589"/>
    <w:multiLevelType w:val="multilevel"/>
    <w:tmpl w:val="1FC62F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8605E6C"/>
    <w:multiLevelType w:val="hybridMultilevel"/>
    <w:tmpl w:val="CA4A004A"/>
    <w:lvl w:ilvl="0" w:tplc="DA941EE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30"/>
  </w:num>
  <w:num w:numId="5">
    <w:abstractNumId w:val="3"/>
  </w:num>
  <w:num w:numId="6">
    <w:abstractNumId w:val="5"/>
  </w:num>
  <w:num w:numId="7">
    <w:abstractNumId w:val="8"/>
  </w:num>
  <w:num w:numId="8">
    <w:abstractNumId w:val="21"/>
  </w:num>
  <w:num w:numId="9">
    <w:abstractNumId w:val="25"/>
  </w:num>
  <w:num w:numId="10">
    <w:abstractNumId w:val="14"/>
  </w:num>
  <w:num w:numId="11">
    <w:abstractNumId w:val="15"/>
  </w:num>
  <w:num w:numId="12">
    <w:abstractNumId w:val="2"/>
  </w:num>
  <w:num w:numId="13">
    <w:abstractNumId w:val="23"/>
  </w:num>
  <w:num w:numId="14">
    <w:abstractNumId w:val="20"/>
  </w:num>
  <w:num w:numId="15">
    <w:abstractNumId w:val="11"/>
  </w:num>
  <w:num w:numId="16">
    <w:abstractNumId w:val="9"/>
  </w:num>
  <w:num w:numId="17">
    <w:abstractNumId w:val="19"/>
  </w:num>
  <w:num w:numId="18">
    <w:abstractNumId w:val="13"/>
  </w:num>
  <w:num w:numId="19">
    <w:abstractNumId w:val="22"/>
  </w:num>
  <w:num w:numId="20">
    <w:abstractNumId w:val="0"/>
    <w:lvlOverride w:ilvl="0">
      <w:lvl w:ilvl="0">
        <w:numFmt w:val="bullet"/>
        <w:lvlText w:val="-"/>
        <w:legacy w:legacy="1" w:legacySpace="0" w:legacyIndent="125"/>
        <w:lvlJc w:val="left"/>
        <w:rPr>
          <w:rFonts w:ascii="Times New Roman" w:hAnsi="Times New Roman" w:hint="default"/>
        </w:rPr>
      </w:lvl>
    </w:lvlOverride>
  </w:num>
  <w:num w:numId="21">
    <w:abstractNumId w:val="16"/>
  </w:num>
  <w:num w:numId="22">
    <w:abstractNumId w:val="1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1"/>
  </w:num>
  <w:num w:numId="26">
    <w:abstractNumId w:val="28"/>
  </w:num>
  <w:num w:numId="27">
    <w:abstractNumId w:val="7"/>
  </w:num>
  <w:num w:numId="28">
    <w:abstractNumId w:val="29"/>
  </w:num>
  <w:num w:numId="29">
    <w:abstractNumId w:val="12"/>
  </w:num>
  <w:num w:numId="30">
    <w:abstractNumId w:val="17"/>
  </w:num>
  <w:num w:numId="31">
    <w:abstractNumId w:val="6"/>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91"/>
    <w:rsid w:val="00110D25"/>
    <w:rsid w:val="00366227"/>
    <w:rsid w:val="004B2A91"/>
    <w:rsid w:val="00EF5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F41BA-5CC9-4DC3-BA94-077B6EA6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25"/>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uiPriority w:val="9"/>
    <w:qFormat/>
    <w:rsid w:val="00110D25"/>
    <w:pPr>
      <w:keepNext/>
      <w:widowControl w:val="0"/>
      <w:numPr>
        <w:numId w:val="2"/>
      </w:numPr>
      <w:tabs>
        <w:tab w:val="left" w:pos="708"/>
      </w:tabs>
      <w:suppressAutoHyphens/>
      <w:autoSpaceDE/>
      <w:autoSpaceDN/>
      <w:spacing w:after="200" w:line="276" w:lineRule="auto"/>
      <w:jc w:val="center"/>
      <w:outlineLvl w:val="0"/>
    </w:pPr>
    <w:rPr>
      <w:rFonts w:ascii="Arial" w:hAnsi="Arial" w:cs="Arial"/>
      <w:b/>
      <w:bCs/>
      <w:color w:val="00000A"/>
      <w:sz w:val="28"/>
      <w:szCs w:val="28"/>
    </w:rPr>
  </w:style>
  <w:style w:type="paragraph" w:styleId="2">
    <w:name w:val="heading 2"/>
    <w:basedOn w:val="a"/>
    <w:next w:val="a0"/>
    <w:link w:val="20"/>
    <w:uiPriority w:val="9"/>
    <w:qFormat/>
    <w:rsid w:val="00110D25"/>
    <w:pPr>
      <w:keepNext/>
      <w:widowControl w:val="0"/>
      <w:numPr>
        <w:ilvl w:val="1"/>
        <w:numId w:val="2"/>
      </w:numPr>
      <w:tabs>
        <w:tab w:val="left" w:pos="708"/>
      </w:tabs>
      <w:suppressAutoHyphens/>
      <w:autoSpaceDE/>
      <w:autoSpaceDN/>
      <w:spacing w:after="200" w:line="360" w:lineRule="auto"/>
      <w:jc w:val="center"/>
      <w:outlineLvl w:val="1"/>
    </w:pPr>
    <w:rPr>
      <w:rFonts w:ascii="Arial" w:hAnsi="Arial" w:cs="Arial"/>
      <w:b/>
      <w:bCs/>
      <w:i/>
      <w:iCs/>
      <w:color w:val="00000A"/>
      <w:sz w:val="36"/>
      <w:szCs w:val="36"/>
    </w:rPr>
  </w:style>
  <w:style w:type="paragraph" w:styleId="3">
    <w:name w:val="heading 3"/>
    <w:basedOn w:val="a"/>
    <w:next w:val="a0"/>
    <w:link w:val="30"/>
    <w:uiPriority w:val="9"/>
    <w:qFormat/>
    <w:rsid w:val="00110D25"/>
    <w:pPr>
      <w:keepNext/>
      <w:keepLines/>
      <w:widowControl w:val="0"/>
      <w:numPr>
        <w:ilvl w:val="2"/>
        <w:numId w:val="2"/>
      </w:numPr>
      <w:suppressAutoHyphens/>
      <w:autoSpaceDE/>
      <w:autoSpaceDN/>
      <w:spacing w:before="200" w:line="276" w:lineRule="auto"/>
      <w:outlineLvl w:val="2"/>
    </w:pPr>
    <w:rPr>
      <w:rFonts w:ascii="Cambria" w:hAnsi="Cambria"/>
      <w:b/>
      <w:bCs/>
      <w:color w:val="4F81BD"/>
      <w:sz w:val="28"/>
      <w:szCs w:val="28"/>
    </w:rPr>
  </w:style>
  <w:style w:type="paragraph" w:styleId="4">
    <w:name w:val="heading 4"/>
    <w:basedOn w:val="a"/>
    <w:next w:val="a"/>
    <w:link w:val="40"/>
    <w:uiPriority w:val="9"/>
    <w:unhideWhenUsed/>
    <w:qFormat/>
    <w:rsid w:val="00110D25"/>
    <w:pPr>
      <w:keepNext/>
      <w:keepLines/>
      <w:autoSpaceDE/>
      <w:autoSpaceDN/>
      <w:spacing w:line="259" w:lineRule="auto"/>
      <w:ind w:left="792" w:hanging="10"/>
      <w:jc w:val="center"/>
      <w:outlineLvl w:val="3"/>
    </w:pPr>
    <w:rPr>
      <w:b/>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10D25"/>
    <w:rPr>
      <w:rFonts w:ascii="Arial" w:eastAsia="Times New Roman" w:hAnsi="Arial" w:cs="Arial"/>
      <w:b/>
      <w:bCs/>
      <w:color w:val="00000A"/>
      <w:sz w:val="28"/>
      <w:szCs w:val="28"/>
      <w:lang w:eastAsia="ru-RU"/>
    </w:rPr>
  </w:style>
  <w:style w:type="character" w:customStyle="1" w:styleId="20">
    <w:name w:val="Заголовок 2 Знак"/>
    <w:basedOn w:val="a1"/>
    <w:link w:val="2"/>
    <w:uiPriority w:val="9"/>
    <w:rsid w:val="00110D25"/>
    <w:rPr>
      <w:rFonts w:ascii="Arial" w:eastAsia="Times New Roman" w:hAnsi="Arial" w:cs="Arial"/>
      <w:b/>
      <w:bCs/>
      <w:i/>
      <w:iCs/>
      <w:color w:val="00000A"/>
      <w:sz w:val="36"/>
      <w:szCs w:val="36"/>
      <w:lang w:eastAsia="ru-RU"/>
    </w:rPr>
  </w:style>
  <w:style w:type="character" w:customStyle="1" w:styleId="30">
    <w:name w:val="Заголовок 3 Знак"/>
    <w:basedOn w:val="a1"/>
    <w:link w:val="3"/>
    <w:uiPriority w:val="9"/>
    <w:rsid w:val="00110D25"/>
    <w:rPr>
      <w:rFonts w:ascii="Cambria" w:eastAsia="Times New Roman" w:hAnsi="Cambria" w:cs="Times New Roman"/>
      <w:b/>
      <w:bCs/>
      <w:color w:val="4F81BD"/>
      <w:sz w:val="28"/>
      <w:szCs w:val="28"/>
      <w:lang w:eastAsia="ru-RU"/>
    </w:rPr>
  </w:style>
  <w:style w:type="character" w:customStyle="1" w:styleId="40">
    <w:name w:val="Заголовок 4 Знак"/>
    <w:basedOn w:val="a1"/>
    <w:link w:val="4"/>
    <w:uiPriority w:val="9"/>
    <w:rsid w:val="00110D25"/>
    <w:rPr>
      <w:rFonts w:ascii="Times New Roman" w:eastAsia="Times New Roman" w:hAnsi="Times New Roman" w:cs="Times New Roman"/>
      <w:b/>
      <w:color w:val="000000"/>
      <w:sz w:val="24"/>
      <w:szCs w:val="20"/>
      <w:lang w:eastAsia="ru-RU"/>
    </w:rPr>
  </w:style>
  <w:style w:type="paragraph" w:styleId="a4">
    <w:name w:val="List Paragraph"/>
    <w:basedOn w:val="a"/>
    <w:uiPriority w:val="34"/>
    <w:qFormat/>
    <w:rsid w:val="00110D25"/>
    <w:pPr>
      <w:widowControl w:val="0"/>
      <w:autoSpaceDE/>
      <w:adjustRightInd w:val="0"/>
      <w:ind w:left="720"/>
      <w:contextualSpacing/>
    </w:pPr>
  </w:style>
  <w:style w:type="paragraph" w:customStyle="1" w:styleId="ConsPlusNormal">
    <w:name w:val="ConsPlusNormal"/>
    <w:rsid w:val="00110D2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110D25"/>
    <w:pPr>
      <w:widowControl w:val="0"/>
      <w:suppressAutoHyphens/>
      <w:autoSpaceDE w:val="0"/>
      <w:spacing w:after="0" w:line="240" w:lineRule="auto"/>
    </w:pPr>
    <w:rPr>
      <w:rFonts w:ascii="Arial" w:eastAsia="Times New Roman" w:hAnsi="Arial" w:cs="Arial"/>
      <w:sz w:val="20"/>
      <w:szCs w:val="20"/>
      <w:lang w:eastAsia="ar-SA"/>
    </w:rPr>
  </w:style>
  <w:style w:type="table" w:styleId="a5">
    <w:name w:val="Table Grid"/>
    <w:basedOn w:val="a2"/>
    <w:uiPriority w:val="59"/>
    <w:rsid w:val="00110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6"/>
    <w:uiPriority w:val="99"/>
    <w:unhideWhenUsed/>
    <w:rsid w:val="00110D25"/>
    <w:pPr>
      <w:spacing w:after="120"/>
    </w:pPr>
  </w:style>
  <w:style w:type="character" w:customStyle="1" w:styleId="a6">
    <w:name w:val="Основной текст Знак"/>
    <w:basedOn w:val="a1"/>
    <w:link w:val="a0"/>
    <w:uiPriority w:val="99"/>
    <w:rsid w:val="00110D2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10D25"/>
    <w:rPr>
      <w:rFonts w:ascii="Tahoma" w:hAnsi="Tahoma" w:cs="Tahoma"/>
      <w:sz w:val="16"/>
      <w:szCs w:val="16"/>
    </w:rPr>
  </w:style>
  <w:style w:type="character" w:customStyle="1" w:styleId="a8">
    <w:name w:val="Текст выноски Знак"/>
    <w:basedOn w:val="a1"/>
    <w:link w:val="a7"/>
    <w:uiPriority w:val="99"/>
    <w:semiHidden/>
    <w:rsid w:val="00110D25"/>
    <w:rPr>
      <w:rFonts w:ascii="Tahoma" w:eastAsia="Times New Roman" w:hAnsi="Tahoma" w:cs="Tahoma"/>
      <w:sz w:val="16"/>
      <w:szCs w:val="16"/>
      <w:lang w:eastAsia="ru-RU"/>
    </w:rPr>
  </w:style>
  <w:style w:type="character" w:styleId="a9">
    <w:name w:val="Strong"/>
    <w:uiPriority w:val="22"/>
    <w:qFormat/>
    <w:rsid w:val="00110D25"/>
    <w:rPr>
      <w:rFonts w:cs="Times New Roman"/>
      <w:b/>
    </w:rPr>
  </w:style>
  <w:style w:type="character" w:styleId="aa">
    <w:name w:val="Hyperlink"/>
    <w:uiPriority w:val="99"/>
    <w:unhideWhenUsed/>
    <w:rsid w:val="00110D25"/>
    <w:rPr>
      <w:rFonts w:cs="Times New Roman"/>
      <w:color w:val="0000FF"/>
      <w:u w:val="single"/>
    </w:rPr>
  </w:style>
  <w:style w:type="paragraph" w:customStyle="1" w:styleId="ab">
    <w:name w:val="Содержимое таблицы"/>
    <w:basedOn w:val="a"/>
    <w:rsid w:val="00110D25"/>
    <w:pPr>
      <w:suppressLineNumbers/>
      <w:suppressAutoHyphens/>
      <w:autoSpaceDE/>
      <w:autoSpaceDN/>
    </w:pPr>
    <w:rPr>
      <w:lang w:eastAsia="zh-CN"/>
    </w:rPr>
  </w:style>
  <w:style w:type="paragraph" w:customStyle="1" w:styleId="footnotedescription">
    <w:name w:val="footnote description"/>
    <w:next w:val="a"/>
    <w:link w:val="footnotedescriptionChar"/>
    <w:hidden/>
    <w:rsid w:val="00110D25"/>
    <w:pPr>
      <w:spacing w:after="0"/>
      <w:ind w:left="76"/>
    </w:pPr>
    <w:rPr>
      <w:rFonts w:ascii="Times New Roman" w:eastAsia="Times New Roman" w:hAnsi="Times New Roman" w:cs="Times New Roman"/>
      <w:color w:val="000000"/>
      <w:sz w:val="16"/>
      <w:szCs w:val="20"/>
      <w:lang w:eastAsia="ru-RU"/>
    </w:rPr>
  </w:style>
  <w:style w:type="character" w:customStyle="1" w:styleId="footnotedescriptionChar">
    <w:name w:val="footnote description Char"/>
    <w:link w:val="footnotedescription"/>
    <w:locked/>
    <w:rsid w:val="00110D25"/>
    <w:rPr>
      <w:rFonts w:ascii="Times New Roman" w:eastAsia="Times New Roman" w:hAnsi="Times New Roman" w:cs="Times New Roman"/>
      <w:color w:val="000000"/>
      <w:sz w:val="16"/>
      <w:szCs w:val="20"/>
      <w:lang w:eastAsia="ru-RU"/>
    </w:rPr>
  </w:style>
  <w:style w:type="paragraph" w:styleId="11">
    <w:name w:val="toc 1"/>
    <w:basedOn w:val="a"/>
    <w:hidden/>
    <w:uiPriority w:val="39"/>
    <w:rsid w:val="00110D25"/>
    <w:pPr>
      <w:autoSpaceDE/>
      <w:autoSpaceDN/>
      <w:spacing w:after="13" w:line="249" w:lineRule="auto"/>
      <w:ind w:left="252" w:right="25" w:hanging="10"/>
    </w:pPr>
    <w:rPr>
      <w:color w:val="000000"/>
      <w:sz w:val="24"/>
      <w:szCs w:val="22"/>
    </w:rPr>
  </w:style>
  <w:style w:type="character" w:customStyle="1" w:styleId="footnotemark">
    <w:name w:val="footnote mark"/>
    <w:hidden/>
    <w:rsid w:val="00110D25"/>
    <w:rPr>
      <w:rFonts w:ascii="Times New Roman" w:hAnsi="Times New Roman"/>
      <w:color w:val="000000"/>
      <w:sz w:val="16"/>
      <w:vertAlign w:val="superscript"/>
    </w:rPr>
  </w:style>
  <w:style w:type="table" w:customStyle="1" w:styleId="TableGrid">
    <w:name w:val="TableGrid"/>
    <w:rsid w:val="00110D2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c">
    <w:name w:val="header"/>
    <w:basedOn w:val="a"/>
    <w:link w:val="ad"/>
    <w:uiPriority w:val="99"/>
    <w:unhideWhenUsed/>
    <w:rsid w:val="00110D25"/>
    <w:pPr>
      <w:tabs>
        <w:tab w:val="center" w:pos="4677"/>
        <w:tab w:val="right" w:pos="9355"/>
      </w:tabs>
      <w:autoSpaceDE/>
      <w:autoSpaceDN/>
      <w:spacing w:after="160" w:line="259" w:lineRule="auto"/>
    </w:pPr>
    <w:rPr>
      <w:rFonts w:ascii="Calibri" w:hAnsi="Calibri"/>
      <w:color w:val="000000"/>
      <w:sz w:val="22"/>
      <w:szCs w:val="22"/>
      <w:lang w:eastAsia="en-US"/>
    </w:rPr>
  </w:style>
  <w:style w:type="character" w:customStyle="1" w:styleId="ad">
    <w:name w:val="Верхний колонтитул Знак"/>
    <w:basedOn w:val="a1"/>
    <w:link w:val="ac"/>
    <w:uiPriority w:val="99"/>
    <w:rsid w:val="00110D25"/>
    <w:rPr>
      <w:rFonts w:ascii="Calibri" w:eastAsia="Times New Roman" w:hAnsi="Calibri" w:cs="Times New Roman"/>
      <w:color w:val="000000"/>
    </w:rPr>
  </w:style>
  <w:style w:type="paragraph" w:styleId="ae">
    <w:name w:val="footer"/>
    <w:basedOn w:val="a"/>
    <w:link w:val="af"/>
    <w:uiPriority w:val="99"/>
    <w:unhideWhenUsed/>
    <w:rsid w:val="00110D25"/>
    <w:pPr>
      <w:tabs>
        <w:tab w:val="center" w:pos="4677"/>
        <w:tab w:val="right" w:pos="9355"/>
      </w:tabs>
      <w:autoSpaceDE/>
      <w:autoSpaceDN/>
      <w:spacing w:after="160" w:line="259" w:lineRule="auto"/>
    </w:pPr>
    <w:rPr>
      <w:rFonts w:ascii="Calibri" w:hAnsi="Calibri"/>
      <w:color w:val="000000"/>
      <w:sz w:val="22"/>
      <w:szCs w:val="22"/>
      <w:lang w:eastAsia="en-US"/>
    </w:rPr>
  </w:style>
  <w:style w:type="character" w:customStyle="1" w:styleId="af">
    <w:name w:val="Нижний колонтитул Знак"/>
    <w:basedOn w:val="a1"/>
    <w:link w:val="ae"/>
    <w:uiPriority w:val="99"/>
    <w:rsid w:val="00110D25"/>
    <w:rPr>
      <w:rFonts w:ascii="Calibri" w:eastAsia="Times New Roman" w:hAnsi="Calibri" w:cs="Times New Roman"/>
      <w:color w:val="000000"/>
    </w:rPr>
  </w:style>
  <w:style w:type="paragraph" w:customStyle="1" w:styleId="ConsPlusNonformat">
    <w:name w:val="ConsPlusNonformat"/>
    <w:rsid w:val="00110D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uiPriority w:val="99"/>
    <w:rsid w:val="00110D25"/>
    <w:pPr>
      <w:spacing w:after="0" w:line="240" w:lineRule="auto"/>
    </w:pPr>
    <w:rPr>
      <w:rFonts w:ascii="Times New Roman" w:eastAsia="Times New Roman" w:hAnsi="Times New Roman" w:cs="Times New Roman"/>
      <w:sz w:val="20"/>
      <w:szCs w:val="20"/>
      <w:lang w:eastAsia="ru-RU"/>
    </w:rPr>
  </w:style>
  <w:style w:type="paragraph" w:customStyle="1" w:styleId="110">
    <w:name w:val="çàãîëîâîê 11"/>
    <w:basedOn w:val="a"/>
    <w:next w:val="a"/>
    <w:uiPriority w:val="99"/>
    <w:rsid w:val="00110D25"/>
    <w:pPr>
      <w:keepNext/>
      <w:autoSpaceDE/>
      <w:autoSpaceDN/>
      <w:jc w:val="center"/>
    </w:pPr>
    <w:rPr>
      <w:sz w:val="24"/>
      <w:szCs w:val="24"/>
    </w:rPr>
  </w:style>
  <w:style w:type="character" w:customStyle="1" w:styleId="13">
    <w:name w:val="Основной шрифт абзаца1"/>
    <w:rsid w:val="00110D25"/>
  </w:style>
  <w:style w:type="paragraph" w:customStyle="1" w:styleId="af0">
    <w:name w:val="Готовый"/>
    <w:basedOn w:val="a"/>
    <w:uiPriority w:val="99"/>
    <w:rsid w:val="00110D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pPr>
    <w:rPr>
      <w:rFonts w:ascii="Courier New" w:hAnsi="Courier New" w:cs="Courier New"/>
      <w:lang w:eastAsia="ar-SA"/>
    </w:rPr>
  </w:style>
  <w:style w:type="paragraph" w:customStyle="1" w:styleId="FR1">
    <w:name w:val="FR1"/>
    <w:rsid w:val="00110D25"/>
    <w:pPr>
      <w:widowControl w:val="0"/>
      <w:autoSpaceDE w:val="0"/>
      <w:autoSpaceDN w:val="0"/>
      <w:adjustRightInd w:val="0"/>
      <w:spacing w:after="0" w:line="300" w:lineRule="auto"/>
      <w:ind w:left="360" w:hanging="380"/>
    </w:pPr>
    <w:rPr>
      <w:rFonts w:ascii="Arial" w:eastAsia="Times New Roman" w:hAnsi="Arial" w:cs="Times New Roman"/>
      <w:szCs w:val="20"/>
      <w:lang w:eastAsia="ru-RU"/>
    </w:rPr>
  </w:style>
  <w:style w:type="character" w:customStyle="1" w:styleId="af1">
    <w:name w:val="Основной текст_"/>
    <w:link w:val="7"/>
    <w:locked/>
    <w:rsid w:val="00110D25"/>
    <w:rPr>
      <w:rFonts w:ascii="Times New Roman" w:hAnsi="Times New Roman"/>
      <w:sz w:val="21"/>
      <w:shd w:val="clear" w:color="auto" w:fill="FFFFFF"/>
    </w:rPr>
  </w:style>
  <w:style w:type="paragraph" w:customStyle="1" w:styleId="7">
    <w:name w:val="Основной текст7"/>
    <w:basedOn w:val="a"/>
    <w:link w:val="af1"/>
    <w:rsid w:val="00110D25"/>
    <w:pPr>
      <w:shd w:val="clear" w:color="auto" w:fill="FFFFFF"/>
      <w:autoSpaceDE/>
      <w:autoSpaceDN/>
      <w:spacing w:before="6660" w:line="254" w:lineRule="exact"/>
      <w:jc w:val="center"/>
    </w:pPr>
    <w:rPr>
      <w:rFonts w:eastAsiaTheme="minorHAnsi" w:cstheme="minorBidi"/>
      <w:sz w:val="21"/>
      <w:szCs w:val="22"/>
      <w:lang w:eastAsia="en-US"/>
    </w:rPr>
  </w:style>
  <w:style w:type="paragraph" w:customStyle="1" w:styleId="af2">
    <w:name w:val="Базовый"/>
    <w:rsid w:val="00110D25"/>
    <w:pPr>
      <w:widowControl w:val="0"/>
      <w:tabs>
        <w:tab w:val="left" w:pos="708"/>
      </w:tabs>
      <w:suppressAutoHyphens/>
      <w:spacing w:after="200" w:line="276" w:lineRule="auto"/>
    </w:pPr>
    <w:rPr>
      <w:rFonts w:ascii="Times New Roman" w:eastAsia="Times New Roman" w:hAnsi="Times New Roman" w:cs="Times New Roman"/>
      <w:color w:val="00000A"/>
      <w:sz w:val="20"/>
      <w:szCs w:val="20"/>
      <w:lang w:eastAsia="ru-RU"/>
    </w:rPr>
  </w:style>
  <w:style w:type="numbering" w:customStyle="1" w:styleId="14">
    <w:name w:val="Нет списка1"/>
    <w:next w:val="a3"/>
    <w:uiPriority w:val="99"/>
    <w:semiHidden/>
    <w:unhideWhenUsed/>
    <w:rsid w:val="00110D25"/>
  </w:style>
  <w:style w:type="character" w:customStyle="1" w:styleId="Exact">
    <w:name w:val="Основной текст Exact"/>
    <w:rsid w:val="00110D25"/>
    <w:rPr>
      <w:rFonts w:ascii="Sylfaen" w:eastAsia="Sylfaen" w:hAnsi="Sylfaen" w:cs="Sylfaen"/>
      <w:b w:val="0"/>
      <w:bCs w:val="0"/>
      <w:i w:val="0"/>
      <w:iCs w:val="0"/>
      <w:smallCaps w:val="0"/>
      <w:strike w:val="0"/>
      <w:spacing w:val="-1"/>
      <w:sz w:val="25"/>
      <w:szCs w:val="25"/>
      <w:u w:val="none"/>
    </w:rPr>
  </w:style>
  <w:style w:type="paragraph" w:customStyle="1" w:styleId="31">
    <w:name w:val="Основной текст3"/>
    <w:basedOn w:val="a"/>
    <w:rsid w:val="00110D25"/>
    <w:pPr>
      <w:widowControl w:val="0"/>
      <w:shd w:val="clear" w:color="auto" w:fill="FFFFFF"/>
      <w:autoSpaceDE/>
      <w:autoSpaceDN/>
      <w:spacing w:line="0" w:lineRule="atLeast"/>
      <w:ind w:hanging="1940"/>
    </w:pPr>
    <w:rPr>
      <w:rFonts w:ascii="Sylfaen" w:eastAsia="Sylfaen" w:hAnsi="Sylfaen" w:cs="Sylfae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F804642B1001FE028AE12858B1F50E4EEF13D0D67346D687042A263HCo4G" TargetMode="External"/><Relationship Id="rId13" Type="http://schemas.openxmlformats.org/officeDocument/2006/relationships/hyperlink" Target="http://www.pavpos.ru" TargetMode="External"/><Relationship Id="rId18" Type="http://schemas.openxmlformats.org/officeDocument/2006/relationships/hyperlink" Target="consultantplus://offline/ref=221F804642B1001FE028AE12858B1F50E4E4F5300F6F346D687042A263HCo4G" TargetMode="External"/><Relationship Id="rId3" Type="http://schemas.openxmlformats.org/officeDocument/2006/relationships/settings" Target="settings.xml"/><Relationship Id="rId21" Type="http://schemas.openxmlformats.org/officeDocument/2006/relationships/hyperlink" Target="http://www.pavpos.ru/prav_admin_akti" TargetMode="External"/><Relationship Id="rId7" Type="http://schemas.openxmlformats.org/officeDocument/2006/relationships/hyperlink" Target="consultantplus://offline/ref=221F804642B1001FE028AE12858B1F50E4ECF138086D346D687042A263HCo4G" TargetMode="External"/><Relationship Id="rId12" Type="http://schemas.openxmlformats.org/officeDocument/2006/relationships/hyperlink" Target="mailto:torgpavpos@yandex.ru"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vpos.ru" TargetMode="External"/><Relationship Id="rId20" Type="http://schemas.openxmlformats.org/officeDocument/2006/relationships/hyperlink" Target="consultantplus://offline/ref=221F804642B1001FE028AE12858B1F50E4E4F5300F6F346D687042A263HCo4G" TargetMode="External"/><Relationship Id="rId1" Type="http://schemas.openxmlformats.org/officeDocument/2006/relationships/numbering" Target="numbering.xml"/><Relationship Id="rId6" Type="http://schemas.openxmlformats.org/officeDocument/2006/relationships/hyperlink" Target="consultantplus://offline/ref=221F804642B1001FE028AE12858B1F50E4E4F43D096C346D687042A263HCo4G" TargetMode="External"/><Relationship Id="rId11" Type="http://schemas.openxmlformats.org/officeDocument/2006/relationships/hyperlink" Target="consultantplus://offline/ref=221F804642B1001FE028AE12858B1F50E4E4F5300F6F346D687042A263HCo4G" TargetMode="External"/><Relationship Id="rId24" Type="http://schemas.openxmlformats.org/officeDocument/2006/relationships/fontTable" Target="fontTable.xml"/><Relationship Id="rId5" Type="http://schemas.openxmlformats.org/officeDocument/2006/relationships/hyperlink" Target="consultantplus://offline/ref=221F804642B1001FE028AE12858B1F50E4E4F43B096D346D687042A263HCo4G" TargetMode="External"/><Relationship Id="rId15" Type="http://schemas.openxmlformats.org/officeDocument/2006/relationships/hyperlink" Target="http://www.rts-tender.ru" TargetMode="External"/><Relationship Id="rId23" Type="http://schemas.openxmlformats.org/officeDocument/2006/relationships/hyperlink" Target="http://www.rts-tender.ru/" TargetMode="External"/><Relationship Id="rId10" Type="http://schemas.openxmlformats.org/officeDocument/2006/relationships/hyperlink" Target="consultantplus://offline/ref=221F804642B1001FE028AE12858B1F50E4E4F5300F6F346D687042A263HCo4G" TargetMode="External"/><Relationship Id="rId19" Type="http://schemas.openxmlformats.org/officeDocument/2006/relationships/hyperlink" Target="consultantplus://offline/ref=221F804642B1001FE028AE12858B1F50E4E4F5300F6F346D687042A263HCo4G" TargetMode="External"/><Relationship Id="rId4" Type="http://schemas.openxmlformats.org/officeDocument/2006/relationships/webSettings" Target="webSettings.xml"/><Relationship Id="rId9" Type="http://schemas.openxmlformats.org/officeDocument/2006/relationships/hyperlink" Target="consultantplus://offline/ref=221F804642B1001FE028AE12858B1F50E4E4F5300F6F346D687042A263HCo4G" TargetMode="External"/><Relationship Id="rId14" Type="http://schemas.openxmlformats.org/officeDocument/2006/relationships/hyperlink" Target="http://www.torgi.gov.ru" TargetMode="External"/><Relationship Id="rId22"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13002</Words>
  <Characters>74112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adm012</dc:creator>
  <cp:keywords/>
  <dc:description>exif_MSED_9dd0e41c8476497ea154f3e99c55f610f63052cfba22280a009b8752cca37971</dc:description>
  <cp:lastModifiedBy>Анастасия Александровна Саукова</cp:lastModifiedBy>
  <cp:revision>2</cp:revision>
  <dcterms:created xsi:type="dcterms:W3CDTF">2019-08-26T12:51:00Z</dcterms:created>
  <dcterms:modified xsi:type="dcterms:W3CDTF">2019-08-26T12:51:00Z</dcterms:modified>
</cp:coreProperties>
</file>